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1C508EA" w14:textId="228B9A13" w:rsidR="002C7674" w:rsidRPr="00D15FF4" w:rsidRDefault="002C7674">
      <w:pPr>
        <w:rPr>
          <w:rFonts w:eastAsiaTheme="minorEastAsia"/>
          <w:b/>
          <w:bCs/>
        </w:rPr>
      </w:pPr>
      <w:r w:rsidRPr="00D15FF4">
        <w:rPr>
          <w:rFonts w:eastAsiaTheme="minorEastAsia"/>
          <w:b/>
          <w:bCs/>
          <w:sz w:val="28"/>
          <w:szCs w:val="24"/>
        </w:rPr>
        <w:t>Chapter 10: Sinusoidal Steady-State Analysis</w:t>
      </w:r>
    </w:p>
    <w:p w14:paraId="70AE4EB3" w14:textId="77777777" w:rsidR="007854A8" w:rsidRPr="00D15FF4" w:rsidRDefault="007854A8">
      <w:pPr>
        <w:rPr>
          <w:rFonts w:eastAsiaTheme="minorEastAsia"/>
        </w:rPr>
      </w:pPr>
    </w:p>
    <w:sdt>
      <w:sdtPr>
        <w:rPr>
          <w:rFonts w:ascii="Google Sans" w:eastAsiaTheme="minorHAnsi" w:hAnsi="Google Sans" w:cstheme="minorBidi"/>
          <w:color w:val="auto"/>
          <w:sz w:val="24"/>
          <w:szCs w:val="22"/>
        </w:rPr>
        <w:id w:val="-375469518"/>
        <w:docPartObj>
          <w:docPartGallery w:val="Table of Contents"/>
          <w:docPartUnique/>
        </w:docPartObj>
      </w:sdtPr>
      <w:sdtEndPr>
        <w:rPr>
          <w:rFonts w:ascii="Manrope" w:hAnsi="Manrope"/>
          <w:b/>
          <w:bCs/>
          <w:noProof/>
          <w:color w:val="FFFFFF" w:themeColor="background1"/>
        </w:rPr>
      </w:sdtEndPr>
      <w:sdtContent>
        <w:p w14:paraId="3A19BA0F" w14:textId="0FAABAE9" w:rsidR="00E61D50" w:rsidRPr="00D15FF4" w:rsidRDefault="00E61D50" w:rsidP="00D15FF4">
          <w:pPr>
            <w:pStyle w:val="TOCHeading"/>
            <w:rPr>
              <w:rFonts w:ascii="Google Sans" w:hAnsi="Google Sans"/>
              <w:szCs w:val="28"/>
            </w:rPr>
          </w:pPr>
          <w:r w:rsidRPr="00D15FF4">
            <w:rPr>
              <w:rFonts w:ascii="Google Sans" w:hAnsi="Google Sans"/>
              <w:szCs w:val="28"/>
            </w:rPr>
            <w:t>Table of Contents</w:t>
          </w:r>
        </w:p>
        <w:p w14:paraId="4CCEF663" w14:textId="409354A5" w:rsidR="00E61D50" w:rsidRPr="00D15FF4" w:rsidRDefault="00E61D50" w:rsidP="00D15FF4">
          <w:pPr>
            <w:pStyle w:val="TOC2"/>
            <w:tabs>
              <w:tab w:val="right" w:leader="dot" w:pos="9019"/>
            </w:tabs>
            <w:rPr>
              <w:noProof/>
              <w:szCs w:val="24"/>
            </w:rPr>
          </w:pPr>
          <w:r w:rsidRPr="00D15FF4">
            <w:rPr>
              <w:szCs w:val="24"/>
            </w:rPr>
            <w:fldChar w:fldCharType="begin"/>
          </w:r>
          <w:r w:rsidRPr="00D15FF4">
            <w:rPr>
              <w:szCs w:val="24"/>
            </w:rPr>
            <w:instrText xml:space="preserve"> TOC \o "1-3" \h \z \u </w:instrText>
          </w:r>
          <w:r w:rsidRPr="00D15FF4">
            <w:rPr>
              <w:szCs w:val="24"/>
            </w:rPr>
            <w:fldChar w:fldCharType="separate"/>
          </w:r>
          <w:hyperlink w:anchor="_Toc44584628" w:history="1">
            <w:r w:rsidRPr="00D15FF4">
              <w:rPr>
                <w:rStyle w:val="Hyperlink"/>
                <w:noProof/>
                <w:color w:val="FFFFFF" w:themeColor="background1"/>
                <w:szCs w:val="24"/>
              </w:rPr>
              <w:t>10.2 and 10.3 Nodal and Mesh Analysis</w:t>
            </w:r>
            <w:r w:rsidRPr="00D15FF4">
              <w:rPr>
                <w:noProof/>
                <w:webHidden/>
                <w:szCs w:val="24"/>
              </w:rPr>
              <w:tab/>
            </w:r>
            <w:r w:rsidRPr="00D15FF4">
              <w:rPr>
                <w:noProof/>
                <w:webHidden/>
                <w:szCs w:val="24"/>
              </w:rPr>
              <w:fldChar w:fldCharType="begin"/>
            </w:r>
            <w:r w:rsidRPr="00D15FF4">
              <w:rPr>
                <w:noProof/>
                <w:webHidden/>
                <w:szCs w:val="24"/>
              </w:rPr>
              <w:instrText xml:space="preserve"> PAGEREF _Toc44584628 \h </w:instrText>
            </w:r>
            <w:r w:rsidRPr="00D15FF4">
              <w:rPr>
                <w:noProof/>
                <w:webHidden/>
                <w:szCs w:val="24"/>
              </w:rPr>
            </w:r>
            <w:r w:rsidRPr="00D15FF4">
              <w:rPr>
                <w:noProof/>
                <w:webHidden/>
                <w:szCs w:val="24"/>
              </w:rPr>
              <w:fldChar w:fldCharType="separate"/>
            </w:r>
            <w:r w:rsidR="00D15FF4">
              <w:rPr>
                <w:noProof/>
                <w:webHidden/>
                <w:szCs w:val="24"/>
              </w:rPr>
              <w:t>2</w:t>
            </w:r>
            <w:r w:rsidRPr="00D15FF4">
              <w:rPr>
                <w:noProof/>
                <w:webHidden/>
                <w:szCs w:val="24"/>
              </w:rPr>
              <w:fldChar w:fldCharType="end"/>
            </w:r>
          </w:hyperlink>
        </w:p>
        <w:p w14:paraId="3ACF24BC" w14:textId="34983A89" w:rsidR="00E61D50" w:rsidRPr="00D15FF4" w:rsidRDefault="0027171A" w:rsidP="00D15FF4">
          <w:pPr>
            <w:pStyle w:val="TOC2"/>
            <w:tabs>
              <w:tab w:val="right" w:leader="dot" w:pos="9019"/>
            </w:tabs>
            <w:rPr>
              <w:noProof/>
              <w:szCs w:val="24"/>
            </w:rPr>
          </w:pPr>
          <w:hyperlink w:anchor="_Toc44584629" w:history="1">
            <w:r w:rsidR="00E61D50" w:rsidRPr="00D15FF4">
              <w:rPr>
                <w:rStyle w:val="Hyperlink"/>
                <w:noProof/>
                <w:color w:val="FFFFFF" w:themeColor="background1"/>
                <w:szCs w:val="24"/>
              </w:rPr>
              <w:t>10.4 Superposition Principle</w:t>
            </w:r>
            <w:r w:rsidR="00E61D50" w:rsidRPr="00D15FF4">
              <w:rPr>
                <w:noProof/>
                <w:webHidden/>
                <w:szCs w:val="24"/>
              </w:rPr>
              <w:tab/>
            </w:r>
            <w:r w:rsidR="00E61D50" w:rsidRPr="00D15FF4">
              <w:rPr>
                <w:noProof/>
                <w:webHidden/>
                <w:szCs w:val="24"/>
              </w:rPr>
              <w:fldChar w:fldCharType="begin"/>
            </w:r>
            <w:r w:rsidR="00E61D50" w:rsidRPr="00D15FF4">
              <w:rPr>
                <w:noProof/>
                <w:webHidden/>
                <w:szCs w:val="24"/>
              </w:rPr>
              <w:instrText xml:space="preserve"> PAGEREF _Toc44584629 \h </w:instrText>
            </w:r>
            <w:r w:rsidR="00E61D50" w:rsidRPr="00D15FF4">
              <w:rPr>
                <w:noProof/>
                <w:webHidden/>
                <w:szCs w:val="24"/>
              </w:rPr>
            </w:r>
            <w:r w:rsidR="00E61D50" w:rsidRPr="00D15FF4">
              <w:rPr>
                <w:noProof/>
                <w:webHidden/>
                <w:szCs w:val="24"/>
              </w:rPr>
              <w:fldChar w:fldCharType="separate"/>
            </w:r>
            <w:r w:rsidR="00D15FF4">
              <w:rPr>
                <w:noProof/>
                <w:webHidden/>
                <w:szCs w:val="24"/>
              </w:rPr>
              <w:t>5</w:t>
            </w:r>
            <w:r w:rsidR="00E61D50" w:rsidRPr="00D15FF4">
              <w:rPr>
                <w:noProof/>
                <w:webHidden/>
                <w:szCs w:val="24"/>
              </w:rPr>
              <w:fldChar w:fldCharType="end"/>
            </w:r>
          </w:hyperlink>
        </w:p>
        <w:p w14:paraId="37C101EF" w14:textId="5E3F08DE" w:rsidR="00E61D50" w:rsidRPr="00D15FF4" w:rsidRDefault="0027171A" w:rsidP="00D15FF4">
          <w:pPr>
            <w:pStyle w:val="TOC2"/>
            <w:tabs>
              <w:tab w:val="right" w:leader="dot" w:pos="9019"/>
            </w:tabs>
            <w:rPr>
              <w:noProof/>
              <w:szCs w:val="24"/>
            </w:rPr>
          </w:pPr>
          <w:hyperlink w:anchor="_Toc44584630" w:history="1">
            <w:r w:rsidR="00E61D50" w:rsidRPr="00D15FF4">
              <w:rPr>
                <w:rStyle w:val="Hyperlink"/>
                <w:noProof/>
                <w:color w:val="FFFFFF" w:themeColor="background1"/>
                <w:szCs w:val="24"/>
              </w:rPr>
              <w:t>10.5 Source Transformation</w:t>
            </w:r>
            <w:r w:rsidR="00E61D50" w:rsidRPr="00D15FF4">
              <w:rPr>
                <w:noProof/>
                <w:webHidden/>
                <w:szCs w:val="24"/>
              </w:rPr>
              <w:tab/>
            </w:r>
            <w:r w:rsidR="00E61D50" w:rsidRPr="00D15FF4">
              <w:rPr>
                <w:noProof/>
                <w:webHidden/>
                <w:szCs w:val="24"/>
              </w:rPr>
              <w:fldChar w:fldCharType="begin"/>
            </w:r>
            <w:r w:rsidR="00E61D50" w:rsidRPr="00D15FF4">
              <w:rPr>
                <w:noProof/>
                <w:webHidden/>
                <w:szCs w:val="24"/>
              </w:rPr>
              <w:instrText xml:space="preserve"> PAGEREF _Toc44584630 \h </w:instrText>
            </w:r>
            <w:r w:rsidR="00E61D50" w:rsidRPr="00D15FF4">
              <w:rPr>
                <w:noProof/>
                <w:webHidden/>
                <w:szCs w:val="24"/>
              </w:rPr>
            </w:r>
            <w:r w:rsidR="00E61D50" w:rsidRPr="00D15FF4">
              <w:rPr>
                <w:noProof/>
                <w:webHidden/>
                <w:szCs w:val="24"/>
              </w:rPr>
              <w:fldChar w:fldCharType="separate"/>
            </w:r>
            <w:r w:rsidR="00D15FF4">
              <w:rPr>
                <w:noProof/>
                <w:webHidden/>
                <w:szCs w:val="24"/>
              </w:rPr>
              <w:t>7</w:t>
            </w:r>
            <w:r w:rsidR="00E61D50" w:rsidRPr="00D15FF4">
              <w:rPr>
                <w:noProof/>
                <w:webHidden/>
                <w:szCs w:val="24"/>
              </w:rPr>
              <w:fldChar w:fldCharType="end"/>
            </w:r>
          </w:hyperlink>
        </w:p>
        <w:p w14:paraId="02740C2A" w14:textId="32A6158E" w:rsidR="00E61D50" w:rsidRPr="00D15FF4" w:rsidRDefault="0027171A" w:rsidP="00D15FF4">
          <w:pPr>
            <w:pStyle w:val="TOC2"/>
            <w:tabs>
              <w:tab w:val="right" w:leader="dot" w:pos="9019"/>
            </w:tabs>
            <w:rPr>
              <w:noProof/>
              <w:szCs w:val="24"/>
            </w:rPr>
          </w:pPr>
          <w:hyperlink w:anchor="_Toc44584631" w:history="1">
            <w:r w:rsidR="00E61D50" w:rsidRPr="00D15FF4">
              <w:rPr>
                <w:rStyle w:val="Hyperlink"/>
                <w:noProof/>
                <w:color w:val="FFFFFF" w:themeColor="background1"/>
                <w:szCs w:val="24"/>
              </w:rPr>
              <w:t>10.6 Thevenin’s and Norton’s Theorems</w:t>
            </w:r>
            <w:r w:rsidR="00E61D50" w:rsidRPr="00D15FF4">
              <w:rPr>
                <w:noProof/>
                <w:webHidden/>
                <w:szCs w:val="24"/>
              </w:rPr>
              <w:tab/>
            </w:r>
            <w:r w:rsidR="00E61D50" w:rsidRPr="00D15FF4">
              <w:rPr>
                <w:noProof/>
                <w:webHidden/>
                <w:szCs w:val="24"/>
              </w:rPr>
              <w:fldChar w:fldCharType="begin"/>
            </w:r>
            <w:r w:rsidR="00E61D50" w:rsidRPr="00D15FF4">
              <w:rPr>
                <w:noProof/>
                <w:webHidden/>
                <w:szCs w:val="24"/>
              </w:rPr>
              <w:instrText xml:space="preserve"> PAGEREF _Toc44584631 \h </w:instrText>
            </w:r>
            <w:r w:rsidR="00E61D50" w:rsidRPr="00D15FF4">
              <w:rPr>
                <w:noProof/>
                <w:webHidden/>
                <w:szCs w:val="24"/>
              </w:rPr>
            </w:r>
            <w:r w:rsidR="00E61D50" w:rsidRPr="00D15FF4">
              <w:rPr>
                <w:noProof/>
                <w:webHidden/>
                <w:szCs w:val="24"/>
              </w:rPr>
              <w:fldChar w:fldCharType="separate"/>
            </w:r>
            <w:r w:rsidR="00D15FF4">
              <w:rPr>
                <w:noProof/>
                <w:webHidden/>
                <w:szCs w:val="24"/>
              </w:rPr>
              <w:t>8</w:t>
            </w:r>
            <w:r w:rsidR="00E61D50" w:rsidRPr="00D15FF4">
              <w:rPr>
                <w:noProof/>
                <w:webHidden/>
                <w:szCs w:val="24"/>
              </w:rPr>
              <w:fldChar w:fldCharType="end"/>
            </w:r>
          </w:hyperlink>
        </w:p>
        <w:p w14:paraId="0803B016" w14:textId="60614BED" w:rsidR="00E61D50" w:rsidRPr="00D15FF4" w:rsidRDefault="00E61D50" w:rsidP="00D15FF4">
          <w:r w:rsidRPr="00D15FF4">
            <w:rPr>
              <w:b/>
              <w:bCs/>
              <w:noProof/>
              <w:szCs w:val="24"/>
            </w:rPr>
            <w:fldChar w:fldCharType="end"/>
          </w:r>
        </w:p>
      </w:sdtContent>
    </w:sdt>
    <w:p w14:paraId="27AAEEC3" w14:textId="77777777" w:rsidR="00E61D50" w:rsidRPr="00D15FF4" w:rsidRDefault="00E61D50">
      <w:pPr>
        <w:rPr>
          <w:rFonts w:eastAsiaTheme="minorEastAsia"/>
        </w:rPr>
      </w:pPr>
      <w:r w:rsidRPr="00D15FF4">
        <w:rPr>
          <w:rFonts w:eastAsiaTheme="minorEastAsia"/>
        </w:rPr>
        <w:br w:type="page"/>
      </w:r>
    </w:p>
    <w:p w14:paraId="60A289EA" w14:textId="58614BEF" w:rsidR="002C7674" w:rsidRPr="00D15FF4" w:rsidRDefault="002C7674" w:rsidP="00D15FF4">
      <w:pPr>
        <w:pStyle w:val="Heading2"/>
      </w:pPr>
      <w:bookmarkStart w:id="0" w:name="_Toc44584628"/>
      <w:r w:rsidRPr="00D15FF4">
        <w:lastRenderedPageBreak/>
        <w:t>10.2</w:t>
      </w:r>
      <w:r w:rsidR="00505B39" w:rsidRPr="00D15FF4">
        <w:t xml:space="preserve"> and 10.3</w:t>
      </w:r>
      <w:r w:rsidRPr="00D15FF4">
        <w:t xml:space="preserve"> Nodal </w:t>
      </w:r>
      <w:r w:rsidR="00505B39" w:rsidRPr="00D15FF4">
        <w:t xml:space="preserve">and Mesh </w:t>
      </w:r>
      <w:r w:rsidRPr="00D15FF4">
        <w:t>Analysis</w:t>
      </w:r>
      <w:bookmarkEnd w:id="0"/>
    </w:p>
    <w:p w14:paraId="680FAC67" w14:textId="166FBA51" w:rsidR="006A3BA3" w:rsidRPr="00D15FF4" w:rsidRDefault="006A3BA3" w:rsidP="00D15FF4">
      <w:pPr>
        <w:jc w:val="center"/>
        <w:rPr>
          <w:rFonts w:eastAsiaTheme="minorEastAsia"/>
        </w:rPr>
      </w:pPr>
      <w:r w:rsidRPr="00D15FF4">
        <w:rPr>
          <w:rFonts w:eastAsiaTheme="minorEastAsia"/>
          <w:noProof/>
        </w:rPr>
        <w:drawing>
          <wp:inline distT="0" distB="0" distL="0" distR="0" wp14:anchorId="574B666E" wp14:editId="5E5203E5">
            <wp:extent cx="3122764" cy="1174797"/>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122764" cy="1174797"/>
                    </a:xfrm>
                    <a:prstGeom prst="rect">
                      <a:avLst/>
                    </a:prstGeom>
                  </pic:spPr>
                </pic:pic>
              </a:graphicData>
            </a:graphic>
          </wp:inline>
        </w:drawing>
      </w:r>
    </w:p>
    <w:p w14:paraId="7AFD18A4" w14:textId="1E953EFA" w:rsidR="002C7674" w:rsidRPr="00D15FF4" w:rsidRDefault="002C7674">
      <w:pPr>
        <w:rPr>
          <w:rFonts w:eastAsiaTheme="minorEastAsia"/>
        </w:rPr>
      </w:pPr>
      <w:r w:rsidRPr="00D15FF4">
        <w:rPr>
          <w:rFonts w:eastAsiaTheme="minorEastAsia"/>
        </w:rPr>
        <w:t xml:space="preserve">Since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=20</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4t</m:t>
            </m:r>
          </m:e>
        </m:func>
      </m:oMath>
      <w:r w:rsidRPr="00D15FF4">
        <w:rPr>
          <w:rFonts w:eastAsiaTheme="minorEastAsia"/>
        </w:rPr>
        <w:t xml:space="preserve">, </w:t>
      </w:r>
      <m:oMath>
        <m:r>
          <m:rPr>
            <m:sty m:val="p"/>
          </m:rPr>
          <w:rPr>
            <w:rFonts w:ascii="Cambria Math" w:eastAsiaTheme="minorEastAsia" w:hAnsi="Cambria Math"/>
          </w:rPr>
          <m:t>ω=4</m:t>
        </m:r>
      </m:oMath>
      <w:r w:rsidRPr="00D15FF4">
        <w:rPr>
          <w:rFonts w:eastAsiaTheme="minorEastAsia"/>
        </w:rPr>
        <w:t>.</w:t>
      </w:r>
    </w:p>
    <w:p w14:paraId="6011CC0D" w14:textId="52744511" w:rsidR="002C7674" w:rsidRPr="00D15FF4" w:rsidRDefault="002C7674" w:rsidP="00F75F09">
      <w:pPr>
        <w:spacing w:after="0"/>
        <w:rPr>
          <w:rFonts w:eastAsiaTheme="minorEastAsia"/>
        </w:rPr>
      </w:pPr>
      <w:r w:rsidRPr="00D15FF4">
        <w:rPr>
          <w:rFonts w:eastAsiaTheme="minorEastAsia"/>
        </w:rPr>
        <w:t xml:space="preserve"> For the </w:t>
      </w:r>
      <m:oMath>
        <m:r>
          <m:rPr>
            <m:sty m:val="p"/>
          </m:rPr>
          <w:rPr>
            <w:rFonts w:ascii="Cambria Math" w:eastAsiaTheme="minorEastAsia" w:hAnsi="Cambria Math"/>
          </w:rPr>
          <m:t>0.1 F</m:t>
        </m:r>
      </m:oMath>
      <w:r w:rsidRPr="00D15FF4">
        <w:rPr>
          <w:rFonts w:eastAsiaTheme="minorEastAsia"/>
        </w:rPr>
        <w:t xml:space="preserve"> capacitor,</w:t>
      </w:r>
    </w:p>
    <w:p w14:paraId="2E7FF0D2" w14:textId="69253E3E"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jωC</m:t>
              </m:r>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j</m:t>
                  </m:r>
                </m:e>
                <m:sup>
                  <m:r>
                    <m:rPr>
                      <m:sty m:val="p"/>
                    </m:rPr>
                    <w:rPr>
                      <w:rFonts w:ascii="Cambria Math" w:eastAsiaTheme="minorEastAsia" w:hAnsi="Cambria Math"/>
                    </w:rPr>
                    <m:t>2</m:t>
                  </m:r>
                </m:sup>
              </m:sSup>
            </m:num>
            <m:den>
              <m:r>
                <m:rPr>
                  <m:sty m:val="p"/>
                </m:rPr>
                <w:rPr>
                  <w:rFonts w:ascii="Cambria Math" w:eastAsiaTheme="minorEastAsia" w:hAnsi="Cambria Math"/>
                </w:rPr>
                <m:t>j×4×0.1</m:t>
              </m:r>
            </m:den>
          </m:f>
          <m:r>
            <m:rPr>
              <m:sty m:val="p"/>
            </m:rPr>
            <w:rPr>
              <w:rFonts w:ascii="Cambria Math" w:eastAsiaTheme="minorEastAsia" w:hAnsi="Cambria Math"/>
            </w:rPr>
            <m:t>=-j2.5 Ω</m:t>
          </m:r>
        </m:oMath>
      </m:oMathPara>
    </w:p>
    <w:p w14:paraId="69429841" w14:textId="0FA2E5B5" w:rsidR="002C7674" w:rsidRPr="00D15FF4" w:rsidRDefault="002C7674" w:rsidP="00F75F09">
      <w:pPr>
        <w:spacing w:after="0"/>
        <w:rPr>
          <w:rFonts w:eastAsiaTheme="minorEastAsia"/>
        </w:rPr>
      </w:pPr>
      <w:r w:rsidRPr="00D15FF4">
        <w:rPr>
          <w:rFonts w:eastAsiaTheme="minorEastAsia"/>
        </w:rPr>
        <w:t xml:space="preserve">For the </w:t>
      </w:r>
      <m:oMath>
        <m:r>
          <m:rPr>
            <m:sty m:val="p"/>
          </m:rPr>
          <w:rPr>
            <w:rFonts w:ascii="Cambria Math" w:eastAsiaTheme="minorEastAsia" w:hAnsi="Cambria Math"/>
          </w:rPr>
          <m:t>1 H</m:t>
        </m:r>
      </m:oMath>
      <w:r w:rsidRPr="00D15FF4">
        <w:rPr>
          <w:rFonts w:eastAsiaTheme="minorEastAsia"/>
        </w:rPr>
        <w:t xml:space="preserve"> inductor,</w:t>
      </w:r>
    </w:p>
    <w:p w14:paraId="6F75F84F" w14:textId="1DFE5EB0"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r>
            <m:rPr>
              <m:sty m:val="p"/>
            </m:rPr>
            <w:rPr>
              <w:rFonts w:ascii="Cambria Math" w:eastAsiaTheme="minorEastAsia" w:hAnsi="Cambria Math"/>
            </w:rPr>
            <m:t>=jωL=j×4×1=j4 Ω</m:t>
          </m:r>
        </m:oMath>
      </m:oMathPara>
    </w:p>
    <w:p w14:paraId="16317CFA" w14:textId="021D4A5D" w:rsidR="002C7674" w:rsidRPr="00D15FF4" w:rsidRDefault="002C7674" w:rsidP="00F75F09">
      <w:pPr>
        <w:spacing w:after="0"/>
        <w:rPr>
          <w:rFonts w:eastAsiaTheme="minorEastAsia"/>
        </w:rPr>
      </w:pPr>
      <w:r w:rsidRPr="00D15FF4">
        <w:rPr>
          <w:rFonts w:eastAsiaTheme="minorEastAsia"/>
        </w:rPr>
        <w:t xml:space="preserve">For the </w:t>
      </w:r>
      <m:oMath>
        <m:r>
          <m:rPr>
            <m:sty m:val="p"/>
          </m:rPr>
          <w:rPr>
            <w:rFonts w:ascii="Cambria Math" w:eastAsiaTheme="minorEastAsia" w:hAnsi="Cambria Math"/>
          </w:rPr>
          <m:t>0.5 H</m:t>
        </m:r>
      </m:oMath>
      <w:r w:rsidRPr="00D15FF4">
        <w:rPr>
          <w:rFonts w:eastAsiaTheme="minorEastAsia"/>
        </w:rPr>
        <w:t xml:space="preserve"> inductor,</w:t>
      </w:r>
    </w:p>
    <w:p w14:paraId="112FD7C5" w14:textId="2FD2BA58"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r>
            <m:rPr>
              <m:sty m:val="p"/>
            </m:rPr>
            <w:rPr>
              <w:rFonts w:ascii="Cambria Math" w:eastAsiaTheme="minorEastAsia" w:hAnsi="Cambria Math"/>
            </w:rPr>
            <m:t>=j×4×0.5=j2 Ω</m:t>
          </m:r>
        </m:oMath>
      </m:oMathPara>
    </w:p>
    <w:p w14:paraId="74CD2868" w14:textId="7D940EC5" w:rsidR="00E61D50" w:rsidRPr="00D15FF4" w:rsidRDefault="00E61D50">
      <w:pPr>
        <w:rPr>
          <w:rFonts w:eastAsiaTheme="minorEastAsia"/>
        </w:rPr>
      </w:pPr>
      <w:r w:rsidRPr="00D15FF4">
        <w:rPr>
          <w:rFonts w:eastAsiaTheme="minorEastAsia"/>
        </w:rPr>
        <w:br w:type="page"/>
      </w:r>
    </w:p>
    <w:p w14:paraId="7A7BCF83" w14:textId="0EC00EBC" w:rsidR="00F75F09" w:rsidRPr="00D15FF4" w:rsidRDefault="006A3BA3">
      <w:pPr>
        <w:rPr>
          <w:rFonts w:eastAsiaTheme="minorEastAsia"/>
        </w:rPr>
      </w:pPr>
      <w:r w:rsidRPr="00D15FF4">
        <w:rPr>
          <w:rFonts w:eastAsiaTheme="minorEastAsia"/>
          <w:noProof/>
        </w:rPr>
        <w:lastRenderedPageBreak/>
        <w:drawing>
          <wp:inline distT="0" distB="0" distL="0" distR="0" wp14:anchorId="7901F1E0" wp14:editId="6889B406">
            <wp:extent cx="3905511" cy="138339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3905511" cy="1383398"/>
                    </a:xfrm>
                    <a:prstGeom prst="rect">
                      <a:avLst/>
                    </a:prstGeom>
                  </pic:spPr>
                </pic:pic>
              </a:graphicData>
            </a:graphic>
          </wp:inline>
        </w:drawing>
      </w:r>
    </w:p>
    <w:p w14:paraId="75CD1DE5" w14:textId="465B805A"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x</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num>
            <m:den>
              <m:r>
                <m:rPr>
                  <m:sty m:val="p"/>
                </m:rPr>
                <w:rPr>
                  <w:rFonts w:ascii="Cambria Math" w:eastAsiaTheme="minorEastAsia" w:hAnsi="Cambria Math"/>
                </w:rPr>
                <m:t>-j2.5</m:t>
              </m:r>
            </m:den>
          </m:f>
        </m:oMath>
      </m:oMathPara>
    </w:p>
    <w:p w14:paraId="7E60379A" w14:textId="706ACA83" w:rsidR="002C7674" w:rsidRPr="00D15FF4" w:rsidRDefault="0027171A">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-20</m:t>
              </m:r>
            </m:num>
            <m:den>
              <m:r>
                <m:rPr>
                  <m:sty m:val="p"/>
                </m:rPr>
                <w:rPr>
                  <w:rFonts w:ascii="Cambria Math" w:eastAsiaTheme="minorEastAsia" w:hAnsi="Cambria Math"/>
                </w:rPr>
                <m:t>10</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num>
            <m:den>
              <m:r>
                <m:rPr>
                  <m:sty m:val="p"/>
                </m:rPr>
                <w:rPr>
                  <w:rFonts w:ascii="Cambria Math" w:eastAsiaTheme="minorEastAsia" w:hAnsi="Cambria Math"/>
                </w:rPr>
                <m:t>j2.5</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num>
            <m:den>
              <m:r>
                <m:rPr>
                  <m:sty m:val="p"/>
                </m:rPr>
                <w:rPr>
                  <w:rFonts w:ascii="Cambria Math" w:eastAsiaTheme="minorEastAsia" w:hAnsi="Cambria Math"/>
                </w:rPr>
                <m:t>j4</m:t>
              </m:r>
            </m:den>
          </m:f>
          <m:r>
            <m:rPr>
              <m:sty m:val="p"/>
            </m:rPr>
            <w:rPr>
              <w:rFonts w:ascii="Cambria Math" w:eastAsiaTheme="minorEastAsia" w:hAnsi="Cambria Math"/>
            </w:rPr>
            <m:t>=0</m:t>
          </m:r>
        </m:oMath>
      </m:oMathPara>
    </w:p>
    <w:p w14:paraId="1A37AD0D" w14:textId="1FF4103A" w:rsidR="00B034F5" w:rsidRPr="00D15FF4" w:rsidRDefault="0027171A">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1+j1.5</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+j2.5</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=20</m:t>
          </m:r>
        </m:oMath>
      </m:oMathPara>
    </w:p>
    <w:p w14:paraId="4FFB0B93" w14:textId="35D122EB" w:rsidR="002C7674" w:rsidRPr="00D15FF4" w:rsidRDefault="0027171A">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num>
            <m:den>
              <m:r>
                <m:rPr>
                  <m:sty m:val="p"/>
                </m:rPr>
                <w:rPr>
                  <w:rFonts w:ascii="Cambria Math" w:eastAsiaTheme="minorEastAsia" w:hAnsi="Cambria Math"/>
                </w:rPr>
                <m:t>j4</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num>
            <m:den>
              <m:r>
                <m:rPr>
                  <m:sty m:val="p"/>
                </m:rPr>
                <w:rPr>
                  <w:rFonts w:ascii="Cambria Math" w:eastAsiaTheme="minorEastAsia" w:hAnsi="Cambria Math"/>
                </w:rPr>
                <m:t>j2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num>
            <m:den>
              <m:r>
                <m:rPr>
                  <m:sty m:val="p"/>
                </m:rPr>
                <w:rPr>
                  <w:rFonts w:ascii="Cambria Math" w:eastAsiaTheme="minorEastAsia" w:hAnsi="Cambria Math"/>
                </w:rPr>
                <m:t>j2.5</m:t>
              </m:r>
            </m:den>
          </m:f>
          <m:r>
            <m:rPr>
              <m:sty m:val="p"/>
            </m:rPr>
            <w:rPr>
              <w:rFonts w:ascii="Cambria Math" w:eastAsiaTheme="minorEastAsia" w:hAnsi="Cambria Math"/>
            </w:rPr>
            <m:t>=0</m:t>
          </m:r>
        </m:oMath>
      </m:oMathPara>
    </w:p>
    <w:p w14:paraId="24A577F4" w14:textId="09F75FDE" w:rsidR="002C7674" w:rsidRPr="00D15FF4" w:rsidRDefault="00D15FF4">
      <w:pPr>
        <w:rPr>
          <w:rFonts w:eastAsiaTheme="minorEastAsia"/>
        </w:rPr>
      </w:pPr>
      <m:oMathPara>
        <m:oMathParaPr>
          <m:jc m:val="left"/>
        </m:oMathParaPr>
        <m:oMath>
          <m:r>
            <m:rPr>
              <m:sty m:val="p"/>
            </m:rPr>
            <w:rPr>
              <w:rFonts w:ascii="Cambria Math" w:eastAsiaTheme="minorEastAsia" w:hAnsi="Cambria Math"/>
            </w:rPr>
            <m:t>11</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+15</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=0</m:t>
          </m:r>
        </m:oMath>
      </m:oMathPara>
    </w:p>
    <w:p w14:paraId="6A71FCFE" w14:textId="3812904A" w:rsidR="002C7674" w:rsidRPr="00D15FF4" w:rsidRDefault="002C7674">
      <w:pPr>
        <w:rPr>
          <w:rFonts w:eastAsiaTheme="minorEastAsia"/>
        </w:rPr>
      </w:pPr>
      <w:r w:rsidRPr="00D15FF4">
        <w:rPr>
          <w:rFonts w:eastAsiaTheme="minorEastAsia"/>
        </w:rPr>
        <w:t>Solving the two equations,</w:t>
      </w:r>
    </w:p>
    <w:p w14:paraId="3B363B41" w14:textId="6F806575"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=18.97∠18.43° V</m:t>
          </m:r>
        </m:oMath>
      </m:oMathPara>
    </w:p>
    <w:p w14:paraId="2B5155B1" w14:textId="16CA132D" w:rsidR="002C7674"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=13.91∠198.3° V</m:t>
          </m:r>
        </m:oMath>
      </m:oMathPara>
    </w:p>
    <w:p w14:paraId="0E369458" w14:textId="77777777" w:rsidR="00F75F09" w:rsidRPr="00D15FF4" w:rsidRDefault="00F75F09">
      <w:pPr>
        <w:rPr>
          <w:rFonts w:eastAsiaTheme="minorEastAsia"/>
        </w:rPr>
      </w:pPr>
    </w:p>
    <w:p w14:paraId="5F2F46DB" w14:textId="77777777" w:rsidR="00F75F09" w:rsidRPr="00D15FF4" w:rsidRDefault="00F75F09">
      <w:pPr>
        <w:rPr>
          <w:rFonts w:eastAsiaTheme="minorEastAsia"/>
        </w:rPr>
      </w:pPr>
      <w:r w:rsidRPr="00D15FF4">
        <w:rPr>
          <w:rFonts w:eastAsiaTheme="minorEastAsia"/>
        </w:rPr>
        <w:br w:type="page"/>
      </w:r>
    </w:p>
    <w:p w14:paraId="79638B25" w14:textId="30704C63" w:rsidR="00F75F09" w:rsidRPr="00D15FF4" w:rsidRDefault="00F75F09">
      <w:pPr>
        <w:rPr>
          <w:rFonts w:eastAsiaTheme="minorEastAsia"/>
        </w:rPr>
      </w:pPr>
      <w:r w:rsidRPr="00D15FF4">
        <w:rPr>
          <w:rFonts w:eastAsiaTheme="minorEastAsia"/>
        </w:rPr>
        <w:t>Practice Problem 10.3</w:t>
      </w:r>
    </w:p>
    <w:p w14:paraId="26CC14FD" w14:textId="42B9E0E3" w:rsidR="00F75F09" w:rsidRPr="00D15FF4" w:rsidRDefault="00B95F3C">
      <w:pPr>
        <w:rPr>
          <w:rFonts w:eastAsiaTheme="minorEastAsia"/>
        </w:rPr>
      </w:pPr>
      <w:r w:rsidRPr="00D15FF4">
        <w:rPr>
          <w:rFonts w:eastAsiaTheme="minorEastAsia"/>
          <w:noProof/>
        </w:rPr>
        <w:drawing>
          <wp:inline distT="0" distB="0" distL="0" distR="0" wp14:anchorId="6FF53755" wp14:editId="294F62C7">
            <wp:extent cx="2386841" cy="1588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86841" cy="1588219"/>
                    </a:xfrm>
                    <a:prstGeom prst="rect">
                      <a:avLst/>
                    </a:prstGeom>
                  </pic:spPr>
                </pic:pic>
              </a:graphicData>
            </a:graphic>
          </wp:inline>
        </w:drawing>
      </w:r>
    </w:p>
    <w:p w14:paraId="31FD604E" w14:textId="75E7518F" w:rsidR="00F75F09" w:rsidRPr="00D15FF4" w:rsidRDefault="00D15FF4" w:rsidP="00F75F09">
      <w:pPr>
        <w:spacing w:after="0"/>
        <w:rPr>
          <w:rFonts w:eastAsiaTheme="minorEastAsia"/>
        </w:rPr>
      </w:pPr>
      <m:oMathPara>
        <m:oMathParaPr>
          <m:jc m:val="left"/>
        </m:oMathParaPr>
        <m:oMath>
          <m:r>
            <m:rPr>
              <m:sty m:val="p"/>
            </m:rPr>
            <w:rPr>
              <w:rFonts w:ascii="Cambria Math" w:eastAsiaTheme="minorEastAsia" w:hAnsi="Cambria Math"/>
            </w:rPr>
            <m:t>6</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-10</m:t>
              </m:r>
            </m:e>
          </m:d>
          <m:r>
            <m:rPr>
              <m:sty m:val="p"/>
            </m:rPr>
            <w:rPr>
              <w:rFonts w:ascii="Cambria Math" w:eastAsiaTheme="minorEastAsia" w:hAnsi="Cambria Math"/>
            </w:rPr>
            <m:t>+j4</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r>
            <m:rPr>
              <m:sty m:val="p"/>
            </m:rPr>
            <w:rPr>
              <w:rFonts w:ascii="Cambria Math" w:eastAsiaTheme="minorEastAsia" w:hAnsi="Cambria Math"/>
            </w:rPr>
            <m:t>=50∠30°</m:t>
          </m:r>
        </m:oMath>
      </m:oMathPara>
    </w:p>
    <w:p w14:paraId="473ABA78" w14:textId="6FA858CD" w:rsidR="00F75F09" w:rsidRPr="00D15FF4" w:rsidRDefault="0027171A">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6+j4</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-j4</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=50∠30°+60</m:t>
          </m:r>
        </m:oMath>
      </m:oMathPara>
    </w:p>
    <w:p w14:paraId="7A59892E" w14:textId="5E991F72" w:rsidR="00F75F09" w:rsidRPr="00D15FF4" w:rsidRDefault="00D15FF4" w:rsidP="00F75F09">
      <w:pPr>
        <w:spacing w:after="0"/>
        <w:rPr>
          <w:rFonts w:eastAsiaTheme="minorEastAsia"/>
        </w:rPr>
      </w:pPr>
      <m:oMathPara>
        <m:oMathParaPr>
          <m:jc m:val="left"/>
        </m:oMathParaPr>
        <m:oMath>
          <m:r>
            <m:rPr>
              <m:sty m:val="p"/>
            </m:rPr>
            <w:rPr>
              <w:rFonts w:ascii="Cambria Math" w:eastAsiaTheme="minorEastAsia" w:hAnsi="Cambria Math"/>
            </w:rPr>
            <m:t>j4</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e>
          </m:d>
          <m:r>
            <m:rPr>
              <m:sty m:val="p"/>
            </m:rPr>
            <w:rPr>
              <w:rFonts w:ascii="Cambria Math" w:eastAsiaTheme="minorEastAsia" w:hAnsi="Cambria Math"/>
            </w:rPr>
            <m:t>-j2</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+8</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=0</m:t>
          </m:r>
        </m:oMath>
      </m:oMathPara>
    </w:p>
    <w:p w14:paraId="1A6628A5" w14:textId="535B6AA1" w:rsidR="00F75F09" w:rsidRPr="00D15FF4" w:rsidRDefault="0027171A">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j2+8</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=j4</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oMath>
      </m:oMathPara>
    </w:p>
    <w:p w14:paraId="1F175FEB" w14:textId="71365E6B" w:rsidR="00F75F09" w:rsidRPr="00D15FF4" w:rsidRDefault="0027171A">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j2+8</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j4</m:t>
              </m:r>
            </m:num>
            <m:den>
              <m:r>
                <m:rPr>
                  <m:sty m:val="p"/>
                </m:rPr>
                <w:rPr>
                  <w:rFonts w:ascii="Cambria Math" w:eastAsiaTheme="minorEastAsia" w:hAnsi="Cambria Math"/>
                </w:rPr>
                <m:t>6+j4</m:t>
              </m:r>
            </m:den>
          </m:f>
          <m:d>
            <m:dPr>
              <m:ctrlPr>
                <w:rPr>
                  <w:rFonts w:ascii="Cambria Math" w:eastAsiaTheme="minorEastAsia" w:hAnsi="Cambria Math"/>
                </w:rPr>
              </m:ctrlPr>
            </m:dPr>
            <m:e>
              <m:r>
                <m:rPr>
                  <m:sty m:val="p"/>
                </m:rPr>
                <w:rPr>
                  <w:rFonts w:ascii="Cambria Math" w:eastAsiaTheme="minorEastAsia" w:hAnsi="Cambria Math"/>
                </w:rPr>
                <m:t>50∠30°+60+j4</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oMath>
      </m:oMathPara>
    </w:p>
    <w:p w14:paraId="323340F6" w14:textId="5BDCC529" w:rsidR="00F75F09" w:rsidRPr="00D15FF4" w:rsidRDefault="0027171A">
      <w:pPr>
        <w:rPr>
          <w:rFonts w:eastAsiaTheme="minorEastAsia"/>
        </w:rPr>
      </w:pPr>
      <m:oMathPara>
        <m:oMathParaPr>
          <m:jc m:val="left"/>
        </m:oMathParaPr>
        <m:oMath>
          <m:d>
            <m:dPr>
              <m:ctrlPr>
                <w:rPr>
                  <w:rFonts w:ascii="Cambria Math" w:eastAsiaTheme="minorEastAsia" w:hAnsi="Cambria Math"/>
                </w:rPr>
              </m:ctrlPr>
            </m:dPr>
            <m:e>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6+j4</m:t>
                      </m:r>
                    </m:e>
                  </m:d>
                  <m:d>
                    <m:dPr>
                      <m:ctrlPr>
                        <w:rPr>
                          <w:rFonts w:ascii="Cambria Math" w:eastAsiaTheme="minorEastAsia" w:hAnsi="Cambria Math"/>
                        </w:rPr>
                      </m:ctrlPr>
                    </m:dPr>
                    <m:e>
                      <m:r>
                        <m:rPr>
                          <m:sty m:val="p"/>
                        </m:rPr>
                        <w:rPr>
                          <w:rFonts w:ascii="Cambria Math" w:eastAsiaTheme="minorEastAsia" w:hAnsi="Cambria Math"/>
                        </w:rPr>
                        <m:t>j2+8</m:t>
                      </m:r>
                    </m:e>
                  </m:d>
                </m:num>
                <m:den>
                  <m:r>
                    <m:rPr>
                      <m:sty m:val="p"/>
                    </m:rPr>
                    <w:rPr>
                      <w:rFonts w:ascii="Cambria Math" w:eastAsiaTheme="minorEastAsia" w:hAnsi="Cambria Math"/>
                    </w:rPr>
                    <m:t>j4</m:t>
                  </m:r>
                </m:den>
              </m:f>
              <m:r>
                <m:rPr>
                  <m:sty m:val="p"/>
                </m:rPr>
                <w:rPr>
                  <w:rFonts w:ascii="Cambria Math" w:eastAsiaTheme="minorEastAsia" w:hAnsi="Cambria Math"/>
                </w:rPr>
                <m:t>-j4</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=50∠30°+60</m:t>
          </m:r>
        </m:oMath>
      </m:oMathPara>
    </w:p>
    <w:p w14:paraId="3E4041FD" w14:textId="7204B947" w:rsidR="00601621" w:rsidRPr="00D15FF4" w:rsidRDefault="0027171A">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0</m:t>
              </m:r>
            </m:sub>
          </m:sSub>
          <m:r>
            <m:rPr>
              <m:sty m:val="p"/>
            </m:rPr>
            <w:rPr>
              <w:rFonts w:ascii="Cambria Math" w:eastAsiaTheme="minorEastAsia" w:hAnsi="Cambria Math"/>
            </w:rPr>
            <m:t>=5.969∠65.45° A</m:t>
          </m:r>
        </m:oMath>
      </m:oMathPara>
    </w:p>
    <w:p w14:paraId="7EEEAD3E" w14:textId="77777777" w:rsidR="00601621" w:rsidRPr="00D15FF4" w:rsidRDefault="00601621">
      <w:pPr>
        <w:rPr>
          <w:rFonts w:eastAsiaTheme="minorEastAsia"/>
        </w:rPr>
      </w:pPr>
      <w:r w:rsidRPr="00D15FF4">
        <w:rPr>
          <w:rFonts w:eastAsiaTheme="minorEastAsia"/>
        </w:rPr>
        <w:br w:type="page"/>
      </w:r>
    </w:p>
    <w:p w14:paraId="1B0D9742" w14:textId="77777777" w:rsidR="00601621" w:rsidRPr="00D15FF4" w:rsidRDefault="00601621" w:rsidP="00D15FF4">
      <w:pPr>
        <w:pStyle w:val="Heading2"/>
      </w:pPr>
      <w:bookmarkStart w:id="1" w:name="_Toc44584629"/>
      <w:r w:rsidRPr="00D15FF4">
        <w:t>10.4 Superposition Principle</w:t>
      </w:r>
      <w:bookmarkEnd w:id="1"/>
    </w:p>
    <w:p w14:paraId="73708631" w14:textId="77777777" w:rsidR="00601621" w:rsidRPr="00D15FF4" w:rsidRDefault="00601621" w:rsidP="00601621">
      <w:pPr>
        <w:rPr>
          <w:rFonts w:eastAsiaTheme="minorEastAsia"/>
        </w:rPr>
      </w:pPr>
      <w:r w:rsidRPr="00D15FF4">
        <w:rPr>
          <w:rFonts w:eastAsiaTheme="minorEastAsia"/>
        </w:rPr>
        <w:t>The superposition theorem is the same for AC circuits as it is for DC circuits. It becomes particularly important for sources with different frequencies.</w:t>
      </w:r>
    </w:p>
    <w:p w14:paraId="3ED90BBC" w14:textId="77777777" w:rsidR="00601621" w:rsidRPr="00D15FF4" w:rsidRDefault="00601621" w:rsidP="00601621">
      <w:pPr>
        <w:rPr>
          <w:rFonts w:eastAsiaTheme="minorEastAsia"/>
        </w:rPr>
      </w:pPr>
      <w:r w:rsidRPr="00D15FF4">
        <w:rPr>
          <w:rFonts w:eastAsiaTheme="minorEastAsia"/>
        </w:rPr>
        <w:t>Practice Problem 10.6</w:t>
      </w:r>
    </w:p>
    <w:p w14:paraId="27A40C2E" w14:textId="77777777" w:rsidR="00601621" w:rsidRPr="00D15FF4" w:rsidRDefault="00601621" w:rsidP="00601621">
      <w:pPr>
        <w:rPr>
          <w:rFonts w:eastAsiaTheme="minorEastAsia"/>
        </w:rPr>
      </w:pPr>
      <w:r w:rsidRPr="00D15FF4">
        <w:rPr>
          <w:rFonts w:eastAsiaTheme="minorEastAsia"/>
          <w:noProof/>
        </w:rPr>
        <w:drawing>
          <wp:inline distT="0" distB="0" distL="0" distR="0" wp14:anchorId="6AB6455E" wp14:editId="6D900961">
            <wp:extent cx="3694599" cy="1095288"/>
            <wp:effectExtent l="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724500" cy="1104152"/>
                    </a:xfrm>
                    <a:prstGeom prst="rect">
                      <a:avLst/>
                    </a:prstGeom>
                  </pic:spPr>
                </pic:pic>
              </a:graphicData>
            </a:graphic>
          </wp:inline>
        </w:drawing>
      </w:r>
    </w:p>
    <w:p w14:paraId="5B74153B" w14:textId="77777777" w:rsidR="00601621" w:rsidRPr="00D15FF4" w:rsidRDefault="00601621" w:rsidP="00601621">
      <w:pPr>
        <w:rPr>
          <w:rFonts w:eastAsiaTheme="minorEastAsia"/>
        </w:rPr>
      </w:pPr>
      <w:r w:rsidRPr="00D15FF4">
        <w:rPr>
          <w:rFonts w:eastAsiaTheme="minorEastAsia"/>
        </w:rPr>
        <w:t>The two sources will result in two separate impedance values for the capacitor and inductor. Nodal analysis cannot be used to solve this problem.</w:t>
      </w:r>
    </w:p>
    <w:p w14:paraId="0F5F4E14" w14:textId="77777777" w:rsidR="00601621" w:rsidRPr="00D15FF4" w:rsidRDefault="00601621" w:rsidP="00601621">
      <w:pPr>
        <w:rPr>
          <w:rFonts w:eastAsiaTheme="minorEastAsia"/>
        </w:rPr>
      </w:pPr>
      <w:r w:rsidRPr="00D15FF4">
        <w:rPr>
          <w:rFonts w:eastAsiaTheme="minorEastAsia"/>
          <w:noProof/>
        </w:rPr>
        <w:drawing>
          <wp:inline distT="0" distB="0" distL="0" distR="0" wp14:anchorId="49C4AD19" wp14:editId="1931706D">
            <wp:extent cx="2600490" cy="1022742"/>
            <wp:effectExtent l="0" t="0" r="0" b="635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vg"/>
                    <pic:cNvPicPr/>
                  </pic:nvPicPr>
                  <pic:blipFill>
                    <a:blip r:embed="rId13">
                      <a:extLst>
                        <a:ext uri="{96DAC541-7B7A-43D3-8B79-37D633B846F1}">
                          <asvg:svgBlip xmlns:asvg="http://schemas.microsoft.com/office/drawing/2016/SVG/main" r:embed="rId14"/>
                        </a:ext>
                      </a:extLst>
                    </a:blip>
                    <a:stretch>
                      <a:fillRect/>
                    </a:stretch>
                  </pic:blipFill>
                  <pic:spPr>
                    <a:xfrm>
                      <a:off x="0" y="0"/>
                      <a:ext cx="2626168" cy="1032841"/>
                    </a:xfrm>
                    <a:prstGeom prst="rect">
                      <a:avLst/>
                    </a:prstGeom>
                  </pic:spPr>
                </pic:pic>
              </a:graphicData>
            </a:graphic>
          </wp:inline>
        </w:drawing>
      </w:r>
    </w:p>
    <w:p w14:paraId="56432058" w14:textId="75EA0ED5" w:rsidR="00601621" w:rsidRPr="00D15FF4" w:rsidRDefault="00D15FF4" w:rsidP="00601621">
      <w:pPr>
        <w:spacing w:after="0"/>
        <w:rPr>
          <w:rFonts w:eastAsiaTheme="minorEastAsia"/>
        </w:rPr>
      </w:pPr>
      <m:oMathPara>
        <m:oMathParaPr>
          <m:jc m:val="left"/>
        </m:oMathParaPr>
        <m:oMath>
          <m:r>
            <m:rPr>
              <m:sty m:val="p"/>
            </m:rPr>
            <w:rPr>
              <w:rFonts w:ascii="Cambria Math" w:eastAsiaTheme="minorEastAsia" w:hAnsi="Cambria Math"/>
            </w:rPr>
            <m:t>75</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5t</m:t>
              </m:r>
            </m:e>
          </m:func>
          <m:r>
            <m:rPr>
              <m:sty m:val="p"/>
            </m:rPr>
            <w:rPr>
              <w:rFonts w:ascii="Cambria Math" w:eastAsiaTheme="minorEastAsia" w:hAnsi="Cambria Math"/>
            </w:rPr>
            <m:t>=75</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5t+90°</m:t>
                  </m:r>
                </m:e>
              </m:d>
            </m:e>
          </m:func>
          <m:r>
            <m:rPr>
              <m:sty m:val="p"/>
            </m:rPr>
            <w:rPr>
              <w:rFonts w:ascii="Cambria Math" w:eastAsiaTheme="minorEastAsia" w:hAnsi="Cambria Math"/>
            </w:rPr>
            <m:t>=75∠90°</m:t>
          </m:r>
        </m:oMath>
      </m:oMathPara>
    </w:p>
    <w:p w14:paraId="683CA9F5" w14:textId="161D2227" w:rsidR="00601621" w:rsidRPr="00D15FF4" w:rsidRDefault="0027171A" w:rsidP="00601621">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j×5×0.2</m:t>
              </m:r>
            </m:den>
          </m:f>
          <m:r>
            <m:rPr>
              <m:sty m:val="p"/>
            </m:rPr>
            <w:rPr>
              <w:rFonts w:ascii="Cambria Math" w:eastAsiaTheme="minorEastAsia" w:hAnsi="Cambria Math"/>
            </w:rPr>
            <m:t>=-j</m:t>
          </m:r>
        </m:oMath>
      </m:oMathPara>
    </w:p>
    <w:p w14:paraId="7A50FB9C" w14:textId="4BD39106"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r>
            <m:rPr>
              <m:sty m:val="p"/>
            </m:rPr>
            <w:rPr>
              <w:rFonts w:ascii="Cambria Math" w:eastAsiaTheme="minorEastAsia" w:hAnsi="Cambria Math"/>
            </w:rPr>
            <m:t>=j×5×1=j5</m:t>
          </m:r>
        </m:oMath>
      </m:oMathPara>
    </w:p>
    <w:p w14:paraId="0FD18730" w14:textId="19CB9279" w:rsidR="00601621" w:rsidRPr="00D15FF4" w:rsidRDefault="0027171A" w:rsidP="00601621">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num>
            <m:den>
              <m:r>
                <m:rPr>
                  <m:sty m:val="p"/>
                </m:rPr>
                <w:rPr>
                  <w:rFonts w:ascii="Cambria Math" w:eastAsiaTheme="minorEastAsia" w:hAnsi="Cambria Math"/>
                </w:rPr>
                <m:t>-j</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-75∠90°</m:t>
              </m:r>
            </m:num>
            <m:den>
              <m:r>
                <m:rPr>
                  <m:sty m:val="p"/>
                </m:rPr>
                <w:rPr>
                  <w:rFonts w:ascii="Cambria Math" w:eastAsiaTheme="minorEastAsia" w:hAnsi="Cambria Math"/>
                </w:rPr>
                <m:t>8</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num>
            <m:den>
              <m:r>
                <m:rPr>
                  <m:sty m:val="p"/>
                </m:rPr>
                <w:rPr>
                  <w:rFonts w:ascii="Cambria Math" w:eastAsiaTheme="minorEastAsia" w:hAnsi="Cambria Math"/>
                </w:rPr>
                <m:t>j5</m:t>
              </m:r>
            </m:den>
          </m:f>
          <m:r>
            <m:rPr>
              <m:sty m:val="p"/>
            </m:rPr>
            <w:rPr>
              <w:rFonts w:ascii="Cambria Math" w:eastAsiaTheme="minorEastAsia" w:hAnsi="Cambria Math"/>
            </w:rPr>
            <m:t>=0</m:t>
          </m:r>
        </m:oMath>
      </m:oMathPara>
    </w:p>
    <w:p w14:paraId="743BE51F" w14:textId="2F00614D" w:rsidR="00601621" w:rsidRPr="00D15FF4" w:rsidRDefault="00D15FF4" w:rsidP="00601621">
      <w:pPr>
        <w:spacing w:after="0"/>
        <w:rPr>
          <w:rFonts w:eastAsiaTheme="minorEastAsia"/>
        </w:rPr>
      </w:pPr>
      <m:oMathPara>
        <m:oMathParaPr>
          <m:jc m:val="left"/>
        </m:oMathParaPr>
        <m:oMath>
          <m:r>
            <m:rPr>
              <m:sty m:val="p"/>
            </m:rPr>
            <w:rPr>
              <w:rFonts w:ascii="Cambria Math" w:eastAsiaTheme="minorEastAsia" w:hAnsi="Cambria Math"/>
            </w:rPr>
            <m:t>j40</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+5</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-375∠90°-j8</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=0</m:t>
          </m:r>
        </m:oMath>
      </m:oMathPara>
    </w:p>
    <w:p w14:paraId="38D1C84E" w14:textId="6E2392C1"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=11.58∠8.88°=11.58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5t+8.88°</m:t>
                  </m:r>
                </m:e>
              </m:d>
            </m:e>
          </m:func>
        </m:oMath>
      </m:oMathPara>
    </w:p>
    <w:p w14:paraId="39CCAB26" w14:textId="77777777" w:rsidR="007854A8" w:rsidRPr="00D15FF4" w:rsidRDefault="007854A8" w:rsidP="00601621">
      <w:pPr>
        <w:rPr>
          <w:rFonts w:eastAsiaTheme="minorEastAsia"/>
        </w:rPr>
      </w:pPr>
    </w:p>
    <w:p w14:paraId="62FE1D7E" w14:textId="77777777" w:rsidR="00601621" w:rsidRPr="00D15FF4" w:rsidRDefault="00601621" w:rsidP="00601621">
      <w:pPr>
        <w:rPr>
          <w:rFonts w:eastAsiaTheme="minorEastAsia"/>
        </w:rPr>
      </w:pPr>
      <w:r w:rsidRPr="00D15FF4">
        <w:rPr>
          <w:rFonts w:eastAsiaTheme="minorEastAsia"/>
          <w:noProof/>
        </w:rPr>
        <w:drawing>
          <wp:inline distT="0" distB="0" distL="0" distR="0" wp14:anchorId="18B2BEFF" wp14:editId="1C55F55C">
            <wp:extent cx="3192472" cy="1070993"/>
            <wp:effectExtent l="0" t="0" r="825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svg"/>
                    <pic:cNvPicPr/>
                  </pic:nvPicPr>
                  <pic:blipFill>
                    <a:blip r:embed="rId15">
                      <a:extLst>
                        <a:ext uri="{96DAC541-7B7A-43D3-8B79-37D633B846F1}">
                          <asvg:svgBlip xmlns:asvg="http://schemas.microsoft.com/office/drawing/2016/SVG/main" r:embed="rId16"/>
                        </a:ext>
                      </a:extLst>
                    </a:blip>
                    <a:stretch>
                      <a:fillRect/>
                    </a:stretch>
                  </pic:blipFill>
                  <pic:spPr>
                    <a:xfrm>
                      <a:off x="0" y="0"/>
                      <a:ext cx="3246967" cy="1089275"/>
                    </a:xfrm>
                    <a:prstGeom prst="rect">
                      <a:avLst/>
                    </a:prstGeom>
                  </pic:spPr>
                </pic:pic>
              </a:graphicData>
            </a:graphic>
          </wp:inline>
        </w:drawing>
      </w:r>
    </w:p>
    <w:p w14:paraId="49BE5DB7" w14:textId="05872B4F" w:rsidR="00601621" w:rsidRPr="00D15FF4" w:rsidRDefault="00D15FF4" w:rsidP="00601621">
      <w:pPr>
        <w:rPr>
          <w:rFonts w:eastAsiaTheme="minorEastAsia"/>
        </w:rPr>
      </w:pPr>
      <m:oMathPara>
        <m:oMathParaPr>
          <m:jc m:val="left"/>
        </m:oMathParaPr>
        <m:oMath>
          <m:r>
            <m:rPr>
              <m:sty m:val="p"/>
            </m:rPr>
            <w:rPr>
              <w:rFonts w:ascii="Cambria Math" w:eastAsiaTheme="minorEastAsia" w:hAnsi="Cambria Math"/>
            </w:rPr>
            <m:t>6</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10t</m:t>
              </m:r>
            </m:e>
          </m:func>
          <m:r>
            <m:rPr>
              <m:sty m:val="p"/>
            </m:rPr>
            <w:rPr>
              <w:rFonts w:ascii="Cambria Math" w:eastAsiaTheme="minorEastAsia" w:hAnsi="Cambria Math"/>
            </w:rPr>
            <m:t>=6∠0°</m:t>
          </m:r>
        </m:oMath>
      </m:oMathPara>
    </w:p>
    <w:p w14:paraId="271E0162" w14:textId="28107587"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j×10×0.2</m:t>
              </m:r>
            </m:den>
          </m:f>
          <m:r>
            <m:rPr>
              <m:sty m:val="p"/>
            </m:rPr>
            <w:rPr>
              <w:rFonts w:ascii="Cambria Math" w:eastAsiaTheme="minorEastAsia" w:hAnsi="Cambria Math"/>
            </w:rPr>
            <m:t>=-j0.5</m:t>
          </m:r>
        </m:oMath>
      </m:oMathPara>
    </w:p>
    <w:p w14:paraId="4527E684" w14:textId="67651711"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r>
            <m:rPr>
              <m:sty m:val="p"/>
            </m:rPr>
            <w:rPr>
              <w:rFonts w:ascii="Cambria Math" w:eastAsiaTheme="minorEastAsia" w:hAnsi="Cambria Math"/>
            </w:rPr>
            <m:t>=j×10×1=j10</m:t>
          </m:r>
        </m:oMath>
      </m:oMathPara>
    </w:p>
    <w:p w14:paraId="26C32E98" w14:textId="56D70040" w:rsidR="00601621" w:rsidRPr="00D15FF4" w:rsidRDefault="0027171A" w:rsidP="00601621">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num>
            <m:den>
              <m:r>
                <m:rPr>
                  <m:sty m:val="p"/>
                </m:rPr>
                <w:rPr>
                  <w:rFonts w:ascii="Cambria Math" w:eastAsiaTheme="minorEastAsia" w:hAnsi="Cambria Math"/>
                </w:rPr>
                <m:t>8</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num>
            <m:den>
              <m:r>
                <m:rPr>
                  <m:sty m:val="p"/>
                </m:rPr>
                <w:rPr>
                  <w:rFonts w:ascii="Cambria Math" w:eastAsiaTheme="minorEastAsia" w:hAnsi="Cambria Math"/>
                </w:rPr>
                <m:t>-j0.5</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num>
            <m:den>
              <m:r>
                <m:rPr>
                  <m:sty m:val="p"/>
                </m:rPr>
                <w:rPr>
                  <w:rFonts w:ascii="Cambria Math" w:eastAsiaTheme="minorEastAsia" w:hAnsi="Cambria Math"/>
                </w:rPr>
                <m:t>j10</m:t>
              </m:r>
            </m:den>
          </m:f>
          <m:r>
            <m:rPr>
              <m:sty m:val="p"/>
            </m:rPr>
            <w:rPr>
              <w:rFonts w:ascii="Cambria Math" w:eastAsiaTheme="minorEastAsia" w:hAnsi="Cambria Math"/>
            </w:rPr>
            <m:t>-6=0</m:t>
          </m:r>
        </m:oMath>
      </m:oMathPara>
    </w:p>
    <w:p w14:paraId="28DF527D" w14:textId="600F4B1E" w:rsidR="00601621" w:rsidRPr="00D15FF4" w:rsidRDefault="00D15FF4" w:rsidP="00601621">
      <w:pPr>
        <w:rPr>
          <w:rFonts w:eastAsiaTheme="minorEastAsia"/>
        </w:rPr>
      </w:pPr>
      <m:oMathPara>
        <m:oMathParaPr>
          <m:jc m:val="left"/>
        </m:oMathParaPr>
        <m:oMath>
          <m:r>
            <m:rPr>
              <m:sty m:val="p"/>
            </m:rPr>
            <w:rPr>
              <w:rFonts w:ascii="Cambria Math" w:eastAsiaTheme="minorEastAsia" w:hAnsi="Cambria Math"/>
            </w:rPr>
            <m:t>5</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r>
            <m:rPr>
              <m:sty m:val="p"/>
            </m:rPr>
            <w:rPr>
              <w:rFonts w:ascii="Cambria Math" w:eastAsiaTheme="minorEastAsia" w:hAnsi="Cambria Math"/>
            </w:rPr>
            <m:t>+j80</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r>
            <m:rPr>
              <m:sty m:val="p"/>
            </m:rPr>
            <w:rPr>
              <w:rFonts w:ascii="Cambria Math" w:eastAsiaTheme="minorEastAsia" w:hAnsi="Cambria Math"/>
            </w:rPr>
            <m:t>-j24</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r>
            <m:rPr>
              <m:sty m:val="p"/>
            </m:rPr>
            <w:rPr>
              <w:rFonts w:ascii="Cambria Math" w:eastAsiaTheme="minorEastAsia" w:hAnsi="Cambria Math"/>
            </w:rPr>
            <m:t>-240=0</m:t>
          </m:r>
        </m:oMath>
      </m:oMathPara>
    </w:p>
    <w:p w14:paraId="1A6C5403" w14:textId="5669AE8D"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r>
            <m:rPr>
              <m:sty m:val="p"/>
            </m:rPr>
            <w:rPr>
              <w:rFonts w:ascii="Cambria Math" w:eastAsiaTheme="minorEastAsia" w:hAnsi="Cambria Math"/>
            </w:rPr>
            <m:t>=3.15∠-86.2°=3.15</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10t-86.2°</m:t>
                  </m:r>
                </m:e>
              </m:d>
            </m:e>
          </m:func>
        </m:oMath>
      </m:oMathPara>
    </w:p>
    <w:p w14:paraId="48DFBF52" w14:textId="7C887026"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o</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x</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y</m:t>
              </m:r>
            </m:sub>
          </m:sSub>
          <m:r>
            <m:rPr>
              <m:sty m:val="p"/>
            </m:rPr>
            <w:rPr>
              <w:rFonts w:ascii="Cambria Math" w:eastAsiaTheme="minorEastAsia" w:hAnsi="Cambria Math"/>
            </w:rPr>
            <m:t>=11.58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5t+8.88°</m:t>
                  </m:r>
                </m:e>
              </m:d>
            </m:e>
          </m:func>
          <m:r>
            <m:rPr>
              <m:sty m:val="p"/>
            </m:rPr>
            <w:rPr>
              <w:rFonts w:ascii="Cambria Math" w:eastAsiaTheme="minorEastAsia" w:hAnsi="Cambria Math"/>
            </w:rPr>
            <m:t>+3.15</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10t-86.2°</m:t>
                  </m:r>
                </m:e>
              </m:d>
            </m:e>
          </m:func>
        </m:oMath>
      </m:oMathPara>
    </w:p>
    <w:p w14:paraId="43CB5E39" w14:textId="77777777" w:rsidR="007854A8" w:rsidRPr="00D15FF4" w:rsidRDefault="007854A8">
      <w:pPr>
        <w:rPr>
          <w:rFonts w:eastAsiaTheme="minorEastAsia"/>
        </w:rPr>
      </w:pPr>
      <w:r w:rsidRPr="00D15FF4">
        <w:rPr>
          <w:rFonts w:eastAsiaTheme="minorEastAsia"/>
        </w:rPr>
        <w:br w:type="page"/>
      </w:r>
    </w:p>
    <w:p w14:paraId="17BE1970" w14:textId="7BCEB38F" w:rsidR="00601621" w:rsidRPr="00D15FF4" w:rsidRDefault="00601621" w:rsidP="00D15FF4">
      <w:pPr>
        <w:pStyle w:val="Heading2"/>
      </w:pPr>
      <w:bookmarkStart w:id="2" w:name="_Toc44584630"/>
      <w:r w:rsidRPr="00D15FF4">
        <w:t>10.5 Source Transformation</w:t>
      </w:r>
      <w:bookmarkEnd w:id="2"/>
    </w:p>
    <w:p w14:paraId="72E2A098" w14:textId="4811041D" w:rsidR="00601621" w:rsidRPr="00D15FF4" w:rsidRDefault="00601621" w:rsidP="00601621">
      <w:pPr>
        <w:rPr>
          <w:rFonts w:eastAsiaTheme="minorEastAsia"/>
        </w:rPr>
      </w:pPr>
      <w:r w:rsidRPr="00D15FF4">
        <w:rPr>
          <w:rFonts w:eastAsiaTheme="minorEastAsia"/>
        </w:rPr>
        <w:t>The process for source transformation in AC circuits is exactly the same as in DC circuits, except that there are capacitors and inductors involved. Thus, the impedance (</w:t>
      </w:r>
      <m:oMath>
        <m:r>
          <m:rPr>
            <m:sty m:val="p"/>
          </m:rPr>
          <w:rPr>
            <w:rFonts w:ascii="Cambria Math" w:eastAsiaTheme="minorEastAsia" w:hAnsi="Cambria Math"/>
          </w:rPr>
          <m:t>Z</m:t>
        </m:r>
      </m:oMath>
      <w:r w:rsidRPr="00D15FF4">
        <w:rPr>
          <w:rFonts w:eastAsiaTheme="minorEastAsia"/>
        </w:rPr>
        <w:t>) of a branch must be found instead of just the resistance.</w:t>
      </w:r>
    </w:p>
    <w:p w14:paraId="7B37EF49" w14:textId="77777777" w:rsidR="00601621" w:rsidRPr="00D15FF4" w:rsidRDefault="00601621" w:rsidP="00601621">
      <w:pPr>
        <w:rPr>
          <w:rFonts w:eastAsiaTheme="minorEastAsia"/>
        </w:rPr>
      </w:pPr>
      <w:r w:rsidRPr="00D15FF4">
        <w:rPr>
          <w:rFonts w:eastAsiaTheme="minorEastAsia"/>
          <w:noProof/>
        </w:rPr>
        <w:drawing>
          <wp:inline distT="0" distB="0" distL="0" distR="0" wp14:anchorId="28B29128" wp14:editId="657770FD">
            <wp:extent cx="4378750" cy="1955663"/>
            <wp:effectExtent l="0" t="0" r="0" b="698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378750" cy="1955663"/>
                    </a:xfrm>
                    <a:prstGeom prst="rect">
                      <a:avLst/>
                    </a:prstGeom>
                  </pic:spPr>
                </pic:pic>
              </a:graphicData>
            </a:graphic>
          </wp:inline>
        </w:drawing>
      </w:r>
    </w:p>
    <w:p w14:paraId="2102A0D3" w14:textId="77777777" w:rsidR="007854A8" w:rsidRPr="00D15FF4" w:rsidRDefault="007854A8">
      <w:pPr>
        <w:rPr>
          <w:rFonts w:eastAsiaTheme="minorEastAsia"/>
        </w:rPr>
      </w:pPr>
      <w:r w:rsidRPr="00D15FF4">
        <w:rPr>
          <w:rFonts w:eastAsiaTheme="minorEastAsia"/>
        </w:rPr>
        <w:br w:type="page"/>
      </w:r>
    </w:p>
    <w:p w14:paraId="5B096B44" w14:textId="6BEA927C" w:rsidR="00601621" w:rsidRPr="00D15FF4" w:rsidRDefault="00601621" w:rsidP="00D15FF4">
      <w:pPr>
        <w:pStyle w:val="Heading2"/>
      </w:pPr>
      <w:bookmarkStart w:id="3" w:name="_Toc44584631"/>
      <w:r w:rsidRPr="00D15FF4">
        <w:t>10.6 Thevenin’s and Norton’s Theorems</w:t>
      </w:r>
      <w:bookmarkEnd w:id="3"/>
    </w:p>
    <w:p w14:paraId="1364E5E0" w14:textId="3217605E" w:rsidR="00601621" w:rsidRPr="00D15FF4" w:rsidRDefault="00601621" w:rsidP="00601621">
      <w:pPr>
        <w:rPr>
          <w:rFonts w:eastAsiaTheme="minorEastAsia"/>
        </w:rPr>
      </w:pPr>
      <w:r w:rsidRPr="00D15FF4">
        <w:rPr>
          <w:rFonts w:eastAsiaTheme="minorEastAsia"/>
        </w:rPr>
        <w:t xml:space="preserve">Thevenin’s and Norton’s Theorems are applied in nearly the same way in AC circuits as they were in DC circuits. The only difference is, with dependent sources, the additional source that must be added is said to be of </w:t>
      </w:r>
      <m:oMath>
        <m:r>
          <m:rPr>
            <m:sty m:val="p"/>
          </m:rPr>
          <w:rPr>
            <w:rFonts w:ascii="Cambria Math" w:eastAsiaTheme="minorEastAsia" w:hAnsi="Cambria Math"/>
          </w:rPr>
          <m:t>1∠0°</m:t>
        </m:r>
      </m:oMath>
      <w:r w:rsidRPr="00D15FF4">
        <w:rPr>
          <w:rFonts w:eastAsiaTheme="minorEastAsia"/>
        </w:rPr>
        <w:t xml:space="preserve"> amperes or volts. This is the same as writing </w:t>
      </w:r>
      <m:oMath>
        <m:r>
          <m:rPr>
            <m:sty m:val="p"/>
          </m:rPr>
          <w:rPr>
            <w:rFonts w:ascii="Cambria Math" w:eastAsiaTheme="minorEastAsia" w:hAnsi="Cambria Math"/>
          </w:rPr>
          <m:t>1A</m:t>
        </m:r>
      </m:oMath>
      <w:r w:rsidRPr="00D15FF4">
        <w:rPr>
          <w:rFonts w:eastAsiaTheme="minorEastAsia"/>
        </w:rPr>
        <w:t xml:space="preserve"> or </w:t>
      </w:r>
      <m:oMath>
        <m:r>
          <m:rPr>
            <m:sty m:val="p"/>
          </m:rPr>
          <w:rPr>
            <w:rFonts w:ascii="Cambria Math" w:eastAsiaTheme="minorEastAsia" w:hAnsi="Cambria Math"/>
          </w:rPr>
          <m:t>1V</m:t>
        </m:r>
      </m:oMath>
      <w:r w:rsidRPr="00D15FF4">
        <w:rPr>
          <w:rFonts w:eastAsiaTheme="minorEastAsia"/>
        </w:rPr>
        <w:t>, just in polar form.</w:t>
      </w:r>
    </w:p>
    <w:p w14:paraId="20D37182" w14:textId="594C4110" w:rsidR="00DB10B3" w:rsidRPr="00D15FF4" w:rsidRDefault="00601621" w:rsidP="00601621">
      <w:pPr>
        <w:rPr>
          <w:rFonts w:eastAsiaTheme="minorEastAsia"/>
        </w:rPr>
      </w:pPr>
      <w:r w:rsidRPr="00D15FF4">
        <w:rPr>
          <w:rFonts w:eastAsiaTheme="minorEastAsia"/>
        </w:rPr>
        <w:t>Another important point is that if there are two sources in the circuit, with different frequencies, then two separate Thevenin’s or Norton’s equivalent circuits are found.</w:t>
      </w:r>
    </w:p>
    <w:p w14:paraId="5D68FAD9" w14:textId="77777777" w:rsidR="00DB10B3" w:rsidRPr="00D15FF4" w:rsidRDefault="00DB10B3">
      <w:pPr>
        <w:rPr>
          <w:rFonts w:eastAsiaTheme="minorEastAsia"/>
        </w:rPr>
      </w:pPr>
      <w:r w:rsidRPr="00D15FF4">
        <w:rPr>
          <w:rFonts w:eastAsiaTheme="minorEastAsia"/>
        </w:rPr>
        <w:br w:type="page"/>
      </w:r>
    </w:p>
    <w:p w14:paraId="1F6C3039" w14:textId="77777777" w:rsidR="00DB10B3" w:rsidRPr="00D15FF4" w:rsidRDefault="00DB10B3" w:rsidP="00DB10B3">
      <w:pPr>
        <w:rPr>
          <w:rFonts w:eastAsiaTheme="minorEastAsia"/>
        </w:rPr>
      </w:pPr>
      <w:r w:rsidRPr="00D15FF4">
        <w:rPr>
          <w:rFonts w:eastAsiaTheme="minorEastAsia"/>
        </w:rPr>
        <w:t>Practice Problem 10.2</w:t>
      </w:r>
    </w:p>
    <w:p w14:paraId="1482C8EF" w14:textId="77777777" w:rsidR="00DB10B3" w:rsidRPr="00D15FF4" w:rsidRDefault="00DB10B3" w:rsidP="00DB10B3">
      <w:pPr>
        <w:rPr>
          <w:rFonts w:eastAsiaTheme="minorEastAsia"/>
        </w:rPr>
      </w:pPr>
      <w:r w:rsidRPr="00D15FF4">
        <w:rPr>
          <w:rFonts w:eastAsiaTheme="minorEastAsia"/>
          <w:noProof/>
        </w:rPr>
        <w:drawing>
          <wp:inline distT="0" distB="0" distL="0" distR="0" wp14:anchorId="23CE4AF8" wp14:editId="3C1EE017">
            <wp:extent cx="4353755" cy="17779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353755" cy="1777900"/>
                    </a:xfrm>
                    <a:prstGeom prst="rect">
                      <a:avLst/>
                    </a:prstGeom>
                  </pic:spPr>
                </pic:pic>
              </a:graphicData>
            </a:graphic>
          </wp:inline>
        </w:drawing>
      </w:r>
    </w:p>
    <w:p w14:paraId="78634493" w14:textId="702E14FC" w:rsidR="00DB10B3" w:rsidRPr="00D15FF4" w:rsidRDefault="0027171A" w:rsidP="00DB10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=100∠60°</m:t>
          </m:r>
        </m:oMath>
      </m:oMathPara>
    </w:p>
    <w:p w14:paraId="134AADBF" w14:textId="6FC5B8EF" w:rsidR="00DB10B3" w:rsidRPr="00D15FF4" w:rsidRDefault="0027171A" w:rsidP="00DB10B3">
      <w:pPr>
        <w:spacing w:after="0"/>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-75</m:t>
              </m:r>
            </m:num>
            <m:den>
              <m:r>
                <m:rPr>
                  <m:sty m:val="p"/>
                </m:rPr>
                <w:rPr>
                  <w:rFonts w:ascii="Cambria Math" w:eastAsiaTheme="minorEastAsia" w:hAnsi="Cambria Math"/>
                </w:rPr>
                <m:t>4</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num>
            <m:den>
              <m:r>
                <m:rPr>
                  <m:sty m:val="p"/>
                </m:rPr>
                <w:rPr>
                  <w:rFonts w:ascii="Cambria Math" w:eastAsiaTheme="minorEastAsia" w:hAnsi="Cambria Math"/>
                </w:rPr>
                <m:t>j4</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num>
            <m:den>
              <m:r>
                <m:rPr>
                  <m:sty m:val="p"/>
                </m:rPr>
                <w:rPr>
                  <w:rFonts w:ascii="Cambria Math" w:eastAsiaTheme="minorEastAsia" w:hAnsi="Cambria Math"/>
                </w:rPr>
                <m:t>j</m:t>
              </m:r>
            </m:den>
          </m:f>
          <m:r>
            <m:rPr>
              <m:sty m:val="p"/>
            </m:rPr>
            <w:rPr>
              <w:rFonts w:ascii="Cambria Math" w:eastAsiaTheme="minorEastAsia" w:hAnsi="Cambria Math"/>
            </w:rPr>
            <m:t>=0</m:t>
          </m:r>
        </m:oMath>
      </m:oMathPara>
    </w:p>
    <w:p w14:paraId="32F8330F" w14:textId="3265231F" w:rsidR="00DB10B3" w:rsidRPr="00D15FF4" w:rsidRDefault="00D15FF4" w:rsidP="00DB10B3">
      <w:pPr>
        <w:spacing w:after="0"/>
        <w:rPr>
          <w:rFonts w:eastAsiaTheme="minorEastAsia"/>
        </w:rPr>
      </w:pPr>
      <m:oMathPara>
        <m:oMathParaPr>
          <m:jc m:val="left"/>
        </m:oMathParaPr>
        <m:oMath>
          <m:r>
            <m:rPr>
              <m:sty m:val="p"/>
            </m:rPr>
            <w:rPr>
              <w:rFonts w:ascii="Cambria Math" w:eastAsiaTheme="minorEastAsia" w:hAnsi="Cambria Math"/>
            </w:rPr>
            <m:t>-8</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+600+j8</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-16</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-j32</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=0</m:t>
          </m:r>
        </m:oMath>
      </m:oMathPara>
    </w:p>
    <w:p w14:paraId="76CB828A" w14:textId="72786DEB" w:rsidR="00DB10B3" w:rsidRPr="00D15FF4" w:rsidRDefault="0027171A" w:rsidP="00DB10B3">
      <w:pPr>
        <w:spacing w:after="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16+j32</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=600-</m:t>
          </m:r>
          <m:d>
            <m:dPr>
              <m:ctrlPr>
                <w:rPr>
                  <w:rFonts w:ascii="Cambria Math" w:eastAsiaTheme="minorEastAsia" w:hAnsi="Cambria Math"/>
                </w:rPr>
              </m:ctrlPr>
            </m:dPr>
            <m:e>
              <m:r>
                <m:rPr>
                  <m:sty m:val="p"/>
                </m:rPr>
                <w:rPr>
                  <w:rFonts w:ascii="Cambria Math" w:eastAsiaTheme="minorEastAsia" w:hAnsi="Cambria Math"/>
                </w:rPr>
                <m:t>8-j8</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oMath>
      </m:oMathPara>
    </w:p>
    <w:p w14:paraId="785BDBE5" w14:textId="1359222D" w:rsidR="00DB10B3" w:rsidRPr="00D15FF4" w:rsidRDefault="0027171A" w:rsidP="00DB10B3">
      <w:pPr>
        <w:spacing w:after="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16+j32</m:t>
              </m:r>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-100∠60°</m:t>
              </m:r>
            </m:e>
          </m:d>
          <m:r>
            <m:rPr>
              <m:sty m:val="p"/>
            </m:rPr>
            <w:rPr>
              <w:rFonts w:ascii="Cambria Math" w:eastAsiaTheme="minorEastAsia" w:hAnsi="Cambria Math"/>
            </w:rPr>
            <m:t>=600-</m:t>
          </m:r>
          <m:d>
            <m:dPr>
              <m:ctrlPr>
                <w:rPr>
                  <w:rFonts w:ascii="Cambria Math" w:eastAsiaTheme="minorEastAsia" w:hAnsi="Cambria Math"/>
                </w:rPr>
              </m:ctrlPr>
            </m:dPr>
            <m:e>
              <m:r>
                <m:rPr>
                  <m:sty m:val="p"/>
                </m:rPr>
                <w:rPr>
                  <w:rFonts w:ascii="Cambria Math" w:eastAsiaTheme="minorEastAsia" w:hAnsi="Cambria Math"/>
                </w:rPr>
                <m:t>8-j8</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oMath>
      </m:oMathPara>
    </w:p>
    <w:p w14:paraId="770FD274" w14:textId="4394FC43" w:rsidR="00DB10B3" w:rsidRPr="00D15FF4" w:rsidRDefault="0027171A" w:rsidP="00DB10B3">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16+j32</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8-j8</m:t>
              </m:r>
            </m:e>
          </m:d>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=600+</m:t>
          </m:r>
          <m:d>
            <m:dPr>
              <m:ctrlPr>
                <w:rPr>
                  <w:rFonts w:ascii="Cambria Math" w:eastAsiaTheme="minorEastAsia" w:hAnsi="Cambria Math"/>
                </w:rPr>
              </m:ctrlPr>
            </m:dPr>
            <m:e>
              <m:r>
                <m:rPr>
                  <m:sty m:val="p"/>
                </m:rPr>
                <w:rPr>
                  <w:rFonts w:ascii="Cambria Math" w:eastAsiaTheme="minorEastAsia" w:hAnsi="Cambria Math"/>
                </w:rPr>
                <m:t>16+j32</m:t>
              </m:r>
            </m:e>
          </m:d>
          <m:d>
            <m:dPr>
              <m:ctrlPr>
                <w:rPr>
                  <w:rFonts w:ascii="Cambria Math" w:eastAsiaTheme="minorEastAsia" w:hAnsi="Cambria Math"/>
                </w:rPr>
              </m:ctrlPr>
            </m:dPr>
            <m:e>
              <m:r>
                <m:rPr>
                  <m:sty m:val="p"/>
                </m:rPr>
                <w:rPr>
                  <w:rFonts w:ascii="Cambria Math" w:eastAsiaTheme="minorEastAsia" w:hAnsi="Cambria Math"/>
                </w:rPr>
                <m:t>100∠60°</m:t>
              </m:r>
            </m:e>
          </m:d>
        </m:oMath>
      </m:oMathPara>
    </w:p>
    <w:p w14:paraId="3509AC7E" w14:textId="4EC6B0B6" w:rsidR="00DB10B3" w:rsidRPr="00D15FF4" w:rsidRDefault="0027171A" w:rsidP="00DB10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=96.8∠69.66° V</m:t>
          </m:r>
        </m:oMath>
      </m:oMathPara>
    </w:p>
    <w:p w14:paraId="4F2B3D75" w14:textId="263139F9" w:rsidR="00DB10B3" w:rsidRPr="00D15FF4" w:rsidRDefault="0027171A" w:rsidP="00DB10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r>
            <m:rPr>
              <m:sty m:val="p"/>
            </m:rPr>
            <w:rPr>
              <w:rFonts w:ascii="Cambria Math" w:eastAsiaTheme="minorEastAsia" w:hAnsi="Cambria Math"/>
            </w:rPr>
            <m:t>=16.88∠165.72° V</m:t>
          </m:r>
        </m:oMath>
      </m:oMathPara>
    </w:p>
    <w:p w14:paraId="48E1899F" w14:textId="77777777" w:rsidR="00DB10B3" w:rsidRPr="00D15FF4" w:rsidRDefault="00DB10B3" w:rsidP="00DB10B3">
      <w:pPr>
        <w:rPr>
          <w:rFonts w:eastAsiaTheme="minorEastAsia"/>
        </w:rPr>
      </w:pPr>
    </w:p>
    <w:p w14:paraId="0F69639E" w14:textId="597DE96C" w:rsidR="00DB10B3" w:rsidRPr="00D15FF4" w:rsidRDefault="00DB10B3" w:rsidP="00DB10B3">
      <w:pPr>
        <w:rPr>
          <w:rFonts w:eastAsiaTheme="minorEastAsia"/>
        </w:rPr>
      </w:pPr>
      <w:r w:rsidRPr="00D15FF4">
        <w:rPr>
          <w:rFonts w:eastAsiaTheme="minorEastAsia"/>
        </w:rPr>
        <w:t xml:space="preserve">If no frequency is given at the source, and reactance must be found, assume </w:t>
      </w:r>
      <m:oMath>
        <m:r>
          <m:rPr>
            <m:sty m:val="p"/>
          </m:rPr>
          <w:rPr>
            <w:rFonts w:ascii="Cambria Math" w:eastAsiaTheme="minorEastAsia" w:hAnsi="Cambria Math"/>
          </w:rPr>
          <m:t>f=50 Hz</m:t>
        </m:r>
      </m:oMath>
      <w:r w:rsidRPr="00D15FF4">
        <w:rPr>
          <w:rFonts w:eastAsiaTheme="minorEastAsia"/>
        </w:rPr>
        <w:t xml:space="preserve">, thus </w:t>
      </w:r>
      <m:oMath>
        <m:r>
          <m:rPr>
            <m:sty m:val="p"/>
          </m:rPr>
          <w:rPr>
            <w:rFonts w:ascii="Cambria Math" w:eastAsiaTheme="minorEastAsia" w:hAnsi="Cambria Math"/>
          </w:rPr>
          <m:t>ω=2πf=100π</m:t>
        </m:r>
      </m:oMath>
      <w:r w:rsidRPr="00D15FF4">
        <w:rPr>
          <w:rFonts w:eastAsiaTheme="minorEastAsia"/>
        </w:rPr>
        <w:t>.</w:t>
      </w:r>
    </w:p>
    <w:p w14:paraId="591F697B" w14:textId="77777777" w:rsidR="00DB10B3" w:rsidRPr="00D15FF4" w:rsidRDefault="00DB10B3" w:rsidP="00DB10B3">
      <w:pPr>
        <w:rPr>
          <w:rFonts w:eastAsiaTheme="minorEastAsia"/>
        </w:rPr>
      </w:pPr>
      <w:r w:rsidRPr="00D15FF4">
        <w:rPr>
          <w:rFonts w:eastAsiaTheme="minorEastAsia"/>
        </w:rPr>
        <w:br w:type="page"/>
      </w:r>
    </w:p>
    <w:p w14:paraId="251E7FA8" w14:textId="77777777" w:rsidR="00DB10B3" w:rsidRPr="00D15FF4" w:rsidRDefault="00DB10B3" w:rsidP="00DB10B3">
      <w:pPr>
        <w:rPr>
          <w:rFonts w:eastAsiaTheme="minorEastAsia"/>
        </w:rPr>
      </w:pPr>
      <w:r w:rsidRPr="00D15FF4">
        <w:rPr>
          <w:rFonts w:eastAsiaTheme="minorEastAsia"/>
        </w:rPr>
        <w:t>Exercise 10.31</w:t>
      </w:r>
    </w:p>
    <w:p w14:paraId="1E14200F" w14:textId="77777777" w:rsidR="00DB10B3" w:rsidRPr="00D15FF4" w:rsidRDefault="00DB10B3" w:rsidP="00DB10B3">
      <w:pPr>
        <w:rPr>
          <w:rFonts w:eastAsiaTheme="minorEastAsia"/>
        </w:rPr>
      </w:pPr>
      <w:r w:rsidRPr="00D15FF4">
        <w:rPr>
          <w:rFonts w:eastAsiaTheme="minorEastAsia"/>
          <w:noProof/>
        </w:rPr>
        <w:drawing>
          <wp:inline distT="0" distB="0" distL="0" distR="0" wp14:anchorId="07879D96" wp14:editId="78B5450D">
            <wp:extent cx="5092289" cy="1402742"/>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092289" cy="1402742"/>
                    </a:xfrm>
                    <a:prstGeom prst="rect">
                      <a:avLst/>
                    </a:prstGeom>
                  </pic:spPr>
                </pic:pic>
              </a:graphicData>
            </a:graphic>
          </wp:inline>
        </w:drawing>
      </w:r>
    </w:p>
    <w:p w14:paraId="051E92A1" w14:textId="71DE6B7B" w:rsidR="00DB10B3" w:rsidRPr="00D15FF4" w:rsidRDefault="00D15FF4" w:rsidP="00DB10B3">
      <w:pPr>
        <w:rPr>
          <w:rFonts w:eastAsiaTheme="minorEastAsia"/>
        </w:rPr>
      </w:pPr>
      <m:oMath>
        <m:r>
          <m:rPr>
            <m:sty m:val="p"/>
          </m:rPr>
          <w:rPr>
            <w:rFonts w:ascii="Cambria Math" w:eastAsiaTheme="minorEastAsia" w:hAnsi="Cambria Math"/>
          </w:rPr>
          <m:t>I</m:t>
        </m:r>
      </m:oMath>
      <w:r w:rsidR="00DB10B3" w:rsidRPr="00D15FF4">
        <w:rPr>
          <w:rFonts w:eastAsiaTheme="minorEastAsia"/>
        </w:rPr>
        <w:t xml:space="preserve"> must be used instead of </w:t>
      </w:r>
      <m:oMath>
        <m:r>
          <m:rPr>
            <m:sty m:val="p"/>
          </m:rPr>
          <w:rPr>
            <w:rFonts w:ascii="Cambria Math" w:eastAsiaTheme="minorEastAsia" w:hAnsi="Cambria Math"/>
          </w:rPr>
          <m:t>i</m:t>
        </m:r>
      </m:oMath>
      <w:r w:rsidR="00DB10B3" w:rsidRPr="00D15FF4">
        <w:rPr>
          <w:rFonts w:eastAsiaTheme="minorEastAsia"/>
        </w:rPr>
        <w:t xml:space="preserve"> to avoid confusion in AC circuits.</w:t>
      </w:r>
    </w:p>
    <w:p w14:paraId="00EBE04A" w14:textId="5D290825" w:rsidR="00DB10B3" w:rsidRPr="00D15FF4" w:rsidRDefault="00D15FF4" w:rsidP="00DB10B3">
      <w:pPr>
        <w:spacing w:after="0"/>
        <w:rPr>
          <w:rFonts w:eastAsiaTheme="minorEastAsia"/>
        </w:rPr>
      </w:pPr>
      <m:oMathPara>
        <m:oMathParaPr>
          <m:jc m:val="left"/>
        </m:oMathParaPr>
        <m:oMath>
          <m:r>
            <m:rPr>
              <m:sty m:val="p"/>
            </m:rPr>
            <w:rPr>
              <w:rFonts w:ascii="Cambria Math" w:eastAsiaTheme="minorEastAsia" w:hAnsi="Cambria Math"/>
            </w:rPr>
            <m:t>100∠120°=80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-j40</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e>
          </m:d>
        </m:oMath>
      </m:oMathPara>
    </w:p>
    <w:p w14:paraId="74083A64" w14:textId="7B046634" w:rsidR="00DB10B3" w:rsidRPr="00D15FF4" w:rsidRDefault="00D15FF4" w:rsidP="00DB10B3">
      <w:pPr>
        <w:rPr>
          <w:rFonts w:eastAsiaTheme="minorEastAsia"/>
        </w:rPr>
      </w:pPr>
      <m:oMathPara>
        <m:oMathParaPr>
          <m:jc m:val="left"/>
        </m:oMathParaPr>
        <m:oMath>
          <m:r>
            <m:rPr>
              <m:sty m:val="p"/>
            </m:rPr>
            <w:rPr>
              <w:rFonts w:ascii="Cambria Math" w:eastAsiaTheme="minorEastAsia" w:hAnsi="Cambria Math"/>
            </w:rPr>
            <m:t>j40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+100∠120°=</m:t>
          </m:r>
          <m:d>
            <m:dPr>
              <m:ctrlPr>
                <w:rPr>
                  <w:rFonts w:ascii="Cambria Math" w:eastAsiaTheme="minorEastAsia" w:hAnsi="Cambria Math"/>
                </w:rPr>
              </m:ctrlPr>
            </m:dPr>
            <m:e>
              <m:r>
                <m:rPr>
                  <m:sty m:val="p"/>
                </m:rPr>
                <w:rPr>
                  <w:rFonts w:ascii="Cambria Math" w:eastAsiaTheme="minorEastAsia" w:hAnsi="Cambria Math"/>
                </w:rPr>
                <m:t>80-j40</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oMath>
      </m:oMathPara>
    </w:p>
    <w:p w14:paraId="7AB5016A" w14:textId="34010CF7" w:rsidR="00DB10B3" w:rsidRPr="00D15FF4" w:rsidRDefault="00D15FF4" w:rsidP="00DB10B3">
      <w:pPr>
        <w:spacing w:after="0"/>
        <w:rPr>
          <w:rFonts w:eastAsiaTheme="minorEastAsia"/>
        </w:rPr>
      </w:pPr>
      <m:oMathPara>
        <m:oMathParaPr>
          <m:jc m:val="left"/>
        </m:oMathParaPr>
        <m:oMath>
          <m:r>
            <m:rPr>
              <m:sty m:val="p"/>
            </m:rPr>
            <w:rPr>
              <w:rFonts w:ascii="Cambria Math" w:eastAsiaTheme="minorEastAsia" w:hAnsi="Cambria Math"/>
            </w:rPr>
            <m:t>-60∠-30°=20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r>
            <m:rPr>
              <m:sty m:val="p"/>
            </m:rPr>
            <w:rPr>
              <w:rFonts w:ascii="Cambria Math" w:eastAsiaTheme="minorEastAsia" w:hAnsi="Cambria Math"/>
            </w:rPr>
            <m:t>-j40</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oMath>
      </m:oMathPara>
    </w:p>
    <w:p w14:paraId="0D044B41" w14:textId="2C7942CF" w:rsidR="00DB10B3" w:rsidRPr="00D15FF4" w:rsidRDefault="00D15FF4" w:rsidP="00DB10B3">
      <w:pPr>
        <w:rPr>
          <w:rFonts w:eastAsiaTheme="minorEastAsia"/>
        </w:rPr>
      </w:pPr>
      <m:oMathPara>
        <m:oMathParaPr>
          <m:jc m:val="left"/>
        </m:oMathParaPr>
        <m:oMath>
          <m:r>
            <m:rPr>
              <m:sty m:val="p"/>
            </m:rPr>
            <w:rPr>
              <w:rFonts w:ascii="Cambria Math" w:eastAsiaTheme="minorEastAsia" w:hAnsi="Cambria Math"/>
            </w:rPr>
            <m:t>j40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-60∠-30°=</m:t>
          </m:r>
          <m:d>
            <m:dPr>
              <m:ctrlPr>
                <w:rPr>
                  <w:rFonts w:ascii="Cambria Math" w:eastAsiaTheme="minorEastAsia" w:hAnsi="Cambria Math"/>
                </w:rPr>
              </m:ctrlPr>
            </m:dPr>
            <m:e>
              <m:r>
                <m:rPr>
                  <m:sty m:val="p"/>
                </m:rPr>
                <w:rPr>
                  <w:rFonts w:ascii="Cambria Math" w:eastAsiaTheme="minorEastAsia" w:hAnsi="Cambria Math"/>
                </w:rPr>
                <m:t>20-j40</m:t>
              </m:r>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oMath>
      </m:oMathPara>
    </w:p>
    <w:p w14:paraId="78C7A6F2" w14:textId="55FBFB88" w:rsidR="00DB10B3" w:rsidRPr="00D15FF4" w:rsidRDefault="00D15FF4" w:rsidP="00DB10B3">
      <w:pPr>
        <w:spacing w:after="0"/>
        <w:rPr>
          <w:rFonts w:eastAsiaTheme="minorEastAsia"/>
        </w:rPr>
      </w:pPr>
      <m:oMathPara>
        <m:oMathParaPr>
          <m:jc m:val="left"/>
        </m:oMathParaPr>
        <m:oMath>
          <m:r>
            <m:rPr>
              <m:sty m:val="p"/>
            </m:rPr>
            <w:rPr>
              <w:rFonts w:ascii="Cambria Math" w:eastAsiaTheme="minorEastAsia" w:hAnsi="Cambria Math"/>
            </w:rPr>
            <m:t>-j40</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1</m:t>
                  </m:r>
                </m:sub>
              </m:sSub>
            </m:e>
          </m:d>
          <m:r>
            <m:rPr>
              <m:sty m:val="p"/>
            </m:rPr>
            <w:rPr>
              <w:rFonts w:ascii="Cambria Math" w:eastAsiaTheme="minorEastAsia" w:hAnsi="Cambria Math"/>
            </w:rPr>
            <m:t>-j40</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e>
          </m:d>
          <m:r>
            <m:rPr>
              <m:sty m:val="p"/>
            </m:rPr>
            <w:rPr>
              <w:rFonts w:ascii="Cambria Math" w:eastAsiaTheme="minorEastAsia" w:hAnsi="Cambria Math"/>
            </w:rPr>
            <m:t>+j60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=0</m:t>
          </m:r>
        </m:oMath>
      </m:oMathPara>
    </w:p>
    <w:p w14:paraId="1E5C83CF" w14:textId="72515F45" w:rsidR="00DB10B3" w:rsidRPr="00D15FF4" w:rsidRDefault="00D15FF4" w:rsidP="00DB10B3">
      <w:pPr>
        <w:spacing w:after="0"/>
        <w:rPr>
          <w:rFonts w:eastAsiaTheme="minorEastAsia"/>
        </w:rPr>
      </w:pPr>
      <m:oMathPara>
        <m:oMathParaPr>
          <m:jc m:val="left"/>
        </m:oMathParaPr>
        <m:oMath>
          <m:r>
            <m:rPr>
              <m:sty m:val="p"/>
            </m:rPr>
            <w:rPr>
              <w:rFonts w:ascii="Cambria Math" w:eastAsiaTheme="minorEastAsia" w:hAnsi="Cambria Math"/>
            </w:rPr>
            <m:t>-j20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j40</m:t>
              </m:r>
            </m:num>
            <m:den>
              <m:r>
                <m:rPr>
                  <m:sty m:val="p"/>
                </m:rPr>
                <w:rPr>
                  <w:rFonts w:ascii="Cambria Math" w:eastAsiaTheme="minorEastAsia" w:hAnsi="Cambria Math"/>
                </w:rPr>
                <m:t>20-j40</m:t>
              </m:r>
            </m:den>
          </m:f>
          <m:d>
            <m:dPr>
              <m:ctrlPr>
                <w:rPr>
                  <w:rFonts w:ascii="Cambria Math" w:eastAsiaTheme="minorEastAsia" w:hAnsi="Cambria Math"/>
                </w:rPr>
              </m:ctrlPr>
            </m:dPr>
            <m:e>
              <m:r>
                <m:rPr>
                  <m:sty m:val="p"/>
                </m:rPr>
                <w:rPr>
                  <w:rFonts w:ascii="Cambria Math" w:eastAsiaTheme="minorEastAsia" w:hAnsi="Cambria Math"/>
                </w:rPr>
                <m:t>j40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-60∠-30°</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j40</m:t>
              </m:r>
            </m:num>
            <m:den>
              <m:r>
                <m:rPr>
                  <m:sty m:val="p"/>
                </m:rPr>
                <w:rPr>
                  <w:rFonts w:ascii="Cambria Math" w:eastAsiaTheme="minorEastAsia" w:hAnsi="Cambria Math"/>
                </w:rPr>
                <m:t>80-j40</m:t>
              </m:r>
            </m:den>
          </m:f>
          <m:d>
            <m:dPr>
              <m:ctrlPr>
                <w:rPr>
                  <w:rFonts w:ascii="Cambria Math" w:eastAsiaTheme="minorEastAsia" w:hAnsi="Cambria Math"/>
                </w:rPr>
              </m:ctrlPr>
            </m:dPr>
            <m:e>
              <m:r>
                <m:rPr>
                  <m:sty m:val="p"/>
                </m:rPr>
                <w:rPr>
                  <w:rFonts w:ascii="Cambria Math" w:eastAsiaTheme="minorEastAsia" w:hAnsi="Cambria Math"/>
                </w:rPr>
                <m:t>j40</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+100∠120°</m:t>
              </m:r>
            </m:e>
          </m:d>
          <m:r>
            <m:rPr>
              <m:sty m:val="p"/>
            </m:rPr>
            <w:rPr>
              <w:rFonts w:ascii="Cambria Math" w:eastAsiaTheme="minorEastAsia" w:hAnsi="Cambria Math"/>
            </w:rPr>
            <m:t>=0</m:t>
          </m:r>
        </m:oMath>
      </m:oMathPara>
    </w:p>
    <w:p w14:paraId="5E395345" w14:textId="564E8A92" w:rsidR="00DB10B3" w:rsidRPr="00D15FF4" w:rsidRDefault="0027171A" w:rsidP="00DB10B3">
      <w:pPr>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-j20+</m:t>
              </m:r>
              <m:f>
                <m:fPr>
                  <m:ctrlPr>
                    <w:rPr>
                      <w:rFonts w:ascii="Cambria Math" w:eastAsiaTheme="minorEastAsia" w:hAnsi="Cambria Math"/>
                    </w:rPr>
                  </m:ctrlPr>
                </m:fPr>
                <m:num>
                  <m:r>
                    <m:rPr>
                      <m:sty m:val="p"/>
                    </m:rPr>
                    <w:rPr>
                      <w:rFonts w:ascii="Cambria Math" w:eastAsiaTheme="minorEastAsia" w:hAnsi="Cambria Math"/>
                    </w:rPr>
                    <m:t>1600</m:t>
                  </m:r>
                </m:num>
                <m:den>
                  <m:r>
                    <m:rPr>
                      <m:sty m:val="p"/>
                    </m:rPr>
                    <w:rPr>
                      <w:rFonts w:ascii="Cambria Math" w:eastAsiaTheme="minorEastAsia" w:hAnsi="Cambria Math"/>
                    </w:rPr>
                    <m:t>20-j40</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1600</m:t>
                  </m:r>
                </m:num>
                <m:den>
                  <m:r>
                    <m:rPr>
                      <m:sty m:val="p"/>
                    </m:rPr>
                    <w:rPr>
                      <w:rFonts w:ascii="Cambria Math" w:eastAsiaTheme="minorEastAsia" w:hAnsi="Cambria Math"/>
                    </w:rPr>
                    <m:t>80-j40</m:t>
                  </m:r>
                </m:den>
              </m:f>
            </m:e>
          </m:d>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j40</m:t>
                  </m:r>
                </m:num>
                <m:den>
                  <m:r>
                    <m:rPr>
                      <m:sty m:val="p"/>
                    </m:rPr>
                    <w:rPr>
                      <w:rFonts w:ascii="Cambria Math" w:eastAsiaTheme="minorEastAsia" w:hAnsi="Cambria Math"/>
                    </w:rPr>
                    <m:t>20-j40</m:t>
                  </m:r>
                </m:den>
              </m:f>
            </m:e>
          </m:d>
          <m:d>
            <m:dPr>
              <m:ctrlPr>
                <w:rPr>
                  <w:rFonts w:ascii="Cambria Math" w:eastAsiaTheme="minorEastAsia" w:hAnsi="Cambria Math"/>
                </w:rPr>
              </m:ctrlPr>
            </m:dPr>
            <m:e>
              <m:r>
                <m:rPr>
                  <m:sty m:val="p"/>
                </m:rPr>
                <w:rPr>
                  <w:rFonts w:ascii="Cambria Math" w:eastAsiaTheme="minorEastAsia" w:hAnsi="Cambria Math"/>
                </w:rPr>
                <m:t>60∠-30°</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j40</m:t>
                  </m:r>
                </m:num>
                <m:den>
                  <m:r>
                    <m:rPr>
                      <m:sty m:val="p"/>
                    </m:rPr>
                    <w:rPr>
                      <w:rFonts w:ascii="Cambria Math" w:eastAsiaTheme="minorEastAsia" w:hAnsi="Cambria Math"/>
                    </w:rPr>
                    <m:t>80-j40</m:t>
                  </m:r>
                </m:den>
              </m:f>
            </m:e>
          </m:d>
          <m:d>
            <m:dPr>
              <m:ctrlPr>
                <w:rPr>
                  <w:rFonts w:ascii="Cambria Math" w:eastAsiaTheme="minorEastAsia" w:hAnsi="Cambria Math"/>
                </w:rPr>
              </m:ctrlPr>
            </m:dPr>
            <m:e>
              <m:r>
                <m:rPr>
                  <m:sty m:val="p"/>
                </m:rPr>
                <w:rPr>
                  <w:rFonts w:ascii="Cambria Math" w:eastAsiaTheme="minorEastAsia" w:hAnsi="Cambria Math"/>
                </w:rPr>
                <m:t>100∠120°</m:t>
              </m:r>
            </m:e>
          </m:d>
          <m:r>
            <m:rPr>
              <m:sty m:val="p"/>
            </m:rPr>
            <w:rPr>
              <w:rFonts w:ascii="Cambria Math" w:eastAsiaTheme="minorEastAsia" w:hAnsi="Cambria Math"/>
            </w:rPr>
            <m:t>=0</m:t>
          </m:r>
        </m:oMath>
      </m:oMathPara>
    </w:p>
    <w:p w14:paraId="583C6B50" w14:textId="50C30AED" w:rsidR="00DB10B3" w:rsidRPr="00D15FF4" w:rsidRDefault="0027171A" w:rsidP="00DB10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0</m:t>
              </m:r>
            </m:sub>
          </m:sSub>
          <m:r>
            <m:rPr>
              <m:sty m:val="p"/>
            </m:rPr>
            <w:rPr>
              <w:rFonts w:ascii="Cambria Math" w:eastAsiaTheme="minorEastAsia" w:hAnsi="Cambria Math"/>
            </w:rPr>
            <m:t>=20.56∠3.43° A</m:t>
          </m:r>
        </m:oMath>
      </m:oMathPara>
    </w:p>
    <w:p w14:paraId="5970FBB6" w14:textId="3CBA71EA" w:rsidR="00DB10B3" w:rsidRPr="00D15FF4" w:rsidRDefault="00DB10B3" w:rsidP="00DB10B3">
      <w:pPr>
        <w:rPr>
          <w:rFonts w:eastAsiaTheme="minorEastAsia"/>
        </w:rPr>
      </w:pPr>
      <w:r w:rsidRPr="00D15FF4">
        <w:rPr>
          <w:rFonts w:eastAsiaTheme="minorEastAsia"/>
        </w:rPr>
        <w:t>A circuit containing both DC and AC sources can be solved using superposition theorem. When considering the DC circuit, inductors will be short circuited and capacitors will be open circuited. Using Thevenin’s Theorem, we will obtain 2 circuits.</w:t>
      </w:r>
    </w:p>
    <w:p w14:paraId="5E7557A5" w14:textId="77777777" w:rsidR="00DB10B3" w:rsidRPr="00D15FF4" w:rsidRDefault="00DB10B3" w:rsidP="00DB10B3">
      <w:pPr>
        <w:rPr>
          <w:rFonts w:eastAsiaTheme="minorEastAsia"/>
          <w:color w:val="FF0000"/>
        </w:rPr>
      </w:pPr>
      <w:r w:rsidRPr="00D15FF4">
        <w:rPr>
          <w:rFonts w:eastAsiaTheme="minorEastAsia"/>
          <w:color w:val="FF0000"/>
        </w:rPr>
        <w:br w:type="page"/>
      </w:r>
    </w:p>
    <w:p w14:paraId="56B04FAC" w14:textId="77777777" w:rsidR="00DB10B3" w:rsidRPr="00D15FF4" w:rsidRDefault="00DB10B3" w:rsidP="00DB10B3">
      <w:pPr>
        <w:rPr>
          <w:rFonts w:eastAsiaTheme="minorEastAsia"/>
          <w:color w:val="FF0000"/>
        </w:rPr>
      </w:pPr>
      <w:r w:rsidRPr="00D15FF4">
        <w:rPr>
          <w:rFonts w:eastAsiaTheme="minorEastAsia"/>
        </w:rPr>
        <w:t>Practice Problem 10.8</w:t>
      </w:r>
    </w:p>
    <w:p w14:paraId="44ED678E" w14:textId="77777777" w:rsidR="00DB10B3" w:rsidRPr="00D15FF4" w:rsidRDefault="00DB10B3" w:rsidP="00DB10B3">
      <w:pPr>
        <w:rPr>
          <w:rFonts w:eastAsiaTheme="minorEastAsia"/>
        </w:rPr>
      </w:pPr>
      <w:r w:rsidRPr="00D15FF4">
        <w:rPr>
          <w:rFonts w:eastAsiaTheme="minorEastAsia"/>
          <w:noProof/>
        </w:rPr>
        <w:drawing>
          <wp:inline distT="0" distB="0" distL="0" distR="0" wp14:anchorId="5D270173" wp14:editId="3C6F9130">
            <wp:extent cx="4295756" cy="140694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295756" cy="1406940"/>
                    </a:xfrm>
                    <a:prstGeom prst="rect">
                      <a:avLst/>
                    </a:prstGeom>
                  </pic:spPr>
                </pic:pic>
              </a:graphicData>
            </a:graphic>
          </wp:inline>
        </w:drawing>
      </w:r>
    </w:p>
    <w:p w14:paraId="62AA85E8" w14:textId="25B6D402" w:rsidR="00DB10B3" w:rsidRPr="00D15FF4" w:rsidRDefault="0027171A" w:rsidP="00DB10B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Th</m:t>
              </m:r>
            </m:sub>
          </m:sSub>
          <m:r>
            <m:rPr>
              <m:sty m:val="p"/>
            </m:rPr>
            <w:rPr>
              <w:rFonts w:ascii="Cambria Math" w:eastAsiaTheme="minorEastAsia" w:hAnsi="Cambria Math"/>
            </w:rPr>
            <m:t>=10+</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-j4</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6+j2</m:t>
                      </m:r>
                    </m:den>
                  </m:f>
                </m:e>
              </m:d>
            </m:e>
            <m:sup>
              <m:r>
                <m:rPr>
                  <m:sty m:val="p"/>
                </m:rPr>
                <w:rPr>
                  <w:rFonts w:ascii="Cambria Math" w:eastAsiaTheme="minorEastAsia" w:hAnsi="Cambria Math"/>
                </w:rPr>
                <m:t>-1</m:t>
              </m:r>
            </m:sup>
          </m:s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12.4-j3.2</m:t>
              </m:r>
            </m:e>
          </m:d>
          <m:r>
            <m:rPr>
              <m:sty m:val="p"/>
            </m:rPr>
            <w:rPr>
              <w:rFonts w:ascii="Cambria Math" w:eastAsiaTheme="minorEastAsia" w:hAnsi="Cambria Math"/>
            </w:rPr>
            <m:t>Ω</m:t>
          </m:r>
        </m:oMath>
      </m:oMathPara>
    </w:p>
    <w:p w14:paraId="56C4DC82" w14:textId="268BA573" w:rsidR="00601621" w:rsidRPr="00D15FF4" w:rsidRDefault="0027171A" w:rsidP="00601621">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Th</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j4</m:t>
              </m:r>
            </m:num>
            <m:den>
              <m:r>
                <m:rPr>
                  <m:sty m:val="p"/>
                </m:rPr>
                <w:rPr>
                  <w:rFonts w:ascii="Cambria Math" w:eastAsiaTheme="minorEastAsia" w:hAnsi="Cambria Math"/>
                </w:rPr>
                <m:t>-j4+6+j2</m:t>
              </m:r>
            </m:den>
          </m:f>
          <m:r>
            <m:rPr>
              <m:sty m:val="p"/>
            </m:rPr>
            <w:rPr>
              <w:rFonts w:ascii="Cambria Math" w:eastAsiaTheme="minorEastAsia" w:hAnsi="Cambria Math"/>
            </w:rPr>
            <m:t>×100∠20°=63.24∠-51.57° V</m:t>
          </m:r>
        </m:oMath>
      </m:oMathPara>
    </w:p>
    <w:p w14:paraId="211D79CE" w14:textId="77777777" w:rsidR="00F75F09" w:rsidRPr="00D15FF4" w:rsidRDefault="00F75F09">
      <w:pPr>
        <w:rPr>
          <w:rFonts w:eastAsiaTheme="minorEastAsia"/>
        </w:rPr>
      </w:pPr>
    </w:p>
    <w:sectPr w:rsidR="00F75F09" w:rsidRPr="00D15FF4"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A7686715-0C2F-4A64-A9D5-9CC769294541}"/>
    <w:embedBold r:id="rId2" w:fontKey="{094B515C-39D5-44E5-85D0-CA531AA353B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AF6DC179-4E19-40DF-A663-8FF3A683AFBA}"/>
    <w:embedBold r:id="rId4" w:fontKey="{26BF47B9-7379-4836-9CBA-8FEEF5B9B05A}"/>
  </w:font>
  <w:font w:name="Cambria Math">
    <w:panose1 w:val="02040503050406030204"/>
    <w:charset w:val="00"/>
    <w:family w:val="roman"/>
    <w:pitch w:val="variable"/>
    <w:sig w:usb0="E00006FF" w:usb1="420024FF" w:usb2="02000000" w:usb3="00000000" w:csb0="0000019F" w:csb1="00000000"/>
    <w:embedRegular r:id="rId5" w:fontKey="{97CEEC89-F255-48F8-B168-724E23458C77}"/>
  </w:font>
  <w:font w:name="Calibri Light">
    <w:panose1 w:val="020F0302020204030204"/>
    <w:charset w:val="00"/>
    <w:family w:val="swiss"/>
    <w:pitch w:val="variable"/>
    <w:sig w:usb0="E4002EFF" w:usb1="C000247B" w:usb2="00000009" w:usb3="00000000" w:csb0="000001FF" w:csb1="00000000"/>
    <w:embedRegular r:id="rId6" w:fontKey="{229F8DCF-7E80-4967-B329-C1699ED41EA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74"/>
    <w:rsid w:val="00087B6B"/>
    <w:rsid w:val="00133457"/>
    <w:rsid w:val="00157BD4"/>
    <w:rsid w:val="0027171A"/>
    <w:rsid w:val="002C7674"/>
    <w:rsid w:val="002E3EBF"/>
    <w:rsid w:val="00505B39"/>
    <w:rsid w:val="00523335"/>
    <w:rsid w:val="0053596A"/>
    <w:rsid w:val="00601621"/>
    <w:rsid w:val="006A3BA3"/>
    <w:rsid w:val="007854A8"/>
    <w:rsid w:val="0084322B"/>
    <w:rsid w:val="00B034F5"/>
    <w:rsid w:val="00B47790"/>
    <w:rsid w:val="00B95F3C"/>
    <w:rsid w:val="00C77AA5"/>
    <w:rsid w:val="00D1231D"/>
    <w:rsid w:val="00D15FF4"/>
    <w:rsid w:val="00DB10B3"/>
    <w:rsid w:val="00E61D50"/>
    <w:rsid w:val="00EB3590"/>
    <w:rsid w:val="00F75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21212,#1d2025"/>
    </o:shapedefaults>
    <o:shapelayout v:ext="edit">
      <o:idmap v:ext="edit" data="1"/>
    </o:shapelayout>
  </w:shapeDefaults>
  <w:decimalSymbol w:val="."/>
  <w:listSeparator w:val=","/>
  <w14:docId w14:val="285F6F36"/>
  <w14:defaultImageDpi w14:val="32767"/>
  <w15:chartTrackingRefBased/>
  <w15:docId w15:val="{7FB3AAA4-48DA-4865-9581-5B6BC246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31D"/>
    <w:rPr>
      <w:rFonts w:ascii="Manrope" w:hAnsi="Manrope"/>
      <w:color w:val="FFFFFF" w:themeColor="background1"/>
      <w:lang w:val="en-GB"/>
    </w:rPr>
  </w:style>
  <w:style w:type="paragraph" w:styleId="Heading1">
    <w:name w:val="heading 1"/>
    <w:basedOn w:val="Normal"/>
    <w:next w:val="Normal"/>
    <w:link w:val="Heading1Char"/>
    <w:uiPriority w:val="9"/>
    <w:qFormat/>
    <w:rsid w:val="00D1231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1231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1231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1231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BD4"/>
    <w:rPr>
      <w:color w:val="808080"/>
    </w:rPr>
  </w:style>
  <w:style w:type="character" w:customStyle="1" w:styleId="Heading2Char">
    <w:name w:val="Heading 2 Char"/>
    <w:basedOn w:val="DefaultParagraphFont"/>
    <w:link w:val="Heading2"/>
    <w:uiPriority w:val="9"/>
    <w:rsid w:val="00D1231D"/>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D1231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D1231D"/>
    <w:pPr>
      <w:outlineLvl w:val="9"/>
    </w:pPr>
    <w:rPr>
      <w:b w:val="0"/>
    </w:rPr>
  </w:style>
  <w:style w:type="paragraph" w:styleId="TOC2">
    <w:name w:val="toc 2"/>
    <w:basedOn w:val="Normal"/>
    <w:next w:val="Normal"/>
    <w:autoRedefine/>
    <w:uiPriority w:val="39"/>
    <w:unhideWhenUsed/>
    <w:rsid w:val="00D1231D"/>
    <w:pPr>
      <w:ind w:left="238"/>
    </w:pPr>
  </w:style>
  <w:style w:type="character" w:styleId="Hyperlink">
    <w:name w:val="Hyperlink"/>
    <w:basedOn w:val="DefaultParagraphFont"/>
    <w:uiPriority w:val="99"/>
    <w:unhideWhenUsed/>
    <w:rsid w:val="00E61D50"/>
    <w:rPr>
      <w:color w:val="0563C1" w:themeColor="hyperlink"/>
      <w:u w:val="single"/>
    </w:rPr>
  </w:style>
  <w:style w:type="character" w:customStyle="1" w:styleId="Heading3Char">
    <w:name w:val="Heading 3 Char"/>
    <w:basedOn w:val="DefaultParagraphFont"/>
    <w:link w:val="Heading3"/>
    <w:uiPriority w:val="9"/>
    <w:semiHidden/>
    <w:rsid w:val="00D1231D"/>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D1231D"/>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D1231D"/>
  </w:style>
  <w:style w:type="paragraph" w:styleId="TOC3">
    <w:name w:val="toc 3"/>
    <w:basedOn w:val="Normal"/>
    <w:next w:val="Normal"/>
    <w:autoRedefine/>
    <w:uiPriority w:val="39"/>
    <w:semiHidden/>
    <w:unhideWhenUsed/>
    <w:rsid w:val="00D1231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121212"/>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5F118-BA54-481C-94C5-F5FCE6AB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3</cp:revision>
  <dcterms:created xsi:type="dcterms:W3CDTF">2022-01-08T10:04:00Z</dcterms:created>
  <dcterms:modified xsi:type="dcterms:W3CDTF">2022-01-09T18:27:00Z</dcterms:modified>
</cp:coreProperties>
</file>