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5907B5A" w14:textId="77777777" w:rsidR="00850F69" w:rsidRPr="00DC2643" w:rsidRDefault="00850F69" w:rsidP="00850F69">
      <w:pPr>
        <w:rPr>
          <w:sz w:val="22"/>
          <w:szCs w:val="20"/>
        </w:rPr>
      </w:pPr>
      <w:r w:rsidRPr="00DC2643">
        <w:rPr>
          <w:b/>
          <w:bCs/>
          <w:sz w:val="28"/>
          <w:szCs w:val="24"/>
        </w:rPr>
        <w:t>Chapter 9: Inheritance</w:t>
      </w:r>
    </w:p>
    <w:p w14:paraId="136D5CDE" w14:textId="77777777" w:rsidR="00850F69" w:rsidRDefault="00850F69" w:rsidP="00DC2643">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669055592"/>
        <w:docPartObj>
          <w:docPartGallery w:val="Table of Contents"/>
          <w:docPartUnique/>
        </w:docPartObj>
      </w:sdtPr>
      <w:sdtEndPr>
        <w:rPr>
          <w:rFonts w:ascii="Manrope" w:hAnsi="Manrope"/>
          <w:b/>
          <w:bCs/>
          <w:noProof/>
        </w:rPr>
      </w:sdtEndPr>
      <w:sdtContent>
        <w:p w14:paraId="02B078F0" w14:textId="2D64E9E2" w:rsidR="00DC2643" w:rsidRPr="00850F69" w:rsidRDefault="00DC2643" w:rsidP="00DC2643">
          <w:pPr>
            <w:pStyle w:val="TOCHeading"/>
            <w:rPr>
              <w:rFonts w:ascii="Google Sans" w:hAnsi="Google Sans"/>
              <w:szCs w:val="28"/>
            </w:rPr>
          </w:pPr>
          <w:r w:rsidRPr="00850F69">
            <w:rPr>
              <w:rFonts w:ascii="Google Sans" w:hAnsi="Google Sans"/>
              <w:szCs w:val="28"/>
            </w:rPr>
            <w:t>Table of Contents</w:t>
          </w:r>
        </w:p>
        <w:p w14:paraId="37DCC6D0" w14:textId="4CBCDA67" w:rsidR="00DC2643" w:rsidRPr="00DC2643" w:rsidRDefault="00DC2643" w:rsidP="00DC2643">
          <w:pPr>
            <w:pStyle w:val="TOC2"/>
            <w:tabs>
              <w:tab w:val="right" w:leader="dot" w:pos="9019"/>
            </w:tabs>
            <w:rPr>
              <w:noProof/>
              <w:szCs w:val="24"/>
            </w:rPr>
          </w:pPr>
          <w:r w:rsidRPr="00DC2643">
            <w:rPr>
              <w:szCs w:val="24"/>
            </w:rPr>
            <w:fldChar w:fldCharType="begin"/>
          </w:r>
          <w:r w:rsidRPr="00DC2643">
            <w:rPr>
              <w:szCs w:val="24"/>
            </w:rPr>
            <w:instrText xml:space="preserve"> TOC \o "1-3" \h \z \u </w:instrText>
          </w:r>
          <w:r w:rsidRPr="00DC2643">
            <w:rPr>
              <w:szCs w:val="24"/>
            </w:rPr>
            <w:fldChar w:fldCharType="separate"/>
          </w:r>
          <w:hyperlink w:anchor="_Toc49595372" w:history="1">
            <w:r w:rsidRPr="00DC2643">
              <w:rPr>
                <w:rStyle w:val="Hyperlink"/>
                <w:noProof/>
                <w:color w:val="FFFFFF" w:themeColor="background1"/>
                <w:szCs w:val="24"/>
              </w:rPr>
              <w:t>Access Modifiers</w:t>
            </w:r>
            <w:r w:rsidRPr="00DC2643">
              <w:rPr>
                <w:noProof/>
                <w:webHidden/>
                <w:szCs w:val="24"/>
              </w:rPr>
              <w:tab/>
            </w:r>
            <w:r w:rsidRPr="00DC2643">
              <w:rPr>
                <w:noProof/>
                <w:webHidden/>
                <w:szCs w:val="24"/>
              </w:rPr>
              <w:fldChar w:fldCharType="begin"/>
            </w:r>
            <w:r w:rsidRPr="00DC2643">
              <w:rPr>
                <w:noProof/>
                <w:webHidden/>
                <w:szCs w:val="24"/>
              </w:rPr>
              <w:instrText xml:space="preserve"> PAGEREF _Toc49595372 \h </w:instrText>
            </w:r>
            <w:r w:rsidRPr="00DC2643">
              <w:rPr>
                <w:noProof/>
                <w:webHidden/>
                <w:szCs w:val="24"/>
              </w:rPr>
            </w:r>
            <w:r w:rsidRPr="00DC2643">
              <w:rPr>
                <w:noProof/>
                <w:webHidden/>
                <w:szCs w:val="24"/>
              </w:rPr>
              <w:fldChar w:fldCharType="separate"/>
            </w:r>
            <w:r w:rsidR="00850F69">
              <w:rPr>
                <w:noProof/>
                <w:webHidden/>
                <w:szCs w:val="24"/>
              </w:rPr>
              <w:t>4</w:t>
            </w:r>
            <w:r w:rsidRPr="00DC2643">
              <w:rPr>
                <w:noProof/>
                <w:webHidden/>
                <w:szCs w:val="24"/>
              </w:rPr>
              <w:fldChar w:fldCharType="end"/>
            </w:r>
          </w:hyperlink>
        </w:p>
        <w:p w14:paraId="2BC3F1E8" w14:textId="0B5B5249" w:rsidR="00DC2643" w:rsidRPr="00DC2643" w:rsidRDefault="007C74CB" w:rsidP="00DC2643">
          <w:pPr>
            <w:pStyle w:val="TOC2"/>
            <w:tabs>
              <w:tab w:val="right" w:leader="dot" w:pos="9019"/>
            </w:tabs>
            <w:rPr>
              <w:noProof/>
              <w:szCs w:val="24"/>
            </w:rPr>
          </w:pPr>
          <w:hyperlink w:anchor="_Toc49595373" w:history="1">
            <w:r w:rsidR="00DC2643" w:rsidRPr="00DC2643">
              <w:rPr>
                <w:rStyle w:val="Hyperlink"/>
                <w:noProof/>
                <w:color w:val="FFFFFF" w:themeColor="background1"/>
                <w:szCs w:val="24"/>
              </w:rPr>
              <w:t>Overriding</w:t>
            </w:r>
            <w:r w:rsidR="00DC2643" w:rsidRPr="00DC2643">
              <w:rPr>
                <w:noProof/>
                <w:webHidden/>
                <w:szCs w:val="24"/>
              </w:rPr>
              <w:tab/>
            </w:r>
            <w:r w:rsidR="00DC2643" w:rsidRPr="00DC2643">
              <w:rPr>
                <w:noProof/>
                <w:webHidden/>
                <w:szCs w:val="24"/>
              </w:rPr>
              <w:fldChar w:fldCharType="begin"/>
            </w:r>
            <w:r w:rsidR="00DC2643" w:rsidRPr="00DC2643">
              <w:rPr>
                <w:noProof/>
                <w:webHidden/>
                <w:szCs w:val="24"/>
              </w:rPr>
              <w:instrText xml:space="preserve"> PAGEREF _Toc49595373 \h </w:instrText>
            </w:r>
            <w:r w:rsidR="00DC2643" w:rsidRPr="00DC2643">
              <w:rPr>
                <w:noProof/>
                <w:webHidden/>
                <w:szCs w:val="24"/>
              </w:rPr>
            </w:r>
            <w:r w:rsidR="00DC2643" w:rsidRPr="00DC2643">
              <w:rPr>
                <w:noProof/>
                <w:webHidden/>
                <w:szCs w:val="24"/>
              </w:rPr>
              <w:fldChar w:fldCharType="separate"/>
            </w:r>
            <w:r w:rsidR="00850F69">
              <w:rPr>
                <w:noProof/>
                <w:webHidden/>
                <w:szCs w:val="24"/>
              </w:rPr>
              <w:t>6</w:t>
            </w:r>
            <w:r w:rsidR="00DC2643" w:rsidRPr="00DC2643">
              <w:rPr>
                <w:noProof/>
                <w:webHidden/>
                <w:szCs w:val="24"/>
              </w:rPr>
              <w:fldChar w:fldCharType="end"/>
            </w:r>
          </w:hyperlink>
        </w:p>
        <w:p w14:paraId="17240AAE" w14:textId="6AC6AAB8" w:rsidR="00DC2643" w:rsidRPr="00DC2643" w:rsidRDefault="007C74CB" w:rsidP="00DC2643">
          <w:pPr>
            <w:pStyle w:val="TOC2"/>
            <w:tabs>
              <w:tab w:val="right" w:leader="dot" w:pos="9019"/>
            </w:tabs>
            <w:rPr>
              <w:noProof/>
              <w:szCs w:val="24"/>
            </w:rPr>
          </w:pPr>
          <w:hyperlink w:anchor="_Toc49595374" w:history="1">
            <w:r w:rsidR="00DC2643" w:rsidRPr="00DC2643">
              <w:rPr>
                <w:rStyle w:val="Hyperlink"/>
                <w:noProof/>
                <w:color w:val="FFFFFF" w:themeColor="background1"/>
                <w:szCs w:val="24"/>
              </w:rPr>
              <w:t>Multilevel Inheritance</w:t>
            </w:r>
            <w:r w:rsidR="00DC2643" w:rsidRPr="00DC2643">
              <w:rPr>
                <w:noProof/>
                <w:webHidden/>
                <w:szCs w:val="24"/>
              </w:rPr>
              <w:tab/>
            </w:r>
            <w:r w:rsidR="00DC2643" w:rsidRPr="00DC2643">
              <w:rPr>
                <w:noProof/>
                <w:webHidden/>
                <w:szCs w:val="24"/>
              </w:rPr>
              <w:fldChar w:fldCharType="begin"/>
            </w:r>
            <w:r w:rsidR="00DC2643" w:rsidRPr="00DC2643">
              <w:rPr>
                <w:noProof/>
                <w:webHidden/>
                <w:szCs w:val="24"/>
              </w:rPr>
              <w:instrText xml:space="preserve"> PAGEREF _Toc49595374 \h </w:instrText>
            </w:r>
            <w:r w:rsidR="00DC2643" w:rsidRPr="00DC2643">
              <w:rPr>
                <w:noProof/>
                <w:webHidden/>
                <w:szCs w:val="24"/>
              </w:rPr>
            </w:r>
            <w:r w:rsidR="00DC2643" w:rsidRPr="00DC2643">
              <w:rPr>
                <w:noProof/>
                <w:webHidden/>
                <w:szCs w:val="24"/>
              </w:rPr>
              <w:fldChar w:fldCharType="separate"/>
            </w:r>
            <w:r w:rsidR="00850F69">
              <w:rPr>
                <w:noProof/>
                <w:webHidden/>
                <w:szCs w:val="24"/>
              </w:rPr>
              <w:t>9</w:t>
            </w:r>
            <w:r w:rsidR="00DC2643" w:rsidRPr="00DC2643">
              <w:rPr>
                <w:noProof/>
                <w:webHidden/>
                <w:szCs w:val="24"/>
              </w:rPr>
              <w:fldChar w:fldCharType="end"/>
            </w:r>
          </w:hyperlink>
        </w:p>
        <w:p w14:paraId="5CBA6DEE" w14:textId="5EF0401F" w:rsidR="00DC2643" w:rsidRPr="00DC2643" w:rsidRDefault="007C74CB" w:rsidP="00DC2643">
          <w:pPr>
            <w:pStyle w:val="TOC2"/>
            <w:tabs>
              <w:tab w:val="right" w:leader="dot" w:pos="9019"/>
            </w:tabs>
            <w:rPr>
              <w:noProof/>
              <w:szCs w:val="24"/>
            </w:rPr>
          </w:pPr>
          <w:hyperlink w:anchor="_Toc49595375" w:history="1">
            <w:r w:rsidR="00DC2643" w:rsidRPr="00DC2643">
              <w:rPr>
                <w:rStyle w:val="Hyperlink"/>
                <w:noProof/>
                <w:color w:val="FFFFFF" w:themeColor="background1"/>
                <w:szCs w:val="24"/>
              </w:rPr>
              <w:t>Multiple Inheritance</w:t>
            </w:r>
            <w:r w:rsidR="00DC2643" w:rsidRPr="00DC2643">
              <w:rPr>
                <w:noProof/>
                <w:webHidden/>
                <w:szCs w:val="24"/>
              </w:rPr>
              <w:tab/>
            </w:r>
            <w:r w:rsidR="00DC2643" w:rsidRPr="00DC2643">
              <w:rPr>
                <w:noProof/>
                <w:webHidden/>
                <w:szCs w:val="24"/>
              </w:rPr>
              <w:fldChar w:fldCharType="begin"/>
            </w:r>
            <w:r w:rsidR="00DC2643" w:rsidRPr="00DC2643">
              <w:rPr>
                <w:noProof/>
                <w:webHidden/>
                <w:szCs w:val="24"/>
              </w:rPr>
              <w:instrText xml:space="preserve"> PAGEREF _Toc49595375 \h </w:instrText>
            </w:r>
            <w:r w:rsidR="00DC2643" w:rsidRPr="00DC2643">
              <w:rPr>
                <w:noProof/>
                <w:webHidden/>
                <w:szCs w:val="24"/>
              </w:rPr>
            </w:r>
            <w:r w:rsidR="00DC2643" w:rsidRPr="00DC2643">
              <w:rPr>
                <w:noProof/>
                <w:webHidden/>
                <w:szCs w:val="24"/>
              </w:rPr>
              <w:fldChar w:fldCharType="separate"/>
            </w:r>
            <w:r w:rsidR="00850F69">
              <w:rPr>
                <w:noProof/>
                <w:webHidden/>
                <w:szCs w:val="24"/>
              </w:rPr>
              <w:t>11</w:t>
            </w:r>
            <w:r w:rsidR="00DC2643" w:rsidRPr="00DC2643">
              <w:rPr>
                <w:noProof/>
                <w:webHidden/>
                <w:szCs w:val="24"/>
              </w:rPr>
              <w:fldChar w:fldCharType="end"/>
            </w:r>
          </w:hyperlink>
        </w:p>
        <w:p w14:paraId="7718308E" w14:textId="6534021B" w:rsidR="00DC2643" w:rsidRPr="00DC2643" w:rsidRDefault="007C74CB" w:rsidP="00DC2643">
          <w:pPr>
            <w:pStyle w:val="TOC2"/>
            <w:tabs>
              <w:tab w:val="right" w:leader="dot" w:pos="9019"/>
            </w:tabs>
            <w:rPr>
              <w:noProof/>
              <w:szCs w:val="24"/>
            </w:rPr>
          </w:pPr>
          <w:hyperlink w:anchor="_Toc49595376" w:history="1">
            <w:r w:rsidR="00DC2643" w:rsidRPr="00DC2643">
              <w:rPr>
                <w:rStyle w:val="Hyperlink"/>
                <w:noProof/>
                <w:color w:val="FFFFFF" w:themeColor="background1"/>
                <w:szCs w:val="24"/>
              </w:rPr>
              <w:t>Aggregation</w:t>
            </w:r>
            <w:r w:rsidR="00DC2643" w:rsidRPr="00DC2643">
              <w:rPr>
                <w:noProof/>
                <w:webHidden/>
                <w:szCs w:val="24"/>
              </w:rPr>
              <w:tab/>
            </w:r>
            <w:r w:rsidR="00DC2643" w:rsidRPr="00DC2643">
              <w:rPr>
                <w:noProof/>
                <w:webHidden/>
                <w:szCs w:val="24"/>
              </w:rPr>
              <w:fldChar w:fldCharType="begin"/>
            </w:r>
            <w:r w:rsidR="00DC2643" w:rsidRPr="00DC2643">
              <w:rPr>
                <w:noProof/>
                <w:webHidden/>
                <w:szCs w:val="24"/>
              </w:rPr>
              <w:instrText xml:space="preserve"> PAGEREF _Toc49595376 \h </w:instrText>
            </w:r>
            <w:r w:rsidR="00DC2643" w:rsidRPr="00DC2643">
              <w:rPr>
                <w:noProof/>
                <w:webHidden/>
                <w:szCs w:val="24"/>
              </w:rPr>
            </w:r>
            <w:r w:rsidR="00DC2643" w:rsidRPr="00DC2643">
              <w:rPr>
                <w:noProof/>
                <w:webHidden/>
                <w:szCs w:val="24"/>
              </w:rPr>
              <w:fldChar w:fldCharType="separate"/>
            </w:r>
            <w:r w:rsidR="00850F69">
              <w:rPr>
                <w:noProof/>
                <w:webHidden/>
                <w:szCs w:val="24"/>
              </w:rPr>
              <w:t>13</w:t>
            </w:r>
            <w:r w:rsidR="00DC2643" w:rsidRPr="00DC2643">
              <w:rPr>
                <w:noProof/>
                <w:webHidden/>
                <w:szCs w:val="24"/>
              </w:rPr>
              <w:fldChar w:fldCharType="end"/>
            </w:r>
          </w:hyperlink>
        </w:p>
        <w:p w14:paraId="471C370D" w14:textId="726A1183" w:rsidR="00DC2643" w:rsidRDefault="00DC2643" w:rsidP="00DC2643">
          <w:r w:rsidRPr="00DC2643">
            <w:rPr>
              <w:b/>
              <w:bCs/>
              <w:noProof/>
              <w:szCs w:val="24"/>
            </w:rPr>
            <w:fldChar w:fldCharType="end"/>
          </w:r>
        </w:p>
      </w:sdtContent>
    </w:sdt>
    <w:p w14:paraId="7F13CE47" w14:textId="77777777" w:rsidR="00DC2643" w:rsidRDefault="00DC2643">
      <w:r>
        <w:br w:type="page"/>
      </w:r>
    </w:p>
    <w:p w14:paraId="2A32BF4C" w14:textId="4B14A217" w:rsidR="00287283" w:rsidRDefault="00287283">
      <w:r>
        <w:lastRenderedPageBreak/>
        <w:t>We have previously touched upon the theory of inheritance in the introductory lecture. Essentially, we can create a class that inherits attributes and functions from another class. The new class is called the child, derived or sub class, while the class it inherits from is called the parent or super class. If a class has no parents, it can also be called the base class.</w:t>
      </w:r>
    </w:p>
    <w:p w14:paraId="719B340E" w14:textId="1312820C" w:rsidR="00287283" w:rsidRDefault="00287283">
      <w:r>
        <w:t xml:space="preserve">For example, consider the </w:t>
      </w:r>
      <w:r w:rsidRPr="00BC7175">
        <w:rPr>
          <w:rFonts w:ascii="Victor Mono Medium" w:hAnsi="Victor Mono Medium"/>
          <w:color w:val="2ACA7C" w:themeColor="accent6"/>
          <w:sz w:val="21"/>
        </w:rPr>
        <w:t>Counter</w:t>
      </w:r>
      <w:r>
        <w:t xml:space="preserve"> class below:</w:t>
      </w:r>
    </w:p>
    <w:p w14:paraId="1EBB5542" w14:textId="77777777" w:rsid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FDEABC8" w14:textId="5EC3F5D8" w:rsid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C7175">
        <w:rPr>
          <w:rFonts w:ascii="Victor Mono Medium" w:eastAsia="Times New Roman" w:hAnsi="Victor Mono Medium" w:cs="Courier New"/>
          <w:color w:val="F92772"/>
          <w:sz w:val="21"/>
          <w:szCs w:val="21"/>
        </w:rPr>
        <w:t xml:space="preserve">class </w:t>
      </w:r>
      <w:r w:rsidRPr="00BC7175">
        <w:rPr>
          <w:rFonts w:ascii="Victor Mono Medium" w:eastAsia="Times New Roman" w:hAnsi="Victor Mono Medium" w:cs="Courier New"/>
          <w:color w:val="2ACA7C"/>
          <w:sz w:val="21"/>
          <w:szCs w:val="21"/>
        </w:rPr>
        <w:t>Counter</w:t>
      </w:r>
      <w:r w:rsidRPr="00BC7175">
        <w:rPr>
          <w:rFonts w:ascii="Victor Mono Medium" w:eastAsia="Times New Roman" w:hAnsi="Victor Mono Medium" w:cs="Courier New"/>
          <w:color w:val="2ACA7C"/>
          <w:sz w:val="21"/>
          <w:szCs w:val="21"/>
        </w:rPr>
        <w:br/>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protected:</w:t>
      </w:r>
      <w:r w:rsidRPr="00BC7175">
        <w:rPr>
          <w:rFonts w:ascii="Victor Mono Medium" w:eastAsia="Times New Roman" w:hAnsi="Victor Mono Medium" w:cs="Courier New"/>
          <w:color w:val="F92772"/>
          <w:sz w:val="21"/>
          <w:szCs w:val="21"/>
        </w:rPr>
        <w:br/>
        <w:t xml:space="preserve">    int </w:t>
      </w:r>
      <w:r w:rsidRPr="00BC7175">
        <w:rPr>
          <w:rFonts w:ascii="Victor Mono Medium" w:eastAsia="Times New Roman" w:hAnsi="Victor Mono Medium" w:cs="Courier New"/>
          <w:color w:val="AE81FF"/>
          <w:sz w:val="21"/>
          <w:szCs w:val="21"/>
        </w:rPr>
        <w: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public:</w:t>
      </w:r>
      <w:r w:rsidRPr="00BC7175">
        <w:rPr>
          <w:rFonts w:ascii="Victor Mono Medium" w:eastAsia="Times New Roman" w:hAnsi="Victor Mono Medium" w:cs="Courier New"/>
          <w:color w:val="F92772"/>
          <w:sz w:val="21"/>
          <w:szCs w:val="21"/>
        </w:rPr>
        <w:br/>
        <w:t xml:space="preserve">    </w:t>
      </w:r>
      <w:r w:rsidRPr="00BC7175">
        <w:rPr>
          <w:rFonts w:ascii="Victor Mono Medium" w:eastAsia="Times New Roman" w:hAnsi="Victor Mono Medium" w:cs="Courier New"/>
          <w:color w:val="FFFFFF"/>
          <w:sz w:val="21"/>
          <w:szCs w:val="21"/>
        </w:rPr>
        <w:t>Counter</w:t>
      </w:r>
      <w:r w:rsidRPr="00BC7175">
        <w:rPr>
          <w:rFonts w:ascii="Victor Mono Medium" w:eastAsia="Times New Roman" w:hAnsi="Victor Mono Medium" w:cs="Courier New"/>
          <w:color w:val="F92772"/>
          <w:sz w:val="21"/>
          <w:szCs w:val="21"/>
        </w:rPr>
        <w:t xml:space="preserve">(): </w:t>
      </w:r>
      <w:r w:rsidRPr="00BC7175">
        <w:rPr>
          <w:rFonts w:ascii="Victor Mono Medium" w:eastAsia="Times New Roman" w:hAnsi="Victor Mono Medium" w:cs="Courier New"/>
          <w:color w:val="AE81FF"/>
          <w:sz w:val="21"/>
          <w:szCs w:val="21"/>
        </w:rPr>
        <w: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AE81FF"/>
          <w:sz w:val="21"/>
          <w:szCs w:val="21"/>
        </w:rPr>
        <w:t>0</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 xml:space="preserve">    </w:t>
      </w:r>
      <w:r w:rsidRPr="00BC7175">
        <w:rPr>
          <w:rFonts w:ascii="Victor Mono Medium" w:eastAsia="Times New Roman" w:hAnsi="Victor Mono Medium" w:cs="Courier New"/>
          <w:color w:val="FFFFFF"/>
          <w:sz w:val="21"/>
          <w:szCs w:val="21"/>
        </w:rPr>
        <w:t>Counter</w:t>
      </w:r>
      <w:r w:rsidRPr="00BC7175">
        <w:rPr>
          <w:rFonts w:ascii="Victor Mono Medium" w:eastAsia="Times New Roman" w:hAnsi="Victor Mono Medium" w:cs="Courier New"/>
          <w:color w:val="F92772"/>
          <w:sz w:val="21"/>
          <w:szCs w:val="21"/>
        </w:rPr>
        <w:t xml:space="preserve">(int </w:t>
      </w:r>
      <w:r w:rsidRPr="00BC7175">
        <w:rPr>
          <w:rFonts w:ascii="Victor Mono Medium" w:eastAsia="Times New Roman" w:hAnsi="Victor Mono Medium" w:cs="Courier New"/>
          <w:color w:val="FE9720"/>
          <w:sz w:val="21"/>
          <w:szCs w:val="21"/>
        </w:rPr>
        <w:t>i</w:t>
      </w:r>
      <w:r w:rsidRPr="00BC7175">
        <w:rPr>
          <w:rFonts w:ascii="Victor Mono Medium" w:eastAsia="Times New Roman" w:hAnsi="Victor Mono Medium" w:cs="Courier New"/>
          <w:color w:val="F92772"/>
          <w:sz w:val="21"/>
          <w:szCs w:val="21"/>
        </w:rPr>
        <w:t xml:space="preserve">): </w:t>
      </w:r>
      <w:r w:rsidRPr="00BC7175">
        <w:rPr>
          <w:rFonts w:ascii="Victor Mono Medium" w:eastAsia="Times New Roman" w:hAnsi="Victor Mono Medium" w:cs="Courier New"/>
          <w:color w:val="AE81FF"/>
          <w:sz w:val="21"/>
          <w:szCs w:val="21"/>
        </w:rPr>
        <w: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E9720"/>
          <w:sz w:val="21"/>
          <w:szCs w:val="21"/>
        </w:rPr>
        <w:t>i</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 xml:space="preserve">    void </w:t>
      </w:r>
      <w:r w:rsidRPr="00BC7175">
        <w:rPr>
          <w:rFonts w:ascii="Victor Mono Medium" w:eastAsia="Times New Roman" w:hAnsi="Victor Mono Medium" w:cs="Courier New"/>
          <w:color w:val="FFFFFF"/>
          <w:sz w:val="21"/>
          <w:szCs w:val="21"/>
        </w:rPr>
        <w:t>incCount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AE81FF"/>
          <w:sz w:val="21"/>
          <w:szCs w:val="21"/>
        </w:rPr>
        <w: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 xml:space="preserve">    int </w:t>
      </w:r>
      <w:r w:rsidRPr="00BC7175">
        <w:rPr>
          <w:rFonts w:ascii="Victor Mono Medium" w:eastAsia="Times New Roman" w:hAnsi="Victor Mono Medium" w:cs="Courier New"/>
          <w:color w:val="FFFFFF"/>
          <w:sz w:val="21"/>
          <w:szCs w:val="21"/>
        </w:rPr>
        <w:t>getCount</w:t>
      </w:r>
      <w:r w:rsidRPr="00BC7175">
        <w:rPr>
          <w:rFonts w:ascii="Victor Mono Medium" w:eastAsia="Times New Roman" w:hAnsi="Victor Mono Medium" w:cs="Courier New"/>
          <w:color w:val="F92772"/>
          <w:sz w:val="21"/>
          <w:szCs w:val="21"/>
        </w:rPr>
        <w:t xml:space="preserve">(){return </w:t>
      </w:r>
      <w:r w:rsidRPr="00BC7175">
        <w:rPr>
          <w:rFonts w:ascii="Victor Mono Medium" w:eastAsia="Times New Roman" w:hAnsi="Victor Mono Medium" w:cs="Courier New"/>
          <w:color w:val="AE81FF"/>
          <w:sz w:val="21"/>
          <w:szCs w:val="21"/>
        </w:rPr>
        <w: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w:t>
      </w:r>
    </w:p>
    <w:p w14:paraId="06434BEA" w14:textId="72E8EDC6" w:rsidR="00BC7175" w:rsidRP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813C2FA" w14:textId="77777777" w:rsidR="00287283" w:rsidRDefault="00287283" w:rsidP="00287283">
      <w:pPr>
        <w:spacing w:after="0"/>
      </w:pPr>
    </w:p>
    <w:p w14:paraId="6D706672" w14:textId="4944171B" w:rsidR="00287283" w:rsidRDefault="00287283">
      <w:r>
        <w:t xml:space="preserve">We can create another class that inherits from the </w:t>
      </w:r>
      <w:r w:rsidRPr="00BC7175">
        <w:rPr>
          <w:rFonts w:ascii="Victor Mono Medium" w:hAnsi="Victor Mono Medium"/>
          <w:color w:val="2ACA7C" w:themeColor="accent6"/>
          <w:sz w:val="21"/>
        </w:rPr>
        <w:t>Counter</w:t>
      </w:r>
      <w:r>
        <w:t xml:space="preserve"> class like this:</w:t>
      </w:r>
    </w:p>
    <w:p w14:paraId="224E0247" w14:textId="77777777" w:rsid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4CB62ED" w14:textId="256156DC" w:rsid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C7175">
        <w:rPr>
          <w:rFonts w:ascii="Victor Mono Medium" w:eastAsia="Times New Roman" w:hAnsi="Victor Mono Medium" w:cs="Courier New"/>
          <w:color w:val="F92772"/>
          <w:sz w:val="21"/>
          <w:szCs w:val="21"/>
        </w:rPr>
        <w:t xml:space="preserve">class </w:t>
      </w:r>
      <w:r w:rsidRPr="00BC7175">
        <w:rPr>
          <w:rFonts w:ascii="Victor Mono Medium" w:eastAsia="Times New Roman" w:hAnsi="Victor Mono Medium" w:cs="Courier New"/>
          <w:color w:val="2ACA7C"/>
          <w:sz w:val="21"/>
          <w:szCs w:val="21"/>
        </w:rPr>
        <w:t xml:space="preserve">CounterChild </w:t>
      </w:r>
      <w:r w:rsidRPr="00BC7175">
        <w:rPr>
          <w:rFonts w:ascii="Victor Mono Medium" w:eastAsia="Times New Roman" w:hAnsi="Victor Mono Medium" w:cs="Courier New"/>
          <w:color w:val="F92772"/>
          <w:sz w:val="21"/>
          <w:szCs w:val="21"/>
        </w:rPr>
        <w:t xml:space="preserve">: public </w:t>
      </w:r>
      <w:r w:rsidRPr="00BC7175">
        <w:rPr>
          <w:rFonts w:ascii="Victor Mono Medium" w:eastAsia="Times New Roman" w:hAnsi="Victor Mono Medium" w:cs="Courier New"/>
          <w:color w:val="2ACA7C"/>
          <w:sz w:val="21"/>
          <w:szCs w:val="21"/>
        </w:rPr>
        <w:t>Counter</w:t>
      </w:r>
      <w:r w:rsidRPr="00BC7175">
        <w:rPr>
          <w:rFonts w:ascii="Victor Mono Medium" w:eastAsia="Times New Roman" w:hAnsi="Victor Mono Medium" w:cs="Courier New"/>
          <w:color w:val="2ACA7C"/>
          <w:sz w:val="21"/>
          <w:szCs w:val="21"/>
        </w:rPr>
        <w:br/>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public:</w:t>
      </w:r>
      <w:r w:rsidRPr="00BC7175">
        <w:rPr>
          <w:rFonts w:ascii="Victor Mono Medium" w:eastAsia="Times New Roman" w:hAnsi="Victor Mono Medium" w:cs="Courier New"/>
          <w:color w:val="F92772"/>
          <w:sz w:val="21"/>
          <w:szCs w:val="21"/>
        </w:rPr>
        <w:br/>
        <w:t xml:space="preserve">    void </w:t>
      </w:r>
      <w:r w:rsidRPr="00BC7175">
        <w:rPr>
          <w:rFonts w:ascii="Victor Mono Medium" w:eastAsia="Times New Roman" w:hAnsi="Victor Mono Medium" w:cs="Courier New"/>
          <w:color w:val="FFFFFF"/>
          <w:sz w:val="21"/>
          <w:szCs w:val="21"/>
        </w:rPr>
        <w:t>decCount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AE81FF"/>
          <w:sz w:val="21"/>
          <w:szCs w:val="21"/>
        </w:rPr>
        <w: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w:t>
      </w:r>
    </w:p>
    <w:p w14:paraId="128C2482" w14:textId="4E147DE9" w:rsidR="00BC7175" w:rsidRP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43752EE" w14:textId="444B1A62" w:rsidR="00287283" w:rsidRDefault="00287283" w:rsidP="00620C92">
      <w:pPr>
        <w:spacing w:after="0"/>
      </w:pPr>
    </w:p>
    <w:p w14:paraId="4FC5CB21" w14:textId="77777777" w:rsidR="00A013F5" w:rsidRDefault="00A013F5">
      <w:r>
        <w:br w:type="page"/>
      </w:r>
    </w:p>
    <w:p w14:paraId="10400B1B" w14:textId="5335BDF9" w:rsidR="00287283" w:rsidRDefault="00287283">
      <w:r>
        <w:lastRenderedPageBreak/>
        <w:t>There are a few things to unpack here, but first, let us look at the basic</w:t>
      </w:r>
      <w:r w:rsidR="00B8096D">
        <w:t xml:space="preserve">s of inheritance. Say we call these classes from the </w:t>
      </w:r>
      <w:r w:rsidR="00B8096D" w:rsidRPr="00BC7175">
        <w:rPr>
          <w:rFonts w:ascii="Victor Mono Medium" w:hAnsi="Victor Mono Medium"/>
          <w:sz w:val="21"/>
        </w:rPr>
        <w:t>main</w:t>
      </w:r>
      <w:r w:rsidR="00B8096D">
        <w:t xml:space="preserve"> function like this:</w:t>
      </w:r>
    </w:p>
    <w:p w14:paraId="625E8E66" w14:textId="77777777" w:rsid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9FEF90E" w14:textId="78D6C55E" w:rsid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C7175">
        <w:rPr>
          <w:rFonts w:ascii="Victor Mono Medium" w:eastAsia="Times New Roman" w:hAnsi="Victor Mono Medium" w:cs="Courier New"/>
          <w:color w:val="F92772"/>
          <w:sz w:val="21"/>
          <w:szCs w:val="21"/>
        </w:rPr>
        <w:t xml:space="preserve">int </w:t>
      </w:r>
      <w:r w:rsidRPr="00BC7175">
        <w:rPr>
          <w:rFonts w:ascii="Victor Mono Medium" w:eastAsia="Times New Roman" w:hAnsi="Victor Mono Medium" w:cs="Courier New"/>
          <w:color w:val="FFFFFF"/>
          <w:sz w:val="21"/>
          <w:szCs w:val="21"/>
        </w:rPr>
        <w:t>main</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w:t>
      </w:r>
      <w:r w:rsidRPr="00BC7175">
        <w:rPr>
          <w:rFonts w:ascii="Victor Mono Medium" w:eastAsia="Times New Roman" w:hAnsi="Victor Mono Medium" w:cs="Courier New"/>
          <w:color w:val="F92772"/>
          <w:sz w:val="21"/>
          <w:szCs w:val="21"/>
        </w:rPr>
        <w:br/>
        <w:t xml:space="preserve">    </w:t>
      </w:r>
      <w:r w:rsidRPr="00BC7175">
        <w:rPr>
          <w:rFonts w:ascii="Victor Mono Medium" w:eastAsia="Times New Roman" w:hAnsi="Victor Mono Medium" w:cs="Courier New"/>
          <w:color w:val="2ACA7C"/>
          <w:sz w:val="21"/>
          <w:szCs w:val="21"/>
        </w:rPr>
        <w:t xml:space="preserve">CounterChild </w:t>
      </w:r>
      <w:r w:rsidRPr="00BC7175">
        <w:rPr>
          <w:rFonts w:ascii="Victor Mono Medium" w:eastAsia="Times New Roman" w:hAnsi="Victor Mono Medium" w:cs="Courier New"/>
          <w:color w:val="FFFFFF"/>
          <w:sz w:val="21"/>
          <w:szCs w:val="21"/>
        </w:rPr>
        <w:t>c1</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 xml:space="preserve">    </w:t>
      </w:r>
      <w:r w:rsidRPr="00BC7175">
        <w:rPr>
          <w:rFonts w:ascii="Victor Mono Medium" w:eastAsia="Times New Roman" w:hAnsi="Victor Mono Medium" w:cs="Courier New"/>
          <w:color w:val="FFFFFF"/>
          <w:sz w:val="21"/>
          <w:szCs w:val="21"/>
        </w:rPr>
        <w:t>c1</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FFFFF"/>
          <w:sz w:val="21"/>
          <w:szCs w:val="21"/>
        </w:rPr>
        <w:t>incCount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 xml:space="preserve">    </w:t>
      </w:r>
      <w:r w:rsidRPr="00BC7175">
        <w:rPr>
          <w:rFonts w:ascii="Victor Mono Medium" w:eastAsia="Times New Roman" w:hAnsi="Victor Mono Medium" w:cs="Courier New"/>
          <w:color w:val="FFFFFF"/>
          <w:sz w:val="21"/>
          <w:szCs w:val="21"/>
        </w:rPr>
        <w:t>c1</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FFFFF"/>
          <w:sz w:val="21"/>
          <w:szCs w:val="21"/>
        </w:rPr>
        <w:t>decCount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 xml:space="preserve">    </w:t>
      </w:r>
      <w:r w:rsidRPr="00BC7175">
        <w:rPr>
          <w:rFonts w:ascii="Victor Mono Medium" w:eastAsia="Times New Roman" w:hAnsi="Victor Mono Medium" w:cs="Courier New"/>
          <w:color w:val="66D9EE"/>
          <w:sz w:val="21"/>
          <w:szCs w:val="21"/>
        </w:rPr>
        <w:t>cout</w:t>
      </w:r>
      <w:r w:rsidRPr="00BC7175">
        <w:rPr>
          <w:rFonts w:ascii="Victor Mono Medium" w:eastAsia="Times New Roman" w:hAnsi="Victor Mono Medium" w:cs="Courier New"/>
          <w:color w:val="F92772"/>
          <w:sz w:val="21"/>
          <w:szCs w:val="21"/>
        </w:rPr>
        <w:t>&lt;&lt;</w:t>
      </w:r>
      <w:r w:rsidRPr="00BC7175">
        <w:rPr>
          <w:rFonts w:ascii="Victor Mono Medium" w:eastAsia="Times New Roman" w:hAnsi="Victor Mono Medium" w:cs="Courier New"/>
          <w:color w:val="FFFFFF"/>
          <w:sz w:val="21"/>
          <w:szCs w:val="21"/>
        </w:rPr>
        <w:t>c1</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FFFFF"/>
          <w:sz w:val="21"/>
          <w:szCs w:val="21"/>
        </w:rPr>
        <w:t>getCount</w:t>
      </w:r>
      <w:r w:rsidRPr="00BC7175">
        <w:rPr>
          <w:rFonts w:ascii="Victor Mono Medium" w:eastAsia="Times New Roman" w:hAnsi="Victor Mono Medium" w:cs="Courier New"/>
          <w:color w:val="F92772"/>
          <w:sz w:val="21"/>
          <w:szCs w:val="21"/>
        </w:rPr>
        <w:t>();</w:t>
      </w:r>
      <w:r w:rsidRPr="00BC7175">
        <w:rPr>
          <w:rFonts w:ascii="Victor Mono Medium" w:eastAsia="Times New Roman" w:hAnsi="Victor Mono Medium" w:cs="Courier New"/>
          <w:color w:val="F92772"/>
          <w:sz w:val="21"/>
          <w:szCs w:val="21"/>
        </w:rPr>
        <w:br/>
        <w:t>}</w:t>
      </w:r>
    </w:p>
    <w:p w14:paraId="6868000C" w14:textId="6E3B509E" w:rsidR="00BC7175" w:rsidRPr="00BC7175" w:rsidRDefault="00BC7175" w:rsidP="00BC717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F1E5B0D" w14:textId="264E9A82" w:rsidR="00B8096D" w:rsidRDefault="00B8096D" w:rsidP="00A013F5">
      <w:pPr>
        <w:spacing w:after="0"/>
      </w:pPr>
    </w:p>
    <w:p w14:paraId="308A2D37" w14:textId="6341D84F" w:rsidR="00B8096D" w:rsidRDefault="00B8096D">
      <w:r>
        <w:t xml:space="preserve">This code will work. Here, we used the </w:t>
      </w:r>
      <w:r w:rsidRPr="00BC7175">
        <w:rPr>
          <w:rFonts w:ascii="Victor Mono Medium" w:hAnsi="Victor Mono Medium"/>
          <w:sz w:val="21"/>
        </w:rPr>
        <w:t>getCount</w:t>
      </w:r>
      <w:r>
        <w:t xml:space="preserve"> function, which was part of the </w:t>
      </w:r>
      <w:r w:rsidRPr="006412C1">
        <w:rPr>
          <w:rFonts w:ascii="Victor Mono Medium" w:hAnsi="Victor Mono Medium"/>
          <w:color w:val="2ACA7C" w:themeColor="accent6"/>
          <w:sz w:val="21"/>
        </w:rPr>
        <w:t>Counter</w:t>
      </w:r>
      <w:r>
        <w:t xml:space="preserve"> class, not the </w:t>
      </w:r>
      <w:r w:rsidRPr="00BC7175">
        <w:rPr>
          <w:rFonts w:ascii="Victor Mono Medium" w:hAnsi="Victor Mono Medium"/>
          <w:color w:val="2ACA7C" w:themeColor="accent6"/>
          <w:sz w:val="21"/>
        </w:rPr>
        <w:t>CounterChild</w:t>
      </w:r>
      <w:r>
        <w:t xml:space="preserve"> class, but the function can still be called. This is due to inheritance. We also used the </w:t>
      </w:r>
      <w:r w:rsidRPr="00BC7175">
        <w:rPr>
          <w:rFonts w:ascii="Victor Mono Medium" w:hAnsi="Victor Mono Medium"/>
          <w:sz w:val="21"/>
        </w:rPr>
        <w:t>decCount</w:t>
      </w:r>
      <w:r>
        <w:t xml:space="preserve"> function, which was part of the </w:t>
      </w:r>
      <w:r w:rsidRPr="00BC7175">
        <w:rPr>
          <w:rFonts w:ascii="Victor Mono Medium" w:hAnsi="Victor Mono Medium"/>
          <w:color w:val="2ACA7C" w:themeColor="accent6"/>
          <w:sz w:val="21"/>
        </w:rPr>
        <w:t>CounterChild</w:t>
      </w:r>
      <w:r>
        <w:t xml:space="preserve"> class, but that function decrements the integer </w:t>
      </w:r>
      <w:r w:rsidRPr="00BC7175">
        <w:rPr>
          <w:rFonts w:ascii="Victor Mono Medium" w:hAnsi="Victor Mono Medium"/>
          <w:color w:val="AE81FF" w:themeColor="accent4"/>
          <w:sz w:val="21"/>
        </w:rPr>
        <w:t>count</w:t>
      </w:r>
      <w:r>
        <w:t xml:space="preserve"> which is again, part of the </w:t>
      </w:r>
      <w:r w:rsidRPr="00BC7175">
        <w:rPr>
          <w:rFonts w:ascii="Victor Mono Medium" w:hAnsi="Victor Mono Medium"/>
          <w:color w:val="2ACA7C" w:themeColor="accent6"/>
          <w:sz w:val="21"/>
        </w:rPr>
        <w:t>Counter</w:t>
      </w:r>
      <w:r>
        <w:t xml:space="preserve"> superclass.</w:t>
      </w:r>
    </w:p>
    <w:p w14:paraId="0B43041C" w14:textId="77777777" w:rsidR="00850F69" w:rsidRDefault="00850F69">
      <w:pPr>
        <w:rPr>
          <w:b/>
          <w:bCs/>
        </w:rPr>
      </w:pPr>
      <w:bookmarkStart w:id="0" w:name="_Toc49595372"/>
      <w:r>
        <w:br w:type="page"/>
      </w:r>
    </w:p>
    <w:p w14:paraId="66FD3FBB" w14:textId="72D90934" w:rsidR="00B8096D" w:rsidRPr="00DC2643" w:rsidRDefault="00B8096D" w:rsidP="00DC2643">
      <w:pPr>
        <w:pStyle w:val="Heading2"/>
      </w:pPr>
      <w:r w:rsidRPr="00DC2643">
        <w:t>Access Modifiers</w:t>
      </w:r>
      <w:bookmarkEnd w:id="0"/>
    </w:p>
    <w:p w14:paraId="57A0069A" w14:textId="1408B3DA" w:rsidR="00B8096D" w:rsidRDefault="00B8096D">
      <w:r>
        <w:t xml:space="preserve">Notice that we used a new keyword, </w:t>
      </w:r>
      <w:r w:rsidRPr="00A12574">
        <w:rPr>
          <w:rFonts w:ascii="Victor Mono Medium" w:hAnsi="Victor Mono Medium"/>
          <w:color w:val="F92772" w:themeColor="accent5"/>
          <w:sz w:val="21"/>
        </w:rPr>
        <w:t>protected</w:t>
      </w:r>
      <w:r>
        <w:t xml:space="preserve">, and placed the integer </w:t>
      </w:r>
      <w:r w:rsidRPr="006412C1">
        <w:rPr>
          <w:rFonts w:ascii="Victor Mono Medium" w:hAnsi="Victor Mono Medium"/>
          <w:color w:val="AE81FF" w:themeColor="accent4"/>
          <w:sz w:val="21"/>
        </w:rPr>
        <w:t>count</w:t>
      </w:r>
      <w:r>
        <w:t xml:space="preserve"> under it. This is very important. </w:t>
      </w:r>
      <w:r w:rsidRPr="00A12574">
        <w:rPr>
          <w:rFonts w:ascii="Victor Mono Medium" w:hAnsi="Victor Mono Medium"/>
          <w:color w:val="F92772" w:themeColor="accent5"/>
          <w:sz w:val="21"/>
        </w:rPr>
        <w:t>protected</w:t>
      </w:r>
      <w:r>
        <w:t xml:space="preserve"> is another access modifier, like </w:t>
      </w:r>
      <w:r w:rsidRPr="00A12574">
        <w:rPr>
          <w:rFonts w:ascii="Victor Mono Medium" w:hAnsi="Victor Mono Medium"/>
          <w:color w:val="F92772" w:themeColor="accent5"/>
          <w:sz w:val="21"/>
        </w:rPr>
        <w:t>private</w:t>
      </w:r>
      <w:r>
        <w:t xml:space="preserve"> and </w:t>
      </w:r>
      <w:r w:rsidRPr="00A12574">
        <w:rPr>
          <w:rFonts w:ascii="Victor Mono Medium" w:hAnsi="Victor Mono Medium"/>
          <w:color w:val="F92772" w:themeColor="accent5"/>
          <w:sz w:val="21"/>
        </w:rPr>
        <w:t>public</w:t>
      </w:r>
      <w:r>
        <w:t xml:space="preserve">. Items that are declared </w:t>
      </w:r>
      <w:r w:rsidRPr="00A12574">
        <w:rPr>
          <w:rFonts w:ascii="Victor Mono Medium" w:hAnsi="Victor Mono Medium"/>
          <w:color w:val="F92772" w:themeColor="accent5"/>
          <w:sz w:val="21"/>
        </w:rPr>
        <w:t>public</w:t>
      </w:r>
      <w:r>
        <w:t xml:space="preserve"> are accessible from anywhere</w:t>
      </w:r>
      <w:r w:rsidR="001A02C5">
        <w:t xml:space="preserve"> in</w:t>
      </w:r>
      <w:r>
        <w:t xml:space="preserve"> the program, including from the class, any of its subclasses, or completely separate functions. </w:t>
      </w:r>
      <w:r w:rsidRPr="00A12574">
        <w:rPr>
          <w:rFonts w:ascii="Victor Mono Medium" w:hAnsi="Victor Mono Medium"/>
          <w:color w:val="F92772" w:themeColor="accent5"/>
          <w:sz w:val="21"/>
        </w:rPr>
        <w:t>private</w:t>
      </w:r>
      <w:r>
        <w:t xml:space="preserve"> items are only accessible from within the class, not even from its subclasses let alone any other functions. </w:t>
      </w:r>
      <w:r w:rsidRPr="00A12574">
        <w:rPr>
          <w:rFonts w:ascii="Victor Mono Medium" w:hAnsi="Victor Mono Medium"/>
          <w:color w:val="F92772" w:themeColor="accent5"/>
          <w:sz w:val="21"/>
        </w:rPr>
        <w:t>protected</w:t>
      </w:r>
      <w:r>
        <w:t xml:space="preserve"> items are accessible from within the class and from any subclasses, but not from any other functions.</w:t>
      </w:r>
      <w:r w:rsidR="00F37B1A">
        <w:t xml:space="preserve"> </w:t>
      </w:r>
      <w:r>
        <w:t xml:space="preserve">We had to declare the integer </w:t>
      </w:r>
      <w:r w:rsidRPr="006412C1">
        <w:rPr>
          <w:rFonts w:ascii="Victor Mono Medium" w:hAnsi="Victor Mono Medium"/>
          <w:color w:val="AE81FF" w:themeColor="accent4"/>
          <w:sz w:val="21"/>
        </w:rPr>
        <w:t>count</w:t>
      </w:r>
      <w:r>
        <w:t xml:space="preserve"> as </w:t>
      </w:r>
      <w:r w:rsidRPr="00A12574">
        <w:rPr>
          <w:rFonts w:ascii="Victor Mono Medium" w:hAnsi="Victor Mono Medium"/>
          <w:color w:val="F92772" w:themeColor="accent5"/>
          <w:sz w:val="21"/>
        </w:rPr>
        <w:t>protected</w:t>
      </w:r>
      <w:r>
        <w:t xml:space="preserve"> since we used it in the </w:t>
      </w:r>
      <w:r w:rsidRPr="00BC7175">
        <w:rPr>
          <w:rFonts w:ascii="Victor Mono Medium" w:hAnsi="Victor Mono Medium"/>
          <w:sz w:val="21"/>
        </w:rPr>
        <w:t>decCount</w:t>
      </w:r>
      <w:r>
        <w:t xml:space="preserve"> function in the </w:t>
      </w:r>
      <w:r w:rsidRPr="00A12574">
        <w:rPr>
          <w:rFonts w:ascii="Victor Mono Medium" w:hAnsi="Victor Mono Medium"/>
          <w:color w:val="2ACA7C" w:themeColor="accent6"/>
          <w:sz w:val="21"/>
        </w:rPr>
        <w:t>CounterChild</w:t>
      </w:r>
      <w:r>
        <w:t xml:space="preserve"> subclass. Had we declared it as </w:t>
      </w:r>
      <w:r w:rsidRPr="00A12574">
        <w:rPr>
          <w:rFonts w:ascii="Victor Mono Medium" w:hAnsi="Victor Mono Medium"/>
          <w:color w:val="F92772" w:themeColor="accent5"/>
          <w:sz w:val="21"/>
        </w:rPr>
        <w:t>private</w:t>
      </w:r>
      <w:r>
        <w:t xml:space="preserve"> like we normally do, we would be unable to do this.</w:t>
      </w:r>
    </w:p>
    <w:p w14:paraId="673F9B23" w14:textId="1A5D4C3A" w:rsidR="00B8096D" w:rsidRDefault="00B8096D">
      <w:r>
        <w:t>Another thing to notice is how we declared the subclass:</w:t>
      </w:r>
    </w:p>
    <w:p w14:paraId="096EE32A" w14:textId="77777777"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2EE34FA" w14:textId="265797FF"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A12574">
        <w:rPr>
          <w:rFonts w:ascii="Victor Mono Medium" w:eastAsia="Times New Roman" w:hAnsi="Victor Mono Medium" w:cs="Courier New"/>
          <w:color w:val="F92772"/>
          <w:sz w:val="21"/>
          <w:szCs w:val="21"/>
        </w:rPr>
        <w:t xml:space="preserve">class </w:t>
      </w:r>
      <w:r w:rsidRPr="00A12574">
        <w:rPr>
          <w:rFonts w:ascii="Victor Mono Medium" w:eastAsia="Times New Roman" w:hAnsi="Victor Mono Medium" w:cs="Courier New"/>
          <w:color w:val="2ACA7C" w:themeColor="accent6"/>
          <w:sz w:val="21"/>
          <w:szCs w:val="21"/>
        </w:rPr>
        <w:t>CounterChild</w:t>
      </w:r>
      <w:r w:rsidRPr="00A12574">
        <w:rPr>
          <w:rFonts w:ascii="Victor Mono Medium" w:eastAsia="Times New Roman" w:hAnsi="Victor Mono Medium" w:cs="Courier New"/>
          <w:color w:val="F92772"/>
          <w:sz w:val="21"/>
          <w:szCs w:val="21"/>
        </w:rPr>
        <w:t xml:space="preserve">: public </w:t>
      </w:r>
      <w:r w:rsidRPr="00A12574">
        <w:rPr>
          <w:rFonts w:ascii="Victor Mono Medium" w:eastAsia="Times New Roman" w:hAnsi="Victor Mono Medium" w:cs="Courier New"/>
          <w:color w:val="2ACA7C" w:themeColor="accent6"/>
          <w:sz w:val="21"/>
          <w:szCs w:val="21"/>
        </w:rPr>
        <w:t>Counter</w:t>
      </w:r>
    </w:p>
    <w:p w14:paraId="2784A26B" w14:textId="0CC65EA1" w:rsidR="00A12574" w:rsidRP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8421811" w14:textId="43B00BDA" w:rsidR="00B8096D" w:rsidRDefault="00B8096D" w:rsidP="00A013F5">
      <w:pPr>
        <w:spacing w:after="0"/>
      </w:pPr>
    </w:p>
    <w:p w14:paraId="0A5BDA25" w14:textId="77777777" w:rsidR="00C22A0E" w:rsidRDefault="001D47AC">
      <w:r>
        <w:t xml:space="preserve">We are creating a new class called </w:t>
      </w:r>
      <w:r w:rsidRPr="00A12574">
        <w:rPr>
          <w:rFonts w:ascii="Victor Mono Medium" w:hAnsi="Victor Mono Medium"/>
          <w:color w:val="2ACA7C" w:themeColor="accent6"/>
          <w:sz w:val="21"/>
        </w:rPr>
        <w:t>CounterChild</w:t>
      </w:r>
      <w:r>
        <w:t xml:space="preserve">, and telling it to inherit from the existing </w:t>
      </w:r>
      <w:r w:rsidRPr="00A12574">
        <w:rPr>
          <w:rFonts w:ascii="Victor Mono Medium" w:hAnsi="Victor Mono Medium"/>
          <w:color w:val="2ACA7C" w:themeColor="accent6"/>
          <w:sz w:val="21"/>
        </w:rPr>
        <w:t>Counter</w:t>
      </w:r>
      <w:r>
        <w:t xml:space="preserve"> class. Obviously, we need to have created the </w:t>
      </w:r>
      <w:r w:rsidRPr="00A12574">
        <w:rPr>
          <w:rFonts w:ascii="Victor Mono Medium" w:hAnsi="Victor Mono Medium"/>
          <w:color w:val="2ACA7C" w:themeColor="accent6"/>
          <w:sz w:val="21"/>
        </w:rPr>
        <w:t>Counter</w:t>
      </w:r>
      <w:r>
        <w:t xml:space="preserve"> class before doing this. We are also using the keyword </w:t>
      </w:r>
      <w:r w:rsidRPr="00A12574">
        <w:rPr>
          <w:rFonts w:ascii="Victor Mono Medium" w:hAnsi="Victor Mono Medium"/>
          <w:color w:val="F92772" w:themeColor="accent5"/>
          <w:sz w:val="21"/>
        </w:rPr>
        <w:t>public</w:t>
      </w:r>
      <w:r>
        <w:t xml:space="preserve">. This keyword is the type of inheritance, which defines how the attributes and functions we inherit will behave within the </w:t>
      </w:r>
      <w:r w:rsidRPr="00A12574">
        <w:rPr>
          <w:rFonts w:ascii="Victor Mono Medium" w:hAnsi="Victor Mono Medium"/>
          <w:color w:val="2ACA7C" w:themeColor="accent6"/>
          <w:sz w:val="21"/>
        </w:rPr>
        <w:t>CounterChild</w:t>
      </w:r>
      <w:r>
        <w:t xml:space="preserve"> class.</w:t>
      </w:r>
    </w:p>
    <w:p w14:paraId="53C391BF" w14:textId="76168794" w:rsidR="00B8096D" w:rsidRPr="00F37B1A" w:rsidRDefault="001D47AC">
      <w:r>
        <w:t xml:space="preserve">Since we declared it to be </w:t>
      </w:r>
      <w:r w:rsidRPr="00A12574">
        <w:rPr>
          <w:rFonts w:ascii="Victor Mono Medium" w:hAnsi="Victor Mono Medium"/>
          <w:color w:val="F92772" w:themeColor="accent5"/>
          <w:sz w:val="21"/>
        </w:rPr>
        <w:t>public</w:t>
      </w:r>
      <w:r>
        <w:t xml:space="preserve">, the functions </w:t>
      </w:r>
      <w:r w:rsidR="00F37B1A">
        <w:t xml:space="preserve">and data </w:t>
      </w:r>
      <w:r>
        <w:t>we inherit will be available f</w:t>
      </w:r>
      <w:r w:rsidR="00C22A0E">
        <w:t xml:space="preserve">or use from outside the class. For example, we called </w:t>
      </w:r>
      <w:r w:rsidR="00C22A0E" w:rsidRPr="00BC7175">
        <w:rPr>
          <w:rFonts w:ascii="Victor Mono Medium" w:hAnsi="Victor Mono Medium"/>
          <w:sz w:val="21"/>
        </w:rPr>
        <w:t>incCount</w:t>
      </w:r>
      <w:r w:rsidR="00C22A0E">
        <w:t xml:space="preserve"> on an object of the </w:t>
      </w:r>
      <w:r w:rsidR="00C22A0E" w:rsidRPr="00A12574">
        <w:rPr>
          <w:rFonts w:ascii="Victor Mono Medium" w:hAnsi="Victor Mono Medium"/>
          <w:color w:val="2ACA7C" w:themeColor="accent6"/>
          <w:sz w:val="21"/>
        </w:rPr>
        <w:t>CounterChild</w:t>
      </w:r>
      <w:r w:rsidR="00C22A0E">
        <w:t xml:space="preserve"> class in the </w:t>
      </w:r>
      <w:r w:rsidR="00C22A0E" w:rsidRPr="00BC7175">
        <w:rPr>
          <w:rFonts w:ascii="Victor Mono Medium" w:hAnsi="Victor Mono Medium"/>
          <w:sz w:val="21"/>
        </w:rPr>
        <w:t>main</w:t>
      </w:r>
      <w:r w:rsidR="00C22A0E">
        <w:t xml:space="preserve"> function. Note that this </w:t>
      </w:r>
      <w:r w:rsidR="00F37B1A">
        <w:t xml:space="preserve">cannot force things with a higher level of security, like </w:t>
      </w:r>
      <w:r w:rsidR="00F37B1A" w:rsidRPr="00A12574">
        <w:rPr>
          <w:rFonts w:ascii="Victor Mono Medium" w:hAnsi="Victor Mono Medium" w:cs="Courier New"/>
          <w:color w:val="F92772" w:themeColor="accent5"/>
          <w:sz w:val="21"/>
        </w:rPr>
        <w:t>protected</w:t>
      </w:r>
      <w:r w:rsidR="00F37B1A">
        <w:t xml:space="preserve"> and </w:t>
      </w:r>
      <w:r w:rsidR="00F37B1A" w:rsidRPr="00A12574">
        <w:rPr>
          <w:rFonts w:ascii="Victor Mono Medium" w:hAnsi="Victor Mono Medium"/>
          <w:color w:val="F92772" w:themeColor="accent5"/>
          <w:sz w:val="21"/>
        </w:rPr>
        <w:t>private</w:t>
      </w:r>
      <w:r w:rsidR="00F37B1A" w:rsidRPr="00BC7175">
        <w:rPr>
          <w:rFonts w:ascii="Victor Mono Medium" w:hAnsi="Victor Mono Medium"/>
          <w:sz w:val="21"/>
        </w:rPr>
        <w:t xml:space="preserve"> </w:t>
      </w:r>
      <w:r w:rsidR="00F37B1A">
        <w:t xml:space="preserve">to become </w:t>
      </w:r>
      <w:r w:rsidR="00F37B1A" w:rsidRPr="00A12574">
        <w:rPr>
          <w:rFonts w:ascii="Victor Mono Medium" w:hAnsi="Victor Mono Medium"/>
          <w:color w:val="F92772" w:themeColor="accent5"/>
          <w:sz w:val="21"/>
        </w:rPr>
        <w:t>public</w:t>
      </w:r>
      <w:r w:rsidR="00F37B1A">
        <w:t xml:space="preserve">. The </w:t>
      </w:r>
      <w:r w:rsidR="00F37B1A" w:rsidRPr="00A12574">
        <w:rPr>
          <w:rFonts w:ascii="Victor Mono Medium" w:hAnsi="Victor Mono Medium"/>
          <w:color w:val="F92772" w:themeColor="accent5"/>
          <w:sz w:val="21"/>
        </w:rPr>
        <w:t>protected</w:t>
      </w:r>
      <w:r w:rsidR="00F37B1A" w:rsidRPr="00BC7175">
        <w:rPr>
          <w:rFonts w:ascii="Victor Mono Medium" w:hAnsi="Victor Mono Medium"/>
          <w:sz w:val="21"/>
        </w:rPr>
        <w:t xml:space="preserve"> </w:t>
      </w:r>
      <w:r w:rsidR="00F37B1A">
        <w:t xml:space="preserve">integer </w:t>
      </w:r>
      <w:r w:rsidR="00F37B1A" w:rsidRPr="00A12574">
        <w:rPr>
          <w:rFonts w:ascii="Victor Mono Medium" w:hAnsi="Victor Mono Medium"/>
          <w:color w:val="AE81FF" w:themeColor="accent4"/>
          <w:sz w:val="21"/>
        </w:rPr>
        <w:t>count</w:t>
      </w:r>
      <w:r w:rsidR="00F37B1A" w:rsidRPr="00A12574">
        <w:rPr>
          <w:sz w:val="21"/>
        </w:rPr>
        <w:t xml:space="preserve"> </w:t>
      </w:r>
      <w:r w:rsidR="00F37B1A">
        <w:t xml:space="preserve">is not going to become accessible from the </w:t>
      </w:r>
      <w:r w:rsidR="00F37B1A" w:rsidRPr="00BC7175">
        <w:rPr>
          <w:rFonts w:ascii="Victor Mono Medium" w:hAnsi="Victor Mono Medium"/>
          <w:sz w:val="21"/>
        </w:rPr>
        <w:t xml:space="preserve">main </w:t>
      </w:r>
      <w:r w:rsidR="00F37B1A">
        <w:t xml:space="preserve">function. We do not even need to consider </w:t>
      </w:r>
      <w:r w:rsidR="00F37B1A" w:rsidRPr="00A12574">
        <w:rPr>
          <w:rFonts w:ascii="Victor Mono Medium" w:hAnsi="Victor Mono Medium"/>
          <w:color w:val="F92772" w:themeColor="accent5"/>
          <w:sz w:val="21"/>
        </w:rPr>
        <w:t>private</w:t>
      </w:r>
      <w:r w:rsidR="00F37B1A" w:rsidRPr="00BC7175">
        <w:rPr>
          <w:rFonts w:ascii="Victor Mono Medium" w:hAnsi="Victor Mono Medium"/>
          <w:sz w:val="21"/>
        </w:rPr>
        <w:t xml:space="preserve"> </w:t>
      </w:r>
      <w:r w:rsidR="00F37B1A">
        <w:t xml:space="preserve">things, because </w:t>
      </w:r>
      <w:r w:rsidR="00F37B1A" w:rsidRPr="00A12574">
        <w:rPr>
          <w:rFonts w:ascii="Victor Mono Medium" w:hAnsi="Victor Mono Medium"/>
          <w:color w:val="2ACA7C" w:themeColor="accent6"/>
          <w:sz w:val="21"/>
        </w:rPr>
        <w:t>CounterChild</w:t>
      </w:r>
      <w:r w:rsidR="00F37B1A" w:rsidRPr="00BC7175">
        <w:rPr>
          <w:rFonts w:ascii="Victor Mono Medium" w:hAnsi="Victor Mono Medium"/>
          <w:sz w:val="21"/>
        </w:rPr>
        <w:t xml:space="preserve"> </w:t>
      </w:r>
      <w:r w:rsidR="00F37B1A">
        <w:t>cannot access them in the first place.</w:t>
      </w:r>
    </w:p>
    <w:p w14:paraId="3C430DFF" w14:textId="1F339CAD" w:rsidR="00C22A0E" w:rsidRPr="00BC7175" w:rsidRDefault="00C22A0E">
      <w:pPr>
        <w:rPr>
          <w:rFonts w:ascii="Victor Mono Medium" w:hAnsi="Victor Mono Medium"/>
          <w:sz w:val="21"/>
        </w:rPr>
      </w:pPr>
      <w:r>
        <w:t xml:space="preserve">If we had declared it </w:t>
      </w:r>
      <w:r w:rsidRPr="00A12574">
        <w:rPr>
          <w:rFonts w:ascii="Victor Mono Medium" w:hAnsi="Victor Mono Medium"/>
          <w:color w:val="F92772" w:themeColor="accent5"/>
          <w:sz w:val="21"/>
        </w:rPr>
        <w:t>protected</w:t>
      </w:r>
      <w:r>
        <w:t xml:space="preserve">, everything we inherit would remain inside the </w:t>
      </w:r>
      <w:r w:rsidRPr="00A12574">
        <w:rPr>
          <w:rFonts w:ascii="Victor Mono Medium" w:hAnsi="Victor Mono Medium"/>
          <w:color w:val="2ACA7C" w:themeColor="accent6"/>
          <w:sz w:val="21"/>
        </w:rPr>
        <w:t>CounterChild</w:t>
      </w:r>
      <w:r>
        <w:t xml:space="preserve"> class and any further subclasses only. We would be unable to call the </w:t>
      </w:r>
      <w:r w:rsidR="00A013F5" w:rsidRPr="00BC7175">
        <w:rPr>
          <w:rFonts w:ascii="Victor Mono Medium" w:hAnsi="Victor Mono Medium"/>
          <w:sz w:val="21"/>
        </w:rPr>
        <w:t xml:space="preserve">incCount </w:t>
      </w:r>
      <w:r w:rsidR="00A013F5">
        <w:t>or</w:t>
      </w:r>
      <w:r>
        <w:t xml:space="preserve"> </w:t>
      </w:r>
      <w:r w:rsidRPr="00BC7175">
        <w:rPr>
          <w:rFonts w:ascii="Victor Mono Medium" w:hAnsi="Victor Mono Medium"/>
          <w:sz w:val="21"/>
        </w:rPr>
        <w:t xml:space="preserve">getCount </w:t>
      </w:r>
      <w:r>
        <w:t xml:space="preserve">functions as we did from the </w:t>
      </w:r>
      <w:r w:rsidRPr="00BC7175">
        <w:rPr>
          <w:rFonts w:ascii="Victor Mono Medium" w:hAnsi="Victor Mono Medium"/>
          <w:sz w:val="21"/>
        </w:rPr>
        <w:t>main</w:t>
      </w:r>
      <w:r>
        <w:t xml:space="preserve"> function, but we would still be able to use the </w:t>
      </w:r>
      <w:r w:rsidRPr="00BC7175">
        <w:rPr>
          <w:rFonts w:ascii="Victor Mono Medium" w:hAnsi="Victor Mono Medium"/>
          <w:sz w:val="21"/>
        </w:rPr>
        <w:t>decCount</w:t>
      </w:r>
      <w:r>
        <w:t xml:space="preserve"> function since that is declared as </w:t>
      </w:r>
      <w:r w:rsidRPr="00A12574">
        <w:rPr>
          <w:rFonts w:ascii="Victor Mono Medium" w:hAnsi="Victor Mono Medium"/>
          <w:color w:val="F92772" w:themeColor="accent5"/>
          <w:sz w:val="21"/>
        </w:rPr>
        <w:t>public</w:t>
      </w:r>
      <w:r>
        <w:t xml:space="preserve"> in the </w:t>
      </w:r>
      <w:r w:rsidRPr="00A12574">
        <w:rPr>
          <w:rFonts w:ascii="Victor Mono Medium" w:hAnsi="Victor Mono Medium"/>
          <w:color w:val="2ACA7C" w:themeColor="accent6"/>
          <w:sz w:val="21"/>
        </w:rPr>
        <w:t>CounterChild</w:t>
      </w:r>
      <w:r>
        <w:t xml:space="preserve"> class.</w:t>
      </w:r>
    </w:p>
    <w:p w14:paraId="5EABB0A8" w14:textId="40CCCD40" w:rsidR="00C22A0E" w:rsidRDefault="00C22A0E">
      <w:r>
        <w:t xml:space="preserve">If we had declared them as </w:t>
      </w:r>
      <w:r w:rsidRPr="006412C1">
        <w:rPr>
          <w:rFonts w:ascii="Victor Mono Medium" w:hAnsi="Victor Mono Medium"/>
          <w:color w:val="F92772" w:themeColor="accent5"/>
          <w:sz w:val="21"/>
        </w:rPr>
        <w:t>private</w:t>
      </w:r>
      <w:r>
        <w:t xml:space="preserve">, the same thing would happen, but any further subclasses of the </w:t>
      </w:r>
      <w:r w:rsidRPr="00A12574">
        <w:rPr>
          <w:rFonts w:ascii="Victor Mono Medium" w:hAnsi="Victor Mono Medium"/>
          <w:color w:val="2ACA7C" w:themeColor="accent6"/>
          <w:sz w:val="21"/>
        </w:rPr>
        <w:t>CounterChild</w:t>
      </w:r>
      <w:r w:rsidRPr="00BC7175">
        <w:rPr>
          <w:rFonts w:ascii="Victor Mono Medium" w:hAnsi="Victor Mono Medium"/>
          <w:sz w:val="21"/>
        </w:rPr>
        <w:t xml:space="preserve"> </w:t>
      </w:r>
      <w:r>
        <w:t>class would be unable to access those attributes.</w:t>
      </w:r>
    </w:p>
    <w:p w14:paraId="14AAE454" w14:textId="4AA85918" w:rsidR="00C22A0E" w:rsidRDefault="00C22A0E">
      <w:r>
        <w:t xml:space="preserve">Note that regardless of the type of inheritance, the superclass is unaffected. Even if we inherit from the </w:t>
      </w:r>
      <w:r w:rsidRPr="00A12574">
        <w:rPr>
          <w:rFonts w:ascii="Victor Mono Medium" w:hAnsi="Victor Mono Medium"/>
          <w:color w:val="2ACA7C" w:themeColor="accent6"/>
          <w:sz w:val="21"/>
        </w:rPr>
        <w:t>Count</w:t>
      </w:r>
      <w:r w:rsidR="007D21D6" w:rsidRPr="00A12574">
        <w:rPr>
          <w:rFonts w:ascii="Victor Mono Medium" w:hAnsi="Victor Mono Medium"/>
          <w:color w:val="2ACA7C" w:themeColor="accent6"/>
          <w:sz w:val="21"/>
        </w:rPr>
        <w:t>er</w:t>
      </w:r>
      <w:r>
        <w:t xml:space="preserve"> class privately, if we created an object of the </w:t>
      </w:r>
      <w:r w:rsidRPr="00A12574">
        <w:rPr>
          <w:rFonts w:ascii="Victor Mono Medium" w:hAnsi="Victor Mono Medium"/>
          <w:color w:val="2ACA7C" w:themeColor="accent6"/>
          <w:sz w:val="21"/>
        </w:rPr>
        <w:t>Counter</w:t>
      </w:r>
      <w:r>
        <w:t xml:space="preserve"> class, we would still be able to use all its functions through that object.</w:t>
      </w:r>
    </w:p>
    <w:p w14:paraId="3E469915" w14:textId="77777777" w:rsidR="00850F69" w:rsidRDefault="00850F69">
      <w:pPr>
        <w:rPr>
          <w:b/>
          <w:bCs/>
        </w:rPr>
      </w:pPr>
      <w:bookmarkStart w:id="1" w:name="_Toc49595373"/>
      <w:r>
        <w:br w:type="page"/>
      </w:r>
    </w:p>
    <w:p w14:paraId="3B8C3342" w14:textId="25014F29" w:rsidR="00C22A0E" w:rsidRPr="00A013F5" w:rsidRDefault="00C22A0E" w:rsidP="00DC2643">
      <w:pPr>
        <w:pStyle w:val="Heading2"/>
      </w:pPr>
      <w:r w:rsidRPr="00A013F5">
        <w:t>Overriding</w:t>
      </w:r>
      <w:bookmarkEnd w:id="1"/>
    </w:p>
    <w:p w14:paraId="6B85BE88" w14:textId="5E2AD346" w:rsidR="00C22A0E" w:rsidRDefault="00B139C7">
      <w:r>
        <w:t>Overriding is another part of polymorphism.</w:t>
      </w:r>
      <w:r w:rsidR="00B84322">
        <w:t xml:space="preserve"> Essentially, this means that when a function is defined in both the superclass and the subclass, objects of the subclass will use the function defined in the subclass</w:t>
      </w:r>
      <w:r w:rsidR="006B7448">
        <w:t xml:space="preserve">. For example, say we have a superclass </w:t>
      </w:r>
      <w:r w:rsidR="006B7448" w:rsidRPr="00A12574">
        <w:rPr>
          <w:rFonts w:ascii="Victor Mono Medium" w:hAnsi="Victor Mono Medium"/>
          <w:color w:val="2ACA7C" w:themeColor="accent6"/>
          <w:sz w:val="21"/>
        </w:rPr>
        <w:t>Teacher</w:t>
      </w:r>
      <w:r w:rsidR="006B7448">
        <w:t xml:space="preserve"> and a subclass </w:t>
      </w:r>
      <w:r w:rsidR="006B7448" w:rsidRPr="00A12574">
        <w:rPr>
          <w:rFonts w:ascii="Victor Mono Medium" w:hAnsi="Victor Mono Medium"/>
          <w:color w:val="2ACA7C" w:themeColor="accent6"/>
          <w:sz w:val="21"/>
        </w:rPr>
        <w:t>Professor</w:t>
      </w:r>
      <w:r w:rsidR="006B7448">
        <w:t xml:space="preserve">, and we have a </w:t>
      </w:r>
      <w:r w:rsidR="006B7448" w:rsidRPr="00BC7175">
        <w:rPr>
          <w:rFonts w:ascii="Victor Mono Medium" w:hAnsi="Victor Mono Medium"/>
          <w:sz w:val="21"/>
        </w:rPr>
        <w:t>getName</w:t>
      </w:r>
      <w:r w:rsidR="006B7448">
        <w:t xml:space="preserve"> function in each of them. The </w:t>
      </w:r>
      <w:r w:rsidR="006B7448" w:rsidRPr="00BC7175">
        <w:rPr>
          <w:rFonts w:ascii="Victor Mono Medium" w:hAnsi="Victor Mono Medium"/>
          <w:sz w:val="21"/>
        </w:rPr>
        <w:t>getName</w:t>
      </w:r>
      <w:r w:rsidR="006B7448">
        <w:t xml:space="preserve"> function from the </w:t>
      </w:r>
      <w:r w:rsidR="006B7448" w:rsidRPr="00A12574">
        <w:rPr>
          <w:rFonts w:ascii="Victor Mono Medium" w:hAnsi="Victor Mono Medium"/>
          <w:color w:val="2ACA7C" w:themeColor="accent6"/>
          <w:sz w:val="21"/>
        </w:rPr>
        <w:t>Teacher</w:t>
      </w:r>
      <w:r w:rsidR="006B7448">
        <w:t xml:space="preserve"> class just returns the name but the </w:t>
      </w:r>
      <w:r w:rsidR="006B7448" w:rsidRPr="00BC7175">
        <w:rPr>
          <w:rFonts w:ascii="Victor Mono Medium" w:hAnsi="Victor Mono Medium"/>
          <w:sz w:val="21"/>
        </w:rPr>
        <w:t>getName</w:t>
      </w:r>
      <w:r w:rsidR="006B7448">
        <w:t xml:space="preserve"> function from the </w:t>
      </w:r>
      <w:r w:rsidR="006B7448" w:rsidRPr="00A12574">
        <w:rPr>
          <w:rFonts w:ascii="Victor Mono Medium" w:hAnsi="Victor Mono Medium"/>
          <w:color w:val="2ACA7C" w:themeColor="accent6"/>
          <w:sz w:val="21"/>
        </w:rPr>
        <w:t>Professor</w:t>
      </w:r>
      <w:r w:rsidR="006B7448">
        <w:t xml:space="preserve"> class attaches the word ‘Professor’ to the name before returning it. Objects of the </w:t>
      </w:r>
      <w:r w:rsidR="006B7448" w:rsidRPr="00A12574">
        <w:rPr>
          <w:rFonts w:ascii="Victor Mono Medium" w:hAnsi="Victor Mono Medium"/>
          <w:color w:val="2ACA7C" w:themeColor="accent6"/>
          <w:sz w:val="21"/>
        </w:rPr>
        <w:t>Professor</w:t>
      </w:r>
      <w:r w:rsidR="006B7448">
        <w:t xml:space="preserve"> class would return things like ‘Professor </w:t>
      </w:r>
      <w:r w:rsidR="00AC6476" w:rsidRPr="00AC6476">
        <w:rPr>
          <w:rFonts w:ascii="Nirmala UI" w:hAnsi="Nirmala UI" w:cs="Nirmala UI"/>
          <w:sz w:val="21"/>
          <w:szCs w:val="21"/>
        </w:rPr>
        <w:t>কুদ্দুস</w:t>
      </w:r>
      <w:r w:rsidR="00AC6476" w:rsidRPr="00AC6476">
        <w:rPr>
          <w:sz w:val="21"/>
          <w:szCs w:val="21"/>
        </w:rPr>
        <w:t xml:space="preserve"> </w:t>
      </w:r>
      <w:r w:rsidR="00AC6476" w:rsidRPr="00AC6476">
        <w:rPr>
          <w:rFonts w:ascii="Nirmala UI" w:hAnsi="Nirmala UI" w:cs="Nirmala UI"/>
          <w:sz w:val="21"/>
          <w:szCs w:val="21"/>
        </w:rPr>
        <w:t>মিয়া</w:t>
      </w:r>
      <w:r w:rsidR="006B7448">
        <w:t xml:space="preserve">’, but objects of the </w:t>
      </w:r>
      <w:r w:rsidR="006B7448" w:rsidRPr="00A12574">
        <w:rPr>
          <w:rFonts w:ascii="Victor Mono Medium" w:hAnsi="Victor Mono Medium"/>
          <w:color w:val="2ACA7C" w:themeColor="accent6"/>
          <w:sz w:val="21"/>
        </w:rPr>
        <w:t>Teacher</w:t>
      </w:r>
      <w:r w:rsidR="006B7448">
        <w:t xml:space="preserve"> class would return things like ‘</w:t>
      </w:r>
      <w:r w:rsidR="00AC6476" w:rsidRPr="00AC6476">
        <w:rPr>
          <w:rFonts w:ascii="Nirmala UI" w:hAnsi="Nirmala UI" w:cs="Nirmala UI"/>
          <w:sz w:val="21"/>
          <w:szCs w:val="21"/>
        </w:rPr>
        <w:t>শুধু</w:t>
      </w:r>
      <w:r w:rsidR="00AC6476" w:rsidRPr="00AC6476">
        <w:rPr>
          <w:sz w:val="21"/>
          <w:szCs w:val="21"/>
        </w:rPr>
        <w:t xml:space="preserve"> </w:t>
      </w:r>
      <w:r w:rsidR="00AC6476" w:rsidRPr="00AC6476">
        <w:rPr>
          <w:rFonts w:ascii="Nirmala UI" w:hAnsi="Nirmala UI" w:cs="Nirmala UI"/>
          <w:sz w:val="21"/>
          <w:szCs w:val="21"/>
        </w:rPr>
        <w:t>মিয়া</w:t>
      </w:r>
      <w:r w:rsidR="006B7448">
        <w:t>’. Similar</w:t>
      </w:r>
      <w:r w:rsidR="006412C1">
        <w:t>ly</w:t>
      </w:r>
      <w:r w:rsidR="006B7448">
        <w:t xml:space="preserve">, if we had another subclass </w:t>
      </w:r>
      <w:r w:rsidR="006B7448" w:rsidRPr="006412C1">
        <w:rPr>
          <w:rFonts w:ascii="Victor Mono Medium" w:hAnsi="Victor Mono Medium"/>
          <w:color w:val="2ACA7C" w:themeColor="accent6"/>
          <w:sz w:val="21"/>
        </w:rPr>
        <w:t>Lecturer</w:t>
      </w:r>
      <w:r w:rsidR="006B7448">
        <w:t xml:space="preserve"> that does not have a </w:t>
      </w:r>
      <w:r w:rsidR="006B7448" w:rsidRPr="00BC7175">
        <w:rPr>
          <w:rFonts w:ascii="Victor Mono Medium" w:hAnsi="Victor Mono Medium"/>
          <w:sz w:val="21"/>
        </w:rPr>
        <w:t>getName</w:t>
      </w:r>
      <w:r w:rsidR="006B7448">
        <w:t xml:space="preserve"> function defined within it, it will use the function from the </w:t>
      </w:r>
      <w:r w:rsidR="006B7448" w:rsidRPr="00A12574">
        <w:rPr>
          <w:rFonts w:ascii="Victor Mono Medium" w:hAnsi="Victor Mono Medium"/>
          <w:color w:val="2ACA7C" w:themeColor="accent6"/>
          <w:sz w:val="21"/>
        </w:rPr>
        <w:t>Teacher</w:t>
      </w:r>
      <w:r w:rsidR="006B7448">
        <w:t xml:space="preserve"> class.</w:t>
      </w:r>
    </w:p>
    <w:p w14:paraId="68D05640" w14:textId="22623060" w:rsidR="007E32BD" w:rsidRDefault="007E32BD">
      <w:r>
        <w:t xml:space="preserve">There is a specific way we could do this. Inside the </w:t>
      </w:r>
      <w:r w:rsidRPr="00A12574">
        <w:rPr>
          <w:rFonts w:ascii="Victor Mono Medium" w:hAnsi="Victor Mono Medium"/>
          <w:color w:val="2ACA7C" w:themeColor="accent6"/>
          <w:sz w:val="21"/>
        </w:rPr>
        <w:t>Professor</w:t>
      </w:r>
      <w:r>
        <w:t xml:space="preserve"> class, we could have a function like this:</w:t>
      </w:r>
    </w:p>
    <w:p w14:paraId="224B9652" w14:textId="77777777"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6123CFA5" w14:textId="45DB267A" w:rsidR="00A12574" w:rsidRDefault="003E0EBA"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themeColor="accent5"/>
          <w:sz w:val="21"/>
          <w:szCs w:val="21"/>
        </w:rPr>
        <w:t>s</w:t>
      </w:r>
      <w:r w:rsidR="00A12574" w:rsidRPr="00A12574">
        <w:rPr>
          <w:rFonts w:ascii="Victor Mono Medium" w:eastAsia="Times New Roman" w:hAnsi="Victor Mono Medium" w:cs="Courier New"/>
          <w:color w:val="F92772" w:themeColor="accent5"/>
          <w:sz w:val="21"/>
          <w:szCs w:val="21"/>
        </w:rPr>
        <w:t>tring</w:t>
      </w:r>
      <w:r w:rsidR="00A12574" w:rsidRPr="00A12574">
        <w:rPr>
          <w:rFonts w:ascii="Victor Mono Medium" w:eastAsia="Times New Roman" w:hAnsi="Victor Mono Medium" w:cs="Courier New"/>
          <w:color w:val="FFFFFF"/>
          <w:sz w:val="21"/>
          <w:szCs w:val="21"/>
        </w:rPr>
        <w:t xml:space="preserve"> getName</w:t>
      </w:r>
      <w:r w:rsidR="00A12574" w:rsidRPr="00A12574">
        <w:rPr>
          <w:rFonts w:ascii="Victor Mono Medium" w:eastAsia="Times New Roman" w:hAnsi="Victor Mono Medium" w:cs="Courier New"/>
          <w:color w:val="F92772"/>
          <w:sz w:val="21"/>
          <w:szCs w:val="21"/>
        </w:rPr>
        <w:t>()</w:t>
      </w:r>
      <w:r w:rsidR="00A12574" w:rsidRPr="00A12574">
        <w:rPr>
          <w:rFonts w:ascii="Victor Mono Medium" w:eastAsia="Times New Roman" w:hAnsi="Victor Mono Medium" w:cs="Courier New"/>
          <w:color w:val="F92772"/>
          <w:sz w:val="21"/>
          <w:szCs w:val="21"/>
        </w:rPr>
        <w:br/>
        <w:t>{</w:t>
      </w:r>
      <w:r w:rsidR="00A12574" w:rsidRPr="00A12574">
        <w:rPr>
          <w:rFonts w:ascii="Victor Mono Medium" w:eastAsia="Times New Roman" w:hAnsi="Victor Mono Medium" w:cs="Courier New"/>
          <w:color w:val="F92772"/>
          <w:sz w:val="21"/>
          <w:szCs w:val="21"/>
        </w:rPr>
        <w:br/>
        <w:t xml:space="preserve">    return </w:t>
      </w:r>
      <w:r w:rsidR="00A12574" w:rsidRPr="00A12574">
        <w:rPr>
          <w:rFonts w:ascii="Victor Mono Medium" w:eastAsia="Times New Roman" w:hAnsi="Victor Mono Medium" w:cs="Courier New"/>
          <w:color w:val="2ACA7C"/>
          <w:sz w:val="21"/>
          <w:szCs w:val="21"/>
        </w:rPr>
        <w:t xml:space="preserve">"Professor" </w:t>
      </w:r>
      <w:r w:rsidR="00A12574" w:rsidRPr="00A12574">
        <w:rPr>
          <w:rFonts w:ascii="Victor Mono Medium" w:eastAsia="Times New Roman" w:hAnsi="Victor Mono Medium" w:cs="Courier New"/>
          <w:color w:val="F92772"/>
          <w:sz w:val="21"/>
          <w:szCs w:val="21"/>
        </w:rPr>
        <w:t xml:space="preserve">+ </w:t>
      </w:r>
      <w:r w:rsidR="00A12574" w:rsidRPr="00A12574">
        <w:rPr>
          <w:rFonts w:ascii="Victor Mono Medium" w:eastAsia="Times New Roman" w:hAnsi="Victor Mono Medium" w:cs="Courier New"/>
          <w:color w:val="2ACA7C" w:themeColor="accent6"/>
          <w:sz w:val="21"/>
          <w:szCs w:val="21"/>
        </w:rPr>
        <w:t>Teacher</w:t>
      </w:r>
      <w:r w:rsidR="00A12574" w:rsidRPr="00A12574">
        <w:rPr>
          <w:rFonts w:ascii="Victor Mono Medium" w:eastAsia="Times New Roman" w:hAnsi="Victor Mono Medium" w:cs="Courier New"/>
          <w:color w:val="F92772"/>
          <w:sz w:val="21"/>
          <w:szCs w:val="21"/>
        </w:rPr>
        <w:t>::</w:t>
      </w:r>
      <w:r w:rsidR="00A12574" w:rsidRPr="00A12574">
        <w:rPr>
          <w:rFonts w:ascii="Victor Mono Medium" w:eastAsia="Times New Roman" w:hAnsi="Victor Mono Medium" w:cs="Courier New"/>
          <w:color w:val="FFFFFF"/>
          <w:sz w:val="21"/>
          <w:szCs w:val="21"/>
        </w:rPr>
        <w:t>getName</w:t>
      </w:r>
      <w:r w:rsidR="00A12574" w:rsidRPr="00A12574">
        <w:rPr>
          <w:rFonts w:ascii="Victor Mono Medium" w:eastAsia="Times New Roman" w:hAnsi="Victor Mono Medium" w:cs="Courier New"/>
          <w:color w:val="F92772"/>
          <w:sz w:val="21"/>
          <w:szCs w:val="21"/>
        </w:rPr>
        <w:t>();</w:t>
      </w:r>
      <w:r w:rsidR="00A12574" w:rsidRPr="00A12574">
        <w:rPr>
          <w:rFonts w:ascii="Victor Mono Medium" w:eastAsia="Times New Roman" w:hAnsi="Victor Mono Medium" w:cs="Courier New"/>
          <w:color w:val="F92772"/>
          <w:sz w:val="21"/>
          <w:szCs w:val="21"/>
        </w:rPr>
        <w:br/>
        <w:t>}</w:t>
      </w:r>
    </w:p>
    <w:p w14:paraId="367EBFAF" w14:textId="34133111" w:rsidR="00A12574" w:rsidRP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BE6A9F1" w14:textId="53682A75" w:rsidR="007E32BD" w:rsidRDefault="007E32BD" w:rsidP="007E32BD">
      <w:pPr>
        <w:spacing w:after="0"/>
      </w:pPr>
    </w:p>
    <w:p w14:paraId="5E31AAC9" w14:textId="1C8214D7" w:rsidR="007E32BD" w:rsidRPr="007E32BD" w:rsidRDefault="007E32BD">
      <w:r>
        <w:t xml:space="preserve">The scope resolution operator is used to call the </w:t>
      </w:r>
      <w:r w:rsidRPr="00BC7175">
        <w:rPr>
          <w:rFonts w:ascii="Victor Mono Medium" w:hAnsi="Victor Mono Medium"/>
          <w:sz w:val="21"/>
        </w:rPr>
        <w:t>getName</w:t>
      </w:r>
      <w:r>
        <w:t xml:space="preserve"> function of the </w:t>
      </w:r>
      <w:r w:rsidRPr="00A12574">
        <w:rPr>
          <w:rFonts w:ascii="Victor Mono Medium" w:hAnsi="Victor Mono Medium"/>
          <w:color w:val="2ACA7C" w:themeColor="accent6"/>
          <w:sz w:val="21"/>
        </w:rPr>
        <w:t>Teacher</w:t>
      </w:r>
      <w:r>
        <w:t xml:space="preserve"> class, the result is concatenated with "Professor", and then returned by the function. In this way, we can access functions of </w:t>
      </w:r>
      <w:r w:rsidR="006412C1">
        <w:t>parent</w:t>
      </w:r>
      <w:r>
        <w:t xml:space="preserve"> class</w:t>
      </w:r>
      <w:r w:rsidR="006412C1">
        <w:t>es</w:t>
      </w:r>
      <w:r>
        <w:t xml:space="preserve"> that have the same name inside the derived class.</w:t>
      </w:r>
    </w:p>
    <w:p w14:paraId="557B1876" w14:textId="77777777" w:rsidR="00A12574" w:rsidRDefault="00A12574">
      <w:r>
        <w:br w:type="page"/>
      </w:r>
    </w:p>
    <w:p w14:paraId="64B00224" w14:textId="2F8D9E99" w:rsidR="00A66F5D" w:rsidRDefault="00A66F5D">
      <w:r>
        <w:t xml:space="preserve">Constructor functions are interesting though. By default, if we have a constructor function in the </w:t>
      </w:r>
      <w:r w:rsidR="006412C1">
        <w:t>parent</w:t>
      </w:r>
      <w:r>
        <w:t xml:space="preserve"> class but not in the derived class, the compiler will use the constructor function in the </w:t>
      </w:r>
      <w:r w:rsidR="006412C1">
        <w:t>parent</w:t>
      </w:r>
      <w:r>
        <w:t xml:space="preserve"> class</w:t>
      </w:r>
      <w:r w:rsidR="007E32BD">
        <w:t xml:space="preserve"> for objects of the derived class</w:t>
      </w:r>
      <w:r>
        <w:t xml:space="preserve">. </w:t>
      </w:r>
      <w:r w:rsidR="007E32BD">
        <w:t xml:space="preserve">If we have constructor functions in both classes, both would run. </w:t>
      </w:r>
      <w:r>
        <w:t>We can also force this behaviour by defining a constructor function in the derived class like this:</w:t>
      </w:r>
    </w:p>
    <w:p w14:paraId="79CAFD74" w14:textId="77777777"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8B17F68" w14:textId="28C3C78C"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12574">
        <w:rPr>
          <w:rFonts w:ascii="Victor Mono Medium" w:eastAsia="Times New Roman" w:hAnsi="Victor Mono Medium" w:cs="Courier New"/>
          <w:color w:val="FFFFFF"/>
          <w:sz w:val="21"/>
          <w:szCs w:val="21"/>
        </w:rPr>
        <w:t>CounterChild</w:t>
      </w:r>
      <w:r w:rsidRPr="00A12574">
        <w:rPr>
          <w:rFonts w:ascii="Victor Mono Medium" w:eastAsia="Times New Roman" w:hAnsi="Victor Mono Medium" w:cs="Courier New"/>
          <w:color w:val="F92772"/>
          <w:sz w:val="21"/>
          <w:szCs w:val="21"/>
        </w:rPr>
        <w:t xml:space="preserve">() : </w:t>
      </w:r>
      <w:r w:rsidRPr="00A12574">
        <w:rPr>
          <w:rFonts w:ascii="Victor Mono Medium" w:eastAsia="Times New Roman" w:hAnsi="Victor Mono Medium" w:cs="Courier New"/>
          <w:color w:val="2ACA7C" w:themeColor="accent6"/>
          <w:sz w:val="21"/>
          <w:szCs w:val="21"/>
        </w:rPr>
        <w:t>Counter</w:t>
      </w:r>
      <w:r w:rsidRPr="00A12574">
        <w:rPr>
          <w:rFonts w:ascii="Victor Mono Medium" w:eastAsia="Times New Roman" w:hAnsi="Victor Mono Medium" w:cs="Courier New"/>
          <w:color w:val="F92772"/>
          <w:sz w:val="21"/>
          <w:szCs w:val="21"/>
        </w:rPr>
        <w:t>() {}</w:t>
      </w:r>
    </w:p>
    <w:p w14:paraId="59583A5C" w14:textId="09396562" w:rsidR="00A12574" w:rsidRP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DEA7B1B" w14:textId="709B6F96" w:rsidR="00A66F5D" w:rsidRDefault="00A66F5D" w:rsidP="002B42B3">
      <w:pPr>
        <w:spacing w:after="0"/>
      </w:pPr>
    </w:p>
    <w:p w14:paraId="2F2DAD07" w14:textId="4D133F65" w:rsidR="002B42B3" w:rsidRDefault="002B42B3">
      <w:r>
        <w:t>This calls the construct</w:t>
      </w:r>
      <w:r w:rsidR="001A02C5">
        <w:t>or</w:t>
      </w:r>
      <w:r>
        <w:t xml:space="preserve"> function for </w:t>
      </w:r>
      <w:r w:rsidRPr="00A12574">
        <w:rPr>
          <w:rFonts w:ascii="Victor Mono Medium" w:hAnsi="Victor Mono Medium"/>
          <w:color w:val="2ACA7C" w:themeColor="accent6"/>
          <w:sz w:val="21"/>
        </w:rPr>
        <w:t>CounterChild</w:t>
      </w:r>
      <w:r>
        <w:t xml:space="preserve">, which in turn uses the initializer list to call the constructor function for </w:t>
      </w:r>
      <w:r w:rsidRPr="00A12574">
        <w:rPr>
          <w:rFonts w:ascii="Victor Mono Medium" w:hAnsi="Victor Mono Medium"/>
          <w:color w:val="2ACA7C" w:themeColor="accent6"/>
          <w:sz w:val="21"/>
        </w:rPr>
        <w:t>Counter</w:t>
      </w:r>
      <w:r>
        <w:t xml:space="preserve">. </w:t>
      </w:r>
      <w:r w:rsidR="007E32BD">
        <w:t xml:space="preserve">Note that we could not have called the constructor function of </w:t>
      </w:r>
      <w:r w:rsidR="007E32BD" w:rsidRPr="00A12574">
        <w:rPr>
          <w:rFonts w:ascii="Victor Mono Medium" w:hAnsi="Victor Mono Medium"/>
          <w:color w:val="2ACA7C" w:themeColor="accent6"/>
          <w:sz w:val="21"/>
        </w:rPr>
        <w:t>Counter</w:t>
      </w:r>
      <w:r w:rsidR="007E32BD" w:rsidRPr="00BC7175">
        <w:rPr>
          <w:rFonts w:ascii="Victor Mono Medium" w:hAnsi="Victor Mono Medium"/>
          <w:sz w:val="21"/>
        </w:rPr>
        <w:t xml:space="preserve"> </w:t>
      </w:r>
      <w:r w:rsidR="007E32BD">
        <w:t xml:space="preserve">inside the braces. It would cause a compilation error. </w:t>
      </w:r>
      <w:r>
        <w:t xml:space="preserve">We could have added more code to run inside the braces, which would run after the constructor function of </w:t>
      </w:r>
      <w:r w:rsidRPr="00DB63F5">
        <w:rPr>
          <w:rFonts w:ascii="Victor Mono Medium" w:hAnsi="Victor Mono Medium"/>
          <w:color w:val="2ACA7C" w:themeColor="accent6"/>
          <w:sz w:val="21"/>
        </w:rPr>
        <w:t>Counter</w:t>
      </w:r>
      <w:r>
        <w:t xml:space="preserve">. This makes sense. When we create an object of the </w:t>
      </w:r>
      <w:r w:rsidRPr="00A12574">
        <w:rPr>
          <w:rFonts w:ascii="Victor Mono Medium" w:hAnsi="Victor Mono Medium"/>
          <w:color w:val="2ACA7C" w:themeColor="accent6"/>
          <w:sz w:val="21"/>
        </w:rPr>
        <w:t>CounterChild</w:t>
      </w:r>
      <w:r>
        <w:t xml:space="preserve"> class, we want things in that class and its parent class to be initialized before we begin our work. Again, if we had a one argument constructor function in the </w:t>
      </w:r>
      <w:r w:rsidR="00DB63F5">
        <w:t>parent</w:t>
      </w:r>
      <w:r>
        <w:t xml:space="preserve"> class that we wanted to call from the child class, we would create a constructor function like this:</w:t>
      </w:r>
    </w:p>
    <w:p w14:paraId="439E210D" w14:textId="77777777"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A6EDE1C" w14:textId="38698849"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12574">
        <w:rPr>
          <w:rFonts w:ascii="Victor Mono Medium" w:eastAsia="Times New Roman" w:hAnsi="Victor Mono Medium" w:cs="Courier New"/>
          <w:color w:val="FFFFFF"/>
          <w:sz w:val="21"/>
          <w:szCs w:val="21"/>
        </w:rPr>
        <w:t xml:space="preserve">CounterChild </w:t>
      </w:r>
      <w:r w:rsidRPr="00A12574">
        <w:rPr>
          <w:rFonts w:ascii="Victor Mono Medium" w:eastAsia="Times New Roman" w:hAnsi="Victor Mono Medium" w:cs="Courier New"/>
          <w:color w:val="F92772"/>
          <w:sz w:val="21"/>
          <w:szCs w:val="21"/>
        </w:rPr>
        <w:t xml:space="preserve">(int </w:t>
      </w:r>
      <w:r w:rsidRPr="00A12574">
        <w:rPr>
          <w:rFonts w:ascii="Victor Mono Medium" w:eastAsia="Times New Roman" w:hAnsi="Victor Mono Medium" w:cs="Courier New"/>
          <w:color w:val="FE9720"/>
          <w:sz w:val="21"/>
          <w:szCs w:val="21"/>
        </w:rPr>
        <w:t>c</w:t>
      </w:r>
      <w:r w:rsidRPr="00A12574">
        <w:rPr>
          <w:rFonts w:ascii="Victor Mono Medium" w:eastAsia="Times New Roman" w:hAnsi="Victor Mono Medium" w:cs="Courier New"/>
          <w:color w:val="F92772"/>
          <w:sz w:val="21"/>
          <w:szCs w:val="21"/>
        </w:rPr>
        <w:t xml:space="preserve">) : </w:t>
      </w:r>
      <w:r w:rsidRPr="00A12574">
        <w:rPr>
          <w:rFonts w:ascii="Victor Mono Medium" w:eastAsia="Times New Roman" w:hAnsi="Victor Mono Medium" w:cs="Courier New"/>
          <w:color w:val="2ACA7C"/>
          <w:sz w:val="21"/>
          <w:szCs w:val="21"/>
        </w:rPr>
        <w:t>Counter</w:t>
      </w:r>
      <w:r w:rsidRPr="00A12574">
        <w:rPr>
          <w:rFonts w:ascii="Victor Mono Medium" w:eastAsia="Times New Roman" w:hAnsi="Victor Mono Medium" w:cs="Courier New"/>
          <w:color w:val="F92772"/>
          <w:sz w:val="21"/>
          <w:szCs w:val="21"/>
        </w:rPr>
        <w:t>(</w:t>
      </w:r>
      <w:r w:rsidRPr="00A12574">
        <w:rPr>
          <w:rFonts w:ascii="Victor Mono Medium" w:eastAsia="Times New Roman" w:hAnsi="Victor Mono Medium" w:cs="Courier New"/>
          <w:color w:val="FE9720"/>
          <w:sz w:val="21"/>
          <w:szCs w:val="21"/>
        </w:rPr>
        <w:t>c</w:t>
      </w:r>
      <w:r w:rsidRPr="00A12574">
        <w:rPr>
          <w:rFonts w:ascii="Victor Mono Medium" w:eastAsia="Times New Roman" w:hAnsi="Victor Mono Medium" w:cs="Courier New"/>
          <w:color w:val="F92772"/>
          <w:sz w:val="21"/>
          <w:szCs w:val="21"/>
        </w:rPr>
        <w:t>) {}</w:t>
      </w:r>
    </w:p>
    <w:p w14:paraId="22808B37" w14:textId="1793B890" w:rsidR="00A12574" w:rsidRP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96A1F46" w14:textId="692E4BB7" w:rsidR="00620C92" w:rsidRDefault="00620C92" w:rsidP="006302C2">
      <w:pPr>
        <w:spacing w:after="0"/>
      </w:pPr>
    </w:p>
    <w:p w14:paraId="301B8C70" w14:textId="02EBC2DD" w:rsidR="007E32BD" w:rsidRDefault="007E32BD">
      <w:r>
        <w:t xml:space="preserve">If we do not have a zero-argument constructor function in the </w:t>
      </w:r>
      <w:r w:rsidR="001A02C5">
        <w:t>parent</w:t>
      </w:r>
      <w:r>
        <w:t xml:space="preserve"> class, then we would be forced to do this.</w:t>
      </w:r>
      <w:r w:rsidR="006302C2">
        <w:t xml:space="preserve"> Alternatively, we could pass a default value to the </w:t>
      </w:r>
      <w:r w:rsidR="001A02C5">
        <w:t>parent</w:t>
      </w:r>
      <w:r w:rsidR="006302C2">
        <w:t xml:space="preserve"> class constructor and make the derived class constructor a zero-argument constructor.</w:t>
      </w:r>
    </w:p>
    <w:p w14:paraId="22F12805" w14:textId="77777777"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33F8907" w14:textId="23CA4CCD" w:rsid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12574">
        <w:rPr>
          <w:rFonts w:ascii="Victor Mono Medium" w:eastAsia="Times New Roman" w:hAnsi="Victor Mono Medium" w:cs="Courier New"/>
          <w:color w:val="FFFFFF"/>
          <w:sz w:val="21"/>
          <w:szCs w:val="21"/>
        </w:rPr>
        <w:t xml:space="preserve">CounterChild </w:t>
      </w:r>
      <w:r w:rsidRPr="00A12574">
        <w:rPr>
          <w:rFonts w:ascii="Victor Mono Medium" w:eastAsia="Times New Roman" w:hAnsi="Victor Mono Medium" w:cs="Courier New"/>
          <w:color w:val="F92772"/>
          <w:sz w:val="21"/>
          <w:szCs w:val="21"/>
        </w:rPr>
        <w:t xml:space="preserve">() : </w:t>
      </w:r>
      <w:r w:rsidRPr="00A12574">
        <w:rPr>
          <w:rFonts w:ascii="Victor Mono Medium" w:eastAsia="Times New Roman" w:hAnsi="Victor Mono Medium" w:cs="Courier New"/>
          <w:color w:val="2ACA7C"/>
          <w:sz w:val="21"/>
          <w:szCs w:val="21"/>
        </w:rPr>
        <w:t>Counter</w:t>
      </w:r>
      <w:r w:rsidRPr="00A12574">
        <w:rPr>
          <w:rFonts w:ascii="Victor Mono Medium" w:eastAsia="Times New Roman" w:hAnsi="Victor Mono Medium" w:cs="Courier New"/>
          <w:color w:val="F92772"/>
          <w:sz w:val="21"/>
          <w:szCs w:val="21"/>
        </w:rPr>
        <w:t>(</w:t>
      </w:r>
      <w:r w:rsidRPr="00A12574">
        <w:rPr>
          <w:rFonts w:ascii="Victor Mono Medium" w:eastAsia="Times New Roman" w:hAnsi="Victor Mono Medium" w:cs="Courier New"/>
          <w:color w:val="AE81FF"/>
          <w:sz w:val="21"/>
          <w:szCs w:val="21"/>
        </w:rPr>
        <w:t>0</w:t>
      </w:r>
      <w:r w:rsidRPr="00A12574">
        <w:rPr>
          <w:rFonts w:ascii="Victor Mono Medium" w:eastAsia="Times New Roman" w:hAnsi="Victor Mono Medium" w:cs="Courier New"/>
          <w:color w:val="F92772"/>
          <w:sz w:val="21"/>
          <w:szCs w:val="21"/>
        </w:rPr>
        <w:t>) {}</w:t>
      </w:r>
    </w:p>
    <w:p w14:paraId="24DBEAC5" w14:textId="47F75221" w:rsidR="00A12574" w:rsidRPr="00A12574" w:rsidRDefault="00A12574" w:rsidP="00A125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7A97D0F" w14:textId="77777777" w:rsidR="006302C2" w:rsidRDefault="006302C2" w:rsidP="006302C2">
      <w:pPr>
        <w:spacing w:after="0"/>
      </w:pPr>
    </w:p>
    <w:p w14:paraId="7C1F9331" w14:textId="35DD7C78" w:rsidR="006302C2" w:rsidRDefault="006302C2">
      <w:r>
        <w:t xml:space="preserve">From the </w:t>
      </w:r>
      <w:r w:rsidRPr="00BC7175">
        <w:rPr>
          <w:rFonts w:ascii="Victor Mono Medium" w:hAnsi="Victor Mono Medium"/>
          <w:sz w:val="21"/>
        </w:rPr>
        <w:t>main</w:t>
      </w:r>
      <w:r>
        <w:t xml:space="preserve"> function, when we create an object of the </w:t>
      </w:r>
      <w:r w:rsidRPr="00A12574">
        <w:rPr>
          <w:rFonts w:ascii="Victor Mono Medium" w:hAnsi="Victor Mono Medium"/>
          <w:color w:val="2ACA7C" w:themeColor="accent6"/>
          <w:sz w:val="21"/>
        </w:rPr>
        <w:t>CounterChild</w:t>
      </w:r>
      <w:r>
        <w:t xml:space="preserve"> class, we need only be concerned with how the constructor function of the </w:t>
      </w:r>
      <w:r w:rsidRPr="00A12574">
        <w:rPr>
          <w:rFonts w:ascii="Victor Mono Medium" w:hAnsi="Victor Mono Medium"/>
          <w:color w:val="2ACA7C" w:themeColor="accent6"/>
          <w:sz w:val="21"/>
        </w:rPr>
        <w:t>CounterChild</w:t>
      </w:r>
      <w:r w:rsidRPr="00A12574">
        <w:rPr>
          <w:color w:val="2ACA7C" w:themeColor="accent6"/>
        </w:rPr>
        <w:t xml:space="preserve"> </w:t>
      </w:r>
      <w:r>
        <w:t xml:space="preserve">class will work. That constructor will handle the constructor function of the </w:t>
      </w:r>
      <w:r w:rsidRPr="00DB63F5">
        <w:rPr>
          <w:rFonts w:ascii="Victor Mono Medium" w:hAnsi="Victor Mono Medium"/>
          <w:color w:val="2ACA7C" w:themeColor="accent6"/>
          <w:sz w:val="21"/>
        </w:rPr>
        <w:t>Counter</w:t>
      </w:r>
      <w:r>
        <w:t xml:space="preserve"> class. We do not need to think about that in the </w:t>
      </w:r>
      <w:r w:rsidRPr="00BC7175">
        <w:rPr>
          <w:rFonts w:ascii="Victor Mono Medium" w:hAnsi="Victor Mono Medium"/>
          <w:sz w:val="21"/>
        </w:rPr>
        <w:t>main</w:t>
      </w:r>
      <w:r>
        <w:t xml:space="preserve"> function.</w:t>
      </w:r>
    </w:p>
    <w:p w14:paraId="7B53CF74" w14:textId="77777777" w:rsidR="00850F69" w:rsidRDefault="00850F69">
      <w:pPr>
        <w:rPr>
          <w:b/>
          <w:bCs/>
        </w:rPr>
      </w:pPr>
      <w:bookmarkStart w:id="2" w:name="_Toc49595374"/>
      <w:r>
        <w:br w:type="page"/>
      </w:r>
    </w:p>
    <w:p w14:paraId="65DAB2A4" w14:textId="356B9585" w:rsidR="00DC2643" w:rsidRPr="004C256B" w:rsidRDefault="00DC2643" w:rsidP="00DC2643">
      <w:pPr>
        <w:pStyle w:val="Heading2"/>
      </w:pPr>
      <w:r w:rsidRPr="004C256B">
        <w:t>Multilevel Inheritance</w:t>
      </w:r>
      <w:bookmarkEnd w:id="2"/>
    </w:p>
    <w:p w14:paraId="1204335F" w14:textId="77777777" w:rsidR="00DC2643" w:rsidRDefault="00DC2643" w:rsidP="00DC2643">
      <w:r>
        <w:t>We can create a class that inherits from a derived class in the same manner. This third class will also contain the properties of the original base class. This is called multilevel inheritance. We could have something like this:</w:t>
      </w:r>
    </w:p>
    <w:p w14:paraId="46337C4F"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034B066"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A6549">
        <w:rPr>
          <w:rFonts w:ascii="Victor Mono Medium" w:eastAsia="Times New Roman" w:hAnsi="Victor Mono Medium" w:cs="Courier New"/>
          <w:color w:val="F92772"/>
          <w:sz w:val="21"/>
          <w:szCs w:val="21"/>
        </w:rPr>
        <w:t xml:space="preserve">class </w:t>
      </w:r>
      <w:r w:rsidRPr="003A6549">
        <w:rPr>
          <w:rFonts w:ascii="Victor Mono Medium" w:eastAsia="Times New Roman" w:hAnsi="Victor Mono Medium" w:cs="Courier New"/>
          <w:color w:val="2ACA7C"/>
          <w:sz w:val="21"/>
          <w:szCs w:val="21"/>
        </w:rPr>
        <w:t>Iutian</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int </w:t>
      </w:r>
      <w:r w:rsidRPr="003A6549">
        <w:rPr>
          <w:rFonts w:ascii="Victor Mono Medium" w:eastAsia="Times New Roman" w:hAnsi="Victor Mono Medium" w:cs="Courier New"/>
          <w:color w:val="AE81FF"/>
          <w:sz w:val="21"/>
          <w:szCs w:val="21"/>
        </w:rPr>
        <w:t>ID</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string </w:t>
      </w:r>
      <w:r w:rsidRPr="003A6549">
        <w:rPr>
          <w:rFonts w:ascii="Victor Mono Medium" w:eastAsia="Times New Roman" w:hAnsi="Victor Mono Medium" w:cs="Courier New"/>
          <w:color w:val="AE81FF"/>
          <w:sz w:val="21"/>
          <w:szCs w:val="21"/>
        </w:rPr>
        <w:t>name</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92772"/>
          <w:sz w:val="21"/>
          <w:szCs w:val="21"/>
        </w:rPr>
        <w:br/>
        <w:t xml:space="preserve">class </w:t>
      </w:r>
      <w:r w:rsidRPr="003A6549">
        <w:rPr>
          <w:rFonts w:ascii="Victor Mono Medium" w:eastAsia="Times New Roman" w:hAnsi="Victor Mono Medium" w:cs="Courier New"/>
          <w:color w:val="2ACA7C"/>
          <w:sz w:val="21"/>
          <w:szCs w:val="21"/>
        </w:rPr>
        <w:t xml:space="preserve">UG_Iutian </w:t>
      </w:r>
      <w:r w:rsidRPr="003A6549">
        <w:rPr>
          <w:rFonts w:ascii="Victor Mono Medium" w:eastAsia="Times New Roman" w:hAnsi="Victor Mono Medium" w:cs="Courier New"/>
          <w:color w:val="F92772"/>
          <w:sz w:val="21"/>
          <w:szCs w:val="21"/>
        </w:rPr>
        <w:t xml:space="preserve">: public </w:t>
      </w:r>
      <w:r w:rsidRPr="003A6549">
        <w:rPr>
          <w:rFonts w:ascii="Victor Mono Medium" w:eastAsia="Times New Roman" w:hAnsi="Victor Mono Medium" w:cs="Courier New"/>
          <w:color w:val="2ACA7C"/>
          <w:sz w:val="21"/>
          <w:szCs w:val="21"/>
        </w:rPr>
        <w:t>Iutian</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int </w:t>
      </w:r>
      <w:r w:rsidRPr="003A6549">
        <w:rPr>
          <w:rFonts w:ascii="Victor Mono Medium" w:eastAsia="Times New Roman" w:hAnsi="Victor Mono Medium" w:cs="Courier New"/>
          <w:color w:val="AE81FF"/>
          <w:sz w:val="21"/>
          <w:szCs w:val="21"/>
        </w:rPr>
        <w:t>semester</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92772"/>
          <w:sz w:val="21"/>
          <w:szCs w:val="21"/>
        </w:rPr>
        <w:br/>
        <w:t xml:space="preserve">class </w:t>
      </w:r>
      <w:r w:rsidRPr="003A6549">
        <w:rPr>
          <w:rFonts w:ascii="Victor Mono Medium" w:eastAsia="Times New Roman" w:hAnsi="Victor Mono Medium" w:cs="Courier New"/>
          <w:color w:val="2ACA7C"/>
          <w:sz w:val="21"/>
          <w:szCs w:val="21"/>
        </w:rPr>
        <w:t xml:space="preserve">CSE_UG_Iutian </w:t>
      </w:r>
      <w:r w:rsidRPr="003A6549">
        <w:rPr>
          <w:rFonts w:ascii="Victor Mono Medium" w:eastAsia="Times New Roman" w:hAnsi="Victor Mono Medium" w:cs="Courier New"/>
          <w:color w:val="F92772"/>
          <w:sz w:val="21"/>
          <w:szCs w:val="21"/>
        </w:rPr>
        <w:t xml:space="preserve">: public </w:t>
      </w:r>
      <w:r w:rsidRPr="003A6549">
        <w:rPr>
          <w:rFonts w:ascii="Victor Mono Medium" w:eastAsia="Times New Roman" w:hAnsi="Victor Mono Medium" w:cs="Courier New"/>
          <w:color w:val="2ACA7C"/>
          <w:sz w:val="21"/>
          <w:szCs w:val="21"/>
        </w:rPr>
        <w:t>UG_Iutian</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p>
    <w:p w14:paraId="406020C1"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3A6549">
        <w:rPr>
          <w:rFonts w:ascii="Victor Mono Medium" w:eastAsia="Times New Roman" w:hAnsi="Victor Mono Medium" w:cs="Courier New"/>
          <w:sz w:val="21"/>
          <w:szCs w:val="21"/>
        </w:rPr>
        <w:t>C++</w:t>
      </w:r>
    </w:p>
    <w:p w14:paraId="42D574F0" w14:textId="77777777" w:rsidR="00DC2643" w:rsidRDefault="00DC2643" w:rsidP="00DC2643">
      <w:pPr>
        <w:spacing w:after="0"/>
      </w:pPr>
    </w:p>
    <w:p w14:paraId="11F3F973" w14:textId="77777777" w:rsidR="00DC2643" w:rsidRDefault="00DC2643" w:rsidP="00DC2643">
      <w:r>
        <w:t xml:space="preserve">Notice that the </w:t>
      </w:r>
      <w:r w:rsidRPr="003A6549">
        <w:rPr>
          <w:rFonts w:ascii="Victor Mono Medium" w:hAnsi="Victor Mono Medium"/>
          <w:color w:val="2ACA7C" w:themeColor="accent6"/>
          <w:sz w:val="21"/>
        </w:rPr>
        <w:t>CSE_UG_Iutian</w:t>
      </w:r>
      <w:r>
        <w:t xml:space="preserve"> class does not have anything new in it. It is essentially the same as the </w:t>
      </w:r>
      <w:r w:rsidRPr="003A6549">
        <w:rPr>
          <w:rFonts w:ascii="Victor Mono Medium" w:hAnsi="Victor Mono Medium"/>
          <w:color w:val="2ACA7C" w:themeColor="accent6"/>
          <w:sz w:val="21"/>
        </w:rPr>
        <w:t>UG_Iutian</w:t>
      </w:r>
      <w:r>
        <w:t xml:space="preserve"> class. The difference is in the concept. Say we have some idea that we could have new data soon that applies specifically to the CSE department. We could easily place this data inside the </w:t>
      </w:r>
      <w:r w:rsidRPr="003A6549">
        <w:rPr>
          <w:rFonts w:ascii="Victor Mono Medium" w:hAnsi="Victor Mono Medium"/>
          <w:color w:val="2ACA7C" w:themeColor="accent6"/>
          <w:sz w:val="21"/>
        </w:rPr>
        <w:t>CSE_UG_Iutian</w:t>
      </w:r>
      <w:r>
        <w:t xml:space="preserve"> class. If we had done this in the </w:t>
      </w:r>
      <w:r w:rsidRPr="003A6549">
        <w:rPr>
          <w:rFonts w:ascii="Victor Mono Medium" w:hAnsi="Victor Mono Medium"/>
          <w:color w:val="2ACA7C" w:themeColor="accent6"/>
          <w:sz w:val="21"/>
        </w:rPr>
        <w:t>UG_Iutian</w:t>
      </w:r>
      <w:r>
        <w:t xml:space="preserve"> class directly, we would have had to edit data for all objects of the class, which also included objects outside the CSE department. Similarly, if we had some new data that applied to all Iutians, we would add it to just the </w:t>
      </w:r>
      <w:r w:rsidRPr="003A6549">
        <w:rPr>
          <w:rFonts w:ascii="Victor Mono Medium" w:hAnsi="Victor Mono Medium"/>
          <w:color w:val="2ACA7C" w:themeColor="accent6"/>
          <w:sz w:val="21"/>
        </w:rPr>
        <w:t>Iutian</w:t>
      </w:r>
      <w:r>
        <w:t xml:space="preserve"> class to see its effect on all objects of derived classes as well.</w:t>
      </w:r>
    </w:p>
    <w:p w14:paraId="57B57795" w14:textId="77777777" w:rsidR="00DC2643" w:rsidRPr="00597411" w:rsidRDefault="00DC2643" w:rsidP="00DC2643">
      <w:r>
        <w:t>Sometimes, there will be situations where the actual base class will have no objects of its own. Its sole purpose will be to provide a base from which other classes are derived. Such a class is called an abstract class.</w:t>
      </w:r>
    </w:p>
    <w:p w14:paraId="67B981EB" w14:textId="77777777" w:rsidR="00DC2643" w:rsidRDefault="00DC2643" w:rsidP="00DC2643">
      <w:r>
        <w:t xml:space="preserve">In the last lecture we talked about how the constructor functions of super classes and subclasses worked. In multilevel inheritance, things work the same way, but the third level class is not concerned with the first level class. For example, the constructor function of the </w:t>
      </w:r>
      <w:r w:rsidRPr="003A6549">
        <w:rPr>
          <w:rFonts w:ascii="Victor Mono Medium" w:hAnsi="Victor Mono Medium"/>
          <w:color w:val="2ACA7C" w:themeColor="accent6"/>
          <w:sz w:val="21"/>
        </w:rPr>
        <w:t>CSE_UG_Iutian</w:t>
      </w:r>
      <w:r>
        <w:t xml:space="preserve"> class could look like this:</w:t>
      </w:r>
    </w:p>
    <w:p w14:paraId="52B9F8B3"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4386CD2F"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A6549">
        <w:rPr>
          <w:rFonts w:ascii="Victor Mono Medium" w:eastAsia="Times New Roman" w:hAnsi="Victor Mono Medium" w:cs="Courier New"/>
          <w:color w:val="2ACA7C"/>
          <w:sz w:val="21"/>
          <w:szCs w:val="21"/>
        </w:rPr>
        <w:t xml:space="preserve">CSE_UG_Iutian </w:t>
      </w:r>
      <w:r w:rsidRPr="003A6549">
        <w:rPr>
          <w:rFonts w:ascii="Victor Mono Medium" w:eastAsia="Times New Roman" w:hAnsi="Victor Mono Medium" w:cs="Courier New"/>
          <w:color w:val="F92772"/>
          <w:sz w:val="21"/>
          <w:szCs w:val="21"/>
        </w:rPr>
        <w:t xml:space="preserve">: </w:t>
      </w:r>
      <w:r w:rsidRPr="003A6549">
        <w:rPr>
          <w:rFonts w:ascii="Victor Mono Medium" w:eastAsia="Times New Roman" w:hAnsi="Victor Mono Medium" w:cs="Courier New"/>
          <w:color w:val="FFFFFF"/>
          <w:sz w:val="21"/>
          <w:szCs w:val="21"/>
        </w:rPr>
        <w:t>UG_Iutian</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92772"/>
          <w:sz w:val="21"/>
          <w:szCs w:val="21"/>
        </w:rPr>
        <w:br/>
        <w:t>}</w:t>
      </w:r>
    </w:p>
    <w:p w14:paraId="257A5BF8"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226EF0A" w14:textId="77777777" w:rsidR="00DC2643" w:rsidRPr="00A23164" w:rsidRDefault="00DC2643" w:rsidP="00DC2643">
      <w:pPr>
        <w:spacing w:after="0"/>
      </w:pPr>
    </w:p>
    <w:p w14:paraId="0AAD4A72" w14:textId="77777777" w:rsidR="00DC2643" w:rsidRDefault="00DC2643" w:rsidP="00DC2643">
      <w:r>
        <w:t xml:space="preserve">We do not call the constructor function of the </w:t>
      </w:r>
      <w:r w:rsidRPr="003A6549">
        <w:rPr>
          <w:rFonts w:ascii="Victor Mono Medium" w:hAnsi="Victor Mono Medium"/>
          <w:color w:val="2ACA7C" w:themeColor="accent6"/>
          <w:sz w:val="21"/>
        </w:rPr>
        <w:t>Iutian</w:t>
      </w:r>
      <w:r>
        <w:t xml:space="preserve"> class here. That is being dealt with by the constructor function of the </w:t>
      </w:r>
      <w:r w:rsidRPr="003A6549">
        <w:rPr>
          <w:rFonts w:ascii="Victor Mono Medium" w:hAnsi="Victor Mono Medium"/>
          <w:color w:val="2ACA7C" w:themeColor="accent6"/>
          <w:sz w:val="21"/>
        </w:rPr>
        <w:t>UG_Iutian</w:t>
      </w:r>
      <w:r>
        <w:t xml:space="preserve"> class.</w:t>
      </w:r>
    </w:p>
    <w:p w14:paraId="350DBBE6" w14:textId="77777777" w:rsidR="00DC2643" w:rsidRDefault="00DC2643" w:rsidP="00DC2643">
      <w:pPr>
        <w:rPr>
          <w:b/>
          <w:bCs/>
        </w:rPr>
      </w:pPr>
      <w:r>
        <w:rPr>
          <w:b/>
          <w:bCs/>
        </w:rPr>
        <w:br w:type="page"/>
      </w:r>
    </w:p>
    <w:p w14:paraId="6AEE4124" w14:textId="77777777" w:rsidR="00DC2643" w:rsidRPr="004C256B" w:rsidRDefault="00DC2643" w:rsidP="00DC2643">
      <w:pPr>
        <w:pStyle w:val="Heading2"/>
      </w:pPr>
      <w:bookmarkStart w:id="3" w:name="_Toc49595375"/>
      <w:r w:rsidRPr="004C256B">
        <w:t>Multiple Inheritance</w:t>
      </w:r>
      <w:bookmarkEnd w:id="3"/>
    </w:p>
    <w:p w14:paraId="5145F312" w14:textId="77777777" w:rsidR="00DC2643" w:rsidRDefault="00DC2643" w:rsidP="00DC2643">
      <w:r>
        <w:t>We can inherit from multiple classes like this:</w:t>
      </w:r>
    </w:p>
    <w:p w14:paraId="038AD016"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F5D8799"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A6549">
        <w:rPr>
          <w:rFonts w:ascii="Victor Mono Medium" w:eastAsia="Times New Roman" w:hAnsi="Victor Mono Medium" w:cs="Courier New"/>
          <w:color w:val="F92772"/>
          <w:sz w:val="21"/>
          <w:szCs w:val="21"/>
        </w:rPr>
        <w:t xml:space="preserve">class </w:t>
      </w:r>
      <w:r w:rsidRPr="003A6549">
        <w:rPr>
          <w:rFonts w:ascii="Victor Mono Medium" w:eastAsia="Times New Roman" w:hAnsi="Victor Mono Medium" w:cs="Courier New"/>
          <w:color w:val="2ACA7C"/>
          <w:sz w:val="21"/>
          <w:szCs w:val="21"/>
        </w:rPr>
        <w:t>Iutian</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int </w:t>
      </w:r>
      <w:r w:rsidRPr="003A6549">
        <w:rPr>
          <w:rFonts w:ascii="Victor Mono Medium" w:eastAsia="Times New Roman" w:hAnsi="Victor Mono Medium" w:cs="Courier New"/>
          <w:color w:val="AE81FF"/>
          <w:sz w:val="21"/>
          <w:szCs w:val="21"/>
        </w:rPr>
        <w:t>id</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92772"/>
          <w:sz w:val="21"/>
          <w:szCs w:val="21"/>
        </w:rPr>
        <w:br/>
        <w:t xml:space="preserve">class </w:t>
      </w:r>
      <w:r w:rsidRPr="003A6549">
        <w:rPr>
          <w:rFonts w:ascii="Victor Mono Medium" w:eastAsia="Times New Roman" w:hAnsi="Victor Mono Medium" w:cs="Courier New"/>
          <w:color w:val="2ACA7C"/>
          <w:sz w:val="21"/>
          <w:szCs w:val="21"/>
        </w:rPr>
        <w:t>Cadet</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int </w:t>
      </w:r>
      <w:r w:rsidRPr="003A6549">
        <w:rPr>
          <w:rFonts w:ascii="Victor Mono Medium" w:eastAsia="Times New Roman" w:hAnsi="Victor Mono Medium" w:cs="Courier New"/>
          <w:color w:val="AE81FF"/>
          <w:sz w:val="21"/>
          <w:szCs w:val="21"/>
        </w:rPr>
        <w:t>id</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92772"/>
          <w:sz w:val="21"/>
          <w:szCs w:val="21"/>
        </w:rPr>
        <w:br/>
        <w:t xml:space="preserve">class </w:t>
      </w:r>
      <w:r w:rsidRPr="003A6549">
        <w:rPr>
          <w:rFonts w:ascii="Victor Mono Medium" w:eastAsia="Times New Roman" w:hAnsi="Victor Mono Medium" w:cs="Courier New"/>
          <w:color w:val="2ACA7C"/>
          <w:sz w:val="21"/>
          <w:szCs w:val="21"/>
        </w:rPr>
        <w:t xml:space="preserve">IutianCadet </w:t>
      </w:r>
      <w:r w:rsidRPr="003A6549">
        <w:rPr>
          <w:rFonts w:ascii="Victor Mono Medium" w:eastAsia="Times New Roman" w:hAnsi="Victor Mono Medium" w:cs="Courier New"/>
          <w:color w:val="F92772"/>
          <w:sz w:val="21"/>
          <w:szCs w:val="21"/>
        </w:rPr>
        <w:t xml:space="preserve">: public </w:t>
      </w:r>
      <w:r w:rsidRPr="003A6549">
        <w:rPr>
          <w:rFonts w:ascii="Victor Mono Medium" w:eastAsia="Times New Roman" w:hAnsi="Victor Mono Medium" w:cs="Courier New"/>
          <w:color w:val="2ACA7C"/>
          <w:sz w:val="21"/>
          <w:szCs w:val="21"/>
        </w:rPr>
        <w:t>Iutian</w:t>
      </w:r>
      <w:r w:rsidRPr="003A6549">
        <w:rPr>
          <w:rFonts w:ascii="Victor Mono Medium" w:eastAsia="Times New Roman" w:hAnsi="Victor Mono Medium" w:cs="Courier New"/>
          <w:color w:val="F92772"/>
          <w:sz w:val="21"/>
          <w:szCs w:val="21"/>
        </w:rPr>
        <w:t xml:space="preserve">, public </w:t>
      </w:r>
      <w:r w:rsidRPr="003A6549">
        <w:rPr>
          <w:rFonts w:ascii="Victor Mono Medium" w:eastAsia="Times New Roman" w:hAnsi="Victor Mono Medium" w:cs="Courier New"/>
          <w:color w:val="2ACA7C"/>
          <w:sz w:val="21"/>
          <w:szCs w:val="21"/>
        </w:rPr>
        <w:t>Cadet</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p>
    <w:p w14:paraId="4227EDD8"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0DC5BA7" w14:textId="77777777" w:rsidR="00DC2643" w:rsidRDefault="00DC2643" w:rsidP="00DC2643">
      <w:pPr>
        <w:spacing w:after="0"/>
      </w:pPr>
    </w:p>
    <w:p w14:paraId="70B4C385" w14:textId="77777777" w:rsidR="00DC2643" w:rsidRDefault="00DC2643" w:rsidP="00DC2643">
      <w:r>
        <w:t xml:space="preserve">Notice that both the </w:t>
      </w:r>
      <w:r w:rsidRPr="003A6549">
        <w:rPr>
          <w:rFonts w:ascii="Victor Mono Medium" w:hAnsi="Victor Mono Medium"/>
          <w:color w:val="2ACA7C" w:themeColor="accent6"/>
          <w:sz w:val="21"/>
        </w:rPr>
        <w:t>Iutian</w:t>
      </w:r>
      <w:r>
        <w:t xml:space="preserve"> class and the </w:t>
      </w:r>
      <w:r w:rsidRPr="003A6549">
        <w:rPr>
          <w:rFonts w:ascii="Victor Mono Medium" w:hAnsi="Victor Mono Medium"/>
          <w:color w:val="2ACA7C" w:themeColor="accent6"/>
          <w:sz w:val="21"/>
        </w:rPr>
        <w:t>Cadet</w:t>
      </w:r>
      <w:r>
        <w:t xml:space="preserve"> class have a variable named </w:t>
      </w:r>
      <w:r w:rsidRPr="003A6549">
        <w:rPr>
          <w:rFonts w:ascii="Victor Mono Medium" w:hAnsi="Victor Mono Medium"/>
          <w:color w:val="AE81FF" w:themeColor="accent4"/>
          <w:sz w:val="21"/>
        </w:rPr>
        <w:t>id</w:t>
      </w:r>
      <w:r>
        <w:t xml:space="preserve">. If we want to write a function in the </w:t>
      </w:r>
      <w:r w:rsidRPr="003A6549">
        <w:rPr>
          <w:rFonts w:ascii="Victor Mono Medium" w:hAnsi="Victor Mono Medium"/>
          <w:color w:val="2ACA7C" w:themeColor="accent6"/>
          <w:sz w:val="21"/>
          <w:szCs w:val="21"/>
        </w:rPr>
        <w:t>IutianCadet</w:t>
      </w:r>
      <w:r>
        <w:t xml:space="preserve"> class </w:t>
      </w:r>
      <w:r w:rsidRPr="00E2626B">
        <w:t>that</w:t>
      </w:r>
      <w:r>
        <w:t xml:space="preserve"> accesses the element </w:t>
      </w:r>
      <w:r w:rsidRPr="003A6549">
        <w:rPr>
          <w:rFonts w:ascii="Victor Mono Medium" w:hAnsi="Victor Mono Medium"/>
          <w:color w:val="AE81FF" w:themeColor="accent4"/>
          <w:sz w:val="21"/>
        </w:rPr>
        <w:t>id</w:t>
      </w:r>
      <w:r>
        <w:t xml:space="preserve"> of the </w:t>
      </w:r>
      <w:r w:rsidRPr="003A6549">
        <w:rPr>
          <w:rFonts w:ascii="Victor Mono Medium" w:hAnsi="Victor Mono Medium"/>
          <w:color w:val="2ACA7C" w:themeColor="accent6"/>
          <w:sz w:val="21"/>
        </w:rPr>
        <w:t>Iutian</w:t>
      </w:r>
      <w:r>
        <w:t xml:space="preserve"> class, we could do it using the scope resolution operator like this:</w:t>
      </w:r>
    </w:p>
    <w:p w14:paraId="61BDCBD0"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4940C633"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A6549">
        <w:rPr>
          <w:rFonts w:ascii="Victor Mono Medium" w:eastAsia="Times New Roman" w:hAnsi="Victor Mono Medium" w:cs="Courier New"/>
          <w:color w:val="2ACA7C"/>
          <w:sz w:val="21"/>
          <w:szCs w:val="21"/>
        </w:rPr>
        <w:t xml:space="preserve">Iutian </w:t>
      </w:r>
      <w:r w:rsidRPr="003A6549">
        <w:rPr>
          <w:rFonts w:ascii="Victor Mono Medium" w:eastAsia="Times New Roman" w:hAnsi="Victor Mono Medium" w:cs="Courier New"/>
          <w:color w:val="F92772"/>
          <w:sz w:val="21"/>
          <w:szCs w:val="21"/>
        </w:rPr>
        <w:t xml:space="preserve">:: </w:t>
      </w:r>
      <w:r w:rsidRPr="003A6549">
        <w:rPr>
          <w:rFonts w:ascii="Victor Mono Medium" w:eastAsia="Times New Roman" w:hAnsi="Victor Mono Medium" w:cs="Courier New"/>
          <w:color w:val="FFFFFF"/>
          <w:sz w:val="21"/>
          <w:szCs w:val="21"/>
        </w:rPr>
        <w:t xml:space="preserve">id </w:t>
      </w:r>
      <w:r w:rsidRPr="003A6549">
        <w:rPr>
          <w:rFonts w:ascii="Victor Mono Medium" w:eastAsia="Times New Roman" w:hAnsi="Victor Mono Medium" w:cs="Courier New"/>
          <w:color w:val="F92772"/>
          <w:sz w:val="21"/>
          <w:szCs w:val="21"/>
        </w:rPr>
        <w:t xml:space="preserve">= </w:t>
      </w:r>
      <w:r w:rsidRPr="003A6549">
        <w:rPr>
          <w:rFonts w:ascii="Victor Mono Medium" w:eastAsia="Times New Roman" w:hAnsi="Victor Mono Medium" w:cs="Courier New"/>
          <w:color w:val="AE81FF"/>
          <w:sz w:val="21"/>
          <w:szCs w:val="21"/>
        </w:rPr>
        <w:t>1</w:t>
      </w:r>
      <w:r w:rsidRPr="003A6549">
        <w:rPr>
          <w:rFonts w:ascii="Victor Mono Medium" w:eastAsia="Times New Roman" w:hAnsi="Victor Mono Medium" w:cs="Courier New"/>
          <w:color w:val="F92772"/>
          <w:sz w:val="21"/>
          <w:szCs w:val="21"/>
        </w:rPr>
        <w:t>;</w:t>
      </w:r>
    </w:p>
    <w:p w14:paraId="550071FC"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D21BA20" w14:textId="77777777" w:rsidR="00DC2643" w:rsidRDefault="00DC2643" w:rsidP="00DC2643">
      <w:pPr>
        <w:spacing w:after="0"/>
      </w:pPr>
    </w:p>
    <w:p w14:paraId="61EE0E7A" w14:textId="77777777" w:rsidR="00DC2643" w:rsidRDefault="00DC2643" w:rsidP="00DC2643">
      <w:r>
        <w:t xml:space="preserve">Given that things are public, we could do the same using an object of the </w:t>
      </w:r>
      <w:r w:rsidRPr="003A6549">
        <w:rPr>
          <w:rFonts w:ascii="Victor Mono Medium" w:hAnsi="Victor Mono Medium"/>
          <w:color w:val="2ACA7C" w:themeColor="accent6"/>
          <w:sz w:val="21"/>
        </w:rPr>
        <w:t>IutianCadet</w:t>
      </w:r>
      <w:r>
        <w:t xml:space="preserve"> class in the </w:t>
      </w:r>
      <w:r w:rsidRPr="003A6549">
        <w:rPr>
          <w:rFonts w:ascii="Victor Mono Medium" w:hAnsi="Victor Mono Medium"/>
          <w:sz w:val="21"/>
        </w:rPr>
        <w:t>main</w:t>
      </w:r>
      <w:r>
        <w:t xml:space="preserve"> function like this:</w:t>
      </w:r>
    </w:p>
    <w:p w14:paraId="04AE48A6"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2D25B21E"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A6549">
        <w:rPr>
          <w:rFonts w:ascii="Victor Mono Medium" w:eastAsia="Times New Roman" w:hAnsi="Victor Mono Medium" w:cs="Courier New"/>
          <w:color w:val="2ACA7C"/>
          <w:sz w:val="21"/>
          <w:szCs w:val="21"/>
        </w:rPr>
        <w:t xml:space="preserve">IutianCadet </w:t>
      </w:r>
      <w:r w:rsidRPr="003A6549">
        <w:rPr>
          <w:rFonts w:ascii="Victor Mono Medium" w:eastAsia="Times New Roman" w:hAnsi="Victor Mono Medium" w:cs="Courier New"/>
          <w:sz w:val="21"/>
          <w:szCs w:val="21"/>
        </w:rPr>
        <w:t>someone</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FFFFF"/>
          <w:sz w:val="21"/>
          <w:szCs w:val="21"/>
        </w:rPr>
        <w:t>someone</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2ACA7C" w:themeColor="accent6"/>
          <w:sz w:val="21"/>
          <w:szCs w:val="21"/>
        </w:rPr>
        <w:t>Iutian</w:t>
      </w:r>
      <w:r w:rsidRPr="003A6549">
        <w:rPr>
          <w:rFonts w:ascii="Victor Mono Medium" w:eastAsia="Times New Roman" w:hAnsi="Victor Mono Medium" w:cs="Courier New"/>
          <w:color w:val="FFFFFF"/>
          <w:sz w:val="21"/>
          <w:szCs w:val="21"/>
        </w:rPr>
        <w:t xml:space="preserve"> </w:t>
      </w:r>
      <w:r w:rsidRPr="003A6549">
        <w:rPr>
          <w:rFonts w:ascii="Victor Mono Medium" w:eastAsia="Times New Roman" w:hAnsi="Victor Mono Medium" w:cs="Courier New"/>
          <w:color w:val="F92772"/>
          <w:sz w:val="21"/>
          <w:szCs w:val="21"/>
        </w:rPr>
        <w:t xml:space="preserve">:: </w:t>
      </w:r>
      <w:r w:rsidRPr="003A6549">
        <w:rPr>
          <w:rFonts w:ascii="Victor Mono Medium" w:eastAsia="Times New Roman" w:hAnsi="Victor Mono Medium" w:cs="Courier New"/>
          <w:color w:val="FFFFFF"/>
          <w:sz w:val="21"/>
          <w:szCs w:val="21"/>
        </w:rPr>
        <w:t xml:space="preserve">id </w:t>
      </w:r>
      <w:r w:rsidRPr="003A6549">
        <w:rPr>
          <w:rFonts w:ascii="Victor Mono Medium" w:eastAsia="Times New Roman" w:hAnsi="Victor Mono Medium" w:cs="Courier New"/>
          <w:color w:val="F92772"/>
          <w:sz w:val="21"/>
          <w:szCs w:val="21"/>
        </w:rPr>
        <w:t xml:space="preserve">= </w:t>
      </w:r>
      <w:r w:rsidRPr="003A6549">
        <w:rPr>
          <w:rFonts w:ascii="Victor Mono Medium" w:eastAsia="Times New Roman" w:hAnsi="Victor Mono Medium" w:cs="Courier New"/>
          <w:color w:val="AE81FF"/>
          <w:sz w:val="21"/>
          <w:szCs w:val="21"/>
        </w:rPr>
        <w:t>1</w:t>
      </w:r>
      <w:r w:rsidRPr="003A6549">
        <w:rPr>
          <w:rFonts w:ascii="Victor Mono Medium" w:eastAsia="Times New Roman" w:hAnsi="Victor Mono Medium" w:cs="Courier New"/>
          <w:color w:val="F92772"/>
          <w:sz w:val="21"/>
          <w:szCs w:val="21"/>
        </w:rPr>
        <w:t>;</w:t>
      </w:r>
    </w:p>
    <w:p w14:paraId="1A2EEA04"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4D44903" w14:textId="77777777" w:rsidR="00DC2643" w:rsidRDefault="00DC2643" w:rsidP="00DC2643">
      <w:pPr>
        <w:spacing w:after="0"/>
      </w:pPr>
    </w:p>
    <w:p w14:paraId="2F01BC5A" w14:textId="77777777" w:rsidR="00DC2643" w:rsidRDefault="00DC2643" w:rsidP="00DC2643">
      <w:r>
        <w:t>Normally though, we just use different names for objects to avoid this mess.</w:t>
      </w:r>
    </w:p>
    <w:p w14:paraId="70A38E60" w14:textId="77777777" w:rsidR="00DC2643" w:rsidRDefault="00DC2643" w:rsidP="00DC2643"/>
    <w:p w14:paraId="4D99F63B" w14:textId="77777777" w:rsidR="00DC2643" w:rsidRPr="003A6549" w:rsidRDefault="00DC2643" w:rsidP="00DC2643">
      <w:r w:rsidRPr="003A6549">
        <w:t xml:space="preserve">There is a potential problem to multiple inheritance. Say we have two classes </w:t>
      </w:r>
      <w:r w:rsidRPr="00634B05">
        <w:rPr>
          <w:rFonts w:ascii="Victor Mono Medium" w:hAnsi="Victor Mono Medium"/>
          <w:color w:val="2ACA7C" w:themeColor="accent6"/>
          <w:sz w:val="21"/>
        </w:rPr>
        <w:t>B</w:t>
      </w:r>
      <w:r w:rsidRPr="003A6549">
        <w:t xml:space="preserve"> and </w:t>
      </w:r>
      <w:r w:rsidRPr="00634B05">
        <w:rPr>
          <w:rFonts w:ascii="Victor Mono Medium" w:hAnsi="Victor Mono Medium"/>
          <w:color w:val="2ACA7C" w:themeColor="accent6"/>
          <w:sz w:val="21"/>
        </w:rPr>
        <w:t>C</w:t>
      </w:r>
      <w:r w:rsidRPr="003A6549">
        <w:t xml:space="preserve">, that inherit from class </w:t>
      </w:r>
      <w:r w:rsidRPr="00634B05">
        <w:rPr>
          <w:rFonts w:ascii="Victor Mono Medium" w:hAnsi="Victor Mono Medium"/>
          <w:color w:val="2ACA7C" w:themeColor="accent6"/>
          <w:sz w:val="21"/>
        </w:rPr>
        <w:t>A</w:t>
      </w:r>
      <w:r w:rsidRPr="003A6549">
        <w:t xml:space="preserve">. Class </w:t>
      </w:r>
      <w:r w:rsidRPr="00634B05">
        <w:rPr>
          <w:rFonts w:ascii="Victor Mono Medium" w:hAnsi="Victor Mono Medium"/>
          <w:color w:val="2ACA7C" w:themeColor="accent6"/>
          <w:sz w:val="21"/>
        </w:rPr>
        <w:t>B</w:t>
      </w:r>
      <w:r w:rsidRPr="003A6549">
        <w:rPr>
          <w:b/>
          <w:bCs/>
        </w:rPr>
        <w:t xml:space="preserve"> </w:t>
      </w:r>
      <w:r w:rsidRPr="003A6549">
        <w:t xml:space="preserve">would have one copy of the data from class </w:t>
      </w:r>
      <w:r w:rsidRPr="00634B05">
        <w:rPr>
          <w:rFonts w:ascii="Victor Mono Medium" w:hAnsi="Victor Mono Medium"/>
          <w:color w:val="2ACA7C" w:themeColor="accent6"/>
          <w:sz w:val="21"/>
        </w:rPr>
        <w:t>A</w:t>
      </w:r>
      <w:r w:rsidRPr="003A6549">
        <w:t xml:space="preserve">, and class </w:t>
      </w:r>
      <w:r w:rsidRPr="00634B05">
        <w:rPr>
          <w:rFonts w:ascii="Victor Mono Medium" w:hAnsi="Victor Mono Medium"/>
          <w:color w:val="2ACA7C" w:themeColor="accent6"/>
          <w:sz w:val="21"/>
        </w:rPr>
        <w:t>C</w:t>
      </w:r>
      <w:r w:rsidRPr="003A6549">
        <w:t xml:space="preserve"> would have the same copy of data from class </w:t>
      </w:r>
      <w:r w:rsidRPr="00634B05">
        <w:rPr>
          <w:rFonts w:ascii="Victor Mono Medium" w:hAnsi="Victor Mono Medium"/>
          <w:color w:val="2ACA7C" w:themeColor="accent6"/>
          <w:sz w:val="21"/>
        </w:rPr>
        <w:t>A</w:t>
      </w:r>
      <w:r w:rsidRPr="003A6549">
        <w:t xml:space="preserve">. If we create a new class </w:t>
      </w:r>
      <w:r w:rsidRPr="00634B05">
        <w:rPr>
          <w:rFonts w:ascii="Victor Mono Medium" w:hAnsi="Victor Mono Medium"/>
          <w:color w:val="2ACA7C" w:themeColor="accent6"/>
          <w:sz w:val="21"/>
        </w:rPr>
        <w:t>D</w:t>
      </w:r>
      <w:r w:rsidRPr="003A6549">
        <w:t xml:space="preserve"> that inherits from class </w:t>
      </w:r>
      <w:r w:rsidRPr="00634B05">
        <w:rPr>
          <w:rFonts w:ascii="Victor Mono Medium" w:hAnsi="Victor Mono Medium"/>
          <w:color w:val="2ACA7C" w:themeColor="accent6"/>
          <w:sz w:val="21"/>
        </w:rPr>
        <w:t>B</w:t>
      </w:r>
      <w:r w:rsidRPr="003A6549">
        <w:t xml:space="preserve"> and class </w:t>
      </w:r>
      <w:r w:rsidRPr="00634B05">
        <w:rPr>
          <w:rFonts w:ascii="Victor Mono Medium" w:hAnsi="Victor Mono Medium"/>
          <w:color w:val="2ACA7C" w:themeColor="accent6"/>
          <w:sz w:val="21"/>
        </w:rPr>
        <w:t>C</w:t>
      </w:r>
      <w:r w:rsidRPr="003A6549">
        <w:t xml:space="preserve">, it would attempt to inherit two copies of the same data that belonged to class </w:t>
      </w:r>
      <w:r w:rsidRPr="00634B05">
        <w:rPr>
          <w:rFonts w:ascii="Victor Mono Medium" w:hAnsi="Victor Mono Medium"/>
          <w:color w:val="2ACA7C" w:themeColor="accent6"/>
          <w:sz w:val="21"/>
        </w:rPr>
        <w:t>A</w:t>
      </w:r>
      <w:r w:rsidRPr="003A6549">
        <w:t xml:space="preserve">. This is called diamond shaped inheritance and will cause a compilation error if we tried to use data from the class </w:t>
      </w:r>
      <w:r w:rsidRPr="00634B05">
        <w:rPr>
          <w:rFonts w:ascii="Victor Mono Medium" w:hAnsi="Victor Mono Medium"/>
          <w:color w:val="2ACA7C" w:themeColor="accent6"/>
          <w:sz w:val="21"/>
        </w:rPr>
        <w:t>A</w:t>
      </w:r>
      <w:r w:rsidRPr="003A6549">
        <w:t>.</w:t>
      </w:r>
    </w:p>
    <w:p w14:paraId="1A5944DC" w14:textId="77777777" w:rsidR="00850F69" w:rsidRDefault="00850F69">
      <w:pPr>
        <w:rPr>
          <w:b/>
          <w:bCs/>
        </w:rPr>
      </w:pPr>
      <w:bookmarkStart w:id="4" w:name="_Toc49595376"/>
      <w:r>
        <w:br w:type="page"/>
      </w:r>
    </w:p>
    <w:p w14:paraId="4C18099A" w14:textId="594A8190" w:rsidR="00DC2643" w:rsidRPr="004C256B" w:rsidRDefault="00DC2643" w:rsidP="00DC2643">
      <w:pPr>
        <w:pStyle w:val="Heading2"/>
      </w:pPr>
      <w:r w:rsidRPr="004C256B">
        <w:t>Aggregation</w:t>
      </w:r>
      <w:bookmarkEnd w:id="4"/>
    </w:p>
    <w:p w14:paraId="51353B2D" w14:textId="77777777" w:rsidR="00DC2643" w:rsidRDefault="00DC2643" w:rsidP="00DC2643">
      <w:r>
        <w:t xml:space="preserve">Normally, a class inherits from another. This is called an ‘is a’ relationship, as in, </w:t>
      </w:r>
      <w:r w:rsidRPr="003A6549">
        <w:rPr>
          <w:rFonts w:ascii="Victor Mono Medium" w:hAnsi="Victor Mono Medium"/>
          <w:color w:val="2ACA7C" w:themeColor="accent6"/>
          <w:sz w:val="21"/>
        </w:rPr>
        <w:t>UG_Iutian</w:t>
      </w:r>
      <w:r>
        <w:t xml:space="preserve"> is a(n) </w:t>
      </w:r>
      <w:r w:rsidRPr="003A6549">
        <w:rPr>
          <w:rFonts w:ascii="Victor Mono Medium" w:hAnsi="Victor Mono Medium"/>
          <w:color w:val="2ACA7C" w:themeColor="accent6"/>
          <w:sz w:val="21"/>
        </w:rPr>
        <w:t>Iutian</w:t>
      </w:r>
      <w:r>
        <w:t xml:space="preserve">. We have another property related to inheritance, aggregation, that is called the ‘has a’ relation, as in, </w:t>
      </w:r>
      <w:r w:rsidRPr="003A6549">
        <w:rPr>
          <w:rFonts w:ascii="Victor Mono Medium" w:hAnsi="Victor Mono Medium"/>
          <w:color w:val="2ACA7C" w:themeColor="accent6"/>
          <w:sz w:val="21"/>
        </w:rPr>
        <w:t>University</w:t>
      </w:r>
      <w:r>
        <w:t xml:space="preserve"> has a </w:t>
      </w:r>
      <w:r w:rsidRPr="003A6549">
        <w:rPr>
          <w:rFonts w:ascii="Victor Mono Medium" w:hAnsi="Victor Mono Medium"/>
          <w:color w:val="2ACA7C" w:themeColor="accent6"/>
          <w:sz w:val="21"/>
        </w:rPr>
        <w:t>Student</w:t>
      </w:r>
      <w:r>
        <w:t>. Here, a class contains objects from another class. This is similar to nested structures in that we have objects of one class inside objects of another class.</w:t>
      </w:r>
    </w:p>
    <w:p w14:paraId="022C0C36"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EDD2571"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c</w:t>
      </w:r>
      <w:r w:rsidRPr="003A6549">
        <w:rPr>
          <w:rFonts w:ascii="Victor Mono Medium" w:eastAsia="Times New Roman" w:hAnsi="Victor Mono Medium" w:cs="Courier New"/>
          <w:color w:val="F92772"/>
          <w:sz w:val="21"/>
          <w:szCs w:val="21"/>
        </w:rPr>
        <w:t xml:space="preserve">lass </w:t>
      </w:r>
      <w:r w:rsidRPr="003A6549">
        <w:rPr>
          <w:rFonts w:ascii="Victor Mono Medium" w:eastAsia="Times New Roman" w:hAnsi="Victor Mono Medium" w:cs="Courier New"/>
          <w:color w:val="2ACA7C"/>
          <w:sz w:val="21"/>
          <w:szCs w:val="21"/>
        </w:rPr>
        <w:t>University</w:t>
      </w:r>
      <w:r w:rsidRPr="003A6549">
        <w:rPr>
          <w:rFonts w:ascii="Victor Mono Medium" w:eastAsia="Times New Roman" w:hAnsi="Victor Mono Medium" w:cs="Courier New"/>
          <w:color w:val="2ACA7C"/>
          <w:sz w:val="21"/>
          <w:szCs w:val="21"/>
        </w:rPr>
        <w:br/>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w:t>
      </w:r>
      <w:r w:rsidRPr="003A6549">
        <w:rPr>
          <w:rFonts w:ascii="Victor Mono Medium" w:eastAsia="Times New Roman" w:hAnsi="Victor Mono Medium" w:cs="Courier New"/>
          <w:color w:val="2ACA7C"/>
          <w:sz w:val="21"/>
          <w:szCs w:val="21"/>
        </w:rPr>
        <w:t xml:space="preserve">Student </w:t>
      </w:r>
      <w:r w:rsidRPr="003A6549">
        <w:rPr>
          <w:rFonts w:ascii="Victor Mono Medium" w:eastAsia="Times New Roman" w:hAnsi="Victor Mono Medium" w:cs="Courier New"/>
          <w:color w:val="AE81FF"/>
          <w:sz w:val="21"/>
          <w:szCs w:val="21"/>
        </w:rPr>
        <w:t>s</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AE81FF"/>
          <w:sz w:val="21"/>
          <w:szCs w:val="21"/>
        </w:rPr>
        <w:t>10</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w:t>
      </w:r>
      <w:r w:rsidRPr="003A6549">
        <w:rPr>
          <w:rFonts w:ascii="Victor Mono Medium" w:eastAsia="Times New Roman" w:hAnsi="Victor Mono Medium" w:cs="Courier New"/>
          <w:color w:val="2ACA7C"/>
          <w:sz w:val="21"/>
          <w:szCs w:val="21"/>
        </w:rPr>
        <w:t xml:space="preserve">Teacher </w:t>
      </w:r>
      <w:r w:rsidRPr="003A6549">
        <w:rPr>
          <w:rFonts w:ascii="Victor Mono Medium" w:eastAsia="Times New Roman" w:hAnsi="Victor Mono Medium" w:cs="Courier New"/>
          <w:color w:val="AE81FF"/>
          <w:sz w:val="21"/>
          <w:szCs w:val="21"/>
        </w:rPr>
        <w:t>t</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AE81FF"/>
          <w:sz w:val="21"/>
          <w:szCs w:val="21"/>
        </w:rPr>
        <w:t>2</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 xml:space="preserve">    </w:t>
      </w:r>
      <w:r w:rsidRPr="003A6549">
        <w:rPr>
          <w:rFonts w:ascii="Victor Mono Medium" w:eastAsia="Times New Roman" w:hAnsi="Victor Mono Medium" w:cs="Courier New"/>
          <w:color w:val="2ACA7C"/>
          <w:sz w:val="21"/>
          <w:szCs w:val="21"/>
        </w:rPr>
        <w:t xml:space="preserve">Staff </w:t>
      </w:r>
      <w:r w:rsidRPr="003A6549">
        <w:rPr>
          <w:rFonts w:ascii="Victor Mono Medium" w:eastAsia="Times New Roman" w:hAnsi="Victor Mono Medium" w:cs="Courier New"/>
          <w:color w:val="AE81FF"/>
          <w:sz w:val="21"/>
          <w:szCs w:val="21"/>
        </w:rPr>
        <w:t>f</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AE81FF"/>
          <w:sz w:val="21"/>
          <w:szCs w:val="21"/>
        </w:rPr>
        <w:t>5</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t>}</w:t>
      </w:r>
    </w:p>
    <w:p w14:paraId="34F2583D"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02FF433" w14:textId="77777777" w:rsidR="00DC2643" w:rsidRPr="001C733D" w:rsidRDefault="00DC2643" w:rsidP="00DC2643">
      <w:pPr>
        <w:spacing w:after="0"/>
      </w:pPr>
    </w:p>
    <w:p w14:paraId="5AB832C6" w14:textId="77777777" w:rsidR="00DC2643" w:rsidRDefault="00DC2643" w:rsidP="00DC2643">
      <w:r>
        <w:t xml:space="preserve">In </w:t>
      </w:r>
      <w:r w:rsidRPr="003A6549">
        <w:t xml:space="preserve">the </w:t>
      </w:r>
      <w:r w:rsidRPr="003A6549">
        <w:rPr>
          <w:rFonts w:ascii="Victor Mono Medium" w:hAnsi="Victor Mono Medium"/>
          <w:sz w:val="21"/>
        </w:rPr>
        <w:t>main</w:t>
      </w:r>
      <w:r w:rsidRPr="003A6549">
        <w:t xml:space="preserve"> function</w:t>
      </w:r>
      <w:r>
        <w:t>, we could have something like this:</w:t>
      </w:r>
    </w:p>
    <w:p w14:paraId="6780C57F"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522584BC" w14:textId="77777777" w:rsidR="00DC2643"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A6549">
        <w:rPr>
          <w:rFonts w:ascii="Victor Mono Medium" w:eastAsia="Times New Roman" w:hAnsi="Victor Mono Medium" w:cs="Courier New"/>
          <w:color w:val="2ACA7C"/>
          <w:sz w:val="21"/>
          <w:szCs w:val="21"/>
        </w:rPr>
        <w:t xml:space="preserve">University </w:t>
      </w:r>
      <w:r w:rsidRPr="003A6549">
        <w:rPr>
          <w:rFonts w:ascii="Victor Mono Medium" w:eastAsia="Times New Roman" w:hAnsi="Victor Mono Medium" w:cs="Courier New"/>
          <w:color w:val="FFFFFF"/>
          <w:sz w:val="21"/>
          <w:szCs w:val="21"/>
        </w:rPr>
        <w:t>IUT</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92772"/>
          <w:sz w:val="21"/>
          <w:szCs w:val="21"/>
        </w:rPr>
        <w:br/>
      </w:r>
      <w:r w:rsidRPr="003A6549">
        <w:rPr>
          <w:rFonts w:ascii="Victor Mono Medium" w:eastAsia="Times New Roman" w:hAnsi="Victor Mono Medium" w:cs="Courier New"/>
          <w:color w:val="FFFFFF"/>
          <w:sz w:val="21"/>
          <w:szCs w:val="21"/>
        </w:rPr>
        <w:t>IUT</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FFFFF"/>
          <w:sz w:val="21"/>
          <w:szCs w:val="21"/>
        </w:rPr>
        <w:t>s</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AE81FF"/>
          <w:sz w:val="21"/>
          <w:szCs w:val="21"/>
        </w:rPr>
        <w:t>0</w:t>
      </w:r>
      <w:r w:rsidRPr="003A6549">
        <w:rPr>
          <w:rFonts w:ascii="Victor Mono Medium" w:eastAsia="Times New Roman" w:hAnsi="Victor Mono Medium" w:cs="Courier New"/>
          <w:color w:val="F92772"/>
          <w:sz w:val="21"/>
          <w:szCs w:val="21"/>
        </w:rPr>
        <w:t>].</w:t>
      </w:r>
      <w:r w:rsidRPr="003A6549">
        <w:rPr>
          <w:rFonts w:ascii="Victor Mono Medium" w:eastAsia="Times New Roman" w:hAnsi="Victor Mono Medium" w:cs="Courier New"/>
          <w:color w:val="FFFFFF"/>
          <w:sz w:val="21"/>
          <w:szCs w:val="21"/>
        </w:rPr>
        <w:t xml:space="preserve">setName </w:t>
      </w:r>
      <w:r w:rsidRPr="003A654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3A6549">
        <w:rPr>
          <w:rFonts w:ascii="Victor Mono Medium" w:eastAsia="Times New Roman" w:hAnsi="Victor Mono Medium" w:cs="Courier New"/>
          <w:color w:val="2ACA7C"/>
          <w:sz w:val="21"/>
          <w:szCs w:val="21"/>
        </w:rPr>
        <w:t>Moody Boy</w:t>
      </w:r>
      <w:r>
        <w:rPr>
          <w:rFonts w:ascii="Victor Mono Medium" w:eastAsia="Times New Roman" w:hAnsi="Victor Mono Medium" w:cs="Courier New"/>
          <w:color w:val="2ACA7C"/>
          <w:sz w:val="21"/>
          <w:szCs w:val="21"/>
        </w:rPr>
        <w:t>"</w:t>
      </w:r>
      <w:r w:rsidRPr="003A6549">
        <w:rPr>
          <w:rFonts w:ascii="Victor Mono Medium" w:eastAsia="Times New Roman" w:hAnsi="Victor Mono Medium" w:cs="Courier New"/>
          <w:color w:val="F92772"/>
          <w:sz w:val="21"/>
          <w:szCs w:val="21"/>
        </w:rPr>
        <w:t>;</w:t>
      </w:r>
    </w:p>
    <w:p w14:paraId="0461F3D9" w14:textId="77777777" w:rsidR="00DC2643" w:rsidRPr="003A6549" w:rsidRDefault="00DC2643" w:rsidP="00DC264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CD46D40" w14:textId="77777777" w:rsidR="00DC2643" w:rsidRDefault="00DC2643" w:rsidP="00DC2643">
      <w:pPr>
        <w:spacing w:after="0"/>
      </w:pPr>
    </w:p>
    <w:p w14:paraId="3C700A8A" w14:textId="77777777" w:rsidR="00DC2643" w:rsidRDefault="00DC2643" w:rsidP="00DC2643">
      <w:r>
        <w:t>We created an object, and then accessed a function for another object from a different class inside that object.</w:t>
      </w:r>
    </w:p>
    <w:p w14:paraId="31512541" w14:textId="77777777" w:rsidR="00DC2643" w:rsidRPr="004C256B" w:rsidRDefault="00DC2643" w:rsidP="00DC2643">
      <w:r>
        <w:t xml:space="preserve">Composition is similar to aggregation, but is also limited to lifetimes. An object of the </w:t>
      </w:r>
      <w:r w:rsidRPr="003A6549">
        <w:rPr>
          <w:rFonts w:ascii="Victor Mono Medium" w:hAnsi="Victor Mono Medium"/>
          <w:color w:val="2ACA7C" w:themeColor="accent6"/>
          <w:sz w:val="21"/>
        </w:rPr>
        <w:t>Door</w:t>
      </w:r>
      <w:r>
        <w:t xml:space="preserve"> class lives and dies with an object of the </w:t>
      </w:r>
      <w:r w:rsidRPr="003A6549">
        <w:rPr>
          <w:rFonts w:ascii="Victor Mono Medium" w:hAnsi="Victor Mono Medium"/>
          <w:color w:val="2ACA7C" w:themeColor="accent6"/>
          <w:sz w:val="21"/>
        </w:rPr>
        <w:t>Car</w:t>
      </w:r>
      <w:r>
        <w:t xml:space="preserve"> class. This is more of a theoretical difference than a programming one.</w:t>
      </w:r>
    </w:p>
    <w:p w14:paraId="58D32C45" w14:textId="77777777" w:rsidR="00DC2643" w:rsidRPr="006302C2" w:rsidRDefault="00DC2643"/>
    <w:sectPr w:rsidR="00DC2643" w:rsidRPr="006302C2"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55AD1496-CC78-4595-8DFE-62C121725E23}"/>
    <w:embedBold r:id="rId2" w:fontKey="{1A3FD139-6FC0-499F-8D4E-07961CE46D85}"/>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40108529-F3E4-4BF9-ACA1-D85A3563564F}"/>
    <w:embedBold r:id="rId4" w:fontKey="{53A1D1B4-7231-435F-8F1D-AC30AE1635BB}"/>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B0A6DA89-62F6-4E6B-9786-5CCDD224C5BD}"/>
  </w:font>
  <w:font w:name="Nirmala UI">
    <w:panose1 w:val="020B0502040204020203"/>
    <w:charset w:val="00"/>
    <w:family w:val="swiss"/>
    <w:pitch w:val="variable"/>
    <w:sig w:usb0="80FF8023" w:usb1="0200004A" w:usb2="00000200" w:usb3="00000000" w:csb0="00000001" w:csb1="00000000"/>
    <w:embedRegular r:id="rId6" w:fontKey="{1E8E8595-855E-4E6F-95B5-79D4A999BB69}"/>
  </w:font>
  <w:font w:name="Calibri Light">
    <w:panose1 w:val="020F0302020204030204"/>
    <w:charset w:val="00"/>
    <w:family w:val="swiss"/>
    <w:pitch w:val="variable"/>
    <w:sig w:usb0="E4002EFF" w:usb1="C000247B" w:usb2="00000009" w:usb3="00000000" w:csb0="000001FF" w:csb1="00000000"/>
    <w:embedRegular r:id="rId7" w:fontKey="{A937FD73-313D-4B7B-8E86-B05A5F4F29E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83"/>
    <w:rsid w:val="001A02C5"/>
    <w:rsid w:val="001D47AC"/>
    <w:rsid w:val="00287283"/>
    <w:rsid w:val="002B42B3"/>
    <w:rsid w:val="003E0EBA"/>
    <w:rsid w:val="0040052A"/>
    <w:rsid w:val="00530C44"/>
    <w:rsid w:val="00540261"/>
    <w:rsid w:val="005C45AC"/>
    <w:rsid w:val="00620C92"/>
    <w:rsid w:val="006302C2"/>
    <w:rsid w:val="006412C1"/>
    <w:rsid w:val="006B7448"/>
    <w:rsid w:val="007C74CB"/>
    <w:rsid w:val="007D21D6"/>
    <w:rsid w:val="007E32BD"/>
    <w:rsid w:val="008172C2"/>
    <w:rsid w:val="00850F69"/>
    <w:rsid w:val="00A013F5"/>
    <w:rsid w:val="00A12574"/>
    <w:rsid w:val="00A66F5D"/>
    <w:rsid w:val="00AC6476"/>
    <w:rsid w:val="00B139C7"/>
    <w:rsid w:val="00B41707"/>
    <w:rsid w:val="00B8096D"/>
    <w:rsid w:val="00B84322"/>
    <w:rsid w:val="00BC7175"/>
    <w:rsid w:val="00C22A0E"/>
    <w:rsid w:val="00D66BE6"/>
    <w:rsid w:val="00D66C73"/>
    <w:rsid w:val="00DB63F5"/>
    <w:rsid w:val="00DC2643"/>
    <w:rsid w:val="00F37B1A"/>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BBE6"/>
  <w15:chartTrackingRefBased/>
  <w15:docId w15:val="{254E62F1-719E-4EF2-9F75-6E7C53D9F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52A"/>
    <w:rPr>
      <w:rFonts w:ascii="Manrope" w:hAnsi="Manrope"/>
      <w:color w:val="FFFFFF" w:themeColor="background1"/>
      <w:lang w:val="en-GB"/>
    </w:rPr>
  </w:style>
  <w:style w:type="paragraph" w:styleId="Heading1">
    <w:name w:val="heading 1"/>
    <w:basedOn w:val="Normal"/>
    <w:next w:val="Normal"/>
    <w:link w:val="Heading1Char"/>
    <w:uiPriority w:val="9"/>
    <w:qFormat/>
    <w:rsid w:val="0040052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0052A"/>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0052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0052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87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7283"/>
    <w:rPr>
      <w:rFonts w:ascii="Courier New" w:eastAsia="Times New Roman" w:hAnsi="Courier New" w:cs="Courier New"/>
      <w:sz w:val="20"/>
      <w:szCs w:val="20"/>
    </w:rPr>
  </w:style>
  <w:style w:type="character" w:customStyle="1" w:styleId="hljs-keyword">
    <w:name w:val="hljs-keyword"/>
    <w:basedOn w:val="DefaultParagraphFont"/>
    <w:rsid w:val="00287283"/>
  </w:style>
  <w:style w:type="character" w:customStyle="1" w:styleId="hljs-number">
    <w:name w:val="hljs-number"/>
    <w:basedOn w:val="DefaultParagraphFont"/>
    <w:rsid w:val="00287283"/>
  </w:style>
  <w:style w:type="character" w:customStyle="1" w:styleId="hljs-function">
    <w:name w:val="hljs-function"/>
    <w:basedOn w:val="DefaultParagraphFont"/>
    <w:rsid w:val="00287283"/>
  </w:style>
  <w:style w:type="character" w:customStyle="1" w:styleId="hljs-title">
    <w:name w:val="hljs-title"/>
    <w:basedOn w:val="DefaultParagraphFont"/>
    <w:rsid w:val="00287283"/>
  </w:style>
  <w:style w:type="character" w:customStyle="1" w:styleId="hljs-params">
    <w:name w:val="hljs-params"/>
    <w:basedOn w:val="DefaultParagraphFont"/>
    <w:rsid w:val="00287283"/>
  </w:style>
  <w:style w:type="character" w:customStyle="1" w:styleId="hljs-builtin">
    <w:name w:val="hljs-built_in"/>
    <w:basedOn w:val="DefaultParagraphFont"/>
    <w:rsid w:val="00B8096D"/>
  </w:style>
  <w:style w:type="character" w:customStyle="1" w:styleId="hljs-string">
    <w:name w:val="hljs-string"/>
    <w:basedOn w:val="DefaultParagraphFont"/>
    <w:rsid w:val="00620C92"/>
  </w:style>
  <w:style w:type="character" w:customStyle="1" w:styleId="Heading2Char">
    <w:name w:val="Heading 2 Char"/>
    <w:basedOn w:val="DefaultParagraphFont"/>
    <w:link w:val="Heading2"/>
    <w:uiPriority w:val="9"/>
    <w:rsid w:val="0040052A"/>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40052A"/>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40052A"/>
    <w:pPr>
      <w:outlineLvl w:val="9"/>
    </w:pPr>
    <w:rPr>
      <w:b w:val="0"/>
    </w:rPr>
  </w:style>
  <w:style w:type="paragraph" w:styleId="TOC2">
    <w:name w:val="toc 2"/>
    <w:basedOn w:val="Normal"/>
    <w:next w:val="Normal"/>
    <w:autoRedefine/>
    <w:uiPriority w:val="39"/>
    <w:unhideWhenUsed/>
    <w:rsid w:val="0040052A"/>
    <w:pPr>
      <w:ind w:left="238"/>
    </w:pPr>
  </w:style>
  <w:style w:type="character" w:styleId="Hyperlink">
    <w:name w:val="Hyperlink"/>
    <w:basedOn w:val="DefaultParagraphFont"/>
    <w:uiPriority w:val="99"/>
    <w:unhideWhenUsed/>
    <w:rsid w:val="00DC2643"/>
    <w:rPr>
      <w:color w:val="0070C0" w:themeColor="hyperlink"/>
      <w:u w:val="single"/>
    </w:rPr>
  </w:style>
  <w:style w:type="character" w:customStyle="1" w:styleId="Heading3Char">
    <w:name w:val="Heading 3 Char"/>
    <w:basedOn w:val="DefaultParagraphFont"/>
    <w:link w:val="Heading3"/>
    <w:uiPriority w:val="9"/>
    <w:semiHidden/>
    <w:rsid w:val="0040052A"/>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40052A"/>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40052A"/>
  </w:style>
  <w:style w:type="paragraph" w:styleId="TOC3">
    <w:name w:val="toc 3"/>
    <w:basedOn w:val="Normal"/>
    <w:next w:val="Normal"/>
    <w:autoRedefine/>
    <w:uiPriority w:val="39"/>
    <w:semiHidden/>
    <w:unhideWhenUsed/>
    <w:rsid w:val="0040052A"/>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12993">
      <w:bodyDiv w:val="1"/>
      <w:marLeft w:val="0"/>
      <w:marRight w:val="0"/>
      <w:marTop w:val="0"/>
      <w:marBottom w:val="0"/>
      <w:divBdr>
        <w:top w:val="none" w:sz="0" w:space="0" w:color="auto"/>
        <w:left w:val="none" w:sz="0" w:space="0" w:color="auto"/>
        <w:bottom w:val="none" w:sz="0" w:space="0" w:color="auto"/>
        <w:right w:val="none" w:sz="0" w:space="0" w:color="auto"/>
      </w:divBdr>
    </w:div>
    <w:div w:id="662926317">
      <w:bodyDiv w:val="1"/>
      <w:marLeft w:val="0"/>
      <w:marRight w:val="0"/>
      <w:marTop w:val="0"/>
      <w:marBottom w:val="0"/>
      <w:divBdr>
        <w:top w:val="none" w:sz="0" w:space="0" w:color="auto"/>
        <w:left w:val="none" w:sz="0" w:space="0" w:color="auto"/>
        <w:bottom w:val="none" w:sz="0" w:space="0" w:color="auto"/>
        <w:right w:val="none" w:sz="0" w:space="0" w:color="auto"/>
      </w:divBdr>
    </w:div>
    <w:div w:id="729425110">
      <w:bodyDiv w:val="1"/>
      <w:marLeft w:val="0"/>
      <w:marRight w:val="0"/>
      <w:marTop w:val="0"/>
      <w:marBottom w:val="0"/>
      <w:divBdr>
        <w:top w:val="none" w:sz="0" w:space="0" w:color="auto"/>
        <w:left w:val="none" w:sz="0" w:space="0" w:color="auto"/>
        <w:bottom w:val="none" w:sz="0" w:space="0" w:color="auto"/>
        <w:right w:val="none" w:sz="0" w:space="0" w:color="auto"/>
      </w:divBdr>
    </w:div>
    <w:div w:id="766198045">
      <w:bodyDiv w:val="1"/>
      <w:marLeft w:val="0"/>
      <w:marRight w:val="0"/>
      <w:marTop w:val="0"/>
      <w:marBottom w:val="0"/>
      <w:divBdr>
        <w:top w:val="none" w:sz="0" w:space="0" w:color="auto"/>
        <w:left w:val="none" w:sz="0" w:space="0" w:color="auto"/>
        <w:bottom w:val="none" w:sz="0" w:space="0" w:color="auto"/>
        <w:right w:val="none" w:sz="0" w:space="0" w:color="auto"/>
      </w:divBdr>
    </w:div>
    <w:div w:id="955793819">
      <w:bodyDiv w:val="1"/>
      <w:marLeft w:val="0"/>
      <w:marRight w:val="0"/>
      <w:marTop w:val="0"/>
      <w:marBottom w:val="0"/>
      <w:divBdr>
        <w:top w:val="none" w:sz="0" w:space="0" w:color="auto"/>
        <w:left w:val="none" w:sz="0" w:space="0" w:color="auto"/>
        <w:bottom w:val="none" w:sz="0" w:space="0" w:color="auto"/>
        <w:right w:val="none" w:sz="0" w:space="0" w:color="auto"/>
      </w:divBdr>
    </w:div>
    <w:div w:id="977762514">
      <w:bodyDiv w:val="1"/>
      <w:marLeft w:val="0"/>
      <w:marRight w:val="0"/>
      <w:marTop w:val="0"/>
      <w:marBottom w:val="0"/>
      <w:divBdr>
        <w:top w:val="none" w:sz="0" w:space="0" w:color="auto"/>
        <w:left w:val="none" w:sz="0" w:space="0" w:color="auto"/>
        <w:bottom w:val="none" w:sz="0" w:space="0" w:color="auto"/>
        <w:right w:val="none" w:sz="0" w:space="0" w:color="auto"/>
      </w:divBdr>
    </w:div>
    <w:div w:id="998729731">
      <w:bodyDiv w:val="1"/>
      <w:marLeft w:val="0"/>
      <w:marRight w:val="0"/>
      <w:marTop w:val="0"/>
      <w:marBottom w:val="0"/>
      <w:divBdr>
        <w:top w:val="none" w:sz="0" w:space="0" w:color="auto"/>
        <w:left w:val="none" w:sz="0" w:space="0" w:color="auto"/>
        <w:bottom w:val="none" w:sz="0" w:space="0" w:color="auto"/>
        <w:right w:val="none" w:sz="0" w:space="0" w:color="auto"/>
      </w:divBdr>
    </w:div>
    <w:div w:id="1297688258">
      <w:bodyDiv w:val="1"/>
      <w:marLeft w:val="0"/>
      <w:marRight w:val="0"/>
      <w:marTop w:val="0"/>
      <w:marBottom w:val="0"/>
      <w:divBdr>
        <w:top w:val="none" w:sz="0" w:space="0" w:color="auto"/>
        <w:left w:val="none" w:sz="0" w:space="0" w:color="auto"/>
        <w:bottom w:val="none" w:sz="0" w:space="0" w:color="auto"/>
        <w:right w:val="none" w:sz="0" w:space="0" w:color="auto"/>
      </w:divBdr>
    </w:div>
    <w:div w:id="1362130061">
      <w:bodyDiv w:val="1"/>
      <w:marLeft w:val="0"/>
      <w:marRight w:val="0"/>
      <w:marTop w:val="0"/>
      <w:marBottom w:val="0"/>
      <w:divBdr>
        <w:top w:val="none" w:sz="0" w:space="0" w:color="auto"/>
        <w:left w:val="none" w:sz="0" w:space="0" w:color="auto"/>
        <w:bottom w:val="none" w:sz="0" w:space="0" w:color="auto"/>
        <w:right w:val="none" w:sz="0" w:space="0" w:color="auto"/>
      </w:divBdr>
    </w:div>
    <w:div w:id="1388603512">
      <w:bodyDiv w:val="1"/>
      <w:marLeft w:val="0"/>
      <w:marRight w:val="0"/>
      <w:marTop w:val="0"/>
      <w:marBottom w:val="0"/>
      <w:divBdr>
        <w:top w:val="none" w:sz="0" w:space="0" w:color="auto"/>
        <w:left w:val="none" w:sz="0" w:space="0" w:color="auto"/>
        <w:bottom w:val="none" w:sz="0" w:space="0" w:color="auto"/>
        <w:right w:val="none" w:sz="0" w:space="0" w:color="auto"/>
      </w:divBdr>
    </w:div>
    <w:div w:id="1547793611">
      <w:bodyDiv w:val="1"/>
      <w:marLeft w:val="0"/>
      <w:marRight w:val="0"/>
      <w:marTop w:val="0"/>
      <w:marBottom w:val="0"/>
      <w:divBdr>
        <w:top w:val="none" w:sz="0" w:space="0" w:color="auto"/>
        <w:left w:val="none" w:sz="0" w:space="0" w:color="auto"/>
        <w:bottom w:val="none" w:sz="0" w:space="0" w:color="auto"/>
        <w:right w:val="none" w:sz="0" w:space="0" w:color="auto"/>
      </w:divBdr>
    </w:div>
    <w:div w:id="1870873404">
      <w:bodyDiv w:val="1"/>
      <w:marLeft w:val="0"/>
      <w:marRight w:val="0"/>
      <w:marTop w:val="0"/>
      <w:marBottom w:val="0"/>
      <w:divBdr>
        <w:top w:val="none" w:sz="0" w:space="0" w:color="auto"/>
        <w:left w:val="none" w:sz="0" w:space="0" w:color="auto"/>
        <w:bottom w:val="none" w:sz="0" w:space="0" w:color="auto"/>
        <w:right w:val="none" w:sz="0" w:space="0" w:color="auto"/>
      </w:divBdr>
    </w:div>
    <w:div w:id="1871145283">
      <w:bodyDiv w:val="1"/>
      <w:marLeft w:val="0"/>
      <w:marRight w:val="0"/>
      <w:marTop w:val="0"/>
      <w:marBottom w:val="0"/>
      <w:divBdr>
        <w:top w:val="none" w:sz="0" w:space="0" w:color="auto"/>
        <w:left w:val="none" w:sz="0" w:space="0" w:color="auto"/>
        <w:bottom w:val="none" w:sz="0" w:space="0" w:color="auto"/>
        <w:right w:val="none" w:sz="0" w:space="0" w:color="auto"/>
      </w:divBdr>
    </w:div>
    <w:div w:id="1882939967">
      <w:bodyDiv w:val="1"/>
      <w:marLeft w:val="0"/>
      <w:marRight w:val="0"/>
      <w:marTop w:val="0"/>
      <w:marBottom w:val="0"/>
      <w:divBdr>
        <w:top w:val="none" w:sz="0" w:space="0" w:color="auto"/>
        <w:left w:val="none" w:sz="0" w:space="0" w:color="auto"/>
        <w:bottom w:val="none" w:sz="0" w:space="0" w:color="auto"/>
        <w:right w:val="none" w:sz="0" w:space="0" w:color="auto"/>
      </w:divBdr>
    </w:div>
    <w:div w:id="2018575172">
      <w:bodyDiv w:val="1"/>
      <w:marLeft w:val="0"/>
      <w:marRight w:val="0"/>
      <w:marTop w:val="0"/>
      <w:marBottom w:val="0"/>
      <w:divBdr>
        <w:top w:val="none" w:sz="0" w:space="0" w:color="auto"/>
        <w:left w:val="none" w:sz="0" w:space="0" w:color="auto"/>
        <w:bottom w:val="none" w:sz="0" w:space="0" w:color="auto"/>
        <w:right w:val="none" w:sz="0" w:space="0" w:color="auto"/>
      </w:divBdr>
    </w:div>
    <w:div w:id="204420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B0483-8B54-48AF-A400-0C78B8FEA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