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43DE0512" w14:textId="0FE1A94D" w:rsidR="004B1E24" w:rsidRPr="00636E8B" w:rsidRDefault="004B1E24" w:rsidP="00636E8B">
      <w:r w:rsidRPr="0030301F">
        <w:rPr>
          <w:b/>
          <w:bCs/>
          <w:sz w:val="28"/>
          <w:szCs w:val="28"/>
        </w:rPr>
        <w:t>Chapter 20: Control Unit Operation</w:t>
      </w:r>
    </w:p>
    <w:sdt>
      <w:sdtPr>
        <w:rPr>
          <w:rFonts w:ascii="Google Sans" w:eastAsiaTheme="minorHAnsi" w:hAnsi="Google Sans" w:cstheme="minorBidi"/>
          <w:sz w:val="24"/>
          <w:szCs w:val="24"/>
        </w:rPr>
        <w:id w:val="-514539210"/>
        <w:docPartObj>
          <w:docPartGallery w:val="Table of Contents"/>
          <w:docPartUnique/>
        </w:docPartObj>
      </w:sdtPr>
      <w:sdtEndPr>
        <w:rPr>
          <w:rFonts w:ascii="Manrope" w:hAnsi="Manrope"/>
          <w:b/>
          <w:bCs/>
          <w:noProof/>
          <w:szCs w:val="22"/>
        </w:rPr>
      </w:sdtEndPr>
      <w:sdtContent>
        <w:p w14:paraId="5D6EC7A3" w14:textId="5B7C1FD5" w:rsidR="00440AF4" w:rsidRPr="004B1E24" w:rsidRDefault="00440AF4" w:rsidP="00440AF4">
          <w:pPr>
            <w:pStyle w:val="TOCHeading"/>
            <w:rPr>
              <w:rFonts w:ascii="Google Sans" w:hAnsi="Google Sans"/>
              <w:szCs w:val="28"/>
            </w:rPr>
          </w:pPr>
          <w:r w:rsidRPr="004B1E24">
            <w:rPr>
              <w:rFonts w:ascii="Google Sans" w:hAnsi="Google Sans"/>
              <w:szCs w:val="28"/>
            </w:rPr>
            <w:t>Table of Contents</w:t>
          </w:r>
        </w:p>
        <w:p w14:paraId="648E6A0F" w14:textId="4301F39C" w:rsidR="00440AF4" w:rsidRPr="00440AF4" w:rsidRDefault="00440AF4" w:rsidP="00440AF4">
          <w:pPr>
            <w:pStyle w:val="TOC2"/>
            <w:tabs>
              <w:tab w:val="right" w:leader="dot" w:pos="9016"/>
            </w:tabs>
            <w:rPr>
              <w:rFonts w:eastAsiaTheme="minorEastAsia"/>
              <w:noProof/>
              <w:lang w:eastAsia="en-GB"/>
            </w:rPr>
          </w:pPr>
          <w:r w:rsidRPr="00440AF4">
            <w:fldChar w:fldCharType="begin"/>
          </w:r>
          <w:r w:rsidRPr="00440AF4">
            <w:instrText xml:space="preserve"> TOC \o "1-4" \h \z \u </w:instrText>
          </w:r>
          <w:r w:rsidRPr="00440AF4">
            <w:fldChar w:fldCharType="separate"/>
          </w:r>
          <w:hyperlink w:anchor="_Toc49000174" w:history="1">
            <w:r w:rsidRPr="00440AF4">
              <w:rPr>
                <w:rStyle w:val="Hyperlink"/>
                <w:noProof/>
                <w:color w:val="FFFFFF" w:themeColor="background1"/>
              </w:rPr>
              <w:t>20.1 Micro-Operations</w:t>
            </w:r>
            <w:r w:rsidRPr="00440AF4">
              <w:rPr>
                <w:noProof/>
                <w:webHidden/>
              </w:rPr>
              <w:tab/>
            </w:r>
            <w:r w:rsidRPr="00440AF4">
              <w:rPr>
                <w:noProof/>
                <w:webHidden/>
              </w:rPr>
              <w:fldChar w:fldCharType="begin"/>
            </w:r>
            <w:r w:rsidRPr="00440AF4">
              <w:rPr>
                <w:noProof/>
                <w:webHidden/>
              </w:rPr>
              <w:instrText xml:space="preserve"> PAGEREF _Toc49000174 \h </w:instrText>
            </w:r>
            <w:r w:rsidRPr="00440AF4">
              <w:rPr>
                <w:noProof/>
                <w:webHidden/>
              </w:rPr>
            </w:r>
            <w:r w:rsidRPr="00440AF4">
              <w:rPr>
                <w:noProof/>
                <w:webHidden/>
              </w:rPr>
              <w:fldChar w:fldCharType="separate"/>
            </w:r>
            <w:r w:rsidR="004B1E24">
              <w:rPr>
                <w:noProof/>
                <w:webHidden/>
              </w:rPr>
              <w:t>3</w:t>
            </w:r>
            <w:r w:rsidRPr="00440AF4">
              <w:rPr>
                <w:noProof/>
                <w:webHidden/>
              </w:rPr>
              <w:fldChar w:fldCharType="end"/>
            </w:r>
          </w:hyperlink>
        </w:p>
        <w:p w14:paraId="4687BBA8" w14:textId="259696AA" w:rsidR="00440AF4" w:rsidRPr="00440AF4" w:rsidRDefault="002B5034" w:rsidP="00440AF4">
          <w:pPr>
            <w:pStyle w:val="TOC3"/>
            <w:tabs>
              <w:tab w:val="right" w:leader="dot" w:pos="9016"/>
            </w:tabs>
            <w:rPr>
              <w:rFonts w:eastAsiaTheme="minorEastAsia"/>
              <w:noProof/>
              <w:lang w:eastAsia="en-GB"/>
            </w:rPr>
          </w:pPr>
          <w:hyperlink w:anchor="_Toc49000175" w:history="1">
            <w:r w:rsidR="00440AF4" w:rsidRPr="00440AF4">
              <w:rPr>
                <w:rStyle w:val="Hyperlink"/>
                <w:noProof/>
                <w:color w:val="FFFFFF" w:themeColor="background1"/>
              </w:rPr>
              <w:t>The Fetch Cycle</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_Toc49000175 \h </w:instrText>
            </w:r>
            <w:r w:rsidR="00440AF4" w:rsidRPr="00440AF4">
              <w:rPr>
                <w:noProof/>
                <w:webHidden/>
              </w:rPr>
            </w:r>
            <w:r w:rsidR="00440AF4" w:rsidRPr="00440AF4">
              <w:rPr>
                <w:noProof/>
                <w:webHidden/>
              </w:rPr>
              <w:fldChar w:fldCharType="separate"/>
            </w:r>
            <w:r w:rsidR="004B1E24">
              <w:rPr>
                <w:noProof/>
                <w:webHidden/>
              </w:rPr>
              <w:t>4</w:t>
            </w:r>
            <w:r w:rsidR="00440AF4" w:rsidRPr="00440AF4">
              <w:rPr>
                <w:noProof/>
                <w:webHidden/>
              </w:rPr>
              <w:fldChar w:fldCharType="end"/>
            </w:r>
          </w:hyperlink>
        </w:p>
        <w:p w14:paraId="6036FFAF" w14:textId="3896ECA4" w:rsidR="00440AF4" w:rsidRPr="00440AF4" w:rsidRDefault="002B5034" w:rsidP="00440AF4">
          <w:pPr>
            <w:pStyle w:val="TOC3"/>
            <w:tabs>
              <w:tab w:val="right" w:leader="dot" w:pos="9016"/>
            </w:tabs>
            <w:rPr>
              <w:rFonts w:eastAsiaTheme="minorEastAsia"/>
              <w:noProof/>
              <w:lang w:eastAsia="en-GB"/>
            </w:rPr>
          </w:pPr>
          <w:hyperlink w:anchor="_Toc49000176" w:history="1">
            <w:r w:rsidR="00440AF4" w:rsidRPr="00440AF4">
              <w:rPr>
                <w:rStyle w:val="Hyperlink"/>
                <w:noProof/>
                <w:color w:val="FFFFFF" w:themeColor="background1"/>
              </w:rPr>
              <w:t>The Indirect Cycle</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_Toc49000176 \h </w:instrText>
            </w:r>
            <w:r w:rsidR="00440AF4" w:rsidRPr="00440AF4">
              <w:rPr>
                <w:noProof/>
                <w:webHidden/>
              </w:rPr>
            </w:r>
            <w:r w:rsidR="00440AF4" w:rsidRPr="00440AF4">
              <w:rPr>
                <w:noProof/>
                <w:webHidden/>
              </w:rPr>
              <w:fldChar w:fldCharType="separate"/>
            </w:r>
            <w:r w:rsidR="004B1E24">
              <w:rPr>
                <w:noProof/>
                <w:webHidden/>
              </w:rPr>
              <w:t>6</w:t>
            </w:r>
            <w:r w:rsidR="00440AF4" w:rsidRPr="00440AF4">
              <w:rPr>
                <w:noProof/>
                <w:webHidden/>
              </w:rPr>
              <w:fldChar w:fldCharType="end"/>
            </w:r>
          </w:hyperlink>
        </w:p>
        <w:p w14:paraId="38FBCCBE" w14:textId="52AEFC07" w:rsidR="00440AF4" w:rsidRPr="00440AF4" w:rsidRDefault="002B5034" w:rsidP="00440AF4">
          <w:pPr>
            <w:pStyle w:val="TOC3"/>
            <w:tabs>
              <w:tab w:val="right" w:leader="dot" w:pos="9016"/>
            </w:tabs>
            <w:rPr>
              <w:rFonts w:eastAsiaTheme="minorEastAsia"/>
              <w:noProof/>
              <w:lang w:eastAsia="en-GB"/>
            </w:rPr>
          </w:pPr>
          <w:hyperlink w:anchor="_Toc49000177" w:history="1">
            <w:r w:rsidR="00440AF4" w:rsidRPr="00440AF4">
              <w:rPr>
                <w:rStyle w:val="Hyperlink"/>
                <w:noProof/>
                <w:color w:val="FFFFFF" w:themeColor="background1"/>
              </w:rPr>
              <w:t>The Interrupt Cycle</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_Toc49000177 \h </w:instrText>
            </w:r>
            <w:r w:rsidR="00440AF4" w:rsidRPr="00440AF4">
              <w:rPr>
                <w:noProof/>
                <w:webHidden/>
              </w:rPr>
            </w:r>
            <w:r w:rsidR="00440AF4" w:rsidRPr="00440AF4">
              <w:rPr>
                <w:noProof/>
                <w:webHidden/>
              </w:rPr>
              <w:fldChar w:fldCharType="separate"/>
            </w:r>
            <w:r w:rsidR="004B1E24">
              <w:rPr>
                <w:noProof/>
                <w:webHidden/>
              </w:rPr>
              <w:t>7</w:t>
            </w:r>
            <w:r w:rsidR="00440AF4" w:rsidRPr="00440AF4">
              <w:rPr>
                <w:noProof/>
                <w:webHidden/>
              </w:rPr>
              <w:fldChar w:fldCharType="end"/>
            </w:r>
          </w:hyperlink>
        </w:p>
        <w:p w14:paraId="2EEA6BA4" w14:textId="76D8BA72" w:rsidR="00440AF4" w:rsidRPr="00440AF4" w:rsidRDefault="002B5034" w:rsidP="00440AF4">
          <w:pPr>
            <w:pStyle w:val="TOC3"/>
            <w:tabs>
              <w:tab w:val="right" w:leader="dot" w:pos="9016"/>
            </w:tabs>
            <w:rPr>
              <w:rFonts w:eastAsiaTheme="minorEastAsia"/>
              <w:noProof/>
              <w:lang w:eastAsia="en-GB"/>
            </w:rPr>
          </w:pPr>
          <w:hyperlink w:anchor="_Toc49000178" w:history="1">
            <w:r w:rsidR="00440AF4" w:rsidRPr="00440AF4">
              <w:rPr>
                <w:rStyle w:val="Hyperlink"/>
                <w:noProof/>
                <w:color w:val="FFFFFF" w:themeColor="background1"/>
              </w:rPr>
              <w:t>The Execute Cycle</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_Toc49000178 \h </w:instrText>
            </w:r>
            <w:r w:rsidR="00440AF4" w:rsidRPr="00440AF4">
              <w:rPr>
                <w:noProof/>
                <w:webHidden/>
              </w:rPr>
            </w:r>
            <w:r w:rsidR="00440AF4" w:rsidRPr="00440AF4">
              <w:rPr>
                <w:noProof/>
                <w:webHidden/>
              </w:rPr>
              <w:fldChar w:fldCharType="separate"/>
            </w:r>
            <w:r w:rsidR="004B1E24">
              <w:rPr>
                <w:noProof/>
                <w:webHidden/>
              </w:rPr>
              <w:t>8</w:t>
            </w:r>
            <w:r w:rsidR="00440AF4" w:rsidRPr="00440AF4">
              <w:rPr>
                <w:noProof/>
                <w:webHidden/>
              </w:rPr>
              <w:fldChar w:fldCharType="end"/>
            </w:r>
          </w:hyperlink>
        </w:p>
        <w:p w14:paraId="72304B84" w14:textId="2C680014" w:rsidR="00440AF4" w:rsidRPr="00440AF4" w:rsidRDefault="002B5034" w:rsidP="00440AF4">
          <w:pPr>
            <w:pStyle w:val="TOC3"/>
            <w:tabs>
              <w:tab w:val="right" w:leader="dot" w:pos="9016"/>
            </w:tabs>
            <w:rPr>
              <w:rFonts w:eastAsiaTheme="minorEastAsia"/>
              <w:noProof/>
              <w:lang w:eastAsia="en-GB"/>
            </w:rPr>
          </w:pPr>
          <w:hyperlink w:anchor="_Toc49000179" w:history="1">
            <w:r w:rsidR="00440AF4" w:rsidRPr="00440AF4">
              <w:rPr>
                <w:rStyle w:val="Hyperlink"/>
                <w:noProof/>
                <w:color w:val="FFFFFF" w:themeColor="background1"/>
              </w:rPr>
              <w:t>The Instruction Cycle</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_Toc49000179 \h </w:instrText>
            </w:r>
            <w:r w:rsidR="00440AF4" w:rsidRPr="00440AF4">
              <w:rPr>
                <w:noProof/>
                <w:webHidden/>
              </w:rPr>
            </w:r>
            <w:r w:rsidR="00440AF4" w:rsidRPr="00440AF4">
              <w:rPr>
                <w:noProof/>
                <w:webHidden/>
              </w:rPr>
              <w:fldChar w:fldCharType="separate"/>
            </w:r>
            <w:r w:rsidR="004B1E24">
              <w:rPr>
                <w:noProof/>
                <w:webHidden/>
              </w:rPr>
              <w:t>10</w:t>
            </w:r>
            <w:r w:rsidR="00440AF4" w:rsidRPr="00440AF4">
              <w:rPr>
                <w:noProof/>
                <w:webHidden/>
              </w:rPr>
              <w:fldChar w:fldCharType="end"/>
            </w:r>
          </w:hyperlink>
        </w:p>
        <w:p w14:paraId="41CDF818" w14:textId="27CA8788" w:rsidR="00440AF4" w:rsidRPr="00440AF4" w:rsidRDefault="002B5034" w:rsidP="00440AF4">
          <w:pPr>
            <w:pStyle w:val="TOC2"/>
            <w:tabs>
              <w:tab w:val="right" w:leader="dot" w:pos="9016"/>
            </w:tabs>
            <w:rPr>
              <w:rFonts w:eastAsiaTheme="minorEastAsia"/>
              <w:noProof/>
              <w:lang w:eastAsia="en-GB"/>
            </w:rPr>
          </w:pPr>
          <w:hyperlink w:anchor="_Toc49000180" w:history="1">
            <w:r w:rsidR="00440AF4" w:rsidRPr="00440AF4">
              <w:rPr>
                <w:rStyle w:val="Hyperlink"/>
                <w:noProof/>
                <w:color w:val="FFFFFF" w:themeColor="background1"/>
              </w:rPr>
              <w:t>20.2 Control of The Processor</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_Toc49000180 \h </w:instrText>
            </w:r>
            <w:r w:rsidR="00440AF4" w:rsidRPr="00440AF4">
              <w:rPr>
                <w:noProof/>
                <w:webHidden/>
              </w:rPr>
            </w:r>
            <w:r w:rsidR="00440AF4" w:rsidRPr="00440AF4">
              <w:rPr>
                <w:noProof/>
                <w:webHidden/>
              </w:rPr>
              <w:fldChar w:fldCharType="separate"/>
            </w:r>
            <w:r w:rsidR="004B1E24">
              <w:rPr>
                <w:noProof/>
                <w:webHidden/>
              </w:rPr>
              <w:t>11</w:t>
            </w:r>
            <w:r w:rsidR="00440AF4" w:rsidRPr="00440AF4">
              <w:rPr>
                <w:noProof/>
                <w:webHidden/>
              </w:rPr>
              <w:fldChar w:fldCharType="end"/>
            </w:r>
          </w:hyperlink>
        </w:p>
        <w:p w14:paraId="15B3955A" w14:textId="1749FAD7" w:rsidR="00440AF4" w:rsidRPr="00440AF4" w:rsidRDefault="002B5034" w:rsidP="00440AF4">
          <w:pPr>
            <w:pStyle w:val="TOC3"/>
            <w:tabs>
              <w:tab w:val="right" w:leader="dot" w:pos="9016"/>
            </w:tabs>
            <w:rPr>
              <w:rFonts w:eastAsiaTheme="minorEastAsia"/>
              <w:noProof/>
              <w:lang w:eastAsia="en-GB"/>
            </w:rPr>
          </w:pPr>
          <w:hyperlink w:anchor="_Toc49000181" w:history="1">
            <w:r w:rsidR="00440AF4" w:rsidRPr="00440AF4">
              <w:rPr>
                <w:rStyle w:val="Hyperlink"/>
                <w:noProof/>
                <w:color w:val="FFFFFF" w:themeColor="background1"/>
              </w:rPr>
              <w:t>Functional Requirements</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_Toc49000181 \h </w:instrText>
            </w:r>
            <w:r w:rsidR="00440AF4" w:rsidRPr="00440AF4">
              <w:rPr>
                <w:noProof/>
                <w:webHidden/>
              </w:rPr>
            </w:r>
            <w:r w:rsidR="00440AF4" w:rsidRPr="00440AF4">
              <w:rPr>
                <w:noProof/>
                <w:webHidden/>
              </w:rPr>
              <w:fldChar w:fldCharType="separate"/>
            </w:r>
            <w:r w:rsidR="004B1E24">
              <w:rPr>
                <w:noProof/>
                <w:webHidden/>
              </w:rPr>
              <w:t>11</w:t>
            </w:r>
            <w:r w:rsidR="00440AF4" w:rsidRPr="00440AF4">
              <w:rPr>
                <w:noProof/>
                <w:webHidden/>
              </w:rPr>
              <w:fldChar w:fldCharType="end"/>
            </w:r>
          </w:hyperlink>
        </w:p>
        <w:p w14:paraId="25754F00" w14:textId="2D22E453" w:rsidR="00440AF4" w:rsidRPr="00440AF4" w:rsidRDefault="002B5034" w:rsidP="00440AF4">
          <w:pPr>
            <w:pStyle w:val="TOC3"/>
            <w:tabs>
              <w:tab w:val="right" w:leader="dot" w:pos="9016"/>
            </w:tabs>
            <w:rPr>
              <w:rFonts w:eastAsiaTheme="minorEastAsia"/>
              <w:noProof/>
              <w:lang w:eastAsia="en-GB"/>
            </w:rPr>
          </w:pPr>
          <w:hyperlink w:anchor="_Toc49000182" w:history="1">
            <w:r w:rsidR="00440AF4" w:rsidRPr="00440AF4">
              <w:rPr>
                <w:rStyle w:val="Hyperlink"/>
                <w:noProof/>
                <w:color w:val="FFFFFF" w:themeColor="background1"/>
              </w:rPr>
              <w:t>Control Signals</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_Toc49000182 \h </w:instrText>
            </w:r>
            <w:r w:rsidR="00440AF4" w:rsidRPr="00440AF4">
              <w:rPr>
                <w:noProof/>
                <w:webHidden/>
              </w:rPr>
            </w:r>
            <w:r w:rsidR="00440AF4" w:rsidRPr="00440AF4">
              <w:rPr>
                <w:noProof/>
                <w:webHidden/>
              </w:rPr>
              <w:fldChar w:fldCharType="separate"/>
            </w:r>
            <w:r w:rsidR="004B1E24">
              <w:rPr>
                <w:noProof/>
                <w:webHidden/>
              </w:rPr>
              <w:t>13</w:t>
            </w:r>
            <w:r w:rsidR="00440AF4" w:rsidRPr="00440AF4">
              <w:rPr>
                <w:noProof/>
                <w:webHidden/>
              </w:rPr>
              <w:fldChar w:fldCharType="end"/>
            </w:r>
          </w:hyperlink>
        </w:p>
        <w:p w14:paraId="20647A69" w14:textId="71446083" w:rsidR="00440AF4" w:rsidRPr="00440AF4" w:rsidRDefault="002B5034" w:rsidP="00440AF4">
          <w:pPr>
            <w:pStyle w:val="TOC3"/>
            <w:tabs>
              <w:tab w:val="right" w:leader="dot" w:pos="9016"/>
            </w:tabs>
            <w:rPr>
              <w:rFonts w:eastAsiaTheme="minorEastAsia"/>
              <w:noProof/>
              <w:lang w:eastAsia="en-GB"/>
            </w:rPr>
          </w:pPr>
          <w:hyperlink w:anchor="_Toc49000183" w:history="1">
            <w:r w:rsidR="00440AF4" w:rsidRPr="00440AF4">
              <w:rPr>
                <w:rStyle w:val="Hyperlink"/>
                <w:noProof/>
                <w:color w:val="FFFFFF" w:themeColor="background1"/>
              </w:rPr>
              <w:t>A Control Signals Examples</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_Toc49000183 \h </w:instrText>
            </w:r>
            <w:r w:rsidR="00440AF4" w:rsidRPr="00440AF4">
              <w:rPr>
                <w:noProof/>
                <w:webHidden/>
              </w:rPr>
            </w:r>
            <w:r w:rsidR="00440AF4" w:rsidRPr="00440AF4">
              <w:rPr>
                <w:noProof/>
                <w:webHidden/>
              </w:rPr>
              <w:fldChar w:fldCharType="separate"/>
            </w:r>
            <w:r w:rsidR="004B1E24">
              <w:rPr>
                <w:noProof/>
                <w:webHidden/>
              </w:rPr>
              <w:t>15</w:t>
            </w:r>
            <w:r w:rsidR="00440AF4" w:rsidRPr="00440AF4">
              <w:rPr>
                <w:noProof/>
                <w:webHidden/>
              </w:rPr>
              <w:fldChar w:fldCharType="end"/>
            </w:r>
          </w:hyperlink>
        </w:p>
        <w:p w14:paraId="49B8C597" w14:textId="28A43964" w:rsidR="00440AF4" w:rsidRPr="00440AF4" w:rsidRDefault="002B5034" w:rsidP="00440AF4">
          <w:pPr>
            <w:pStyle w:val="TOC3"/>
            <w:tabs>
              <w:tab w:val="right" w:leader="dot" w:pos="9016"/>
            </w:tabs>
            <w:rPr>
              <w:rFonts w:eastAsiaTheme="minorEastAsia"/>
              <w:noProof/>
              <w:lang w:eastAsia="en-GB"/>
            </w:rPr>
          </w:pPr>
          <w:hyperlink w:anchor="_Toc49000184" w:history="1">
            <w:r w:rsidR="00440AF4" w:rsidRPr="00440AF4">
              <w:rPr>
                <w:rStyle w:val="Hyperlink"/>
                <w:noProof/>
                <w:color w:val="FFFFFF" w:themeColor="background1"/>
              </w:rPr>
              <w:t>Internal Processor Organization</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_Toc49000184 \h </w:instrText>
            </w:r>
            <w:r w:rsidR="00440AF4" w:rsidRPr="00440AF4">
              <w:rPr>
                <w:noProof/>
                <w:webHidden/>
              </w:rPr>
            </w:r>
            <w:r w:rsidR="00440AF4" w:rsidRPr="00440AF4">
              <w:rPr>
                <w:noProof/>
                <w:webHidden/>
              </w:rPr>
              <w:fldChar w:fldCharType="separate"/>
            </w:r>
            <w:r w:rsidR="004B1E24">
              <w:rPr>
                <w:noProof/>
                <w:webHidden/>
              </w:rPr>
              <w:t>17</w:t>
            </w:r>
            <w:r w:rsidR="00440AF4" w:rsidRPr="00440AF4">
              <w:rPr>
                <w:noProof/>
                <w:webHidden/>
              </w:rPr>
              <w:fldChar w:fldCharType="end"/>
            </w:r>
          </w:hyperlink>
        </w:p>
        <w:p w14:paraId="50811B94" w14:textId="5E735B36" w:rsidR="00440AF4" w:rsidRPr="00440AF4" w:rsidRDefault="002B5034" w:rsidP="00440AF4">
          <w:pPr>
            <w:pStyle w:val="TOC2"/>
            <w:tabs>
              <w:tab w:val="right" w:leader="dot" w:pos="9016"/>
            </w:tabs>
            <w:rPr>
              <w:rFonts w:eastAsiaTheme="minorEastAsia"/>
              <w:noProof/>
              <w:lang w:eastAsia="en-GB"/>
            </w:rPr>
          </w:pPr>
          <w:hyperlink w:anchor="_Toc49000185" w:history="1">
            <w:r w:rsidR="00440AF4" w:rsidRPr="00440AF4">
              <w:rPr>
                <w:rStyle w:val="Hyperlink"/>
                <w:noProof/>
                <w:color w:val="FFFFFF" w:themeColor="background1"/>
              </w:rPr>
              <w:t>20.3 Hardwired Implementation</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_Toc49000185 \h </w:instrText>
            </w:r>
            <w:r w:rsidR="00440AF4" w:rsidRPr="00440AF4">
              <w:rPr>
                <w:noProof/>
                <w:webHidden/>
              </w:rPr>
            </w:r>
            <w:r w:rsidR="00440AF4" w:rsidRPr="00440AF4">
              <w:rPr>
                <w:noProof/>
                <w:webHidden/>
              </w:rPr>
              <w:fldChar w:fldCharType="separate"/>
            </w:r>
            <w:r w:rsidR="004B1E24">
              <w:rPr>
                <w:noProof/>
                <w:webHidden/>
              </w:rPr>
              <w:t>19</w:t>
            </w:r>
            <w:r w:rsidR="00440AF4" w:rsidRPr="00440AF4">
              <w:rPr>
                <w:noProof/>
                <w:webHidden/>
              </w:rPr>
              <w:fldChar w:fldCharType="end"/>
            </w:r>
          </w:hyperlink>
        </w:p>
        <w:p w14:paraId="040BE1EC" w14:textId="6CD109AB" w:rsidR="00440AF4" w:rsidRPr="00440AF4" w:rsidRDefault="002B5034" w:rsidP="00440AF4">
          <w:pPr>
            <w:pStyle w:val="TOC3"/>
            <w:tabs>
              <w:tab w:val="right" w:leader="dot" w:pos="9016"/>
            </w:tabs>
            <w:rPr>
              <w:rFonts w:eastAsiaTheme="minorEastAsia"/>
              <w:noProof/>
              <w:lang w:eastAsia="en-GB"/>
            </w:rPr>
          </w:pPr>
          <w:hyperlink w:anchor="_Toc49000186" w:history="1">
            <w:r w:rsidR="00440AF4" w:rsidRPr="00440AF4">
              <w:rPr>
                <w:rStyle w:val="Hyperlink"/>
                <w:noProof/>
                <w:color w:val="FFFFFF" w:themeColor="background1"/>
              </w:rPr>
              <w:t>Control Unit Inputs</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_Toc49000186 \h </w:instrText>
            </w:r>
            <w:r w:rsidR="00440AF4" w:rsidRPr="00440AF4">
              <w:rPr>
                <w:noProof/>
                <w:webHidden/>
              </w:rPr>
            </w:r>
            <w:r w:rsidR="00440AF4" w:rsidRPr="00440AF4">
              <w:rPr>
                <w:noProof/>
                <w:webHidden/>
              </w:rPr>
              <w:fldChar w:fldCharType="separate"/>
            </w:r>
            <w:r w:rsidR="004B1E24">
              <w:rPr>
                <w:noProof/>
                <w:webHidden/>
              </w:rPr>
              <w:t>19</w:t>
            </w:r>
            <w:r w:rsidR="00440AF4" w:rsidRPr="00440AF4">
              <w:rPr>
                <w:noProof/>
                <w:webHidden/>
              </w:rPr>
              <w:fldChar w:fldCharType="end"/>
            </w:r>
          </w:hyperlink>
        </w:p>
        <w:p w14:paraId="56E6D673" w14:textId="23A80C77" w:rsidR="00440AF4" w:rsidRPr="00440AF4" w:rsidRDefault="002B5034" w:rsidP="004B1E24">
          <w:pPr>
            <w:pStyle w:val="TOC3"/>
            <w:tabs>
              <w:tab w:val="right" w:leader="dot" w:pos="9016"/>
            </w:tabs>
            <w:spacing w:after="0"/>
            <w:rPr>
              <w:rFonts w:eastAsiaTheme="minorEastAsia"/>
              <w:noProof/>
              <w:lang w:eastAsia="en-GB"/>
            </w:rPr>
          </w:pPr>
          <w:hyperlink w:anchor="_Toc49000187" w:history="1">
            <w:r w:rsidR="00440AF4" w:rsidRPr="00440AF4">
              <w:rPr>
                <w:rStyle w:val="Hyperlink"/>
                <w:noProof/>
                <w:color w:val="FFFFFF" w:themeColor="background1"/>
              </w:rPr>
              <w:t>Control Unit Logic</w:t>
            </w:r>
            <w:r w:rsidR="00440AF4" w:rsidRPr="00440AF4">
              <w:rPr>
                <w:noProof/>
                <w:webHidden/>
              </w:rPr>
              <w:tab/>
            </w:r>
            <w:r w:rsidR="00440AF4" w:rsidRPr="00440AF4">
              <w:rPr>
                <w:noProof/>
                <w:webHidden/>
              </w:rPr>
              <w:fldChar w:fldCharType="begin"/>
            </w:r>
            <w:r w:rsidR="00440AF4" w:rsidRPr="00440AF4">
              <w:rPr>
                <w:noProof/>
                <w:webHidden/>
              </w:rPr>
              <w:instrText xml:space="preserve"> PAGEREF _Toc49000187 \h </w:instrText>
            </w:r>
            <w:r w:rsidR="00440AF4" w:rsidRPr="00440AF4">
              <w:rPr>
                <w:noProof/>
                <w:webHidden/>
              </w:rPr>
            </w:r>
            <w:r w:rsidR="00440AF4" w:rsidRPr="00440AF4">
              <w:rPr>
                <w:noProof/>
                <w:webHidden/>
              </w:rPr>
              <w:fldChar w:fldCharType="separate"/>
            </w:r>
            <w:r w:rsidR="004B1E24">
              <w:rPr>
                <w:noProof/>
                <w:webHidden/>
              </w:rPr>
              <w:t>21</w:t>
            </w:r>
            <w:r w:rsidR="00440AF4" w:rsidRPr="00440AF4">
              <w:rPr>
                <w:noProof/>
                <w:webHidden/>
              </w:rPr>
              <w:fldChar w:fldCharType="end"/>
            </w:r>
          </w:hyperlink>
        </w:p>
        <w:p w14:paraId="7DEDAB60" w14:textId="70BDF10F" w:rsidR="00440AF4" w:rsidRDefault="00440AF4" w:rsidP="00440AF4">
          <w:r w:rsidRPr="00440AF4">
            <w:fldChar w:fldCharType="end"/>
          </w:r>
        </w:p>
      </w:sdtContent>
    </w:sdt>
    <w:p w14:paraId="47F72904" w14:textId="6B9B8EA4" w:rsidR="004E7CCE" w:rsidRPr="0030301F" w:rsidRDefault="00FA009F" w:rsidP="004E0811">
      <w:r w:rsidRPr="0030301F">
        <w:lastRenderedPageBreak/>
        <w:t xml:space="preserve">We have previously </w:t>
      </w:r>
      <w:r w:rsidR="00744586" w:rsidRPr="0030301F">
        <w:t>learnt</w:t>
      </w:r>
      <w:r w:rsidRPr="0030301F">
        <w:t xml:space="preserve"> that a machine instruction set can help us define the processor, since we will know the effect of each op-code, addressing mode and user-visible register, which tells us what functions the processor must perform. This, along with external interfaces and interrupt handling methods, gives us a list of things needed to specify the function of a processor.</w:t>
      </w:r>
    </w:p>
    <w:p w14:paraId="17D94FA5" w14:textId="59DA573F" w:rsidR="00FA009F" w:rsidRPr="0030301F" w:rsidRDefault="00FA009F" w:rsidP="00744586">
      <w:pPr>
        <w:pStyle w:val="ListParagraph"/>
        <w:numPr>
          <w:ilvl w:val="0"/>
          <w:numId w:val="1"/>
        </w:numPr>
        <w:ind w:left="284" w:hanging="284"/>
      </w:pPr>
      <w:r w:rsidRPr="0030301F">
        <w:t>Operations (Op-Codes)</w:t>
      </w:r>
    </w:p>
    <w:p w14:paraId="2851E354" w14:textId="5F2DFBF2" w:rsidR="00FA009F" w:rsidRPr="0030301F" w:rsidRDefault="00FA009F" w:rsidP="00744586">
      <w:pPr>
        <w:pStyle w:val="ListParagraph"/>
        <w:numPr>
          <w:ilvl w:val="0"/>
          <w:numId w:val="1"/>
        </w:numPr>
        <w:ind w:left="284" w:hanging="284"/>
      </w:pPr>
      <w:r w:rsidRPr="0030301F">
        <w:t>Addressing Modes</w:t>
      </w:r>
    </w:p>
    <w:p w14:paraId="02274B42" w14:textId="085F74B4" w:rsidR="00FA009F" w:rsidRPr="0030301F" w:rsidRDefault="00FA009F" w:rsidP="00744586">
      <w:pPr>
        <w:pStyle w:val="ListParagraph"/>
        <w:numPr>
          <w:ilvl w:val="0"/>
          <w:numId w:val="1"/>
        </w:numPr>
        <w:ind w:left="284" w:hanging="284"/>
      </w:pPr>
      <w:r w:rsidRPr="0030301F">
        <w:t>Registers</w:t>
      </w:r>
    </w:p>
    <w:p w14:paraId="510CCBFF" w14:textId="30D7CCF7" w:rsidR="00FA009F" w:rsidRPr="0030301F" w:rsidRDefault="00FA009F" w:rsidP="00744586">
      <w:pPr>
        <w:pStyle w:val="ListParagraph"/>
        <w:numPr>
          <w:ilvl w:val="0"/>
          <w:numId w:val="1"/>
        </w:numPr>
        <w:ind w:left="284" w:hanging="284"/>
      </w:pPr>
      <w:r w:rsidRPr="0030301F">
        <w:t>I/O Module Interfaces</w:t>
      </w:r>
    </w:p>
    <w:p w14:paraId="61DEFD9E" w14:textId="2F3C90B6" w:rsidR="00FA009F" w:rsidRPr="0030301F" w:rsidRDefault="00FA009F" w:rsidP="00744586">
      <w:pPr>
        <w:pStyle w:val="ListParagraph"/>
        <w:numPr>
          <w:ilvl w:val="0"/>
          <w:numId w:val="1"/>
        </w:numPr>
        <w:ind w:left="284" w:hanging="284"/>
      </w:pPr>
      <w:r w:rsidRPr="0030301F">
        <w:t>Memory Module Interfaces</w:t>
      </w:r>
    </w:p>
    <w:p w14:paraId="4188623F" w14:textId="1A10D12A" w:rsidR="00FA009F" w:rsidRPr="0030301F" w:rsidRDefault="00FA009F" w:rsidP="00744586">
      <w:pPr>
        <w:pStyle w:val="ListParagraph"/>
        <w:numPr>
          <w:ilvl w:val="0"/>
          <w:numId w:val="1"/>
        </w:numPr>
        <w:ind w:left="284" w:hanging="284"/>
      </w:pPr>
      <w:r w:rsidRPr="0030301F">
        <w:t>Interrupts</w:t>
      </w:r>
    </w:p>
    <w:p w14:paraId="1234EAD6" w14:textId="39C1A7DE" w:rsidR="00FA009F" w:rsidRPr="0030301F" w:rsidRDefault="00FA009F" w:rsidP="00FA009F">
      <w:r w:rsidRPr="0030301F">
        <w:t>The first three items we get from the instruction set, the fourth and fifth from the system bus definition and the last partially by the system bus and partially by support offered by the processor to the OS. This list can be said to be the functional requirements of a processor, which determines what a processor must do.</w:t>
      </w:r>
      <w:r w:rsidR="00C33D4C" w:rsidRPr="0030301F">
        <w:t xml:space="preserve"> Now we want to look at how these functions are performed, or rather, how the various elements of the processor are controlled to provide these functions. This is where we bring in the control unit, which controls the operation of the processor.</w:t>
      </w:r>
    </w:p>
    <w:p w14:paraId="4D0E48EC" w14:textId="77777777" w:rsidR="00744586" w:rsidRPr="0030301F" w:rsidRDefault="00744586">
      <w:pPr>
        <w:rPr>
          <w:rFonts w:eastAsiaTheme="majorEastAsia" w:cstheme="majorBidi"/>
          <w:b/>
          <w:szCs w:val="26"/>
        </w:rPr>
      </w:pPr>
      <w:r w:rsidRPr="0030301F">
        <w:br w:type="page"/>
      </w:r>
    </w:p>
    <w:p w14:paraId="251EC57F" w14:textId="47D18CAB" w:rsidR="00C33D4C" w:rsidRPr="0030301F" w:rsidRDefault="00C33D4C" w:rsidP="00C33D4C">
      <w:pPr>
        <w:pStyle w:val="Heading2"/>
      </w:pPr>
      <w:bookmarkStart w:id="0" w:name="_Toc49000174"/>
      <w:r w:rsidRPr="0030301F">
        <w:lastRenderedPageBreak/>
        <w:t>20.1 Micro-Operations</w:t>
      </w:r>
      <w:bookmarkEnd w:id="0"/>
    </w:p>
    <w:p w14:paraId="0423E7CB" w14:textId="214DFC37" w:rsidR="00C33D4C" w:rsidRPr="0030301F" w:rsidRDefault="00C33D4C" w:rsidP="00C33D4C">
      <w:r w:rsidRPr="0030301F">
        <w:t xml:space="preserve">We have seen that a program is executed as a series of machine </w:t>
      </w:r>
      <w:r w:rsidR="00744586" w:rsidRPr="0030301F">
        <w:t>instructions</w:t>
      </w:r>
      <w:r w:rsidRPr="0030301F">
        <w:t>, each taking up one cycle. Of course, this is not the same as the original written sequence of instructions, as we saw with branching instructions. What we are talking about here is the time sequence of instructions.</w:t>
      </w:r>
    </w:p>
    <w:p w14:paraId="190FA2AE" w14:textId="6E73B386" w:rsidR="00C33D4C" w:rsidRPr="0030301F" w:rsidRDefault="00C33D4C" w:rsidP="00C33D4C">
      <w:r w:rsidRPr="0030301F">
        <w:t>We have also seen that each instruction cycle can be divided into smaller units, or stages.</w:t>
      </w:r>
    </w:p>
    <w:p w14:paraId="67BAFD9C" w14:textId="570FDC80" w:rsidR="00C33D4C" w:rsidRPr="0030301F" w:rsidRDefault="00C33D4C" w:rsidP="00C33D4C">
      <w:r w:rsidRPr="0030301F">
        <w:t>To design a control unit, we need to break down the description further. We saw in Chapter 14 that a further breakdown is possible. In fact, we will see that each stage involves a series of smaller steps, each of which involves the processor registers</w:t>
      </w:r>
      <w:r w:rsidR="00D467D5" w:rsidRPr="0030301F">
        <w:t>. These steps are called micro-operations, named so since the steps are very simple and accomplish very little.</w:t>
      </w:r>
    </w:p>
    <w:p w14:paraId="168B0520" w14:textId="6B69915C" w:rsidR="00D467D5" w:rsidRPr="0030301F" w:rsidRDefault="00D467D5" w:rsidP="00744586">
      <w:pPr>
        <w:jc w:val="center"/>
      </w:pPr>
      <w:r w:rsidRPr="0030301F">
        <w:rPr>
          <w:noProof/>
        </w:rPr>
        <w:drawing>
          <wp:inline distT="0" distB="0" distL="0" distR="0" wp14:anchorId="4B2A15A9" wp14:editId="3EE3F211">
            <wp:extent cx="4213751" cy="222430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
                      <a:extLst>
                        <a:ext uri="{96DAC541-7B7A-43D3-8B79-37D633B846F1}">
                          <asvg:svgBlip xmlns:asvg="http://schemas.microsoft.com/office/drawing/2016/SVG/main" r:embed="rId6"/>
                        </a:ext>
                      </a:extLst>
                    </a:blip>
                    <a:stretch>
                      <a:fillRect/>
                    </a:stretch>
                  </pic:blipFill>
                  <pic:spPr>
                    <a:xfrm>
                      <a:off x="0" y="0"/>
                      <a:ext cx="4213751" cy="2224307"/>
                    </a:xfrm>
                    <a:prstGeom prst="rect">
                      <a:avLst/>
                    </a:prstGeom>
                  </pic:spPr>
                </pic:pic>
              </a:graphicData>
            </a:graphic>
          </wp:inline>
        </w:drawing>
      </w:r>
    </w:p>
    <w:p w14:paraId="4BFA77E6" w14:textId="5DAC4AE5" w:rsidR="00D467D5" w:rsidRPr="0030301F" w:rsidRDefault="00D467D5" w:rsidP="00C33D4C">
      <w:r w:rsidRPr="0030301F">
        <w:t>Micro-operations are the functional, or atomic operations of a processor. In this chapter, we will first see how a single instruction cycle can be broken down into micro-operations, and then see how micro-operations serve as a guide to the design of the control unit.</w:t>
      </w:r>
    </w:p>
    <w:p w14:paraId="35C22323" w14:textId="73CAB76D" w:rsidR="00D467D5" w:rsidRPr="0030301F" w:rsidRDefault="00D467D5" w:rsidP="00C33D4C"/>
    <w:p w14:paraId="42EBB5E7" w14:textId="3B331BAC" w:rsidR="00D467D5" w:rsidRPr="0030301F" w:rsidRDefault="00D467D5" w:rsidP="00D467D5">
      <w:pPr>
        <w:pStyle w:val="Heading3"/>
      </w:pPr>
      <w:bookmarkStart w:id="1" w:name="_Toc49000175"/>
      <w:r w:rsidRPr="0030301F">
        <w:t>The Fetch Cycle</w:t>
      </w:r>
      <w:bookmarkEnd w:id="1"/>
    </w:p>
    <w:p w14:paraId="32B96117" w14:textId="1811FAA7" w:rsidR="00D467D5" w:rsidRPr="0030301F" w:rsidRDefault="00891602" w:rsidP="00D467D5">
      <w:r w:rsidRPr="0030301F">
        <w:t>In the fetch cycle, four registers get involved.</w:t>
      </w:r>
    </w:p>
    <w:p w14:paraId="04C9919E" w14:textId="27CCC977" w:rsidR="00891602" w:rsidRPr="0030301F" w:rsidRDefault="00891602" w:rsidP="00744586">
      <w:pPr>
        <w:pStyle w:val="ListParagraph"/>
        <w:numPr>
          <w:ilvl w:val="0"/>
          <w:numId w:val="1"/>
        </w:numPr>
        <w:ind w:left="284" w:hanging="284"/>
      </w:pPr>
      <w:r w:rsidRPr="0030301F">
        <w:rPr>
          <w:b/>
          <w:bCs/>
        </w:rPr>
        <w:t>Memory Address Register (MAR)</w:t>
      </w:r>
      <w:r w:rsidRPr="0030301F">
        <w:t>: This is connected to the address lines of the system bus. It specifies the address in memory for a read or write operation.</w:t>
      </w:r>
    </w:p>
    <w:p w14:paraId="786D1600" w14:textId="27F36946" w:rsidR="00891602" w:rsidRPr="0030301F" w:rsidRDefault="00891602" w:rsidP="00744586">
      <w:pPr>
        <w:pStyle w:val="ListParagraph"/>
        <w:numPr>
          <w:ilvl w:val="0"/>
          <w:numId w:val="1"/>
        </w:numPr>
        <w:ind w:left="284" w:hanging="284"/>
      </w:pPr>
      <w:r w:rsidRPr="0030301F">
        <w:rPr>
          <w:b/>
          <w:bCs/>
        </w:rPr>
        <w:t>Memory Buffer Register (MBR)</w:t>
      </w:r>
      <w:r w:rsidRPr="0030301F">
        <w:t>: This is connected to the data lines of the system bus. It contains the value to be stored in memory or the last value read from memory.</w:t>
      </w:r>
    </w:p>
    <w:p w14:paraId="401A72D4" w14:textId="0A127843" w:rsidR="00891602" w:rsidRPr="0030301F" w:rsidRDefault="00891602" w:rsidP="00744586">
      <w:pPr>
        <w:pStyle w:val="ListParagraph"/>
        <w:numPr>
          <w:ilvl w:val="0"/>
          <w:numId w:val="1"/>
        </w:numPr>
        <w:ind w:left="284" w:hanging="284"/>
      </w:pPr>
      <w:r w:rsidRPr="0030301F">
        <w:rPr>
          <w:b/>
          <w:bCs/>
        </w:rPr>
        <w:t>Program Counter (PC)</w:t>
      </w:r>
      <w:r w:rsidRPr="0030301F">
        <w:t>: This holds the address of the next instruction.</w:t>
      </w:r>
    </w:p>
    <w:p w14:paraId="019C4FFA" w14:textId="1C166577" w:rsidR="00891602" w:rsidRPr="0030301F" w:rsidRDefault="00891602" w:rsidP="00744586">
      <w:pPr>
        <w:pStyle w:val="ListParagraph"/>
        <w:numPr>
          <w:ilvl w:val="0"/>
          <w:numId w:val="1"/>
        </w:numPr>
        <w:ind w:left="284" w:hanging="284"/>
      </w:pPr>
      <w:r w:rsidRPr="0030301F">
        <w:rPr>
          <w:b/>
          <w:bCs/>
        </w:rPr>
        <w:t>Instruction Register (IR)</w:t>
      </w:r>
      <w:r w:rsidRPr="0030301F">
        <w:t>: This holds the last (current) instruction.</w:t>
      </w:r>
    </w:p>
    <w:p w14:paraId="223F3F07" w14:textId="0BE71F32" w:rsidR="00891602" w:rsidRPr="0030301F" w:rsidRDefault="00891602" w:rsidP="00891602"/>
    <w:p w14:paraId="3CA47C5C" w14:textId="682AE595" w:rsidR="002F72BC" w:rsidRPr="0030301F" w:rsidRDefault="002F72BC" w:rsidP="00891602">
      <w:r w:rsidRPr="0030301F">
        <w:t>Consider this example.</w:t>
      </w:r>
    </w:p>
    <w:p w14:paraId="50B6784B" w14:textId="46E57A74" w:rsidR="002F72BC" w:rsidRPr="0030301F" w:rsidRDefault="002F72BC" w:rsidP="00744586">
      <w:pPr>
        <w:jc w:val="center"/>
      </w:pPr>
      <w:r w:rsidRPr="0030301F">
        <w:rPr>
          <w:noProof/>
        </w:rPr>
        <w:drawing>
          <wp:inline distT="0" distB="0" distL="0" distR="0" wp14:anchorId="08CA03F2" wp14:editId="695EFCB1">
            <wp:extent cx="3101555" cy="22943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96DAC541-7B7A-43D3-8B79-37D633B846F1}">
                          <asvg:svgBlip xmlns:asvg="http://schemas.microsoft.com/office/drawing/2016/SVG/main" r:embed="rId8"/>
                        </a:ext>
                      </a:extLst>
                    </a:blip>
                    <a:stretch>
                      <a:fillRect/>
                    </a:stretch>
                  </pic:blipFill>
                  <pic:spPr>
                    <a:xfrm>
                      <a:off x="0" y="0"/>
                      <a:ext cx="3101555" cy="2294300"/>
                    </a:xfrm>
                    <a:prstGeom prst="rect">
                      <a:avLst/>
                    </a:prstGeom>
                  </pic:spPr>
                </pic:pic>
              </a:graphicData>
            </a:graphic>
          </wp:inline>
        </w:drawing>
      </w:r>
    </w:p>
    <w:p w14:paraId="6C97982B" w14:textId="63489A05" w:rsidR="002F72BC" w:rsidRPr="0030301F" w:rsidRDefault="002F72BC" w:rsidP="00891602">
      <w:r w:rsidRPr="0030301F">
        <w:t xml:space="preserve">First, we get the address of the next instruction in the PC. That is moved to the MAR. From there it is moved to the address bus. The control unit issues a </w:t>
      </w:r>
      <w:r w:rsidRPr="0030301F">
        <w:rPr>
          <w:rFonts w:ascii="Victor Mono Medium" w:hAnsi="Victor Mono Medium"/>
          <w:sz w:val="21"/>
        </w:rPr>
        <w:t>READ</w:t>
      </w:r>
      <w:r w:rsidRPr="0030301F">
        <w:t xml:space="preserve"> command on the control bus, and the results appear on the data bus. This copied into the MBR. We also need to increment the PC, which we can do simultaneously since it does not interfere with our </w:t>
      </w:r>
      <w:r w:rsidRPr="0030301F">
        <w:rPr>
          <w:rFonts w:ascii="Victor Mono Medium" w:hAnsi="Victor Mono Medium"/>
          <w:sz w:val="21"/>
        </w:rPr>
        <w:t>READ</w:t>
      </w:r>
      <w:r w:rsidRPr="0030301F">
        <w:t xml:space="preserve"> operation. Finally, the contents of the MBR are moved to the IR, freeing up the MBR for use during a possible indirect cycle.</w:t>
      </w:r>
    </w:p>
    <w:p w14:paraId="7349B025" w14:textId="512E4C9B" w:rsidR="002F72BC" w:rsidRPr="0030301F" w:rsidRDefault="002F72BC" w:rsidP="00891602">
      <w:r w:rsidRPr="0030301F">
        <w:t>Thus, one fetch cycle has three steps and four micro-operations, each of which involves moving data into or out of a register. As long as they do not interfere with one another, we can perform them simultaneously.</w:t>
      </w:r>
    </w:p>
    <w:p w14:paraId="783DB10B" w14:textId="523496E3" w:rsidR="002F72BC" w:rsidRPr="0030301F" w:rsidRDefault="002B5034" w:rsidP="002F72BC">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1</m:t>
            </m:r>
          </m:sub>
        </m:sSub>
      </m:oMath>
      <w:r w:rsidR="002F72BC" w:rsidRPr="0030301F">
        <w:t>:</w:t>
      </w:r>
      <w:r w:rsidR="002F72BC" w:rsidRPr="0030301F">
        <w:tab/>
      </w:r>
      <w:r w:rsidR="002F72BC" w:rsidRPr="0030301F">
        <w:rPr>
          <w:rFonts w:ascii="Victor Mono Medium" w:hAnsi="Victor Mono Medium"/>
          <w:sz w:val="21"/>
        </w:rPr>
        <w:t>MAR</w:t>
      </w:r>
      <w:r w:rsidR="00744586" w:rsidRPr="0030301F">
        <w:rPr>
          <w:rFonts w:ascii="Victor Mono Medium" w:hAnsi="Victor Mono Medium"/>
          <w:sz w:val="21"/>
        </w:rPr>
        <w:t xml:space="preserve"> </w:t>
      </w:r>
      <w:r w:rsidR="002F72BC"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2F72BC" w:rsidRPr="0030301F">
        <w:rPr>
          <w:rFonts w:ascii="Victor Mono Medium" w:hAnsi="Victor Mono Medium"/>
          <w:sz w:val="21"/>
        </w:rPr>
        <w:t>(PC)</w:t>
      </w:r>
    </w:p>
    <w:p w14:paraId="7EA35677" w14:textId="05BDC3A2" w:rsidR="002F72BC" w:rsidRPr="0030301F" w:rsidRDefault="002B5034" w:rsidP="002F72BC">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2</m:t>
            </m:r>
          </m:sub>
        </m:sSub>
      </m:oMath>
      <w:r w:rsidR="002F72BC" w:rsidRPr="0030301F">
        <w:t>:</w:t>
      </w:r>
      <w:r w:rsidR="00744586" w:rsidRPr="0030301F">
        <w:tab/>
      </w:r>
      <w:r w:rsidR="002F72BC" w:rsidRPr="0030301F">
        <w:rPr>
          <w:rFonts w:ascii="Victor Mono Medium" w:hAnsi="Victor Mono Medium"/>
          <w:sz w:val="21"/>
        </w:rPr>
        <w:t>MBR</w:t>
      </w:r>
      <w:r w:rsidR="00744586" w:rsidRPr="0030301F">
        <w:rPr>
          <w:rFonts w:ascii="Victor Mono Medium" w:hAnsi="Victor Mono Medium"/>
          <w:sz w:val="21"/>
        </w:rPr>
        <w:t xml:space="preserve"> </w:t>
      </w:r>
      <w:r w:rsidR="002F72BC"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2F72BC" w:rsidRPr="0030301F">
        <w:rPr>
          <w:rFonts w:ascii="Victor Mono Medium" w:hAnsi="Victor Mono Medium"/>
          <w:sz w:val="21"/>
        </w:rPr>
        <w:t>Memory</w:t>
      </w:r>
    </w:p>
    <w:p w14:paraId="0D29F9A6" w14:textId="37F40434" w:rsidR="002F72BC" w:rsidRPr="0030301F" w:rsidRDefault="002F72BC" w:rsidP="00744586">
      <w:pPr>
        <w:spacing w:after="0"/>
        <w:ind w:firstLine="720"/>
      </w:pPr>
      <w:r w:rsidRPr="0030301F">
        <w:rPr>
          <w:rFonts w:ascii="Victor Mono Medium" w:hAnsi="Victor Mono Medium"/>
          <w:sz w:val="21"/>
        </w:rPr>
        <w:t>PC</w:t>
      </w:r>
      <w:r w:rsidR="00744586" w:rsidRPr="0030301F">
        <w:rPr>
          <w:rFonts w:ascii="Victor Mono Medium" w:hAnsi="Victor Mono Medium"/>
          <w:sz w:val="21"/>
        </w:rPr>
        <w:t xml:space="preserve">  </w:t>
      </w:r>
      <w:r w:rsidRPr="0030301F">
        <w:rPr>
          <w:rFonts w:ascii="Victor Mono Medium" w:hAnsi="Victor Mono Medium"/>
          <w:sz w:val="21"/>
        </w:rPr>
        <w:sym w:font="Wingdings" w:char="F0DF"/>
      </w:r>
      <w:r w:rsidR="00744586" w:rsidRPr="0030301F">
        <w:rPr>
          <w:rFonts w:ascii="Victor Mono Medium" w:hAnsi="Victor Mono Medium"/>
          <w:sz w:val="21"/>
        </w:rPr>
        <w:t xml:space="preserve"> </w:t>
      </w:r>
      <w:r w:rsidRPr="0030301F">
        <w:rPr>
          <w:rFonts w:ascii="Victor Mono Medium" w:hAnsi="Victor Mono Medium"/>
          <w:sz w:val="21"/>
        </w:rPr>
        <w:t>(PC) + I</w:t>
      </w:r>
      <w:r w:rsidRPr="0030301F">
        <w:tab/>
        <w:t>(</w:t>
      </w:r>
      <w:r w:rsidRPr="0030301F">
        <w:rPr>
          <w:rFonts w:ascii="Victor Mono Medium" w:hAnsi="Victor Mono Medium"/>
          <w:sz w:val="21"/>
        </w:rPr>
        <w:t>I</w:t>
      </w:r>
      <w:r w:rsidRPr="0030301F">
        <w:t xml:space="preserve"> is the instruction length)</w:t>
      </w:r>
    </w:p>
    <w:p w14:paraId="51F7AADA" w14:textId="538737F4" w:rsidR="002F72BC" w:rsidRPr="0030301F" w:rsidRDefault="002B5034" w:rsidP="00891602">
      <w:pPr>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3</m:t>
            </m:r>
          </m:sub>
        </m:sSub>
      </m:oMath>
      <w:r w:rsidR="002F72BC" w:rsidRPr="0030301F">
        <w:t>:</w:t>
      </w:r>
      <w:r w:rsidR="00744586" w:rsidRPr="0030301F">
        <w:tab/>
      </w:r>
      <w:r w:rsidR="002F72BC" w:rsidRPr="0030301F">
        <w:rPr>
          <w:rFonts w:ascii="Victor Mono Medium" w:hAnsi="Victor Mono Medium"/>
          <w:sz w:val="21"/>
        </w:rPr>
        <w:t>IR</w:t>
      </w:r>
      <w:r w:rsidR="00744586" w:rsidRPr="0030301F">
        <w:rPr>
          <w:rFonts w:ascii="Victor Mono Medium" w:hAnsi="Victor Mono Medium"/>
          <w:sz w:val="21"/>
        </w:rPr>
        <w:t xml:space="preserve">  </w:t>
      </w:r>
      <w:r w:rsidR="002F72BC"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2F72BC" w:rsidRPr="0030301F">
        <w:rPr>
          <w:rFonts w:ascii="Victor Mono Medium" w:hAnsi="Victor Mono Medium"/>
          <w:sz w:val="21"/>
        </w:rPr>
        <w:t>(MBR)</w:t>
      </w:r>
    </w:p>
    <w:p w14:paraId="00B9F9E6" w14:textId="0EC7D945" w:rsidR="002F72BC" w:rsidRPr="0030301F" w:rsidRDefault="002F72BC" w:rsidP="00891602">
      <w:r w:rsidRPr="0030301F">
        <w:t>Here, we have assumed that the clock is available for timing purposes and that it emits regularly spaced clock pulses, each of which defines a time unit. Thus, each time unit is equal and each micro-operation is performed in a single time unit.</w:t>
      </w:r>
    </w:p>
    <w:p w14:paraId="6FE532CD" w14:textId="77777777" w:rsidR="002F72BC" w:rsidRPr="0030301F" w:rsidRDefault="002F72BC" w:rsidP="00891602"/>
    <w:p w14:paraId="23E6F712" w14:textId="46DAE5F9" w:rsidR="002F72BC" w:rsidRPr="0030301F" w:rsidRDefault="002F72BC" w:rsidP="00891602">
      <w:r w:rsidRPr="0030301F">
        <w:t>Notice how the third micro-operation, which increments the PC, takes place along with the second. We could also have grouped it with the fourth. The grouping of micro-operations follows two simple rules:</w:t>
      </w:r>
    </w:p>
    <w:p w14:paraId="56B552E7" w14:textId="10FC11A1" w:rsidR="002F72BC" w:rsidRPr="0030301F" w:rsidRDefault="002F72BC" w:rsidP="00744586">
      <w:pPr>
        <w:pStyle w:val="ListParagraph"/>
        <w:numPr>
          <w:ilvl w:val="0"/>
          <w:numId w:val="2"/>
        </w:numPr>
        <w:ind w:left="284" w:hanging="284"/>
      </w:pPr>
      <w:r w:rsidRPr="0030301F">
        <w:t>The proper sequence of events must be followed.</w:t>
      </w:r>
      <w:r w:rsidR="007F788B" w:rsidRPr="0030301F">
        <w:t xml:space="preserve"> For example, the second micro-operation cannot be performed before the first since the second micro-operation makes use of the value obtained by the MAR after the first micro-operation.</w:t>
      </w:r>
    </w:p>
    <w:p w14:paraId="74F486BF" w14:textId="1E88C01A" w:rsidR="002F72BC" w:rsidRPr="0030301F" w:rsidRDefault="002F72BC" w:rsidP="00744586">
      <w:pPr>
        <w:pStyle w:val="ListParagraph"/>
        <w:numPr>
          <w:ilvl w:val="0"/>
          <w:numId w:val="2"/>
        </w:numPr>
        <w:ind w:left="284" w:hanging="284"/>
      </w:pPr>
      <w:r w:rsidRPr="0030301F">
        <w:t>Conflicts should be avoided, i.e. we should not try to read and write from the same register in the same time unit since it would cause unpredictable results.</w:t>
      </w:r>
      <w:r w:rsidR="007F788B" w:rsidRPr="0030301F">
        <w:t xml:space="preserve"> For example, the second and forth micro-operations must be in different time units, since both use the MBR.</w:t>
      </w:r>
    </w:p>
    <w:p w14:paraId="79452048" w14:textId="77777777" w:rsidR="00744586" w:rsidRPr="0030301F" w:rsidRDefault="00744586">
      <w:r w:rsidRPr="0030301F">
        <w:br w:type="page"/>
      </w:r>
    </w:p>
    <w:p w14:paraId="2E79B301" w14:textId="1B2BC584" w:rsidR="007F788B" w:rsidRPr="0030301F" w:rsidRDefault="007F788B" w:rsidP="007F788B">
      <w:r w:rsidRPr="0030301F">
        <w:t>Another point to consider is that one of the micro-operations involves addition. We can use the ALU for this. The ALU might also be involved in other micro-operations, depending on its functionality and the processor’s organization. This will be discussed in more detail later on.</w:t>
      </w:r>
    </w:p>
    <w:p w14:paraId="55B95AE7" w14:textId="42E1469B" w:rsidR="007F788B" w:rsidRPr="0030301F" w:rsidRDefault="007F788B" w:rsidP="007F788B"/>
    <w:p w14:paraId="575E775B" w14:textId="0BCD30B5" w:rsidR="007F788B" w:rsidRPr="0030301F" w:rsidRDefault="007F788B" w:rsidP="007F788B">
      <w:pPr>
        <w:pStyle w:val="Heading3"/>
      </w:pPr>
      <w:bookmarkStart w:id="2" w:name="_Toc49000176"/>
      <w:r w:rsidRPr="0030301F">
        <w:t>The Indirect Cycle</w:t>
      </w:r>
      <w:bookmarkEnd w:id="2"/>
    </w:p>
    <w:p w14:paraId="59D25330" w14:textId="6477DFFF" w:rsidR="007F788B" w:rsidRPr="0030301F" w:rsidRDefault="001F287E" w:rsidP="007F788B">
      <w:r w:rsidRPr="0030301F">
        <w:t>The next step is to get the source operands.</w:t>
      </w:r>
      <w:r w:rsidR="00C93391" w:rsidRPr="0030301F">
        <w:t xml:space="preserve"> If the instruction specified an </w:t>
      </w:r>
      <w:r w:rsidR="00744586" w:rsidRPr="0030301F">
        <w:t>indirect</w:t>
      </w:r>
      <w:r w:rsidR="00C93391" w:rsidRPr="0030301F">
        <w:t xml:space="preserve"> address, an indirect cycle is needed.</w:t>
      </w:r>
    </w:p>
    <w:p w14:paraId="079A929F" w14:textId="287BE8FF" w:rsidR="00C93391" w:rsidRPr="0030301F" w:rsidRDefault="002B5034" w:rsidP="00C93391">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1</m:t>
            </m:r>
          </m:sub>
        </m:sSub>
      </m:oMath>
      <w:r w:rsidR="00C93391" w:rsidRPr="0030301F">
        <w:t>:</w:t>
      </w:r>
      <w:r w:rsidR="00C93391" w:rsidRPr="0030301F">
        <w:tab/>
      </w:r>
      <w:r w:rsidR="00C93391" w:rsidRPr="0030301F">
        <w:rPr>
          <w:rFonts w:ascii="Victor Mono Medium" w:hAnsi="Victor Mono Medium"/>
          <w:sz w:val="21"/>
        </w:rPr>
        <w:t>MAR</w:t>
      </w:r>
      <w:r w:rsidR="00744586" w:rsidRPr="0030301F">
        <w:rPr>
          <w:rFonts w:ascii="Victor Mono Medium" w:hAnsi="Victor Mono Medium"/>
          <w:sz w:val="21"/>
        </w:rPr>
        <w:t xml:space="preserve"> </w:t>
      </w:r>
      <w:r w:rsidR="00C93391"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C93391" w:rsidRPr="0030301F">
        <w:rPr>
          <w:rFonts w:ascii="Victor Mono Medium" w:hAnsi="Victor Mono Medium"/>
          <w:sz w:val="21"/>
        </w:rPr>
        <w:t>(IR(Address))</w:t>
      </w:r>
    </w:p>
    <w:p w14:paraId="07820A15" w14:textId="5E4EA580" w:rsidR="00C93391" w:rsidRPr="0030301F" w:rsidRDefault="002B5034" w:rsidP="00C93391">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2</m:t>
            </m:r>
          </m:sub>
        </m:sSub>
      </m:oMath>
      <w:r w:rsidR="00C93391" w:rsidRPr="0030301F">
        <w:t>:</w:t>
      </w:r>
      <w:r w:rsidR="00C93391" w:rsidRPr="0030301F">
        <w:tab/>
      </w:r>
      <w:r w:rsidR="00C93391" w:rsidRPr="0030301F">
        <w:rPr>
          <w:rFonts w:ascii="Victor Mono Medium" w:hAnsi="Victor Mono Medium"/>
          <w:sz w:val="21"/>
        </w:rPr>
        <w:t>MBR</w:t>
      </w:r>
      <w:r w:rsidR="00744586" w:rsidRPr="0030301F">
        <w:rPr>
          <w:rFonts w:ascii="Victor Mono Medium" w:hAnsi="Victor Mono Medium"/>
          <w:sz w:val="21"/>
        </w:rPr>
        <w:t xml:space="preserve"> </w:t>
      </w:r>
      <w:r w:rsidR="00C93391"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C93391" w:rsidRPr="0030301F">
        <w:rPr>
          <w:rFonts w:ascii="Victor Mono Medium" w:hAnsi="Victor Mono Medium"/>
          <w:sz w:val="21"/>
        </w:rPr>
        <w:t>Memory</w:t>
      </w:r>
    </w:p>
    <w:p w14:paraId="45D41B8E" w14:textId="0A6A47F2" w:rsidR="00C93391" w:rsidRPr="0030301F" w:rsidRDefault="0030301F" w:rsidP="007F788B">
      <m:oMath>
        <m:r>
          <m:rPr>
            <m:sty m:val="p"/>
          </m:rPr>
          <w:rPr>
            <w:rFonts w:ascii="Cambria Math" w:hAnsi="Cambria Math"/>
          </w:rPr>
          <m:t>t</m:t>
        </m:r>
        <m:sSub>
          <m:sSubPr>
            <m:ctrlPr>
              <w:rPr>
                <w:rFonts w:ascii="Cambria Math" w:hAnsi="Cambria Math"/>
              </w:rPr>
            </m:ctrlPr>
          </m:sSubPr>
          <m:e>
            <m:r>
              <m:rPr>
                <m:sty m:val="p"/>
              </m:rPr>
              <w:rPr>
                <w:rFonts w:ascii="Cambria Math" w:hAnsi="Cambria Math"/>
              </w:rPr>
              <w:softHyphen/>
            </m:r>
          </m:e>
          <m:sub>
            <m:r>
              <m:rPr>
                <m:sty m:val="p"/>
              </m:rPr>
              <w:rPr>
                <w:rFonts w:ascii="Cambria Math" w:hAnsi="Cambria Math"/>
                <w:vertAlign w:val="subscript"/>
              </w:rPr>
              <m:t>3</m:t>
            </m:r>
          </m:sub>
        </m:sSub>
      </m:oMath>
      <w:r w:rsidR="00C93391" w:rsidRPr="0030301F">
        <w:t>:</w:t>
      </w:r>
      <w:r w:rsidR="00C93391" w:rsidRPr="0030301F">
        <w:tab/>
      </w:r>
      <w:r w:rsidR="00C93391" w:rsidRPr="0030301F">
        <w:rPr>
          <w:rFonts w:ascii="Victor Mono Medium" w:hAnsi="Victor Mono Medium"/>
          <w:sz w:val="21"/>
        </w:rPr>
        <w:t>IR(Address)</w:t>
      </w:r>
      <w:r w:rsidR="00744586" w:rsidRPr="0030301F">
        <w:rPr>
          <w:rFonts w:ascii="Victor Mono Medium" w:hAnsi="Victor Mono Medium"/>
          <w:sz w:val="21"/>
        </w:rPr>
        <w:t xml:space="preserve"> </w:t>
      </w:r>
      <w:r w:rsidR="00C93391"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C93391" w:rsidRPr="0030301F">
        <w:rPr>
          <w:rFonts w:ascii="Victor Mono Medium" w:hAnsi="Victor Mono Medium"/>
          <w:sz w:val="21"/>
        </w:rPr>
        <w:t>(MBR(Address))</w:t>
      </w:r>
    </w:p>
    <w:p w14:paraId="5D84A6FF" w14:textId="4BA4B8B4" w:rsidR="00C93391" w:rsidRPr="0030301F" w:rsidRDefault="00C93391" w:rsidP="007F788B">
      <w:r w:rsidRPr="0030301F">
        <w:t>The address field of the instruction is transferred to the MAR. This is then used to fetch the address of the operand. Finally, the address field of the IR is updated from the MBR, so that it now has a direct address instead of an indirect one. The IR is no</w:t>
      </w:r>
      <w:r w:rsidR="00691572">
        <w:t>w</w:t>
      </w:r>
      <w:r w:rsidRPr="0030301F">
        <w:t xml:space="preserve"> in the same state it would be in if we had not used indirect addressing at all.</w:t>
      </w:r>
    </w:p>
    <w:p w14:paraId="55BB6ABF" w14:textId="77777777" w:rsidR="00744586" w:rsidRPr="0030301F" w:rsidRDefault="00744586">
      <w:pPr>
        <w:rPr>
          <w:rFonts w:eastAsiaTheme="majorEastAsia" w:cstheme="majorBidi"/>
        </w:rPr>
      </w:pPr>
      <w:r w:rsidRPr="0030301F">
        <w:br w:type="page"/>
      </w:r>
    </w:p>
    <w:p w14:paraId="3A90E3ED" w14:textId="65D9205D" w:rsidR="00C93391" w:rsidRPr="0030301F" w:rsidRDefault="00C93391" w:rsidP="00C93391">
      <w:pPr>
        <w:pStyle w:val="Heading3"/>
      </w:pPr>
      <w:bookmarkStart w:id="3" w:name="_Toc49000177"/>
      <w:r w:rsidRPr="0030301F">
        <w:t>The Interrupt Cycle</w:t>
      </w:r>
      <w:bookmarkEnd w:id="3"/>
    </w:p>
    <w:p w14:paraId="3682E14C" w14:textId="094EC17D" w:rsidR="00C93391" w:rsidRPr="0030301F" w:rsidRDefault="00C93391" w:rsidP="00C93391">
      <w:r w:rsidRPr="0030301F">
        <w:t>When the execute cycle is finished, we make a test to check if any enabled interrupts occurred. If the</w:t>
      </w:r>
      <w:r w:rsidR="00691572">
        <w:t>y</w:t>
      </w:r>
      <w:r w:rsidRPr="0030301F">
        <w:t xml:space="preserve"> have, the interrupt cycle begins.</w:t>
      </w:r>
      <w:r w:rsidR="00D4084E" w:rsidRPr="0030301F">
        <w:t xml:space="preserve"> The nature of this cycle varies from machine to machine. A simple sequence is given here.</w:t>
      </w:r>
    </w:p>
    <w:p w14:paraId="1DF44122" w14:textId="5AC95F76" w:rsidR="00D4084E" w:rsidRPr="0030301F" w:rsidRDefault="002B5034" w:rsidP="00744586">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1</m:t>
            </m:r>
          </m:sub>
        </m:sSub>
      </m:oMath>
      <w:r w:rsidR="00D4084E" w:rsidRPr="0030301F">
        <w:t>:</w:t>
      </w:r>
      <w:r w:rsidR="00D4084E" w:rsidRPr="0030301F">
        <w:tab/>
      </w:r>
      <w:r w:rsidR="00D4084E" w:rsidRPr="0030301F">
        <w:rPr>
          <w:rFonts w:ascii="Victor Mono Medium" w:hAnsi="Victor Mono Medium"/>
          <w:sz w:val="21"/>
        </w:rPr>
        <w:t>MBR</w:t>
      </w:r>
      <w:r w:rsidR="00744586" w:rsidRPr="0030301F">
        <w:rPr>
          <w:rFonts w:ascii="Victor Mono Medium" w:hAnsi="Victor Mono Medium"/>
          <w:sz w:val="21"/>
        </w:rPr>
        <w:t xml:space="preserve"> </w:t>
      </w:r>
      <w:r w:rsidR="00D4084E"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D4084E" w:rsidRPr="0030301F">
        <w:rPr>
          <w:rFonts w:ascii="Victor Mono Medium" w:hAnsi="Victor Mono Medium"/>
          <w:sz w:val="21"/>
        </w:rPr>
        <w:t>(PC)</w:t>
      </w:r>
    </w:p>
    <w:p w14:paraId="457D82AB" w14:textId="41C0638E" w:rsidR="00D4084E" w:rsidRPr="0030301F" w:rsidRDefault="002B5034" w:rsidP="00744586">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2</m:t>
            </m:r>
          </m:sub>
        </m:sSub>
      </m:oMath>
      <w:r w:rsidR="00D4084E" w:rsidRPr="0030301F">
        <w:t>:</w:t>
      </w:r>
      <w:r w:rsidR="00D4084E" w:rsidRPr="0030301F">
        <w:tab/>
      </w:r>
      <w:r w:rsidR="00D4084E" w:rsidRPr="0030301F">
        <w:rPr>
          <w:rFonts w:ascii="Victor Mono Medium" w:hAnsi="Victor Mono Medium"/>
          <w:sz w:val="21"/>
        </w:rPr>
        <w:t>MAR</w:t>
      </w:r>
      <w:r w:rsidR="00744586" w:rsidRPr="0030301F">
        <w:rPr>
          <w:rFonts w:ascii="Victor Mono Medium" w:hAnsi="Victor Mono Medium"/>
          <w:sz w:val="21"/>
        </w:rPr>
        <w:t xml:space="preserve"> </w:t>
      </w:r>
      <w:r w:rsidR="00D4084E"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D4084E" w:rsidRPr="0030301F">
        <w:rPr>
          <w:rFonts w:ascii="Victor Mono Medium" w:hAnsi="Victor Mono Medium"/>
          <w:sz w:val="21"/>
        </w:rPr>
        <w:t>Save</w:t>
      </w:r>
      <w:r w:rsidR="00744586" w:rsidRPr="0030301F">
        <w:rPr>
          <w:rFonts w:ascii="Victor Mono Medium" w:hAnsi="Victor Mono Medium"/>
          <w:sz w:val="21"/>
        </w:rPr>
        <w:t xml:space="preserve"> </w:t>
      </w:r>
      <w:r w:rsidR="00D4084E" w:rsidRPr="0030301F">
        <w:rPr>
          <w:rFonts w:ascii="Victor Mono Medium" w:hAnsi="Victor Mono Medium"/>
          <w:sz w:val="21"/>
        </w:rPr>
        <w:t>Address</w:t>
      </w:r>
    </w:p>
    <w:p w14:paraId="187B5261" w14:textId="56082500" w:rsidR="00D4084E" w:rsidRPr="0030301F" w:rsidRDefault="00D4084E" w:rsidP="00744586">
      <w:pPr>
        <w:spacing w:after="0"/>
        <w:rPr>
          <w:rFonts w:ascii="Victor Mono Medium" w:hAnsi="Victor Mono Medium"/>
          <w:sz w:val="21"/>
        </w:rPr>
      </w:pPr>
      <w:r w:rsidRPr="0030301F">
        <w:tab/>
      </w:r>
      <w:r w:rsidRPr="0030301F">
        <w:rPr>
          <w:rFonts w:ascii="Victor Mono Medium" w:hAnsi="Victor Mono Medium"/>
          <w:sz w:val="21"/>
        </w:rPr>
        <w:t>PC</w:t>
      </w:r>
      <w:r w:rsidR="00744586" w:rsidRPr="0030301F">
        <w:rPr>
          <w:rFonts w:ascii="Victor Mono Medium" w:hAnsi="Victor Mono Medium"/>
          <w:sz w:val="21"/>
        </w:rPr>
        <w:t xml:space="preserve">  </w:t>
      </w:r>
      <w:r w:rsidRPr="0030301F">
        <w:rPr>
          <w:rFonts w:ascii="Victor Mono Medium" w:hAnsi="Victor Mono Medium"/>
          <w:sz w:val="21"/>
        </w:rPr>
        <w:sym w:font="Wingdings" w:char="F0DF"/>
      </w:r>
      <w:r w:rsidR="00744586" w:rsidRPr="0030301F">
        <w:rPr>
          <w:rFonts w:ascii="Victor Mono Medium" w:hAnsi="Victor Mono Medium"/>
          <w:sz w:val="21"/>
        </w:rPr>
        <w:t xml:space="preserve"> </w:t>
      </w:r>
      <w:r w:rsidRPr="0030301F">
        <w:rPr>
          <w:rFonts w:ascii="Victor Mono Medium" w:hAnsi="Victor Mono Medium"/>
          <w:sz w:val="21"/>
        </w:rPr>
        <w:t>Routine</w:t>
      </w:r>
      <w:r w:rsidR="00744586" w:rsidRPr="0030301F">
        <w:rPr>
          <w:rFonts w:ascii="Victor Mono Medium" w:hAnsi="Victor Mono Medium"/>
          <w:sz w:val="21"/>
        </w:rPr>
        <w:t xml:space="preserve"> </w:t>
      </w:r>
      <w:r w:rsidRPr="0030301F">
        <w:rPr>
          <w:rFonts w:ascii="Victor Mono Medium" w:hAnsi="Victor Mono Medium"/>
          <w:sz w:val="21"/>
        </w:rPr>
        <w:t>Address</w:t>
      </w:r>
    </w:p>
    <w:p w14:paraId="125ED206" w14:textId="25716DEA" w:rsidR="00D4084E" w:rsidRPr="0030301F" w:rsidRDefault="002B5034" w:rsidP="00C93391">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3</m:t>
            </m:r>
          </m:sub>
        </m:sSub>
      </m:oMath>
      <w:r w:rsidR="00D4084E" w:rsidRPr="0030301F">
        <w:t>:</w:t>
      </w:r>
      <w:r w:rsidR="00D4084E" w:rsidRPr="0030301F">
        <w:tab/>
      </w:r>
      <w:r w:rsidR="00D4084E" w:rsidRPr="0030301F">
        <w:rPr>
          <w:rFonts w:ascii="Victor Mono Medium" w:hAnsi="Victor Mono Medium"/>
          <w:sz w:val="21"/>
        </w:rPr>
        <w:t>Memory</w:t>
      </w:r>
      <w:r w:rsidR="00744586" w:rsidRPr="0030301F">
        <w:rPr>
          <w:rFonts w:ascii="Victor Mono Medium" w:hAnsi="Victor Mono Medium"/>
          <w:sz w:val="21"/>
        </w:rPr>
        <w:t xml:space="preserve"> </w:t>
      </w:r>
      <w:r w:rsidR="00D4084E"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D4084E" w:rsidRPr="0030301F">
        <w:rPr>
          <w:rFonts w:ascii="Victor Mono Medium" w:hAnsi="Victor Mono Medium"/>
          <w:sz w:val="21"/>
        </w:rPr>
        <w:t>(MBR)</w:t>
      </w:r>
    </w:p>
    <w:p w14:paraId="440DE2A3" w14:textId="13920CB7" w:rsidR="00D4084E" w:rsidRPr="0030301F" w:rsidRDefault="00744586" w:rsidP="00C93391">
      <w:r w:rsidRPr="0030301F">
        <w:t>First,</w:t>
      </w:r>
      <w:r w:rsidR="00D4084E" w:rsidRPr="0030301F">
        <w:t xml:space="preserve"> we put the contents of the PC in the MBR so they can be saved to let us return from the interrupt. Then the MAR is loaded with the address of the location where the contents of the PC are to be saved, and the PC is loaded with the address of the start if the interrupt routine. These two could be </w:t>
      </w:r>
      <w:r w:rsidR="00691572">
        <w:t>separate</w:t>
      </w:r>
      <w:r w:rsidR="00D4084E" w:rsidRPr="0030301F">
        <w:t xml:space="preserve"> micro-</w:t>
      </w:r>
      <w:r w:rsidRPr="0030301F">
        <w:t>operation</w:t>
      </w:r>
      <w:r w:rsidR="00691572">
        <w:t>s</w:t>
      </w:r>
      <w:r w:rsidR="00D4084E" w:rsidRPr="0030301F">
        <w:t xml:space="preserve"> as well, but are most likely not since most processors have multiple types of interrupts which can take a few micro-operations to obtain. Finally, the contents of the MBR, which has the old contents of the PC, is put in memory.</w:t>
      </w:r>
    </w:p>
    <w:p w14:paraId="63AB1B1D" w14:textId="77777777" w:rsidR="00744586" w:rsidRPr="0030301F" w:rsidRDefault="00744586">
      <w:pPr>
        <w:rPr>
          <w:rFonts w:eastAsiaTheme="majorEastAsia" w:cstheme="majorBidi"/>
        </w:rPr>
      </w:pPr>
      <w:r w:rsidRPr="0030301F">
        <w:br w:type="page"/>
      </w:r>
    </w:p>
    <w:p w14:paraId="795E7D41" w14:textId="41C2A7C5" w:rsidR="00D4084E" w:rsidRPr="0030301F" w:rsidRDefault="00D4084E" w:rsidP="00D4084E">
      <w:pPr>
        <w:pStyle w:val="Heading3"/>
      </w:pPr>
      <w:bookmarkStart w:id="4" w:name="_Toc49000178"/>
      <w:r w:rsidRPr="0030301F">
        <w:t>The Execute Cycle</w:t>
      </w:r>
      <w:bookmarkEnd w:id="4"/>
    </w:p>
    <w:p w14:paraId="23D2968F" w14:textId="415700B3" w:rsidR="00D4084E" w:rsidRPr="0030301F" w:rsidRDefault="00617A0A" w:rsidP="00D4084E">
      <w:r w:rsidRPr="0030301F">
        <w:t xml:space="preserve">The first three cycles we saw were small and fixed. The same micro-operations are always executed. The execute cycle on the other hand, has to deal with a variety of op-codes which means there are many different </w:t>
      </w:r>
      <w:r w:rsidR="00744586" w:rsidRPr="0030301F">
        <w:t>sequences</w:t>
      </w:r>
      <w:r w:rsidRPr="0030301F">
        <w:t xml:space="preserve"> of micro-operations that can occur. The control unit examines the op-code and </w:t>
      </w:r>
      <w:r w:rsidR="00744586" w:rsidRPr="0030301F">
        <w:t>generates</w:t>
      </w:r>
      <w:r w:rsidRPr="0030301F">
        <w:t xml:space="preserve"> a sequence of micro-operations based on it. This is called instruction decoding.</w:t>
      </w:r>
    </w:p>
    <w:p w14:paraId="68357BD9" w14:textId="30A0A75C" w:rsidR="00617A0A" w:rsidRPr="0030301F" w:rsidRDefault="00617A0A" w:rsidP="00D4084E"/>
    <w:p w14:paraId="0084DAE6" w14:textId="003DD5B7" w:rsidR="004A4BF2" w:rsidRPr="0030301F" w:rsidRDefault="004A4BF2" w:rsidP="00D4084E">
      <w:r w:rsidRPr="0030301F">
        <w:rPr>
          <w:rFonts w:ascii="Victor Mono Medium" w:hAnsi="Victor Mono Medium"/>
          <w:sz w:val="21"/>
        </w:rPr>
        <w:t>ADD R1, X</w:t>
      </w:r>
      <w:r w:rsidRPr="0030301F">
        <w:tab/>
        <w:t xml:space="preserve">- Add contents of location </w:t>
      </w:r>
      <w:r w:rsidRPr="0030301F">
        <w:rPr>
          <w:rFonts w:ascii="Victor Mono Medium" w:hAnsi="Victor Mono Medium"/>
          <w:sz w:val="21"/>
        </w:rPr>
        <w:t>X</w:t>
      </w:r>
      <w:r w:rsidRPr="0030301F">
        <w:t xml:space="preserve"> to register </w:t>
      </w:r>
      <w:r w:rsidRPr="0030301F">
        <w:rPr>
          <w:rFonts w:ascii="Victor Mono Medium" w:hAnsi="Victor Mono Medium"/>
          <w:sz w:val="21"/>
        </w:rPr>
        <w:t>R1</w:t>
      </w:r>
    </w:p>
    <w:p w14:paraId="5F3C87D9" w14:textId="07E5C1C1" w:rsidR="004A4BF2" w:rsidRPr="0030301F" w:rsidRDefault="002B5034" w:rsidP="00744586">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1</m:t>
            </m:r>
          </m:sub>
        </m:sSub>
      </m:oMath>
      <w:r w:rsidR="004A4BF2" w:rsidRPr="0030301F">
        <w:t>:</w:t>
      </w:r>
      <w:r w:rsidR="004A4BF2" w:rsidRPr="0030301F">
        <w:tab/>
      </w:r>
      <w:r w:rsidR="004A4BF2" w:rsidRPr="0030301F">
        <w:rPr>
          <w:rFonts w:ascii="Victor Mono Medium" w:hAnsi="Victor Mono Medium"/>
          <w:sz w:val="21"/>
        </w:rPr>
        <w:t>MAR</w:t>
      </w:r>
      <w:r w:rsidR="00744586" w:rsidRPr="0030301F">
        <w:rPr>
          <w:rFonts w:ascii="Victor Mono Medium" w:hAnsi="Victor Mono Medium"/>
          <w:sz w:val="21"/>
        </w:rPr>
        <w:t xml:space="preserve"> </w:t>
      </w:r>
      <w:r w:rsidR="004A4BF2"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4A4BF2" w:rsidRPr="0030301F">
        <w:rPr>
          <w:rFonts w:ascii="Victor Mono Medium" w:hAnsi="Victor Mono Medium"/>
          <w:sz w:val="21"/>
        </w:rPr>
        <w:t>(IR(Address))</w:t>
      </w:r>
    </w:p>
    <w:p w14:paraId="3B46A00D" w14:textId="32C6B548" w:rsidR="004A4BF2" w:rsidRPr="0030301F" w:rsidRDefault="002B5034" w:rsidP="00744586">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2</m:t>
            </m:r>
          </m:sub>
        </m:sSub>
      </m:oMath>
      <w:r w:rsidR="004A4BF2" w:rsidRPr="0030301F">
        <w:t>:</w:t>
      </w:r>
      <w:r w:rsidR="004A4BF2" w:rsidRPr="0030301F">
        <w:tab/>
      </w:r>
      <w:r w:rsidR="004A4BF2" w:rsidRPr="0030301F">
        <w:rPr>
          <w:rFonts w:ascii="Victor Mono Medium" w:hAnsi="Victor Mono Medium"/>
          <w:sz w:val="21"/>
        </w:rPr>
        <w:t>MBR</w:t>
      </w:r>
      <w:r w:rsidR="00744586" w:rsidRPr="0030301F">
        <w:rPr>
          <w:rFonts w:ascii="Victor Mono Medium" w:hAnsi="Victor Mono Medium"/>
          <w:sz w:val="21"/>
        </w:rPr>
        <w:t xml:space="preserve"> </w:t>
      </w:r>
      <w:r w:rsidR="004A4BF2"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4A4BF2" w:rsidRPr="0030301F">
        <w:rPr>
          <w:rFonts w:ascii="Victor Mono Medium" w:hAnsi="Victor Mono Medium"/>
          <w:sz w:val="21"/>
        </w:rPr>
        <w:t>Memory</w:t>
      </w:r>
    </w:p>
    <w:p w14:paraId="6C54CF0A" w14:textId="52B33B16" w:rsidR="004A4BF2" w:rsidRPr="0030301F" w:rsidRDefault="002B5034" w:rsidP="00D4084E">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3</m:t>
            </m:r>
          </m:sub>
        </m:sSub>
      </m:oMath>
      <w:r w:rsidR="004A4BF2" w:rsidRPr="0030301F">
        <w:t>:</w:t>
      </w:r>
      <w:r w:rsidR="004A4BF2" w:rsidRPr="0030301F">
        <w:tab/>
      </w:r>
      <w:r w:rsidR="004A4BF2" w:rsidRPr="0030301F">
        <w:rPr>
          <w:rFonts w:ascii="Victor Mono Medium" w:hAnsi="Victor Mono Medium"/>
          <w:sz w:val="21"/>
        </w:rPr>
        <w:t>R1</w:t>
      </w:r>
      <w:r w:rsidR="00744586" w:rsidRPr="0030301F">
        <w:rPr>
          <w:rFonts w:ascii="Victor Mono Medium" w:hAnsi="Victor Mono Medium"/>
          <w:sz w:val="21"/>
        </w:rPr>
        <w:t xml:space="preserve">  </w:t>
      </w:r>
      <w:r w:rsidR="004A4BF2"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4A4BF2" w:rsidRPr="0030301F">
        <w:rPr>
          <w:rFonts w:ascii="Victor Mono Medium" w:hAnsi="Victor Mono Medium"/>
          <w:sz w:val="21"/>
        </w:rPr>
        <w:t>(R1) + (MBR)</w:t>
      </w:r>
    </w:p>
    <w:p w14:paraId="01A76686" w14:textId="7E596123" w:rsidR="004A4BF2" w:rsidRPr="0030301F" w:rsidRDefault="004A4BF2" w:rsidP="00D4084E">
      <w:r w:rsidRPr="0030301F">
        <w:t>First, the address from the IR is loaded to the MAR. The referenced location is read and the contents are put in the MBR. Finally, the ALU adds the contents of R1 and the MBR. Of course, this is a simplified view. More micro-operations could be needed to extract the register reference from the IR and maybe to stage the ALU inputs and outputs in some intermediate registers.</w:t>
      </w:r>
    </w:p>
    <w:p w14:paraId="01B3C0C7" w14:textId="77777777" w:rsidR="00440AF4" w:rsidRDefault="00440AF4" w:rsidP="00D4084E">
      <w:pPr>
        <w:rPr>
          <w:rFonts w:ascii="Victor Mono Medium" w:hAnsi="Victor Mono Medium"/>
          <w:sz w:val="21"/>
        </w:rPr>
      </w:pPr>
    </w:p>
    <w:p w14:paraId="6A1D914C" w14:textId="766E54AF" w:rsidR="004A4BF2" w:rsidRPr="0030301F" w:rsidRDefault="004A4BF2" w:rsidP="00D4084E">
      <w:r w:rsidRPr="0030301F">
        <w:rPr>
          <w:rFonts w:ascii="Victor Mono Medium" w:hAnsi="Victor Mono Medium"/>
          <w:sz w:val="21"/>
        </w:rPr>
        <w:t>ISZ X</w:t>
      </w:r>
      <w:r w:rsidRPr="0030301F">
        <w:tab/>
        <w:t xml:space="preserve">- Increment contents of location </w:t>
      </w:r>
      <w:r w:rsidRPr="0030301F">
        <w:rPr>
          <w:rFonts w:ascii="Victor Mono Medium" w:hAnsi="Victor Mono Medium"/>
          <w:sz w:val="21"/>
        </w:rPr>
        <w:t>X</w:t>
      </w:r>
      <w:r w:rsidRPr="0030301F">
        <w:t xml:space="preserve">. If the result is </w:t>
      </w:r>
      <w:r w:rsidRPr="0030301F">
        <w:rPr>
          <w:rFonts w:ascii="Victor Mono Medium" w:hAnsi="Victor Mono Medium"/>
          <w:sz w:val="21"/>
        </w:rPr>
        <w:t>0</w:t>
      </w:r>
      <w:r w:rsidRPr="0030301F">
        <w:t>, skip the next instruction.</w:t>
      </w:r>
    </w:p>
    <w:p w14:paraId="33F07138" w14:textId="04E4F92A" w:rsidR="004A4BF2" w:rsidRPr="0030301F" w:rsidRDefault="002B5034" w:rsidP="00744586">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1</m:t>
            </m:r>
          </m:sub>
        </m:sSub>
      </m:oMath>
      <w:r w:rsidR="004A4BF2" w:rsidRPr="0030301F">
        <w:t>:</w:t>
      </w:r>
      <w:r w:rsidR="004A4BF2" w:rsidRPr="0030301F">
        <w:tab/>
      </w:r>
      <w:r w:rsidR="004A4BF2" w:rsidRPr="0030301F">
        <w:rPr>
          <w:rFonts w:ascii="Victor Mono Medium" w:hAnsi="Victor Mono Medium"/>
          <w:sz w:val="21"/>
        </w:rPr>
        <w:t>MAR</w:t>
      </w:r>
      <w:r w:rsidR="00744586" w:rsidRPr="0030301F">
        <w:rPr>
          <w:rFonts w:ascii="Victor Mono Medium" w:hAnsi="Victor Mono Medium"/>
          <w:sz w:val="21"/>
        </w:rPr>
        <w:t xml:space="preserve"> </w:t>
      </w:r>
      <w:r w:rsidR="004A4BF2"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4A4BF2" w:rsidRPr="0030301F">
        <w:rPr>
          <w:rFonts w:ascii="Victor Mono Medium" w:hAnsi="Victor Mono Medium"/>
          <w:sz w:val="21"/>
        </w:rPr>
        <w:t>(IR(Address))</w:t>
      </w:r>
    </w:p>
    <w:p w14:paraId="667A3063" w14:textId="58D10FE1" w:rsidR="004A4BF2" w:rsidRPr="0030301F" w:rsidRDefault="002B5034" w:rsidP="00744586">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2</m:t>
            </m:r>
          </m:sub>
        </m:sSub>
      </m:oMath>
      <w:r w:rsidR="004A4BF2" w:rsidRPr="0030301F">
        <w:t>:</w:t>
      </w:r>
      <w:r w:rsidR="004A4BF2" w:rsidRPr="0030301F">
        <w:tab/>
      </w:r>
      <w:r w:rsidR="004A4BF2" w:rsidRPr="0030301F">
        <w:rPr>
          <w:rFonts w:ascii="Victor Mono Medium" w:hAnsi="Victor Mono Medium"/>
          <w:sz w:val="21"/>
        </w:rPr>
        <w:t>MBR</w:t>
      </w:r>
      <w:r w:rsidR="00744586" w:rsidRPr="0030301F">
        <w:rPr>
          <w:rFonts w:ascii="Victor Mono Medium" w:hAnsi="Victor Mono Medium"/>
          <w:sz w:val="21"/>
        </w:rPr>
        <w:t xml:space="preserve"> </w:t>
      </w:r>
      <w:r w:rsidR="004A4BF2"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4A4BF2" w:rsidRPr="0030301F">
        <w:rPr>
          <w:rFonts w:ascii="Victor Mono Medium" w:hAnsi="Victor Mono Medium"/>
          <w:sz w:val="21"/>
        </w:rPr>
        <w:t>Memory</w:t>
      </w:r>
    </w:p>
    <w:p w14:paraId="3D527717" w14:textId="2E8FD2E1" w:rsidR="004A4BF2" w:rsidRPr="0030301F" w:rsidRDefault="002B5034" w:rsidP="00744586">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3</m:t>
            </m:r>
          </m:sub>
        </m:sSub>
      </m:oMath>
      <w:r w:rsidR="004A4BF2" w:rsidRPr="0030301F">
        <w:t>:</w:t>
      </w:r>
      <w:r w:rsidR="004A4BF2" w:rsidRPr="0030301F">
        <w:tab/>
      </w:r>
      <w:r w:rsidR="004A4BF2" w:rsidRPr="0030301F">
        <w:rPr>
          <w:rFonts w:ascii="Victor Mono Medium" w:hAnsi="Victor Mono Medium"/>
          <w:sz w:val="21"/>
        </w:rPr>
        <w:t>MBR</w:t>
      </w:r>
      <w:r w:rsidR="00744586" w:rsidRPr="0030301F">
        <w:rPr>
          <w:rFonts w:ascii="Victor Mono Medium" w:hAnsi="Victor Mono Medium"/>
          <w:sz w:val="21"/>
        </w:rPr>
        <w:t xml:space="preserve"> </w:t>
      </w:r>
      <w:r w:rsidR="004A4BF2"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4A4BF2" w:rsidRPr="0030301F">
        <w:rPr>
          <w:rFonts w:ascii="Victor Mono Medium" w:hAnsi="Victor Mono Medium"/>
          <w:sz w:val="21"/>
        </w:rPr>
        <w:t>(MBR) + 1</w:t>
      </w:r>
    </w:p>
    <w:p w14:paraId="1F702900" w14:textId="551A3677" w:rsidR="004A4BF2" w:rsidRPr="0030301F" w:rsidRDefault="002B5034" w:rsidP="00744586">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4</m:t>
            </m:r>
          </m:sub>
        </m:sSub>
      </m:oMath>
      <w:r w:rsidR="004A4BF2" w:rsidRPr="0030301F">
        <w:t>:</w:t>
      </w:r>
      <w:r w:rsidR="004A4BF2" w:rsidRPr="0030301F">
        <w:tab/>
      </w:r>
      <w:r w:rsidR="004A4BF2" w:rsidRPr="0030301F">
        <w:rPr>
          <w:rFonts w:ascii="Victor Mono Medium" w:hAnsi="Victor Mono Medium"/>
          <w:sz w:val="21"/>
        </w:rPr>
        <w:t>Memory</w:t>
      </w:r>
      <w:r w:rsidR="00744586" w:rsidRPr="0030301F">
        <w:rPr>
          <w:rFonts w:ascii="Victor Mono Medium" w:hAnsi="Victor Mono Medium"/>
          <w:sz w:val="21"/>
        </w:rPr>
        <w:t xml:space="preserve"> </w:t>
      </w:r>
      <w:r w:rsidR="004A4BF2"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4A4BF2" w:rsidRPr="0030301F">
        <w:rPr>
          <w:rFonts w:ascii="Victor Mono Medium" w:hAnsi="Victor Mono Medium"/>
          <w:sz w:val="21"/>
        </w:rPr>
        <w:t>(MBR)</w:t>
      </w:r>
    </w:p>
    <w:p w14:paraId="238143C5" w14:textId="524174A4" w:rsidR="004A4BF2" w:rsidRPr="0030301F" w:rsidRDefault="004A4BF2" w:rsidP="00D4084E">
      <w:r w:rsidRPr="0030301F">
        <w:tab/>
      </w:r>
      <w:r w:rsidRPr="0030301F">
        <w:rPr>
          <w:rFonts w:ascii="Victor Mono Medium" w:hAnsi="Victor Mono Medium"/>
          <w:sz w:val="21"/>
        </w:rPr>
        <w:t xml:space="preserve">If ((MBR) = 0) then (PC </w:t>
      </w:r>
      <w:r w:rsidRPr="0030301F">
        <w:rPr>
          <w:rFonts w:ascii="Victor Mono Medium" w:hAnsi="Victor Mono Medium"/>
          <w:sz w:val="21"/>
        </w:rPr>
        <w:sym w:font="Wingdings" w:char="F0DF"/>
      </w:r>
      <w:r w:rsidRPr="0030301F">
        <w:rPr>
          <w:rFonts w:ascii="Victor Mono Medium" w:hAnsi="Victor Mono Medium"/>
          <w:sz w:val="21"/>
        </w:rPr>
        <w:t xml:space="preserve"> (PC) + I)</w:t>
      </w:r>
    </w:p>
    <w:p w14:paraId="3424A0B4" w14:textId="25257CCA" w:rsidR="004A4BF2" w:rsidRPr="0030301F" w:rsidRDefault="007E61F7" w:rsidP="00D4084E">
      <w:r w:rsidRPr="0030301F">
        <w:t>The new feature here is the conditional action. The te</w:t>
      </w:r>
      <w:r w:rsidR="00691572">
        <w:t>st</w:t>
      </w:r>
      <w:r w:rsidRPr="0030301F">
        <w:t xml:space="preserve"> and the increment can be performed as one micro-operation. Also, note that this can be done in the same time unit in which the updated MBR value is stored back in memory.</w:t>
      </w:r>
    </w:p>
    <w:p w14:paraId="51832334" w14:textId="2EEA6D6A" w:rsidR="007E61F7" w:rsidRPr="0030301F" w:rsidRDefault="007E61F7" w:rsidP="00D4084E"/>
    <w:p w14:paraId="72744815" w14:textId="58569F74" w:rsidR="007E61F7" w:rsidRPr="0030301F" w:rsidRDefault="007E61F7" w:rsidP="00D4084E">
      <w:r w:rsidRPr="0030301F">
        <w:rPr>
          <w:rFonts w:ascii="Victor Mono Medium" w:hAnsi="Victor Mono Medium"/>
          <w:sz w:val="21"/>
        </w:rPr>
        <w:t>BSA X</w:t>
      </w:r>
      <w:r w:rsidRPr="0030301F">
        <w:tab/>
        <w:t xml:space="preserve">- The address of the location immediate after the </w:t>
      </w:r>
      <w:r w:rsidRPr="0030301F">
        <w:rPr>
          <w:rFonts w:ascii="Victor Mono Medium" w:hAnsi="Victor Mono Medium"/>
          <w:sz w:val="21"/>
        </w:rPr>
        <w:t>BSA</w:t>
      </w:r>
      <w:r w:rsidRPr="0030301F">
        <w:t xml:space="preserve"> instruction is stored in location </w:t>
      </w:r>
      <w:r w:rsidRPr="0030301F">
        <w:rPr>
          <w:rFonts w:ascii="Victor Mono Medium" w:hAnsi="Victor Mono Medium"/>
          <w:sz w:val="21"/>
        </w:rPr>
        <w:t>X</w:t>
      </w:r>
      <w:r w:rsidRPr="0030301F">
        <w:t xml:space="preserve">, and execution continues at location </w:t>
      </w:r>
      <w:r w:rsidRPr="0030301F">
        <w:rPr>
          <w:rFonts w:ascii="Victor Mono Medium" w:hAnsi="Victor Mono Medium"/>
          <w:sz w:val="21"/>
        </w:rPr>
        <w:t>X + 1</w:t>
      </w:r>
      <w:r w:rsidRPr="0030301F">
        <w:t>. The saved address will be used to return. This technique is used to support subroutine calls.</w:t>
      </w:r>
    </w:p>
    <w:p w14:paraId="0E300AD2" w14:textId="77647FD1" w:rsidR="007E61F7" w:rsidRPr="0030301F" w:rsidRDefault="002B5034" w:rsidP="00744586">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1</m:t>
            </m:r>
          </m:sub>
        </m:sSub>
      </m:oMath>
      <w:r w:rsidR="007E61F7" w:rsidRPr="0030301F">
        <w:t>:</w:t>
      </w:r>
      <w:r w:rsidR="007E61F7" w:rsidRPr="0030301F">
        <w:tab/>
      </w:r>
      <w:r w:rsidR="007E61F7" w:rsidRPr="0030301F">
        <w:rPr>
          <w:rFonts w:ascii="Victor Mono Medium" w:hAnsi="Victor Mono Medium"/>
          <w:sz w:val="21"/>
        </w:rPr>
        <w:t>MAR</w:t>
      </w:r>
      <w:r w:rsidR="00744586" w:rsidRPr="0030301F">
        <w:rPr>
          <w:rFonts w:ascii="Victor Mono Medium" w:hAnsi="Victor Mono Medium"/>
          <w:sz w:val="21"/>
        </w:rPr>
        <w:t xml:space="preserve"> </w:t>
      </w:r>
      <w:r w:rsidR="007E61F7"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7E61F7" w:rsidRPr="0030301F">
        <w:rPr>
          <w:rFonts w:ascii="Victor Mono Medium" w:hAnsi="Victor Mono Medium"/>
          <w:sz w:val="21"/>
        </w:rPr>
        <w:t>(IR(Address))</w:t>
      </w:r>
    </w:p>
    <w:p w14:paraId="69A4E1F9" w14:textId="29CFA1A4" w:rsidR="007E61F7" w:rsidRPr="0030301F" w:rsidRDefault="007E61F7" w:rsidP="00744586">
      <w:pPr>
        <w:spacing w:after="0"/>
        <w:rPr>
          <w:rFonts w:ascii="Victor Mono Medium" w:hAnsi="Victor Mono Medium"/>
          <w:sz w:val="21"/>
        </w:rPr>
      </w:pPr>
      <w:r w:rsidRPr="0030301F">
        <w:tab/>
      </w:r>
      <w:r w:rsidRPr="0030301F">
        <w:rPr>
          <w:rFonts w:ascii="Victor Mono Medium" w:hAnsi="Victor Mono Medium"/>
          <w:sz w:val="21"/>
        </w:rPr>
        <w:t>MBR</w:t>
      </w:r>
      <w:r w:rsidR="00744586" w:rsidRPr="0030301F">
        <w:rPr>
          <w:rFonts w:ascii="Victor Mono Medium" w:hAnsi="Victor Mono Medium"/>
          <w:sz w:val="21"/>
        </w:rPr>
        <w:t xml:space="preserve"> </w:t>
      </w:r>
      <w:r w:rsidRPr="0030301F">
        <w:rPr>
          <w:rFonts w:ascii="Victor Mono Medium" w:hAnsi="Victor Mono Medium"/>
          <w:sz w:val="21"/>
        </w:rPr>
        <w:sym w:font="Wingdings" w:char="F0DF"/>
      </w:r>
      <w:r w:rsidR="00744586" w:rsidRPr="0030301F">
        <w:rPr>
          <w:rFonts w:ascii="Victor Mono Medium" w:hAnsi="Victor Mono Medium"/>
          <w:sz w:val="21"/>
        </w:rPr>
        <w:t xml:space="preserve"> </w:t>
      </w:r>
      <w:r w:rsidRPr="0030301F">
        <w:rPr>
          <w:rFonts w:ascii="Victor Mono Medium" w:hAnsi="Victor Mono Medium"/>
          <w:sz w:val="21"/>
        </w:rPr>
        <w:t>(PC)</w:t>
      </w:r>
    </w:p>
    <w:p w14:paraId="420D584D" w14:textId="1AD68CC5" w:rsidR="007E61F7" w:rsidRPr="0030301F" w:rsidRDefault="002B5034" w:rsidP="00744586">
      <w:pPr>
        <w:spacing w:after="0"/>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2</m:t>
            </m:r>
          </m:sub>
        </m:sSub>
      </m:oMath>
      <w:r w:rsidR="007E61F7" w:rsidRPr="0030301F">
        <w:t>:</w:t>
      </w:r>
      <w:r w:rsidR="007E61F7" w:rsidRPr="0030301F">
        <w:tab/>
      </w:r>
      <w:r w:rsidR="007E61F7" w:rsidRPr="0030301F">
        <w:rPr>
          <w:rFonts w:ascii="Victor Mono Medium" w:hAnsi="Victor Mono Medium"/>
          <w:sz w:val="21"/>
        </w:rPr>
        <w:t>PC</w:t>
      </w:r>
      <w:r w:rsidR="00744586" w:rsidRPr="0030301F">
        <w:rPr>
          <w:rFonts w:ascii="Victor Mono Medium" w:hAnsi="Victor Mono Medium"/>
          <w:sz w:val="21"/>
        </w:rPr>
        <w:t xml:space="preserve">  </w:t>
      </w:r>
      <w:r w:rsidR="007E61F7"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7E61F7" w:rsidRPr="0030301F">
        <w:rPr>
          <w:rFonts w:ascii="Victor Mono Medium" w:hAnsi="Victor Mono Medium"/>
          <w:sz w:val="21"/>
        </w:rPr>
        <w:t>(IR(Address))</w:t>
      </w:r>
    </w:p>
    <w:p w14:paraId="1A1FF784" w14:textId="719E096A" w:rsidR="007E61F7" w:rsidRPr="0030301F" w:rsidRDefault="007E61F7" w:rsidP="00744586">
      <w:pPr>
        <w:spacing w:after="0"/>
        <w:rPr>
          <w:rFonts w:ascii="Victor Mono Medium" w:hAnsi="Victor Mono Medium"/>
          <w:sz w:val="21"/>
        </w:rPr>
      </w:pPr>
      <w:r w:rsidRPr="0030301F">
        <w:tab/>
      </w:r>
      <w:r w:rsidRPr="0030301F">
        <w:rPr>
          <w:rFonts w:ascii="Victor Mono Medium" w:hAnsi="Victor Mono Medium"/>
          <w:sz w:val="21"/>
        </w:rPr>
        <w:t>Memory</w:t>
      </w:r>
      <w:r w:rsidR="00744586" w:rsidRPr="0030301F">
        <w:rPr>
          <w:rFonts w:ascii="Victor Mono Medium" w:hAnsi="Victor Mono Medium"/>
          <w:sz w:val="21"/>
        </w:rPr>
        <w:t xml:space="preserve"> </w:t>
      </w:r>
      <w:r w:rsidRPr="0030301F">
        <w:rPr>
          <w:rFonts w:ascii="Victor Mono Medium" w:hAnsi="Victor Mono Medium"/>
          <w:sz w:val="21"/>
        </w:rPr>
        <w:sym w:font="Wingdings" w:char="F0DF"/>
      </w:r>
      <w:r w:rsidR="00744586" w:rsidRPr="0030301F">
        <w:rPr>
          <w:rFonts w:ascii="Victor Mono Medium" w:hAnsi="Victor Mono Medium"/>
          <w:sz w:val="21"/>
        </w:rPr>
        <w:t xml:space="preserve"> </w:t>
      </w:r>
      <w:r w:rsidRPr="0030301F">
        <w:rPr>
          <w:rFonts w:ascii="Victor Mono Medium" w:hAnsi="Victor Mono Medium"/>
          <w:sz w:val="21"/>
        </w:rPr>
        <w:t>(MBR)</w:t>
      </w:r>
    </w:p>
    <w:p w14:paraId="157A263C" w14:textId="71A74909" w:rsidR="007E61F7" w:rsidRPr="0030301F" w:rsidRDefault="002B5034" w:rsidP="00D4084E">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3</m:t>
            </m:r>
          </m:sub>
        </m:sSub>
      </m:oMath>
      <w:r w:rsidR="007E61F7" w:rsidRPr="0030301F">
        <w:t>:</w:t>
      </w:r>
      <w:r w:rsidR="007E61F7" w:rsidRPr="0030301F">
        <w:tab/>
      </w:r>
      <w:r w:rsidR="007E61F7" w:rsidRPr="0030301F">
        <w:rPr>
          <w:rFonts w:ascii="Victor Mono Medium" w:hAnsi="Victor Mono Medium"/>
          <w:sz w:val="21"/>
        </w:rPr>
        <w:t>PC</w:t>
      </w:r>
      <w:r w:rsidR="00744586" w:rsidRPr="0030301F">
        <w:rPr>
          <w:rFonts w:ascii="Victor Mono Medium" w:hAnsi="Victor Mono Medium"/>
          <w:sz w:val="21"/>
        </w:rPr>
        <w:t xml:space="preserve"> </w:t>
      </w:r>
      <w:r w:rsidR="00553446" w:rsidRPr="0030301F">
        <w:rPr>
          <w:rFonts w:ascii="Victor Mono Medium" w:hAnsi="Victor Mono Medium"/>
          <w:sz w:val="21"/>
        </w:rPr>
        <w:t xml:space="preserve"> </w:t>
      </w:r>
      <w:r w:rsidR="007E61F7" w:rsidRPr="0030301F">
        <w:rPr>
          <w:rFonts w:ascii="Victor Mono Medium" w:hAnsi="Victor Mono Medium"/>
          <w:sz w:val="21"/>
        </w:rPr>
        <w:sym w:font="Wingdings" w:char="F0DF"/>
      </w:r>
      <w:r w:rsidR="00744586" w:rsidRPr="0030301F">
        <w:rPr>
          <w:rFonts w:ascii="Victor Mono Medium" w:hAnsi="Victor Mono Medium"/>
          <w:sz w:val="21"/>
        </w:rPr>
        <w:t xml:space="preserve"> </w:t>
      </w:r>
      <w:r w:rsidR="007E61F7" w:rsidRPr="0030301F">
        <w:rPr>
          <w:rFonts w:ascii="Victor Mono Medium" w:hAnsi="Victor Mono Medium"/>
          <w:sz w:val="21"/>
        </w:rPr>
        <w:t>(PC) + I</w:t>
      </w:r>
    </w:p>
    <w:p w14:paraId="02ED61E3" w14:textId="4FF52453" w:rsidR="007E61F7" w:rsidRPr="0030301F" w:rsidRDefault="007E61F7" w:rsidP="00D4084E">
      <w:r w:rsidRPr="0030301F">
        <w:t>The address of the PC is originally the address of the next sequential instruction. This is saved at the address designated by the IR. The IR is also incremented to provide the address of the next instruction.</w:t>
      </w:r>
    </w:p>
    <w:p w14:paraId="678EE933" w14:textId="77777777" w:rsidR="00553446" w:rsidRPr="0030301F" w:rsidRDefault="00553446">
      <w:pPr>
        <w:rPr>
          <w:rFonts w:eastAsiaTheme="majorEastAsia" w:cstheme="majorBidi"/>
        </w:rPr>
      </w:pPr>
      <w:r w:rsidRPr="0030301F">
        <w:br w:type="page"/>
      </w:r>
    </w:p>
    <w:p w14:paraId="2CC8F8E6" w14:textId="7634EDAC" w:rsidR="007E61F7" w:rsidRPr="0030301F" w:rsidRDefault="007E61F7" w:rsidP="007E61F7">
      <w:pPr>
        <w:pStyle w:val="Heading3"/>
      </w:pPr>
      <w:bookmarkStart w:id="5" w:name="_Toc49000179"/>
      <w:r w:rsidRPr="0030301F">
        <w:t>The Instruction Cycle</w:t>
      </w:r>
      <w:bookmarkEnd w:id="5"/>
    </w:p>
    <w:p w14:paraId="54FBAC40" w14:textId="088C751A" w:rsidR="007E61F7" w:rsidRPr="0030301F" w:rsidRDefault="007E61F7" w:rsidP="007E61F7">
      <w:r w:rsidRPr="0030301F">
        <w:t>We still need to tie together the sequence of micro-operations we have seen so far.</w:t>
      </w:r>
      <w:r w:rsidR="002D21AC" w:rsidRPr="0030301F">
        <w:t xml:space="preserve"> To do this, we assume a new 2-bit register called the instruction cycle code (ICC). The ICC designates the state of the processor in terms of what part of the cycle it is in, fetch indirect, execute and interrupt, represented as </w:t>
      </w:r>
      <w:r w:rsidR="002D21AC" w:rsidRPr="0030301F">
        <w:rPr>
          <w:rFonts w:ascii="Victor Mono Medium" w:hAnsi="Victor Mono Medium"/>
          <w:sz w:val="21"/>
        </w:rPr>
        <w:t>00</w:t>
      </w:r>
      <w:r w:rsidR="002D21AC" w:rsidRPr="0030301F">
        <w:t xml:space="preserve">, </w:t>
      </w:r>
      <w:r w:rsidR="002D21AC" w:rsidRPr="0030301F">
        <w:rPr>
          <w:rFonts w:ascii="Victor Mono Medium" w:hAnsi="Victor Mono Medium"/>
          <w:sz w:val="21"/>
        </w:rPr>
        <w:t>01</w:t>
      </w:r>
      <w:r w:rsidR="002D21AC" w:rsidRPr="0030301F">
        <w:t xml:space="preserve">, </w:t>
      </w:r>
      <w:r w:rsidR="002D21AC" w:rsidRPr="0030301F">
        <w:rPr>
          <w:rFonts w:ascii="Victor Mono Medium" w:hAnsi="Victor Mono Medium"/>
          <w:sz w:val="21"/>
        </w:rPr>
        <w:t>10</w:t>
      </w:r>
      <w:r w:rsidR="002D21AC" w:rsidRPr="0030301F">
        <w:t xml:space="preserve"> and </w:t>
      </w:r>
      <w:r w:rsidR="002D21AC" w:rsidRPr="0030301F">
        <w:rPr>
          <w:rFonts w:ascii="Victor Mono Medium" w:hAnsi="Victor Mono Medium"/>
          <w:sz w:val="21"/>
        </w:rPr>
        <w:t>11</w:t>
      </w:r>
      <w:r w:rsidR="002D21AC" w:rsidRPr="0030301F">
        <w:t xml:space="preserve"> respectively.</w:t>
      </w:r>
    </w:p>
    <w:p w14:paraId="0F7518E0" w14:textId="61165F08" w:rsidR="002D21AC" w:rsidRPr="0030301F" w:rsidRDefault="002D21AC" w:rsidP="00553446">
      <w:pPr>
        <w:jc w:val="center"/>
      </w:pPr>
      <w:r w:rsidRPr="0030301F">
        <w:rPr>
          <w:noProof/>
        </w:rPr>
        <w:drawing>
          <wp:inline distT="0" distB="0" distL="0" distR="0" wp14:anchorId="4E97128C" wp14:editId="4D07EF9D">
            <wp:extent cx="4024177" cy="25987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96DAC541-7B7A-43D3-8B79-37D633B846F1}">
                          <asvg:svgBlip xmlns:asvg="http://schemas.microsoft.com/office/drawing/2016/SVG/main" r:embed="rId10"/>
                        </a:ext>
                      </a:extLst>
                    </a:blip>
                    <a:stretch>
                      <a:fillRect/>
                    </a:stretch>
                  </pic:blipFill>
                  <pic:spPr>
                    <a:xfrm>
                      <a:off x="0" y="0"/>
                      <a:ext cx="4024177" cy="2598719"/>
                    </a:xfrm>
                    <a:prstGeom prst="rect">
                      <a:avLst/>
                    </a:prstGeom>
                  </pic:spPr>
                </pic:pic>
              </a:graphicData>
            </a:graphic>
          </wp:inline>
        </w:drawing>
      </w:r>
    </w:p>
    <w:p w14:paraId="3248A314" w14:textId="725297C2" w:rsidR="002D21AC" w:rsidRPr="0030301F" w:rsidRDefault="002D21AC" w:rsidP="007E61F7">
      <w:r w:rsidRPr="0030301F">
        <w:t>At the end of each of the four cycles, the ICC is set appropriately. The indirect cycle is always followed by the execute cycle and the interrupt cycle is always followed by the fetch cycle. For both the fetch cycle and the execute cycle, the next cycle depends on the state of the system.</w:t>
      </w:r>
    </w:p>
    <w:p w14:paraId="7FDFBDF6" w14:textId="77777777" w:rsidR="00553446" w:rsidRPr="0030301F" w:rsidRDefault="00553446">
      <w:pPr>
        <w:rPr>
          <w:rFonts w:eastAsiaTheme="majorEastAsia" w:cstheme="majorBidi"/>
          <w:b/>
          <w:szCs w:val="26"/>
        </w:rPr>
      </w:pPr>
      <w:r w:rsidRPr="0030301F">
        <w:br w:type="page"/>
      </w:r>
    </w:p>
    <w:p w14:paraId="3E37B5E5" w14:textId="0BCE2EA2" w:rsidR="002D21AC" w:rsidRPr="0030301F" w:rsidRDefault="002D21AC" w:rsidP="002D21AC">
      <w:pPr>
        <w:pStyle w:val="Heading2"/>
      </w:pPr>
      <w:bookmarkStart w:id="6" w:name="_Toc49000180"/>
      <w:r w:rsidRPr="0030301F">
        <w:t>20.2 Control of The Processor</w:t>
      </w:r>
      <w:bookmarkEnd w:id="6"/>
    </w:p>
    <w:p w14:paraId="6F08FCD6" w14:textId="21EBA758" w:rsidR="002D21AC" w:rsidRPr="0030301F" w:rsidRDefault="002D21AC" w:rsidP="002D21AC">
      <w:pPr>
        <w:pStyle w:val="Heading3"/>
      </w:pPr>
      <w:bookmarkStart w:id="7" w:name="_Toc49000181"/>
      <w:r w:rsidRPr="0030301F">
        <w:t>Functional Requirements</w:t>
      </w:r>
      <w:bookmarkEnd w:id="7"/>
    </w:p>
    <w:p w14:paraId="687F8F1E" w14:textId="7A5F4AED" w:rsidR="002D21AC" w:rsidRPr="0030301F" w:rsidRDefault="00633C6B" w:rsidP="002D21AC">
      <w:r w:rsidRPr="0030301F">
        <w:t xml:space="preserve">Now that we have reduced instructions to their most fundamental level, we can define exactly what the control unit must make happen. Thus, we will look at the functional requirements of the control unit, those functions which it must perform. This is of course the basis for the </w:t>
      </w:r>
      <w:r w:rsidR="00553446" w:rsidRPr="0030301F">
        <w:t>design</w:t>
      </w:r>
      <w:r w:rsidRPr="0030301F">
        <w:t xml:space="preserve"> and implementation of the control unit.</w:t>
      </w:r>
    </w:p>
    <w:p w14:paraId="42781363" w14:textId="661E48BF" w:rsidR="00633C6B" w:rsidRPr="0030301F" w:rsidRDefault="00633C6B" w:rsidP="002D21AC">
      <w:r w:rsidRPr="0030301F">
        <w:t>The steps we must follow are:</w:t>
      </w:r>
    </w:p>
    <w:p w14:paraId="32D9C797" w14:textId="04D1CECD" w:rsidR="00633C6B" w:rsidRPr="0030301F" w:rsidRDefault="00633C6B" w:rsidP="00553446">
      <w:pPr>
        <w:pStyle w:val="ListParagraph"/>
        <w:numPr>
          <w:ilvl w:val="0"/>
          <w:numId w:val="3"/>
        </w:numPr>
        <w:ind w:left="284" w:hanging="284"/>
      </w:pPr>
      <w:r w:rsidRPr="0030301F">
        <w:t>Define the basic elements of the processor.</w:t>
      </w:r>
    </w:p>
    <w:p w14:paraId="7FF7391A" w14:textId="5C66F6AA" w:rsidR="00633C6B" w:rsidRPr="0030301F" w:rsidRDefault="00633C6B" w:rsidP="00553446">
      <w:pPr>
        <w:pStyle w:val="ListParagraph"/>
        <w:numPr>
          <w:ilvl w:val="0"/>
          <w:numId w:val="3"/>
        </w:numPr>
        <w:ind w:left="284" w:hanging="284"/>
      </w:pPr>
      <w:r w:rsidRPr="0030301F">
        <w:t>Describe the micro-operations that the processor performs.</w:t>
      </w:r>
    </w:p>
    <w:p w14:paraId="7511BDF5" w14:textId="770B274B" w:rsidR="00633C6B" w:rsidRPr="0030301F" w:rsidRDefault="00633C6B" w:rsidP="00553446">
      <w:pPr>
        <w:pStyle w:val="ListParagraph"/>
        <w:numPr>
          <w:ilvl w:val="0"/>
          <w:numId w:val="3"/>
        </w:numPr>
        <w:ind w:left="284" w:hanging="284"/>
      </w:pPr>
      <w:r w:rsidRPr="0030301F">
        <w:t>Determine the functions that the control-unit must perform to cause the micro-operations be performed.</w:t>
      </w:r>
    </w:p>
    <w:p w14:paraId="737D17F1" w14:textId="77777777" w:rsidR="00633C6B" w:rsidRPr="0030301F" w:rsidRDefault="00633C6B" w:rsidP="00633C6B">
      <w:r w:rsidRPr="0030301F">
        <w:t>Steps 1 and 2 are already complete.</w:t>
      </w:r>
    </w:p>
    <w:p w14:paraId="7425BF67" w14:textId="77777777" w:rsidR="00633C6B" w:rsidRPr="0030301F" w:rsidRDefault="00633C6B" w:rsidP="00633C6B"/>
    <w:p w14:paraId="01EF551F" w14:textId="210C6906" w:rsidR="00633C6B" w:rsidRPr="0030301F" w:rsidRDefault="00633C6B" w:rsidP="00633C6B">
      <w:r w:rsidRPr="0030301F">
        <w:t>The basic functional elements of the processor are:</w:t>
      </w:r>
    </w:p>
    <w:p w14:paraId="4E2E6AF1" w14:textId="70775B42" w:rsidR="00633C6B" w:rsidRPr="0030301F" w:rsidRDefault="00633C6B" w:rsidP="00553446">
      <w:pPr>
        <w:pStyle w:val="ListParagraph"/>
        <w:numPr>
          <w:ilvl w:val="0"/>
          <w:numId w:val="1"/>
        </w:numPr>
        <w:ind w:left="284" w:hanging="284"/>
      </w:pPr>
      <w:r w:rsidRPr="0030301F">
        <w:t>ALU</w:t>
      </w:r>
    </w:p>
    <w:p w14:paraId="2DF4F966" w14:textId="7B9D2729" w:rsidR="00633C6B" w:rsidRPr="0030301F" w:rsidRDefault="00633C6B" w:rsidP="00553446">
      <w:pPr>
        <w:pStyle w:val="ListParagraph"/>
        <w:numPr>
          <w:ilvl w:val="0"/>
          <w:numId w:val="1"/>
        </w:numPr>
        <w:ind w:left="284" w:hanging="284"/>
      </w:pPr>
      <w:r w:rsidRPr="0030301F">
        <w:t>Registers</w:t>
      </w:r>
    </w:p>
    <w:p w14:paraId="56F4527E" w14:textId="30C0B888" w:rsidR="00633C6B" w:rsidRPr="0030301F" w:rsidRDefault="00633C6B" w:rsidP="00553446">
      <w:pPr>
        <w:pStyle w:val="ListParagraph"/>
        <w:numPr>
          <w:ilvl w:val="0"/>
          <w:numId w:val="1"/>
        </w:numPr>
        <w:ind w:left="284" w:hanging="284"/>
      </w:pPr>
      <w:r w:rsidRPr="0030301F">
        <w:t>Internal Data Paths</w:t>
      </w:r>
    </w:p>
    <w:p w14:paraId="6C74065B" w14:textId="764AF67D" w:rsidR="00633C6B" w:rsidRPr="0030301F" w:rsidRDefault="00633C6B" w:rsidP="00553446">
      <w:pPr>
        <w:pStyle w:val="ListParagraph"/>
        <w:numPr>
          <w:ilvl w:val="0"/>
          <w:numId w:val="1"/>
        </w:numPr>
        <w:ind w:left="284" w:hanging="284"/>
      </w:pPr>
      <w:r w:rsidRPr="0030301F">
        <w:t>External Data Paths</w:t>
      </w:r>
    </w:p>
    <w:p w14:paraId="34DF084F" w14:textId="0CEAEB1C" w:rsidR="00633C6B" w:rsidRPr="0030301F" w:rsidRDefault="00633C6B" w:rsidP="00553446">
      <w:pPr>
        <w:pStyle w:val="ListParagraph"/>
        <w:numPr>
          <w:ilvl w:val="0"/>
          <w:numId w:val="1"/>
        </w:numPr>
        <w:ind w:left="284" w:hanging="284"/>
      </w:pPr>
      <w:r w:rsidRPr="0030301F">
        <w:t>Control Unit</w:t>
      </w:r>
    </w:p>
    <w:p w14:paraId="2B4A55CF" w14:textId="20CBC136" w:rsidR="00633C6B" w:rsidRPr="0030301F" w:rsidRDefault="00633C6B" w:rsidP="00633C6B">
      <w:r w:rsidRPr="0030301F">
        <w:t xml:space="preserve">This is a complete list. The ALU is the functional essence of the computer. Registers are </w:t>
      </w:r>
      <w:r w:rsidR="00553446" w:rsidRPr="0030301F">
        <w:t>used</w:t>
      </w:r>
      <w:r w:rsidRPr="0030301F">
        <w:t xml:space="preserve"> to store data internal to the processor. Internal data paths move between registers and between registers and the ALU. External data paths link registers to memory and I/O modules via the system bus. The control unit causes </w:t>
      </w:r>
      <w:r w:rsidR="00553446" w:rsidRPr="0030301F">
        <w:t>operations</w:t>
      </w:r>
      <w:r w:rsidRPr="0030301F">
        <w:t xml:space="preserve"> to happen inside the processor.</w:t>
      </w:r>
    </w:p>
    <w:p w14:paraId="3B5169B0" w14:textId="6D016B44" w:rsidR="00633C6B" w:rsidRPr="0030301F" w:rsidRDefault="00633C6B" w:rsidP="00633C6B">
      <w:r w:rsidRPr="0030301F">
        <w:t>All micro-operations fall into one of the following categories:</w:t>
      </w:r>
    </w:p>
    <w:p w14:paraId="6A7CFD8C" w14:textId="45F204C5" w:rsidR="00633C6B" w:rsidRPr="0030301F" w:rsidRDefault="00633C6B" w:rsidP="00553446">
      <w:pPr>
        <w:pStyle w:val="ListParagraph"/>
        <w:numPr>
          <w:ilvl w:val="0"/>
          <w:numId w:val="1"/>
        </w:numPr>
        <w:ind w:left="284" w:hanging="284"/>
      </w:pPr>
      <w:r w:rsidRPr="0030301F">
        <w:t>Transfer data from one register to another.</w:t>
      </w:r>
    </w:p>
    <w:p w14:paraId="70ADCA7C" w14:textId="32924743" w:rsidR="00633C6B" w:rsidRPr="0030301F" w:rsidRDefault="00633C6B" w:rsidP="00553446">
      <w:pPr>
        <w:pStyle w:val="ListParagraph"/>
        <w:numPr>
          <w:ilvl w:val="0"/>
          <w:numId w:val="1"/>
        </w:numPr>
        <w:ind w:left="284" w:hanging="284"/>
      </w:pPr>
      <w:r w:rsidRPr="0030301F">
        <w:t>Transfer data from a register to an external interface (e.g. the system bus).</w:t>
      </w:r>
    </w:p>
    <w:p w14:paraId="30C49E65" w14:textId="0FB068CE" w:rsidR="00633C6B" w:rsidRPr="0030301F" w:rsidRDefault="00633C6B" w:rsidP="00553446">
      <w:pPr>
        <w:pStyle w:val="ListParagraph"/>
        <w:numPr>
          <w:ilvl w:val="0"/>
          <w:numId w:val="1"/>
        </w:numPr>
        <w:ind w:left="284" w:hanging="284"/>
      </w:pPr>
      <w:r w:rsidRPr="0030301F">
        <w:t>Transfer data from an external interface to a register.</w:t>
      </w:r>
    </w:p>
    <w:p w14:paraId="7DB15909" w14:textId="2D220F8D" w:rsidR="00633C6B" w:rsidRPr="0030301F" w:rsidRDefault="00633C6B" w:rsidP="00553446">
      <w:pPr>
        <w:pStyle w:val="ListParagraph"/>
        <w:numPr>
          <w:ilvl w:val="0"/>
          <w:numId w:val="1"/>
        </w:numPr>
        <w:ind w:left="284" w:hanging="284"/>
      </w:pPr>
      <w:r w:rsidRPr="0030301F">
        <w:t>Perform an arithmetic or logic operation, using registers for input and output.</w:t>
      </w:r>
    </w:p>
    <w:p w14:paraId="0EBB5497" w14:textId="7B809A64" w:rsidR="00633C6B" w:rsidRPr="0030301F" w:rsidRDefault="00633C6B" w:rsidP="004A63B6"/>
    <w:p w14:paraId="0FAFF1C1" w14:textId="278B58DF" w:rsidR="004A63B6" w:rsidRPr="0030301F" w:rsidRDefault="004A63B6" w:rsidP="004A63B6">
      <w:r w:rsidRPr="0030301F">
        <w:t>The control unit performs two basic tasks:</w:t>
      </w:r>
    </w:p>
    <w:p w14:paraId="27DD3236" w14:textId="3F8224FA" w:rsidR="004A63B6" w:rsidRPr="0030301F" w:rsidRDefault="004A63B6" w:rsidP="00553446">
      <w:pPr>
        <w:pStyle w:val="ListParagraph"/>
        <w:numPr>
          <w:ilvl w:val="0"/>
          <w:numId w:val="1"/>
        </w:numPr>
        <w:ind w:left="284" w:hanging="284"/>
      </w:pPr>
      <w:r w:rsidRPr="0030301F">
        <w:rPr>
          <w:b/>
          <w:bCs/>
        </w:rPr>
        <w:t>Sequencing</w:t>
      </w:r>
      <w:r w:rsidRPr="0030301F">
        <w:t>: Make the processor step through a series of micro-operations in a proper sequence, based on the program being executed.</w:t>
      </w:r>
    </w:p>
    <w:p w14:paraId="7ED15465" w14:textId="7CFF7647" w:rsidR="004A63B6" w:rsidRPr="0030301F" w:rsidRDefault="004A63B6" w:rsidP="00553446">
      <w:pPr>
        <w:pStyle w:val="ListParagraph"/>
        <w:numPr>
          <w:ilvl w:val="0"/>
          <w:numId w:val="1"/>
        </w:numPr>
        <w:ind w:left="284" w:hanging="284"/>
      </w:pPr>
      <w:r w:rsidRPr="0030301F">
        <w:rPr>
          <w:b/>
          <w:bCs/>
        </w:rPr>
        <w:t>Execution</w:t>
      </w:r>
      <w:r w:rsidRPr="0030301F">
        <w:t>: Make each micro-operation be performed.</w:t>
      </w:r>
    </w:p>
    <w:p w14:paraId="6F698810" w14:textId="4B14AB99" w:rsidR="004A63B6" w:rsidRPr="0030301F" w:rsidRDefault="004A63B6" w:rsidP="004A63B6">
      <w:r w:rsidRPr="0030301F">
        <w:t>The control unit meets this functional description using control signals.</w:t>
      </w:r>
    </w:p>
    <w:p w14:paraId="1BC6CDB2" w14:textId="77777777" w:rsidR="00553446" w:rsidRPr="0030301F" w:rsidRDefault="00553446">
      <w:pPr>
        <w:rPr>
          <w:rFonts w:eastAsiaTheme="majorEastAsia" w:cstheme="majorBidi"/>
        </w:rPr>
      </w:pPr>
      <w:r w:rsidRPr="0030301F">
        <w:br w:type="page"/>
      </w:r>
    </w:p>
    <w:p w14:paraId="5F08CD63" w14:textId="5E69CC13" w:rsidR="004A63B6" w:rsidRPr="0030301F" w:rsidRDefault="004A63B6" w:rsidP="004A63B6">
      <w:pPr>
        <w:pStyle w:val="Heading3"/>
      </w:pPr>
      <w:bookmarkStart w:id="8" w:name="_Toc49000182"/>
      <w:r w:rsidRPr="0030301F">
        <w:t>Control Signals</w:t>
      </w:r>
      <w:bookmarkEnd w:id="8"/>
    </w:p>
    <w:p w14:paraId="054F8C92" w14:textId="6F04F015" w:rsidR="004A63B6" w:rsidRPr="0030301F" w:rsidRDefault="004A63B6" w:rsidP="004A63B6">
      <w:r w:rsidRPr="0030301F">
        <w:t>For the control unit to perform its function, it needs inputs to see the state of the system and outputs to control the behaviour of the system. Internally, it must have the logic needed to perform its sequencing and execution functions. This section will concentrate on the interaction between the control unit and the other elements of the processor.</w:t>
      </w:r>
    </w:p>
    <w:p w14:paraId="2B7B5948" w14:textId="42087CD2" w:rsidR="004A63B6" w:rsidRPr="0030301F" w:rsidRDefault="00B82E76" w:rsidP="00553446">
      <w:pPr>
        <w:jc w:val="center"/>
      </w:pPr>
      <w:r w:rsidRPr="0030301F">
        <w:rPr>
          <w:noProof/>
        </w:rPr>
        <w:drawing>
          <wp:inline distT="0" distB="0" distL="0" distR="0" wp14:anchorId="70B498E5" wp14:editId="05B78586">
            <wp:extent cx="4324869" cy="217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96DAC541-7B7A-43D3-8B79-37D633B846F1}">
                          <asvg:svgBlip xmlns:asvg="http://schemas.microsoft.com/office/drawing/2016/SVG/main" r:embed="rId12"/>
                        </a:ext>
                      </a:extLst>
                    </a:blip>
                    <a:stretch>
                      <a:fillRect/>
                    </a:stretch>
                  </pic:blipFill>
                  <pic:spPr>
                    <a:xfrm>
                      <a:off x="0" y="0"/>
                      <a:ext cx="4324869" cy="2175700"/>
                    </a:xfrm>
                    <a:prstGeom prst="rect">
                      <a:avLst/>
                    </a:prstGeom>
                  </pic:spPr>
                </pic:pic>
              </a:graphicData>
            </a:graphic>
          </wp:inline>
        </w:drawing>
      </w:r>
    </w:p>
    <w:p w14:paraId="5AA95FC6" w14:textId="6AE33655" w:rsidR="00B82E76" w:rsidRPr="0030301F" w:rsidRDefault="00B82E76" w:rsidP="004A63B6">
      <w:r w:rsidRPr="0030301F">
        <w:t>The inputs are:</w:t>
      </w:r>
    </w:p>
    <w:p w14:paraId="29A85D1B" w14:textId="32D0F8E1" w:rsidR="00B82E76" w:rsidRPr="0030301F" w:rsidRDefault="00B82E76" w:rsidP="00553446">
      <w:pPr>
        <w:pStyle w:val="ListParagraph"/>
        <w:numPr>
          <w:ilvl w:val="0"/>
          <w:numId w:val="1"/>
        </w:numPr>
        <w:ind w:left="284" w:hanging="284"/>
      </w:pPr>
      <w:r w:rsidRPr="0030301F">
        <w:rPr>
          <w:b/>
          <w:bCs/>
        </w:rPr>
        <w:t>Clock</w:t>
      </w:r>
      <w:r w:rsidRPr="0030301F">
        <w:t xml:space="preserve">: This is how the control unit keeps time. It causes one micro-operation (or a set of </w:t>
      </w:r>
      <w:r w:rsidR="00553446" w:rsidRPr="0030301F">
        <w:t>simultaneous</w:t>
      </w:r>
      <w:r w:rsidRPr="0030301F">
        <w:t xml:space="preserve"> micro-operations) to be performed for each clock pulse. This is called the processor cycle time or the clock cycle time.</w:t>
      </w:r>
    </w:p>
    <w:p w14:paraId="08F1CA02" w14:textId="5C93EBB8" w:rsidR="00B82E76" w:rsidRPr="0030301F" w:rsidRDefault="00B82E76" w:rsidP="00553446">
      <w:pPr>
        <w:pStyle w:val="ListParagraph"/>
        <w:numPr>
          <w:ilvl w:val="0"/>
          <w:numId w:val="1"/>
        </w:numPr>
        <w:ind w:left="284" w:hanging="284"/>
      </w:pPr>
      <w:r w:rsidRPr="0030301F">
        <w:rPr>
          <w:b/>
          <w:bCs/>
        </w:rPr>
        <w:t>Instruction Register</w:t>
      </w:r>
      <w:r w:rsidRPr="0030301F">
        <w:t>: The op-code and addressing mode of the current instruction are used to determine what micro-operations must be performed during the execute cycle.</w:t>
      </w:r>
    </w:p>
    <w:p w14:paraId="31C6C7F0" w14:textId="1A44FAE1" w:rsidR="00B82E76" w:rsidRPr="0030301F" w:rsidRDefault="00B82E76" w:rsidP="00553446">
      <w:pPr>
        <w:pStyle w:val="ListParagraph"/>
        <w:numPr>
          <w:ilvl w:val="0"/>
          <w:numId w:val="1"/>
        </w:numPr>
        <w:ind w:left="284" w:hanging="284"/>
      </w:pPr>
      <w:r w:rsidRPr="0030301F">
        <w:rPr>
          <w:b/>
          <w:bCs/>
        </w:rPr>
        <w:t>Flags</w:t>
      </w:r>
      <w:r w:rsidRPr="0030301F">
        <w:t>: These are used to determine the status of the processor and the outcome of previous ALU operations.</w:t>
      </w:r>
    </w:p>
    <w:p w14:paraId="635951BE" w14:textId="15FB6FC4" w:rsidR="00B82E76" w:rsidRPr="0030301F" w:rsidRDefault="00B82E76" w:rsidP="00553446">
      <w:pPr>
        <w:pStyle w:val="ListParagraph"/>
        <w:numPr>
          <w:ilvl w:val="0"/>
          <w:numId w:val="1"/>
        </w:numPr>
        <w:ind w:left="284" w:hanging="284"/>
      </w:pPr>
      <w:r w:rsidRPr="0030301F">
        <w:rPr>
          <w:b/>
          <w:bCs/>
        </w:rPr>
        <w:t xml:space="preserve">Control Signals </w:t>
      </w:r>
      <w:r w:rsidR="00553446" w:rsidRPr="0030301F">
        <w:rPr>
          <w:b/>
          <w:bCs/>
        </w:rPr>
        <w:t>from</w:t>
      </w:r>
      <w:r w:rsidRPr="0030301F">
        <w:rPr>
          <w:b/>
          <w:bCs/>
        </w:rPr>
        <w:t xml:space="preserve"> Control Bus</w:t>
      </w:r>
    </w:p>
    <w:p w14:paraId="2AD52201" w14:textId="77777777" w:rsidR="00553446" w:rsidRPr="0030301F" w:rsidRDefault="00553446">
      <w:r w:rsidRPr="0030301F">
        <w:br w:type="page"/>
      </w:r>
    </w:p>
    <w:p w14:paraId="5FD95B7F" w14:textId="7F243368" w:rsidR="00B82E76" w:rsidRPr="0030301F" w:rsidRDefault="00B82E76" w:rsidP="00B82E76">
      <w:r w:rsidRPr="0030301F">
        <w:t>The outputs are:</w:t>
      </w:r>
    </w:p>
    <w:p w14:paraId="63DFDB3A" w14:textId="3605D126" w:rsidR="00B82E76" w:rsidRPr="0030301F" w:rsidRDefault="00B82E76" w:rsidP="00553446">
      <w:pPr>
        <w:pStyle w:val="ListParagraph"/>
        <w:numPr>
          <w:ilvl w:val="0"/>
          <w:numId w:val="1"/>
        </w:numPr>
        <w:ind w:left="284" w:hanging="284"/>
      </w:pPr>
      <w:r w:rsidRPr="0030301F">
        <w:rPr>
          <w:b/>
          <w:bCs/>
        </w:rPr>
        <w:t xml:space="preserve">Control Signals Within </w:t>
      </w:r>
      <w:r w:rsidR="00553446" w:rsidRPr="0030301F">
        <w:rPr>
          <w:b/>
          <w:bCs/>
        </w:rPr>
        <w:t>the</w:t>
      </w:r>
      <w:r w:rsidRPr="0030301F">
        <w:rPr>
          <w:b/>
          <w:bCs/>
        </w:rPr>
        <w:t xml:space="preserve"> Processor</w:t>
      </w:r>
      <w:r w:rsidRPr="0030301F">
        <w:t>: These are of two types, ones that cause data to be moved from one register to another, and ones that activate specific ALU functions.</w:t>
      </w:r>
    </w:p>
    <w:p w14:paraId="79EF1F81" w14:textId="572B5A8F" w:rsidR="00B82E76" w:rsidRPr="0030301F" w:rsidRDefault="00B82E76" w:rsidP="00553446">
      <w:pPr>
        <w:pStyle w:val="ListParagraph"/>
        <w:numPr>
          <w:ilvl w:val="0"/>
          <w:numId w:val="1"/>
        </w:numPr>
        <w:ind w:left="284" w:hanging="284"/>
      </w:pPr>
      <w:r w:rsidRPr="0030301F">
        <w:rPr>
          <w:b/>
          <w:bCs/>
        </w:rPr>
        <w:t xml:space="preserve">Control Signals </w:t>
      </w:r>
      <w:r w:rsidR="00553446" w:rsidRPr="0030301F">
        <w:rPr>
          <w:b/>
          <w:bCs/>
        </w:rPr>
        <w:t>to</w:t>
      </w:r>
      <w:r w:rsidRPr="0030301F">
        <w:rPr>
          <w:b/>
          <w:bCs/>
        </w:rPr>
        <w:t xml:space="preserve"> Control Bus</w:t>
      </w:r>
      <w:r w:rsidRPr="0030301F">
        <w:t>: These are of two types, control signals to memory and control signals to I/O modules.</w:t>
      </w:r>
    </w:p>
    <w:p w14:paraId="6199E11A" w14:textId="13A25389" w:rsidR="00B82E76" w:rsidRPr="0030301F" w:rsidRDefault="00B82E76" w:rsidP="00B82E76">
      <w:r w:rsidRPr="0030301F">
        <w:t>Three types of control signals are used: ones that activate an ALU function, ones that activate a data path and ones that are signals on the external system bus or some other external interface. Ultimately, all these signals are binary inputs to individual logic gates.</w:t>
      </w:r>
    </w:p>
    <w:p w14:paraId="556B57E7" w14:textId="12182E69" w:rsidR="00114CEB" w:rsidRPr="0030301F" w:rsidRDefault="00114CEB" w:rsidP="00B82E76"/>
    <w:p w14:paraId="44B91E6D" w14:textId="1E7EECE6" w:rsidR="00114CEB" w:rsidRPr="0030301F" w:rsidRDefault="00114CEB" w:rsidP="00B82E76">
      <w:r w:rsidRPr="0030301F">
        <w:t>To see how the control unit maintains control, consider the fetch cycle again. The control unit knows where it is in the instruction cycle, so it knows when the fetch cycle must be performed. The first step is to transfer the contents of the PC to the MAR. The control unit activates the control signal that opens the gates between the bits of the PC and the bits of the MAR. Next, a word must be read from memory into the MBR and the PC must be incremented. This requires a few signals to be sent together:</w:t>
      </w:r>
    </w:p>
    <w:p w14:paraId="0652EC5B" w14:textId="4D30291B" w:rsidR="00114CEB" w:rsidRPr="0030301F" w:rsidRDefault="00114CEB" w:rsidP="00553446">
      <w:pPr>
        <w:pStyle w:val="ListParagraph"/>
        <w:numPr>
          <w:ilvl w:val="0"/>
          <w:numId w:val="1"/>
        </w:numPr>
        <w:ind w:left="284" w:hanging="284"/>
      </w:pPr>
      <w:r w:rsidRPr="0030301F">
        <w:t>A control signal that opens gates allowing the contents of the MAR onto the address bus</w:t>
      </w:r>
    </w:p>
    <w:p w14:paraId="2A85DAA1" w14:textId="4BA5BC1D" w:rsidR="00114CEB" w:rsidRPr="0030301F" w:rsidRDefault="00114CEB" w:rsidP="00553446">
      <w:pPr>
        <w:pStyle w:val="ListParagraph"/>
        <w:numPr>
          <w:ilvl w:val="0"/>
          <w:numId w:val="1"/>
        </w:numPr>
        <w:ind w:left="284" w:hanging="284"/>
      </w:pPr>
      <w:r w:rsidRPr="0030301F">
        <w:t>A memory read control signal on the control bus</w:t>
      </w:r>
    </w:p>
    <w:p w14:paraId="302E7888" w14:textId="08DA609B" w:rsidR="00114CEB" w:rsidRPr="0030301F" w:rsidRDefault="00114CEB" w:rsidP="00553446">
      <w:pPr>
        <w:pStyle w:val="ListParagraph"/>
        <w:numPr>
          <w:ilvl w:val="0"/>
          <w:numId w:val="1"/>
        </w:numPr>
        <w:ind w:left="284" w:hanging="284"/>
      </w:pPr>
      <w:r w:rsidRPr="0030301F">
        <w:t>A control signal that opens gates allowing contents of the data bus to be stored in the MBR</w:t>
      </w:r>
    </w:p>
    <w:p w14:paraId="3CB8D9C6" w14:textId="2DD6F03D" w:rsidR="00114CEB" w:rsidRPr="0030301F" w:rsidRDefault="00114CEB" w:rsidP="00553446">
      <w:pPr>
        <w:pStyle w:val="ListParagraph"/>
        <w:numPr>
          <w:ilvl w:val="0"/>
          <w:numId w:val="1"/>
        </w:numPr>
        <w:ind w:left="284" w:hanging="284"/>
      </w:pPr>
      <w:r w:rsidRPr="0030301F">
        <w:t>Control signals to logic that adds 1 to the contents of the PC and stores the result back on the PC</w:t>
      </w:r>
    </w:p>
    <w:p w14:paraId="29CB2BC1" w14:textId="655F9945" w:rsidR="00114CEB" w:rsidRPr="0030301F" w:rsidRDefault="00114CEB" w:rsidP="00114CEB">
      <w:r w:rsidRPr="0030301F">
        <w:t>Finally, a control signal is sent to open the gates between the MBR and the IR.</w:t>
      </w:r>
    </w:p>
    <w:p w14:paraId="1F87CE26" w14:textId="1E43BF29" w:rsidR="00114CEB" w:rsidRPr="0030301F" w:rsidRDefault="00114CEB" w:rsidP="00114CEB">
      <w:r w:rsidRPr="0030301F">
        <w:t>The control unit must also decide whether to perform an indirect cycle or an execute cycle next, so it must check the IR to see if an indirect memory reference is made.</w:t>
      </w:r>
    </w:p>
    <w:p w14:paraId="28093813" w14:textId="38B2E936" w:rsidR="00114CEB" w:rsidRPr="0030301F" w:rsidRDefault="00114CEB" w:rsidP="00114CEB">
      <w:r w:rsidRPr="0030301F">
        <w:t>The indirect and interrupt cycles work similarly. For the execute cycle, the control unit examines the op-code first and decides which micro-operations to perform based on that.</w:t>
      </w:r>
    </w:p>
    <w:p w14:paraId="42A98F3F" w14:textId="7DE92CA3" w:rsidR="00114CEB" w:rsidRPr="0030301F" w:rsidRDefault="00114CEB" w:rsidP="00114CEB"/>
    <w:p w14:paraId="756277BA" w14:textId="733DFC2F" w:rsidR="00114CEB" w:rsidRPr="0030301F" w:rsidRDefault="00114CEB" w:rsidP="00114CEB">
      <w:pPr>
        <w:pStyle w:val="Heading3"/>
      </w:pPr>
      <w:bookmarkStart w:id="9" w:name="_Toc49000183"/>
      <w:r w:rsidRPr="0030301F">
        <w:t>A Control Signals Example</w:t>
      </w:r>
      <w:bookmarkEnd w:id="9"/>
    </w:p>
    <w:p w14:paraId="2FCBCC43" w14:textId="53BBE208" w:rsidR="00114CEB" w:rsidRPr="0030301F" w:rsidRDefault="005B4F9C" w:rsidP="00553446">
      <w:pPr>
        <w:jc w:val="center"/>
      </w:pPr>
      <w:r w:rsidRPr="0030301F">
        <w:rPr>
          <w:noProof/>
        </w:rPr>
        <w:drawing>
          <wp:inline distT="0" distB="0" distL="0" distR="0" wp14:anchorId="10C324A0" wp14:editId="4D25DAEF">
            <wp:extent cx="4151722" cy="2776151"/>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96DAC541-7B7A-43D3-8B79-37D633B846F1}">
                          <asvg:svgBlip xmlns:asvg="http://schemas.microsoft.com/office/drawing/2016/SVG/main" r:embed="rId14"/>
                        </a:ext>
                      </a:extLst>
                    </a:blip>
                    <a:stretch>
                      <a:fillRect/>
                    </a:stretch>
                  </pic:blipFill>
                  <pic:spPr>
                    <a:xfrm>
                      <a:off x="0" y="0"/>
                      <a:ext cx="4151722" cy="2776151"/>
                    </a:xfrm>
                    <a:prstGeom prst="rect">
                      <a:avLst/>
                    </a:prstGeom>
                  </pic:spPr>
                </pic:pic>
              </a:graphicData>
            </a:graphic>
          </wp:inline>
        </w:drawing>
      </w:r>
    </w:p>
    <w:p w14:paraId="69DB3847" w14:textId="0CBEEA79" w:rsidR="005B4F9C" w:rsidRPr="0030301F" w:rsidRDefault="005B4F9C" w:rsidP="00114CEB">
      <w:pPr>
        <w:rPr>
          <w:rFonts w:eastAsiaTheme="minorEastAsia"/>
        </w:rPr>
      </w:pPr>
      <w:r w:rsidRPr="0030301F">
        <w:t xml:space="preserve">This is a simple processor with a single AC. The data paths are shown but the control paths are not. Terminations for control signals are indicated as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Pr="0030301F">
        <w:rPr>
          <w:rFonts w:eastAsiaTheme="minorEastAsia"/>
        </w:rPr>
        <w:t xml:space="preserve"> and shown with a circle. They indicate gates that, when open, allow data flow between places.</w:t>
      </w:r>
    </w:p>
    <w:p w14:paraId="38A3248D" w14:textId="0503E375" w:rsidR="005B4F9C" w:rsidRPr="0030301F" w:rsidRDefault="005B4F9C" w:rsidP="005B4F9C">
      <w:pPr>
        <w:rPr>
          <w:rFonts w:eastAsiaTheme="minorEastAsia"/>
        </w:rPr>
      </w:pPr>
      <w:r w:rsidRPr="0030301F">
        <w:rPr>
          <w:rFonts w:eastAsiaTheme="minorEastAsia"/>
        </w:rPr>
        <w:t>The control unit gets inputs from the clock, the IR and flags. At each clock cycle, the control unit reads all its inputs and emits a set of control signals.</w:t>
      </w:r>
    </w:p>
    <w:p w14:paraId="0139C02C" w14:textId="6C49ABE8" w:rsidR="005B4F9C" w:rsidRPr="0030301F" w:rsidRDefault="005B4F9C" w:rsidP="005B4F9C">
      <w:pPr>
        <w:rPr>
          <w:rFonts w:eastAsiaTheme="minorEastAsia"/>
        </w:rPr>
      </w:pPr>
      <w:r w:rsidRPr="0030301F">
        <w:rPr>
          <w:rFonts w:eastAsiaTheme="minorEastAsia"/>
        </w:rPr>
        <w:t>A few micro-</w:t>
      </w:r>
      <w:r w:rsidR="00553446" w:rsidRPr="0030301F">
        <w:rPr>
          <w:rFonts w:eastAsiaTheme="minorEastAsia"/>
        </w:rPr>
        <w:t>operations</w:t>
      </w:r>
      <w:r w:rsidRPr="0030301F">
        <w:rPr>
          <w:rFonts w:eastAsiaTheme="minorEastAsia"/>
        </w:rPr>
        <w:t xml:space="preserve"> and their required control signals are listed in the table below. For simplicity, we are ignoring the data and control paths for incrementing the PC and for loading the fixed addresses into the PC and MAR.</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05"/>
        <w:gridCol w:w="4235"/>
        <w:gridCol w:w="2810"/>
      </w:tblGrid>
      <w:tr w:rsidR="006F275C" w:rsidRPr="0030301F" w14:paraId="16A381F1" w14:textId="77777777" w:rsidTr="00CF49AC">
        <w:trPr>
          <w:trHeight w:val="567"/>
          <w:jc w:val="center"/>
        </w:trPr>
        <w:tc>
          <w:tcPr>
            <w:tcW w:w="0" w:type="auto"/>
            <w:vAlign w:val="center"/>
          </w:tcPr>
          <w:p w14:paraId="46725252" w14:textId="77777777" w:rsidR="006F275C" w:rsidRPr="0030301F" w:rsidRDefault="006F275C" w:rsidP="006F275C">
            <w:pPr>
              <w:jc w:val="center"/>
              <w:rPr>
                <w:rFonts w:eastAsiaTheme="minorEastAsia"/>
              </w:rPr>
            </w:pPr>
          </w:p>
        </w:tc>
        <w:tc>
          <w:tcPr>
            <w:tcW w:w="0" w:type="auto"/>
            <w:vAlign w:val="center"/>
          </w:tcPr>
          <w:p w14:paraId="2ACCED2E" w14:textId="77777777" w:rsidR="006F275C" w:rsidRPr="0030301F" w:rsidRDefault="006F275C" w:rsidP="006F275C">
            <w:pPr>
              <w:jc w:val="center"/>
              <w:rPr>
                <w:rFonts w:eastAsiaTheme="minorEastAsia"/>
                <w:b/>
                <w:bCs/>
              </w:rPr>
            </w:pPr>
            <w:r w:rsidRPr="0030301F">
              <w:rPr>
                <w:rFonts w:eastAsiaTheme="minorEastAsia"/>
                <w:b/>
                <w:bCs/>
              </w:rPr>
              <w:t>Micro-Operations</w:t>
            </w:r>
          </w:p>
        </w:tc>
        <w:tc>
          <w:tcPr>
            <w:tcW w:w="0" w:type="auto"/>
            <w:vAlign w:val="center"/>
          </w:tcPr>
          <w:p w14:paraId="12B3CBF0" w14:textId="77777777" w:rsidR="006F275C" w:rsidRPr="0030301F" w:rsidRDefault="006F275C" w:rsidP="006F275C">
            <w:pPr>
              <w:jc w:val="center"/>
              <w:rPr>
                <w:rFonts w:eastAsiaTheme="minorEastAsia"/>
              </w:rPr>
            </w:pPr>
            <w:r w:rsidRPr="0030301F">
              <w:rPr>
                <w:rFonts w:eastAsiaTheme="minorEastAsia"/>
                <w:b/>
                <w:bCs/>
              </w:rPr>
              <w:t>Active Control Signals</w:t>
            </w:r>
          </w:p>
        </w:tc>
      </w:tr>
      <w:tr w:rsidR="00CF49AC" w:rsidRPr="0030301F" w14:paraId="39118C0B" w14:textId="77777777" w:rsidTr="00CF49AC">
        <w:trPr>
          <w:trHeight w:val="567"/>
          <w:jc w:val="center"/>
        </w:trPr>
        <w:tc>
          <w:tcPr>
            <w:tcW w:w="0" w:type="auto"/>
            <w:vMerge w:val="restart"/>
            <w:vAlign w:val="center"/>
          </w:tcPr>
          <w:p w14:paraId="19BCC688" w14:textId="77777777" w:rsidR="00CF49AC" w:rsidRPr="0030301F" w:rsidRDefault="00CF49AC" w:rsidP="006F275C">
            <w:pPr>
              <w:jc w:val="center"/>
              <w:rPr>
                <w:rFonts w:eastAsiaTheme="minorEastAsia"/>
              </w:rPr>
            </w:pPr>
            <w:r w:rsidRPr="0030301F">
              <w:rPr>
                <w:rFonts w:eastAsiaTheme="minorEastAsia"/>
              </w:rPr>
              <w:t>Fetch</w:t>
            </w:r>
          </w:p>
        </w:tc>
        <w:tc>
          <w:tcPr>
            <w:tcW w:w="0" w:type="auto"/>
            <w:vAlign w:val="center"/>
          </w:tcPr>
          <w:p w14:paraId="7A1909EC" w14:textId="693F962B" w:rsidR="00CF49AC" w:rsidRPr="0030301F" w:rsidRDefault="002B5034" w:rsidP="006F275C">
            <w:pPr>
              <w:jc w:val="left"/>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1</m:t>
                  </m:r>
                </m:sub>
              </m:sSub>
            </m:oMath>
            <w:r w:rsidR="00CF49AC" w:rsidRPr="0030301F">
              <w:t xml:space="preserve">: </w:t>
            </w:r>
            <w:r w:rsidR="00CF49AC" w:rsidRPr="0030301F">
              <w:tab/>
            </w:r>
            <w:r w:rsidR="00CF49AC" w:rsidRPr="0030301F">
              <w:rPr>
                <w:rFonts w:ascii="Victor Mono Medium" w:hAnsi="Victor Mono Medium"/>
                <w:sz w:val="21"/>
              </w:rPr>
              <w:t xml:space="preserve">MAR </w:t>
            </w:r>
            <w:r w:rsidR="00CF49AC" w:rsidRPr="0030301F">
              <w:rPr>
                <w:rFonts w:ascii="Victor Mono Medium" w:hAnsi="Victor Mono Medium"/>
                <w:sz w:val="21"/>
              </w:rPr>
              <w:sym w:font="Wingdings" w:char="F0DF"/>
            </w:r>
            <w:r w:rsidR="00CF49AC" w:rsidRPr="0030301F">
              <w:rPr>
                <w:rFonts w:ascii="Victor Mono Medium" w:hAnsi="Victor Mono Medium"/>
                <w:sz w:val="21"/>
              </w:rPr>
              <w:t xml:space="preserve"> (PC)</w:t>
            </w:r>
          </w:p>
        </w:tc>
        <w:tc>
          <w:tcPr>
            <w:tcW w:w="0" w:type="auto"/>
            <w:vAlign w:val="center"/>
          </w:tcPr>
          <w:p w14:paraId="2D9E9D9E" w14:textId="0D370C5D" w:rsidR="00CF49AC" w:rsidRPr="0030301F" w:rsidRDefault="002B5034" w:rsidP="006F275C">
            <w:pPr>
              <w:jc w:val="cente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oMath>
            </m:oMathPara>
          </w:p>
        </w:tc>
      </w:tr>
      <w:tr w:rsidR="00CF49AC" w:rsidRPr="0030301F" w14:paraId="33A75EB5" w14:textId="77777777" w:rsidTr="00CF49AC">
        <w:trPr>
          <w:trHeight w:val="794"/>
          <w:jc w:val="center"/>
        </w:trPr>
        <w:tc>
          <w:tcPr>
            <w:tcW w:w="0" w:type="auto"/>
            <w:vMerge/>
            <w:vAlign w:val="center"/>
          </w:tcPr>
          <w:p w14:paraId="71364D12" w14:textId="0402F2CB" w:rsidR="00CF49AC" w:rsidRPr="0030301F" w:rsidRDefault="00CF49AC" w:rsidP="006F275C">
            <w:pPr>
              <w:jc w:val="center"/>
            </w:pPr>
          </w:p>
        </w:tc>
        <w:tc>
          <w:tcPr>
            <w:tcW w:w="0" w:type="auto"/>
            <w:vAlign w:val="center"/>
          </w:tcPr>
          <w:p w14:paraId="1879EE74" w14:textId="06769267" w:rsidR="00CF49AC" w:rsidRPr="0030301F" w:rsidRDefault="002B5034" w:rsidP="006F275C">
            <w:pPr>
              <w:jc w:val="left"/>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2</m:t>
                  </m:r>
                </m:sub>
              </m:sSub>
            </m:oMath>
            <w:r w:rsidR="00CF49AC" w:rsidRPr="0030301F">
              <w:t xml:space="preserve">: </w:t>
            </w:r>
            <w:r w:rsidR="00CF49AC" w:rsidRPr="0030301F">
              <w:tab/>
            </w:r>
            <w:r w:rsidR="00CF49AC" w:rsidRPr="0030301F">
              <w:rPr>
                <w:rFonts w:ascii="Victor Mono Medium" w:hAnsi="Victor Mono Medium"/>
                <w:sz w:val="21"/>
              </w:rPr>
              <w:t xml:space="preserve">MBR </w:t>
            </w:r>
            <w:r w:rsidR="00CF49AC" w:rsidRPr="0030301F">
              <w:rPr>
                <w:rFonts w:ascii="Victor Mono Medium" w:hAnsi="Victor Mono Medium"/>
                <w:sz w:val="21"/>
              </w:rPr>
              <w:sym w:font="Wingdings" w:char="F0DF"/>
            </w:r>
            <w:r w:rsidR="00CF49AC" w:rsidRPr="0030301F">
              <w:rPr>
                <w:rFonts w:ascii="Victor Mono Medium" w:hAnsi="Victor Mono Medium"/>
                <w:sz w:val="21"/>
              </w:rPr>
              <w:t xml:space="preserve"> Memory</w:t>
            </w:r>
          </w:p>
          <w:p w14:paraId="4B37ABE4" w14:textId="7A81D524" w:rsidR="00CF49AC" w:rsidRPr="0030301F" w:rsidRDefault="00CF49AC" w:rsidP="006F275C">
            <w:pPr>
              <w:jc w:val="left"/>
            </w:pPr>
            <w:r w:rsidRPr="0030301F">
              <w:tab/>
            </w:r>
            <w:r w:rsidRPr="0030301F">
              <w:rPr>
                <w:rFonts w:ascii="Victor Mono Medium" w:hAnsi="Victor Mono Medium"/>
                <w:sz w:val="21"/>
              </w:rPr>
              <w:t xml:space="preserve">PC  </w:t>
            </w:r>
            <w:r w:rsidRPr="0030301F">
              <w:rPr>
                <w:rFonts w:ascii="Victor Mono Medium" w:hAnsi="Victor Mono Medium"/>
                <w:sz w:val="21"/>
              </w:rPr>
              <w:sym w:font="Wingdings" w:char="F0DF"/>
            </w:r>
            <w:r w:rsidRPr="0030301F">
              <w:rPr>
                <w:rFonts w:ascii="Victor Mono Medium" w:hAnsi="Victor Mono Medium"/>
                <w:sz w:val="21"/>
              </w:rPr>
              <w:t xml:space="preserve"> (PC) + 1</w:t>
            </w:r>
          </w:p>
        </w:tc>
        <w:tc>
          <w:tcPr>
            <w:tcW w:w="0" w:type="auto"/>
            <w:vAlign w:val="center"/>
          </w:tcPr>
          <w:p w14:paraId="31CA2983" w14:textId="0A87293E" w:rsidR="00CF49AC" w:rsidRPr="0030301F" w:rsidRDefault="002B5034" w:rsidP="006F275C">
            <w:pPr>
              <w:jc w:val="cente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5</m:t>
                  </m:r>
                </m:sub>
              </m:sSub>
            </m:oMath>
            <w:r w:rsidR="00CF49AC" w:rsidRPr="0030301F">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R</m:t>
                  </m:r>
                </m:sub>
              </m:sSub>
            </m:oMath>
          </w:p>
        </w:tc>
      </w:tr>
      <w:tr w:rsidR="00CF49AC" w:rsidRPr="0030301F" w14:paraId="4B909441" w14:textId="77777777" w:rsidTr="00CF49AC">
        <w:trPr>
          <w:trHeight w:val="567"/>
          <w:jc w:val="center"/>
        </w:trPr>
        <w:tc>
          <w:tcPr>
            <w:tcW w:w="0" w:type="auto"/>
            <w:vMerge/>
            <w:vAlign w:val="center"/>
          </w:tcPr>
          <w:p w14:paraId="11B4FFFF" w14:textId="7A5F2AE3" w:rsidR="00CF49AC" w:rsidRPr="0030301F" w:rsidRDefault="00CF49AC" w:rsidP="006F275C">
            <w:pPr>
              <w:jc w:val="center"/>
            </w:pPr>
          </w:p>
        </w:tc>
        <w:tc>
          <w:tcPr>
            <w:tcW w:w="0" w:type="auto"/>
            <w:vAlign w:val="center"/>
          </w:tcPr>
          <w:p w14:paraId="67CD8F6F" w14:textId="1A7064E3" w:rsidR="00CF49AC" w:rsidRPr="0030301F" w:rsidRDefault="002B5034" w:rsidP="006F275C">
            <w:pPr>
              <w:jc w:val="left"/>
              <w:rPr>
                <w:rFonts w:eastAsiaTheme="minorEastAsia"/>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3</m:t>
                  </m:r>
                </m:sub>
              </m:sSub>
            </m:oMath>
            <w:r w:rsidR="00CF49AC" w:rsidRPr="0030301F">
              <w:t xml:space="preserve">: </w:t>
            </w:r>
            <w:r w:rsidR="00CF49AC" w:rsidRPr="0030301F">
              <w:tab/>
            </w:r>
            <w:r w:rsidR="00CF49AC" w:rsidRPr="0030301F">
              <w:rPr>
                <w:rFonts w:ascii="Victor Mono Medium" w:hAnsi="Victor Mono Medium"/>
                <w:sz w:val="21"/>
              </w:rPr>
              <w:t xml:space="preserve">IR  </w:t>
            </w:r>
            <w:r w:rsidR="00CF49AC" w:rsidRPr="0030301F">
              <w:rPr>
                <w:rFonts w:ascii="Victor Mono Medium" w:hAnsi="Victor Mono Medium"/>
                <w:sz w:val="21"/>
              </w:rPr>
              <w:sym w:font="Wingdings" w:char="F0DF"/>
            </w:r>
            <w:r w:rsidR="00CF49AC" w:rsidRPr="0030301F">
              <w:rPr>
                <w:rFonts w:ascii="Victor Mono Medium" w:hAnsi="Victor Mono Medium"/>
                <w:sz w:val="21"/>
              </w:rPr>
              <w:t xml:space="preserve"> (MBR)</w:t>
            </w:r>
          </w:p>
        </w:tc>
        <w:tc>
          <w:tcPr>
            <w:tcW w:w="0" w:type="auto"/>
            <w:vAlign w:val="center"/>
          </w:tcPr>
          <w:p w14:paraId="54047F32" w14:textId="3D5528B6" w:rsidR="00CF49AC" w:rsidRPr="0030301F" w:rsidRDefault="002B5034" w:rsidP="006F275C">
            <w:pPr>
              <w:jc w:val="center"/>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4</m:t>
                    </m:r>
                  </m:sub>
                </m:sSub>
              </m:oMath>
            </m:oMathPara>
          </w:p>
        </w:tc>
      </w:tr>
      <w:tr w:rsidR="006F275C" w:rsidRPr="0030301F" w14:paraId="2521A4DE" w14:textId="77777777" w:rsidTr="00CF49AC">
        <w:trPr>
          <w:trHeight w:val="567"/>
          <w:jc w:val="center"/>
        </w:trPr>
        <w:tc>
          <w:tcPr>
            <w:tcW w:w="0" w:type="auto"/>
            <w:vMerge w:val="restart"/>
            <w:vAlign w:val="center"/>
          </w:tcPr>
          <w:p w14:paraId="04945B75" w14:textId="53A37771" w:rsidR="006F275C" w:rsidRPr="0030301F" w:rsidRDefault="006F275C" w:rsidP="006F275C">
            <w:pPr>
              <w:jc w:val="center"/>
              <w:rPr>
                <w:rFonts w:eastAsiaTheme="minorEastAsia"/>
              </w:rPr>
            </w:pPr>
            <w:r w:rsidRPr="0030301F">
              <w:rPr>
                <w:rFonts w:eastAsiaTheme="minorEastAsia"/>
              </w:rPr>
              <w:t>Indirect</w:t>
            </w:r>
          </w:p>
        </w:tc>
        <w:tc>
          <w:tcPr>
            <w:tcW w:w="0" w:type="auto"/>
            <w:vAlign w:val="center"/>
          </w:tcPr>
          <w:p w14:paraId="4A8542D0" w14:textId="6E420D56" w:rsidR="006F275C" w:rsidRPr="0030301F" w:rsidRDefault="002B5034" w:rsidP="006F275C">
            <w:pPr>
              <w:jc w:val="left"/>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1</m:t>
                  </m:r>
                </m:sub>
              </m:sSub>
            </m:oMath>
            <w:r w:rsidR="006F275C" w:rsidRPr="0030301F">
              <w:t xml:space="preserve">: </w:t>
            </w:r>
            <w:r w:rsidR="006F275C" w:rsidRPr="0030301F">
              <w:tab/>
            </w:r>
            <w:r w:rsidR="006F275C" w:rsidRPr="0030301F">
              <w:rPr>
                <w:rFonts w:ascii="Victor Mono Medium" w:hAnsi="Victor Mono Medium"/>
                <w:sz w:val="21"/>
              </w:rPr>
              <w:t xml:space="preserve">MAR </w:t>
            </w:r>
            <w:r w:rsidR="006F275C" w:rsidRPr="0030301F">
              <w:rPr>
                <w:rFonts w:ascii="Victor Mono Medium" w:hAnsi="Victor Mono Medium"/>
                <w:sz w:val="21"/>
              </w:rPr>
              <w:sym w:font="Wingdings" w:char="F0DF"/>
            </w:r>
            <w:r w:rsidR="006F275C" w:rsidRPr="0030301F">
              <w:rPr>
                <w:rFonts w:ascii="Victor Mono Medium" w:hAnsi="Victor Mono Medium"/>
                <w:sz w:val="21"/>
              </w:rPr>
              <w:t xml:space="preserve"> (IR(Address))</w:t>
            </w:r>
          </w:p>
        </w:tc>
        <w:tc>
          <w:tcPr>
            <w:tcW w:w="0" w:type="auto"/>
            <w:vAlign w:val="center"/>
          </w:tcPr>
          <w:p w14:paraId="7560FEF3" w14:textId="377226CC" w:rsidR="006F275C" w:rsidRPr="0030301F" w:rsidRDefault="002B5034" w:rsidP="006F275C">
            <w:pPr>
              <w:jc w:val="cente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8</m:t>
                    </m:r>
                  </m:sub>
                </m:sSub>
              </m:oMath>
            </m:oMathPara>
          </w:p>
        </w:tc>
      </w:tr>
      <w:tr w:rsidR="006F275C" w:rsidRPr="0030301F" w14:paraId="505479EC" w14:textId="77777777" w:rsidTr="00CF49AC">
        <w:trPr>
          <w:trHeight w:val="567"/>
          <w:jc w:val="center"/>
        </w:trPr>
        <w:tc>
          <w:tcPr>
            <w:tcW w:w="0" w:type="auto"/>
            <w:vMerge/>
            <w:vAlign w:val="center"/>
          </w:tcPr>
          <w:p w14:paraId="16BEA467" w14:textId="26FA8A6E" w:rsidR="006F275C" w:rsidRPr="0030301F" w:rsidRDefault="006F275C" w:rsidP="006F275C">
            <w:pPr>
              <w:jc w:val="center"/>
            </w:pPr>
          </w:p>
        </w:tc>
        <w:tc>
          <w:tcPr>
            <w:tcW w:w="0" w:type="auto"/>
            <w:vAlign w:val="center"/>
          </w:tcPr>
          <w:p w14:paraId="2AB5CF66" w14:textId="438B48BD" w:rsidR="006F275C" w:rsidRPr="0030301F" w:rsidRDefault="002B5034" w:rsidP="006F275C">
            <w:pPr>
              <w:jc w:val="left"/>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2</m:t>
                  </m:r>
                </m:sub>
              </m:sSub>
            </m:oMath>
            <w:r w:rsidR="006F275C" w:rsidRPr="0030301F">
              <w:t xml:space="preserve">: </w:t>
            </w:r>
            <w:r w:rsidR="006F275C" w:rsidRPr="0030301F">
              <w:tab/>
            </w:r>
            <w:r w:rsidR="006F275C" w:rsidRPr="0030301F">
              <w:rPr>
                <w:rFonts w:ascii="Victor Mono Medium" w:hAnsi="Victor Mono Medium"/>
                <w:sz w:val="21"/>
              </w:rPr>
              <w:t xml:space="preserve">MBR </w:t>
            </w:r>
            <w:r w:rsidR="006F275C" w:rsidRPr="0030301F">
              <w:rPr>
                <w:rFonts w:ascii="Victor Mono Medium" w:hAnsi="Victor Mono Medium"/>
                <w:sz w:val="21"/>
              </w:rPr>
              <w:sym w:font="Wingdings" w:char="F0DF"/>
            </w:r>
            <w:r w:rsidR="006F275C" w:rsidRPr="0030301F">
              <w:rPr>
                <w:rFonts w:ascii="Victor Mono Medium" w:hAnsi="Victor Mono Medium"/>
                <w:sz w:val="21"/>
              </w:rPr>
              <w:t xml:space="preserve"> Memory</w:t>
            </w:r>
          </w:p>
        </w:tc>
        <w:tc>
          <w:tcPr>
            <w:tcW w:w="0" w:type="auto"/>
            <w:vAlign w:val="center"/>
          </w:tcPr>
          <w:p w14:paraId="1BE23694" w14:textId="43012AAC" w:rsidR="006F275C" w:rsidRPr="0030301F" w:rsidRDefault="002B5034" w:rsidP="006F275C">
            <w:pPr>
              <w:jc w:val="cente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5</m:t>
                  </m:r>
                </m:sub>
              </m:sSub>
            </m:oMath>
            <w:r w:rsidR="006F275C" w:rsidRPr="0030301F">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R</m:t>
                  </m:r>
                </m:sub>
              </m:sSub>
            </m:oMath>
          </w:p>
        </w:tc>
      </w:tr>
      <w:tr w:rsidR="006F275C" w:rsidRPr="0030301F" w14:paraId="34A6671E" w14:textId="77777777" w:rsidTr="00CF49AC">
        <w:trPr>
          <w:trHeight w:val="567"/>
          <w:jc w:val="center"/>
        </w:trPr>
        <w:tc>
          <w:tcPr>
            <w:tcW w:w="0" w:type="auto"/>
            <w:vMerge/>
            <w:vAlign w:val="center"/>
          </w:tcPr>
          <w:p w14:paraId="53D62860" w14:textId="1593ADA3" w:rsidR="006F275C" w:rsidRPr="0030301F" w:rsidRDefault="006F275C" w:rsidP="006F275C">
            <w:pPr>
              <w:jc w:val="center"/>
            </w:pPr>
          </w:p>
        </w:tc>
        <w:tc>
          <w:tcPr>
            <w:tcW w:w="0" w:type="auto"/>
            <w:vAlign w:val="center"/>
          </w:tcPr>
          <w:p w14:paraId="59D7DC51" w14:textId="70D495EE" w:rsidR="006F275C" w:rsidRPr="0030301F" w:rsidRDefault="0030301F" w:rsidP="006F275C">
            <w:pPr>
              <w:jc w:val="left"/>
            </w:pPr>
            <m:oMath>
              <m:r>
                <m:rPr>
                  <m:sty m:val="p"/>
                </m:rPr>
                <w:rPr>
                  <w:rFonts w:ascii="Cambria Math" w:hAnsi="Cambria Math"/>
                </w:rPr>
                <m:t>t</m:t>
              </m:r>
              <m:sSub>
                <m:sSubPr>
                  <m:ctrlPr>
                    <w:rPr>
                      <w:rFonts w:ascii="Cambria Math" w:hAnsi="Cambria Math"/>
                    </w:rPr>
                  </m:ctrlPr>
                </m:sSubPr>
                <m:e>
                  <m:r>
                    <m:rPr>
                      <m:sty m:val="p"/>
                    </m:rPr>
                    <w:rPr>
                      <w:rFonts w:ascii="Cambria Math" w:hAnsi="Cambria Math"/>
                    </w:rPr>
                    <w:softHyphen/>
                  </m:r>
                </m:e>
                <m:sub>
                  <m:r>
                    <m:rPr>
                      <m:sty m:val="p"/>
                    </m:rPr>
                    <w:rPr>
                      <w:rFonts w:ascii="Cambria Math" w:hAnsi="Cambria Math"/>
                      <w:vertAlign w:val="subscript"/>
                    </w:rPr>
                    <m:t>3</m:t>
                  </m:r>
                </m:sub>
              </m:sSub>
            </m:oMath>
            <w:r w:rsidR="006F275C" w:rsidRPr="0030301F">
              <w:t xml:space="preserve">: </w:t>
            </w:r>
            <w:r w:rsidR="006F275C" w:rsidRPr="0030301F">
              <w:tab/>
            </w:r>
            <w:r w:rsidR="006F275C" w:rsidRPr="0030301F">
              <w:rPr>
                <w:rFonts w:ascii="Victor Mono Medium" w:hAnsi="Victor Mono Medium"/>
                <w:sz w:val="21"/>
              </w:rPr>
              <w:t xml:space="preserve">IR(Address) </w:t>
            </w:r>
            <w:r w:rsidR="006F275C" w:rsidRPr="0030301F">
              <w:rPr>
                <w:rFonts w:ascii="Victor Mono Medium" w:hAnsi="Victor Mono Medium"/>
                <w:sz w:val="21"/>
              </w:rPr>
              <w:sym w:font="Wingdings" w:char="F0DF"/>
            </w:r>
            <w:r w:rsidR="006F275C" w:rsidRPr="0030301F">
              <w:rPr>
                <w:rFonts w:ascii="Victor Mono Medium" w:hAnsi="Victor Mono Medium"/>
                <w:sz w:val="21"/>
              </w:rPr>
              <w:t xml:space="preserve"> (MBR(Address))</w:t>
            </w:r>
          </w:p>
        </w:tc>
        <w:tc>
          <w:tcPr>
            <w:tcW w:w="0" w:type="auto"/>
            <w:vAlign w:val="center"/>
          </w:tcPr>
          <w:p w14:paraId="492BE96A" w14:textId="6A32EAF1" w:rsidR="006F275C" w:rsidRPr="0030301F" w:rsidRDefault="002B5034" w:rsidP="006F275C">
            <w:pPr>
              <w:jc w:val="cente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4</m:t>
                    </m:r>
                  </m:sub>
                </m:sSub>
              </m:oMath>
            </m:oMathPara>
          </w:p>
        </w:tc>
      </w:tr>
      <w:tr w:rsidR="006F275C" w:rsidRPr="0030301F" w14:paraId="3B5B1E83" w14:textId="77777777" w:rsidTr="00CF49AC">
        <w:trPr>
          <w:trHeight w:val="567"/>
          <w:jc w:val="center"/>
        </w:trPr>
        <w:tc>
          <w:tcPr>
            <w:tcW w:w="0" w:type="auto"/>
            <w:vMerge w:val="restart"/>
            <w:vAlign w:val="center"/>
          </w:tcPr>
          <w:p w14:paraId="6ECEBB0B" w14:textId="412A19C5" w:rsidR="006F275C" w:rsidRPr="0030301F" w:rsidRDefault="006F275C" w:rsidP="006F275C">
            <w:pPr>
              <w:jc w:val="center"/>
            </w:pPr>
            <w:r w:rsidRPr="0030301F">
              <w:t>Interrupt</w:t>
            </w:r>
          </w:p>
        </w:tc>
        <w:tc>
          <w:tcPr>
            <w:tcW w:w="0" w:type="auto"/>
            <w:vAlign w:val="center"/>
          </w:tcPr>
          <w:p w14:paraId="0BEA8A56" w14:textId="3A9EE25A" w:rsidR="006F275C" w:rsidRPr="0030301F" w:rsidRDefault="002B5034" w:rsidP="006F275C">
            <w:pPr>
              <w:jc w:val="left"/>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1</m:t>
                  </m:r>
                </m:sub>
              </m:sSub>
            </m:oMath>
            <w:r w:rsidR="006F275C" w:rsidRPr="0030301F">
              <w:t xml:space="preserve">: </w:t>
            </w:r>
            <w:r w:rsidR="006F275C" w:rsidRPr="0030301F">
              <w:tab/>
            </w:r>
            <w:r w:rsidR="006F275C" w:rsidRPr="0030301F">
              <w:rPr>
                <w:rFonts w:ascii="Victor Mono Medium" w:hAnsi="Victor Mono Medium"/>
                <w:sz w:val="21"/>
              </w:rPr>
              <w:t xml:space="preserve">MBR </w:t>
            </w:r>
            <w:r w:rsidR="006F275C" w:rsidRPr="0030301F">
              <w:rPr>
                <w:rFonts w:ascii="Victor Mono Medium" w:hAnsi="Victor Mono Medium"/>
                <w:sz w:val="21"/>
              </w:rPr>
              <w:sym w:font="Wingdings" w:char="F0DF"/>
            </w:r>
            <w:r w:rsidR="006F275C" w:rsidRPr="0030301F">
              <w:rPr>
                <w:rFonts w:ascii="Victor Mono Medium" w:hAnsi="Victor Mono Medium"/>
                <w:sz w:val="21"/>
              </w:rPr>
              <w:t xml:space="preserve"> (PC)</w:t>
            </w:r>
          </w:p>
        </w:tc>
        <w:tc>
          <w:tcPr>
            <w:tcW w:w="0" w:type="auto"/>
            <w:vAlign w:val="center"/>
          </w:tcPr>
          <w:p w14:paraId="3FC9CA1A" w14:textId="7647DA2E" w:rsidR="006F275C" w:rsidRPr="0030301F" w:rsidRDefault="002B5034" w:rsidP="006F275C">
            <w:pPr>
              <w:jc w:val="cente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m:oMathPara>
          </w:p>
        </w:tc>
      </w:tr>
      <w:tr w:rsidR="006F275C" w:rsidRPr="0030301F" w14:paraId="707FB9A4" w14:textId="77777777" w:rsidTr="00CF49AC">
        <w:trPr>
          <w:trHeight w:val="794"/>
          <w:jc w:val="center"/>
        </w:trPr>
        <w:tc>
          <w:tcPr>
            <w:tcW w:w="0" w:type="auto"/>
            <w:vMerge/>
            <w:vAlign w:val="center"/>
          </w:tcPr>
          <w:p w14:paraId="31AE63FA" w14:textId="0FF7603A" w:rsidR="006F275C" w:rsidRPr="0030301F" w:rsidRDefault="006F275C" w:rsidP="006F275C">
            <w:pPr>
              <w:jc w:val="center"/>
            </w:pPr>
          </w:p>
        </w:tc>
        <w:tc>
          <w:tcPr>
            <w:tcW w:w="0" w:type="auto"/>
            <w:vAlign w:val="center"/>
          </w:tcPr>
          <w:p w14:paraId="20333EEE" w14:textId="58922288" w:rsidR="006F275C" w:rsidRPr="0030301F" w:rsidRDefault="002B5034" w:rsidP="006F275C">
            <w:pPr>
              <w:jc w:val="left"/>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2</m:t>
                  </m:r>
                </m:sub>
              </m:sSub>
            </m:oMath>
            <w:r w:rsidR="006F275C" w:rsidRPr="0030301F">
              <w:t>:</w:t>
            </w:r>
            <w:r w:rsidR="00CF49AC" w:rsidRPr="0030301F">
              <w:t xml:space="preserve"> </w:t>
            </w:r>
            <w:r w:rsidR="00CF49AC" w:rsidRPr="0030301F">
              <w:tab/>
            </w:r>
            <w:r w:rsidR="006F275C" w:rsidRPr="0030301F">
              <w:rPr>
                <w:rFonts w:ascii="Victor Mono Medium" w:hAnsi="Victor Mono Medium"/>
                <w:sz w:val="21"/>
              </w:rPr>
              <w:t xml:space="preserve">MAR </w:t>
            </w:r>
            <w:r w:rsidR="006F275C" w:rsidRPr="0030301F">
              <w:rPr>
                <w:rFonts w:ascii="Victor Mono Medium" w:hAnsi="Victor Mono Medium"/>
                <w:sz w:val="21"/>
              </w:rPr>
              <w:sym w:font="Wingdings" w:char="F0DF"/>
            </w:r>
            <w:r w:rsidR="006F275C" w:rsidRPr="0030301F">
              <w:rPr>
                <w:rFonts w:ascii="Victor Mono Medium" w:hAnsi="Victor Mono Medium"/>
                <w:sz w:val="21"/>
              </w:rPr>
              <w:t xml:space="preserve"> Save Address</w:t>
            </w:r>
          </w:p>
          <w:p w14:paraId="0A3E463D" w14:textId="2C51E2C8" w:rsidR="006F275C" w:rsidRPr="0030301F" w:rsidRDefault="00CF49AC" w:rsidP="006F275C">
            <w:pPr>
              <w:jc w:val="left"/>
            </w:pPr>
            <w:r w:rsidRPr="0030301F">
              <w:tab/>
            </w:r>
            <w:r w:rsidR="006F275C" w:rsidRPr="0030301F">
              <w:rPr>
                <w:rFonts w:ascii="Victor Mono Medium" w:hAnsi="Victor Mono Medium"/>
                <w:sz w:val="21"/>
              </w:rPr>
              <w:t xml:space="preserve">PC  </w:t>
            </w:r>
            <w:r w:rsidR="006F275C" w:rsidRPr="0030301F">
              <w:rPr>
                <w:rFonts w:ascii="Victor Mono Medium" w:hAnsi="Victor Mono Medium"/>
                <w:sz w:val="21"/>
              </w:rPr>
              <w:sym w:font="Wingdings" w:char="F0DF"/>
            </w:r>
            <w:r w:rsidR="006F275C" w:rsidRPr="0030301F">
              <w:rPr>
                <w:rFonts w:ascii="Victor Mono Medium" w:hAnsi="Victor Mono Medium"/>
                <w:sz w:val="21"/>
              </w:rPr>
              <w:t xml:space="preserve"> Routine Address</w:t>
            </w:r>
          </w:p>
        </w:tc>
        <w:tc>
          <w:tcPr>
            <w:tcW w:w="0" w:type="auto"/>
            <w:vAlign w:val="center"/>
          </w:tcPr>
          <w:p w14:paraId="12195287" w14:textId="77777777" w:rsidR="006F275C" w:rsidRPr="0030301F" w:rsidRDefault="006F275C" w:rsidP="006F275C">
            <w:pPr>
              <w:jc w:val="center"/>
            </w:pPr>
          </w:p>
        </w:tc>
      </w:tr>
      <w:tr w:rsidR="006F275C" w:rsidRPr="0030301F" w14:paraId="527DEBFD" w14:textId="77777777" w:rsidTr="00CF49AC">
        <w:trPr>
          <w:trHeight w:val="567"/>
          <w:jc w:val="center"/>
        </w:trPr>
        <w:tc>
          <w:tcPr>
            <w:tcW w:w="0" w:type="auto"/>
            <w:vMerge/>
            <w:vAlign w:val="center"/>
          </w:tcPr>
          <w:p w14:paraId="2E1219D3" w14:textId="561B8D0E" w:rsidR="006F275C" w:rsidRPr="0030301F" w:rsidRDefault="006F275C" w:rsidP="006F275C">
            <w:pPr>
              <w:jc w:val="center"/>
            </w:pPr>
          </w:p>
        </w:tc>
        <w:tc>
          <w:tcPr>
            <w:tcW w:w="0" w:type="auto"/>
            <w:vAlign w:val="center"/>
          </w:tcPr>
          <w:p w14:paraId="07758733" w14:textId="44F8A984" w:rsidR="006F275C" w:rsidRPr="0030301F" w:rsidRDefault="002B5034" w:rsidP="006F275C">
            <w:pPr>
              <w:jc w:val="left"/>
              <w:rPr>
                <w:rFonts w:eastAsiaTheme="minorEastAsia"/>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3</m:t>
                  </m:r>
                </m:sub>
              </m:sSub>
            </m:oMath>
            <w:r w:rsidR="006F275C" w:rsidRPr="0030301F">
              <w:t>:</w:t>
            </w:r>
            <w:r w:rsidR="00CF49AC" w:rsidRPr="0030301F">
              <w:t xml:space="preserve"> </w:t>
            </w:r>
            <w:r w:rsidR="00CF49AC" w:rsidRPr="0030301F">
              <w:tab/>
            </w:r>
            <w:r w:rsidR="006F275C" w:rsidRPr="0030301F">
              <w:rPr>
                <w:rFonts w:ascii="Victor Mono Medium" w:hAnsi="Victor Mono Medium"/>
                <w:sz w:val="21"/>
              </w:rPr>
              <w:t xml:space="preserve">Memory </w:t>
            </w:r>
            <w:r w:rsidR="006F275C" w:rsidRPr="0030301F">
              <w:rPr>
                <w:rFonts w:ascii="Victor Mono Medium" w:hAnsi="Victor Mono Medium"/>
                <w:sz w:val="21"/>
              </w:rPr>
              <w:sym w:font="Wingdings" w:char="F0DF"/>
            </w:r>
            <w:r w:rsidR="006F275C" w:rsidRPr="0030301F">
              <w:rPr>
                <w:rFonts w:ascii="Victor Mono Medium" w:hAnsi="Victor Mono Medium"/>
                <w:sz w:val="21"/>
              </w:rPr>
              <w:t xml:space="preserve"> (MBR)</w:t>
            </w:r>
          </w:p>
        </w:tc>
        <w:tc>
          <w:tcPr>
            <w:tcW w:w="0" w:type="auto"/>
            <w:vAlign w:val="center"/>
          </w:tcPr>
          <w:p w14:paraId="42D0774F" w14:textId="57FB6387" w:rsidR="006F275C" w:rsidRPr="0030301F" w:rsidRDefault="002B5034" w:rsidP="006F275C">
            <w:pPr>
              <w:jc w:val="center"/>
              <w:rPr>
                <w:rFonts w:eastAsiaTheme="minorEastAsia"/>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12</m:t>
                  </m:r>
                </m:sub>
              </m:sSub>
            </m:oMath>
            <w:r w:rsidR="006F275C" w:rsidRPr="0030301F">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W</m:t>
                  </m:r>
                </m:sub>
              </m:sSub>
            </m:oMath>
          </w:p>
        </w:tc>
      </w:tr>
    </w:tbl>
    <w:p w14:paraId="1CA24896" w14:textId="77777777" w:rsidR="006F275C" w:rsidRPr="0030301F" w:rsidRDefault="006F275C" w:rsidP="006F275C">
      <w:pPr>
        <w:rPr>
          <w:rFonts w:eastAsiaTheme="minorEastAsia"/>
        </w:rPr>
      </w:pPr>
    </w:p>
    <w:p w14:paraId="406308FD" w14:textId="16CBCA48" w:rsidR="006F275C" w:rsidRPr="0030301F" w:rsidRDefault="002B5034" w:rsidP="006F275C">
      <w:pPr>
        <w:spacing w:after="0"/>
        <w:rPr>
          <w:rFonts w:eastAsiaTheme="minorEastAsia"/>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R</m:t>
            </m:r>
          </m:sub>
        </m:sSub>
      </m:oMath>
      <w:r w:rsidR="006F275C" w:rsidRPr="0030301F">
        <w:rPr>
          <w:rFonts w:eastAsiaTheme="minorEastAsia"/>
        </w:rPr>
        <w:t>: Read control signal to system bus</w:t>
      </w:r>
    </w:p>
    <w:p w14:paraId="534C26FF" w14:textId="228B10A4" w:rsidR="006F275C" w:rsidRPr="0030301F" w:rsidRDefault="002B5034" w:rsidP="006F275C">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W</m:t>
            </m:r>
          </m:sub>
        </m:sSub>
      </m:oMath>
      <w:r w:rsidR="006F275C" w:rsidRPr="0030301F">
        <w:rPr>
          <w:rFonts w:eastAsiaTheme="minorEastAsia"/>
        </w:rPr>
        <w:t>: Write control signal to system bus</w:t>
      </w:r>
    </w:p>
    <w:p w14:paraId="33C7D55F" w14:textId="29B94FC4" w:rsidR="00554632" w:rsidRPr="0030301F" w:rsidRDefault="00554632" w:rsidP="00554632"/>
    <w:p w14:paraId="3655D3BB" w14:textId="3E0CA2D3" w:rsidR="005B4F9C" w:rsidRPr="0030301F" w:rsidRDefault="005B4F9C" w:rsidP="005B4F9C">
      <w:r w:rsidRPr="0030301F">
        <w:t>Notice how minimal the nature of the control unit is. It runs the entire computer based only on the knowledge of instructions to be executed and the nature of the results of arithmetic and logical operations (e.g. positive, negative, overflow, etc.). It never sees the data being processed or the actual results. And all of this it does with just a few control signals to points within the processor and to the system bus.</w:t>
      </w:r>
    </w:p>
    <w:p w14:paraId="05CF538B" w14:textId="7DC4BBA2" w:rsidR="005B4F9C" w:rsidRPr="0030301F" w:rsidRDefault="005B4F9C" w:rsidP="005B4F9C"/>
    <w:p w14:paraId="7F5F2245" w14:textId="7B2B5CFB" w:rsidR="005B4F9C" w:rsidRPr="0030301F" w:rsidRDefault="005B4F9C" w:rsidP="005B4F9C">
      <w:pPr>
        <w:pStyle w:val="Heading3"/>
      </w:pPr>
      <w:bookmarkStart w:id="10" w:name="_Toc49000184"/>
      <w:r w:rsidRPr="0030301F">
        <w:t>Internal Processor Organization</w:t>
      </w:r>
      <w:bookmarkEnd w:id="10"/>
    </w:p>
    <w:p w14:paraId="499B1513" w14:textId="215A61E7" w:rsidR="005B4F9C" w:rsidRPr="0030301F" w:rsidRDefault="00036110" w:rsidP="005B4F9C">
      <w:r w:rsidRPr="0030301F">
        <w:t>Consider the diagram for the example we just saw. It is very complex. We could instead, use an internal bus to connect the ALU and all the processor registers, leaving just the various gates and control signals.</w:t>
      </w:r>
    </w:p>
    <w:p w14:paraId="236AA7DF" w14:textId="5AF8178D" w:rsidR="00036110" w:rsidRPr="0030301F" w:rsidRDefault="00036110" w:rsidP="00553446">
      <w:pPr>
        <w:jc w:val="center"/>
      </w:pPr>
      <w:r w:rsidRPr="0030301F">
        <w:rPr>
          <w:noProof/>
        </w:rPr>
        <w:drawing>
          <wp:inline distT="0" distB="0" distL="0" distR="0" wp14:anchorId="33B49D14" wp14:editId="42AF398B">
            <wp:extent cx="4350226" cy="142783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96DAC541-7B7A-43D3-8B79-37D633B846F1}">
                          <asvg:svgBlip xmlns:asvg="http://schemas.microsoft.com/office/drawing/2016/SVG/main" r:embed="rId16"/>
                        </a:ext>
                      </a:extLst>
                    </a:blip>
                    <a:stretch>
                      <a:fillRect/>
                    </a:stretch>
                  </pic:blipFill>
                  <pic:spPr>
                    <a:xfrm rot="10800000" flipH="1" flipV="1">
                      <a:off x="0" y="0"/>
                      <a:ext cx="4396548" cy="1443037"/>
                    </a:xfrm>
                    <a:prstGeom prst="rect">
                      <a:avLst/>
                    </a:prstGeom>
                  </pic:spPr>
                </pic:pic>
              </a:graphicData>
            </a:graphic>
          </wp:inline>
        </w:drawing>
      </w:r>
    </w:p>
    <w:p w14:paraId="7AAC6E2F" w14:textId="6C54FC40" w:rsidR="00036110" w:rsidRPr="0030301F" w:rsidRDefault="00036110" w:rsidP="005B4F9C">
      <w:r w:rsidRPr="0030301F">
        <w:t>Note that control signals to the external system bus and to control the ALU are also present, but not shown.</w:t>
      </w:r>
    </w:p>
    <w:p w14:paraId="135E0A0E" w14:textId="66ED172C" w:rsidR="00036110" w:rsidRPr="0030301F" w:rsidRDefault="00036110" w:rsidP="005B4F9C">
      <w:pPr>
        <w:rPr>
          <w:rFonts w:eastAsiaTheme="minorEastAsia"/>
        </w:rPr>
      </w:pPr>
      <w:r w:rsidRPr="0030301F">
        <w:t xml:space="preserve">Notice that two registers, </w:t>
      </w:r>
      <m:oMath>
        <m:r>
          <m:rPr>
            <m:sty m:val="p"/>
          </m:rPr>
          <w:rPr>
            <w:rFonts w:ascii="Cambria Math" w:hAnsi="Cambria Math"/>
          </w:rPr>
          <m:t>Y</m:t>
        </m:r>
      </m:oMath>
      <w:r w:rsidRPr="0030301F">
        <w:rPr>
          <w:rFonts w:eastAsiaTheme="minorEastAsia"/>
        </w:rPr>
        <w:t xml:space="preserve"> and </w:t>
      </w:r>
      <m:oMath>
        <m:r>
          <m:rPr>
            <m:sty m:val="p"/>
          </m:rPr>
          <w:rPr>
            <w:rFonts w:ascii="Cambria Math" w:eastAsiaTheme="minorEastAsia" w:hAnsi="Cambria Math"/>
          </w:rPr>
          <m:t>Z</m:t>
        </m:r>
      </m:oMath>
      <w:r w:rsidRPr="0030301F">
        <w:rPr>
          <w:rFonts w:eastAsiaTheme="minorEastAsia"/>
        </w:rPr>
        <w:t xml:space="preserve">, were added. We need these for the ALU. Register </w:t>
      </w:r>
      <m:oMath>
        <m:r>
          <m:rPr>
            <m:sty m:val="p"/>
          </m:rPr>
          <w:rPr>
            <w:rFonts w:ascii="Cambria Math" w:eastAsiaTheme="minorEastAsia" w:hAnsi="Cambria Math"/>
          </w:rPr>
          <m:t>Y</m:t>
        </m:r>
      </m:oMath>
      <w:r w:rsidRPr="0030301F">
        <w:rPr>
          <w:rFonts w:eastAsiaTheme="minorEastAsia"/>
        </w:rPr>
        <w:t xml:space="preserve"> is needed in case there are two input operands, since the ALU has no internal storage to store an extra operand. We could have used the AC to do this, but that limits the flexibility of the system and would not work if we had multiple general-purpose registers. Register </w:t>
      </w:r>
      <m:oMath>
        <m:r>
          <m:rPr>
            <m:sty m:val="p"/>
          </m:rPr>
          <w:rPr>
            <w:rFonts w:ascii="Cambria Math" w:eastAsiaTheme="minorEastAsia" w:hAnsi="Cambria Math"/>
          </w:rPr>
          <m:t>Z</m:t>
        </m:r>
      </m:oMath>
      <w:r w:rsidRPr="0030301F">
        <w:rPr>
          <w:rFonts w:eastAsiaTheme="minorEastAsia"/>
        </w:rPr>
        <w:t xml:space="preserve"> is needed to store the output of the ALU before sending it to the bus, since the AL</w:t>
      </w:r>
      <w:r w:rsidR="00AC1C1B">
        <w:rPr>
          <w:rFonts w:eastAsiaTheme="minorEastAsia"/>
        </w:rPr>
        <w:t>U</w:t>
      </w:r>
      <w:r w:rsidRPr="0030301F">
        <w:rPr>
          <w:rFonts w:eastAsiaTheme="minorEastAsia"/>
        </w:rPr>
        <w:t xml:space="preserve"> is a combinational circuit and feeding the output directly to the bus would cause it to be fed back to the input.</w:t>
      </w:r>
    </w:p>
    <w:p w14:paraId="1D6307EF" w14:textId="73CC3461" w:rsidR="00036110" w:rsidRPr="0030301F" w:rsidRDefault="00036110" w:rsidP="00CF49AC">
      <w:pPr>
        <w:spacing w:after="0"/>
        <w:rPr>
          <w:rFonts w:eastAsiaTheme="minorEastAsia"/>
        </w:rPr>
      </w:pPr>
      <w:r w:rsidRPr="0030301F">
        <w:rPr>
          <w:rFonts w:eastAsiaTheme="minorEastAsia"/>
        </w:rPr>
        <w:t>Under this arrangement, an operation to add a value from memory to the AC would be:</w:t>
      </w:r>
    </w:p>
    <w:p w14:paraId="7C02698A" w14:textId="0D5A456E" w:rsidR="00036110" w:rsidRPr="0030301F" w:rsidRDefault="002B5034" w:rsidP="00744586">
      <w:pPr>
        <w:spacing w:after="0"/>
        <w:rPr>
          <w:rFonts w:ascii="Victor Mono Medium" w:eastAsiaTheme="minorEastAsia" w:hAnsi="Victor Mono Medium"/>
          <w:sz w:val="21"/>
        </w:rPr>
      </w:pP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vertAlign w:val="subscript"/>
              </w:rPr>
              <m:t>1</m:t>
            </m:r>
          </m:sub>
        </m:sSub>
      </m:oMath>
      <w:r w:rsidR="00036110" w:rsidRPr="0030301F">
        <w:rPr>
          <w:rFonts w:ascii="Victor Mono Medium" w:eastAsiaTheme="minorEastAsia" w:hAnsi="Victor Mono Medium"/>
          <w:sz w:val="21"/>
        </w:rPr>
        <w:t>:</w:t>
      </w:r>
      <w:r w:rsidR="00036110" w:rsidRPr="0030301F">
        <w:rPr>
          <w:rFonts w:ascii="Victor Mono Medium" w:eastAsiaTheme="minorEastAsia" w:hAnsi="Victor Mono Medium"/>
          <w:sz w:val="21"/>
        </w:rPr>
        <w:tab/>
        <w:t>MAR</w:t>
      </w:r>
      <w:r w:rsidR="00553446" w:rsidRPr="0030301F">
        <w:rPr>
          <w:rFonts w:ascii="Victor Mono Medium" w:eastAsiaTheme="minorEastAsia" w:hAnsi="Victor Mono Medium"/>
          <w:sz w:val="21"/>
        </w:rPr>
        <w:t xml:space="preserve"> </w:t>
      </w:r>
      <w:r w:rsidR="00036110" w:rsidRPr="0030301F">
        <w:rPr>
          <w:rFonts w:ascii="Victor Mono Medium" w:eastAsiaTheme="minorEastAsia" w:hAnsi="Victor Mono Medium"/>
          <w:sz w:val="21"/>
        </w:rPr>
        <w:sym w:font="Wingdings" w:char="F0DF"/>
      </w:r>
      <w:r w:rsidR="00553446" w:rsidRPr="0030301F">
        <w:rPr>
          <w:rFonts w:ascii="Victor Mono Medium" w:eastAsiaTheme="minorEastAsia" w:hAnsi="Victor Mono Medium"/>
          <w:sz w:val="21"/>
        </w:rPr>
        <w:t xml:space="preserve"> </w:t>
      </w:r>
      <w:r w:rsidR="00036110" w:rsidRPr="0030301F">
        <w:rPr>
          <w:rFonts w:ascii="Victor Mono Medium" w:eastAsiaTheme="minorEastAsia" w:hAnsi="Victor Mono Medium"/>
          <w:sz w:val="21"/>
        </w:rPr>
        <w:t>(IR(Address))</w:t>
      </w:r>
    </w:p>
    <w:p w14:paraId="447F9AD2" w14:textId="5002F4E2" w:rsidR="00036110" w:rsidRPr="0030301F" w:rsidRDefault="002B5034" w:rsidP="00744586">
      <w:pPr>
        <w:spacing w:after="0"/>
        <w:rPr>
          <w:rFonts w:ascii="Victor Mono Medium" w:eastAsiaTheme="minorEastAsia" w:hAnsi="Victor Mono Medium"/>
          <w:sz w:val="21"/>
        </w:rPr>
      </w:pP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vertAlign w:val="subscript"/>
              </w:rPr>
              <m:t>2</m:t>
            </m:r>
          </m:sub>
        </m:sSub>
      </m:oMath>
      <w:r w:rsidR="00036110" w:rsidRPr="0030301F">
        <w:rPr>
          <w:rFonts w:ascii="Victor Mono Medium" w:eastAsiaTheme="minorEastAsia" w:hAnsi="Victor Mono Medium"/>
          <w:sz w:val="21"/>
        </w:rPr>
        <w:t>:</w:t>
      </w:r>
      <w:r w:rsidR="00036110" w:rsidRPr="0030301F">
        <w:rPr>
          <w:rFonts w:ascii="Victor Mono Medium" w:eastAsiaTheme="minorEastAsia" w:hAnsi="Victor Mono Medium"/>
          <w:sz w:val="21"/>
        </w:rPr>
        <w:tab/>
        <w:t>MBR</w:t>
      </w:r>
      <w:r w:rsidR="00553446" w:rsidRPr="0030301F">
        <w:rPr>
          <w:rFonts w:ascii="Victor Mono Medium" w:eastAsiaTheme="minorEastAsia" w:hAnsi="Victor Mono Medium"/>
          <w:sz w:val="21"/>
        </w:rPr>
        <w:t xml:space="preserve"> </w:t>
      </w:r>
      <w:r w:rsidR="00036110" w:rsidRPr="0030301F">
        <w:rPr>
          <w:rFonts w:ascii="Victor Mono Medium" w:eastAsiaTheme="minorEastAsia" w:hAnsi="Victor Mono Medium"/>
          <w:sz w:val="21"/>
        </w:rPr>
        <w:sym w:font="Wingdings" w:char="F0DF"/>
      </w:r>
      <w:r w:rsidR="00553446" w:rsidRPr="0030301F">
        <w:rPr>
          <w:rFonts w:ascii="Victor Mono Medium" w:eastAsiaTheme="minorEastAsia" w:hAnsi="Victor Mono Medium"/>
          <w:sz w:val="21"/>
        </w:rPr>
        <w:t xml:space="preserve"> </w:t>
      </w:r>
      <w:r w:rsidR="00036110" w:rsidRPr="0030301F">
        <w:rPr>
          <w:rFonts w:ascii="Victor Mono Medium" w:eastAsiaTheme="minorEastAsia" w:hAnsi="Victor Mono Medium"/>
          <w:sz w:val="21"/>
        </w:rPr>
        <w:t>Memory</w:t>
      </w:r>
    </w:p>
    <w:p w14:paraId="0606CAD7" w14:textId="1066FB2F" w:rsidR="00036110" w:rsidRPr="0030301F" w:rsidRDefault="0030301F" w:rsidP="00744586">
      <w:pPr>
        <w:spacing w:after="0"/>
        <w:rPr>
          <w:rFonts w:ascii="Victor Mono Medium" w:eastAsiaTheme="minorEastAsia" w:hAnsi="Victor Mono Medium"/>
          <w:sz w:val="21"/>
        </w:rPr>
      </w:pPr>
      <m:oMath>
        <m:r>
          <m:rPr>
            <m:sty m:val="p"/>
          </m:rPr>
          <w:rPr>
            <w:rFonts w:ascii="Cambria Math" w:eastAsiaTheme="minorEastAsia" w:hAnsi="Cambria Math"/>
          </w:rPr>
          <m:t>t</m:t>
        </m:r>
        <m:sSub>
          <m:sSubPr>
            <m:ctrlPr>
              <w:rPr>
                <w:rFonts w:ascii="Cambria Math" w:eastAsiaTheme="minorEastAsia" w:hAnsi="Cambria Math"/>
              </w:rPr>
            </m:ctrlPr>
          </m:sSubPr>
          <m:e>
            <m:r>
              <m:rPr>
                <m:sty m:val="p"/>
              </m:rPr>
              <w:rPr>
                <w:rFonts w:ascii="Cambria Math" w:eastAsiaTheme="minorEastAsia" w:hAnsi="Cambria Math"/>
              </w:rPr>
              <w:softHyphen/>
            </m:r>
          </m:e>
          <m:sub>
            <m:r>
              <m:rPr>
                <m:sty m:val="p"/>
              </m:rPr>
              <w:rPr>
                <w:rFonts w:ascii="Cambria Math" w:eastAsiaTheme="minorEastAsia" w:hAnsi="Cambria Math"/>
                <w:vertAlign w:val="subscript"/>
              </w:rPr>
              <m:t>3</m:t>
            </m:r>
          </m:sub>
        </m:sSub>
      </m:oMath>
      <w:r w:rsidR="00036110" w:rsidRPr="0030301F">
        <w:rPr>
          <w:rFonts w:ascii="Victor Mono Medium" w:eastAsiaTheme="minorEastAsia" w:hAnsi="Victor Mono Medium"/>
          <w:sz w:val="21"/>
        </w:rPr>
        <w:t>:</w:t>
      </w:r>
      <w:r w:rsidR="00036110" w:rsidRPr="0030301F">
        <w:rPr>
          <w:rFonts w:ascii="Victor Mono Medium" w:eastAsiaTheme="minorEastAsia" w:hAnsi="Victor Mono Medium"/>
          <w:sz w:val="21"/>
        </w:rPr>
        <w:tab/>
        <w:t>Y</w:t>
      </w:r>
      <w:r w:rsidR="00553446" w:rsidRPr="0030301F">
        <w:rPr>
          <w:rFonts w:ascii="Victor Mono Medium" w:eastAsiaTheme="minorEastAsia" w:hAnsi="Victor Mono Medium"/>
          <w:sz w:val="21"/>
        </w:rPr>
        <w:t xml:space="preserve">   </w:t>
      </w:r>
      <w:r w:rsidR="00036110" w:rsidRPr="0030301F">
        <w:rPr>
          <w:rFonts w:ascii="Victor Mono Medium" w:eastAsiaTheme="minorEastAsia" w:hAnsi="Victor Mono Medium"/>
          <w:sz w:val="21"/>
        </w:rPr>
        <w:sym w:font="Wingdings" w:char="F0DF"/>
      </w:r>
      <w:r w:rsidR="00553446" w:rsidRPr="0030301F">
        <w:rPr>
          <w:rFonts w:ascii="Victor Mono Medium" w:eastAsiaTheme="minorEastAsia" w:hAnsi="Victor Mono Medium"/>
          <w:sz w:val="21"/>
        </w:rPr>
        <w:t xml:space="preserve"> </w:t>
      </w:r>
      <w:r w:rsidR="00036110" w:rsidRPr="0030301F">
        <w:rPr>
          <w:rFonts w:ascii="Victor Mono Medium" w:eastAsiaTheme="minorEastAsia" w:hAnsi="Victor Mono Medium"/>
          <w:sz w:val="21"/>
        </w:rPr>
        <w:t>(MBR)</w:t>
      </w:r>
    </w:p>
    <w:p w14:paraId="4DDFEDF7" w14:textId="109ED5F0" w:rsidR="00036110" w:rsidRPr="0030301F" w:rsidRDefault="002B5034" w:rsidP="00744586">
      <w:pPr>
        <w:spacing w:after="0"/>
        <w:rPr>
          <w:rFonts w:ascii="Victor Mono Medium" w:eastAsiaTheme="minorEastAsia" w:hAnsi="Victor Mono Medium"/>
          <w:sz w:val="21"/>
        </w:rPr>
      </w:pP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vertAlign w:val="subscript"/>
              </w:rPr>
              <m:t>4</m:t>
            </m:r>
          </m:sub>
        </m:sSub>
      </m:oMath>
      <w:r w:rsidR="00036110" w:rsidRPr="0030301F">
        <w:rPr>
          <w:rFonts w:ascii="Victor Mono Medium" w:eastAsiaTheme="minorEastAsia" w:hAnsi="Victor Mono Medium"/>
          <w:sz w:val="21"/>
        </w:rPr>
        <w:t>:</w:t>
      </w:r>
      <w:r w:rsidR="00036110" w:rsidRPr="0030301F">
        <w:rPr>
          <w:rFonts w:ascii="Victor Mono Medium" w:eastAsiaTheme="minorEastAsia" w:hAnsi="Victor Mono Medium"/>
          <w:sz w:val="21"/>
        </w:rPr>
        <w:tab/>
        <w:t>Z</w:t>
      </w:r>
      <w:r w:rsidR="00553446" w:rsidRPr="0030301F">
        <w:rPr>
          <w:rFonts w:ascii="Victor Mono Medium" w:eastAsiaTheme="minorEastAsia" w:hAnsi="Victor Mono Medium"/>
          <w:sz w:val="21"/>
        </w:rPr>
        <w:t xml:space="preserve">   </w:t>
      </w:r>
      <w:r w:rsidR="00036110" w:rsidRPr="0030301F">
        <w:rPr>
          <w:rFonts w:ascii="Victor Mono Medium" w:eastAsiaTheme="minorEastAsia" w:hAnsi="Victor Mono Medium"/>
          <w:sz w:val="21"/>
        </w:rPr>
        <w:sym w:font="Wingdings" w:char="F0DF"/>
      </w:r>
      <w:r w:rsidR="00553446" w:rsidRPr="0030301F">
        <w:rPr>
          <w:rFonts w:ascii="Victor Mono Medium" w:eastAsiaTheme="minorEastAsia" w:hAnsi="Victor Mono Medium"/>
          <w:sz w:val="21"/>
        </w:rPr>
        <w:t xml:space="preserve"> </w:t>
      </w:r>
      <w:r w:rsidR="00036110" w:rsidRPr="0030301F">
        <w:rPr>
          <w:rFonts w:ascii="Victor Mono Medium" w:eastAsiaTheme="minorEastAsia" w:hAnsi="Victor Mono Medium"/>
          <w:sz w:val="21"/>
        </w:rPr>
        <w:t>(AC) + (Y)</w:t>
      </w:r>
    </w:p>
    <w:p w14:paraId="2C0400DD" w14:textId="6FFA72A8" w:rsidR="00036110" w:rsidRPr="0030301F" w:rsidRDefault="002B5034" w:rsidP="005B4F9C">
      <w:pPr>
        <w:rPr>
          <w:rFonts w:ascii="Victor Mono Medium" w:eastAsiaTheme="minorEastAsia" w:hAnsi="Victor Mono Medium"/>
          <w:sz w:val="21"/>
        </w:rPr>
      </w:pP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vertAlign w:val="subscript"/>
              </w:rPr>
              <m:t>5</m:t>
            </m:r>
          </m:sub>
        </m:sSub>
      </m:oMath>
      <w:r w:rsidR="00036110" w:rsidRPr="0030301F">
        <w:rPr>
          <w:rFonts w:ascii="Victor Mono Medium" w:eastAsiaTheme="minorEastAsia" w:hAnsi="Victor Mono Medium"/>
          <w:sz w:val="21"/>
        </w:rPr>
        <w:t>:</w:t>
      </w:r>
      <w:r w:rsidR="00036110" w:rsidRPr="0030301F">
        <w:rPr>
          <w:rFonts w:ascii="Victor Mono Medium" w:eastAsiaTheme="minorEastAsia" w:hAnsi="Victor Mono Medium"/>
          <w:sz w:val="21"/>
        </w:rPr>
        <w:tab/>
        <w:t>AC</w:t>
      </w:r>
      <w:r w:rsidR="00553446" w:rsidRPr="0030301F">
        <w:rPr>
          <w:rFonts w:ascii="Victor Mono Medium" w:eastAsiaTheme="minorEastAsia" w:hAnsi="Victor Mono Medium"/>
          <w:sz w:val="21"/>
        </w:rPr>
        <w:t xml:space="preserve">  </w:t>
      </w:r>
      <w:r w:rsidR="00036110" w:rsidRPr="0030301F">
        <w:rPr>
          <w:rFonts w:ascii="Victor Mono Medium" w:eastAsiaTheme="minorEastAsia" w:hAnsi="Victor Mono Medium"/>
          <w:sz w:val="21"/>
        </w:rPr>
        <w:sym w:font="Wingdings" w:char="F0DF"/>
      </w:r>
      <w:r w:rsidR="00553446" w:rsidRPr="0030301F">
        <w:rPr>
          <w:rFonts w:ascii="Victor Mono Medium" w:eastAsiaTheme="minorEastAsia" w:hAnsi="Victor Mono Medium"/>
          <w:sz w:val="21"/>
        </w:rPr>
        <w:t xml:space="preserve"> </w:t>
      </w:r>
      <w:r w:rsidR="00036110" w:rsidRPr="0030301F">
        <w:rPr>
          <w:rFonts w:ascii="Victor Mono Medium" w:eastAsiaTheme="minorEastAsia" w:hAnsi="Victor Mono Medium"/>
          <w:sz w:val="21"/>
        </w:rPr>
        <w:t>(Z)</w:t>
      </w:r>
    </w:p>
    <w:p w14:paraId="3E9896C5" w14:textId="765C13DD" w:rsidR="00036110" w:rsidRPr="0030301F" w:rsidRDefault="00036110" w:rsidP="005B4F9C">
      <w:pPr>
        <w:rPr>
          <w:rFonts w:eastAsiaTheme="minorEastAsia"/>
        </w:rPr>
      </w:pPr>
      <w:r w:rsidRPr="0030301F">
        <w:rPr>
          <w:rFonts w:eastAsiaTheme="minorEastAsia"/>
        </w:rPr>
        <w:t>Other organizations are possible, but an internal bus or a set of internal buses is generally used.</w:t>
      </w:r>
      <w:r w:rsidR="00744586" w:rsidRPr="0030301F">
        <w:rPr>
          <w:rFonts w:eastAsiaTheme="minorEastAsia"/>
        </w:rPr>
        <w:t xml:space="preserve"> It simplifies the interconnection layout and the control of the processor. It also saves space.</w:t>
      </w:r>
    </w:p>
    <w:p w14:paraId="4DA93CC3" w14:textId="3F275501" w:rsidR="00744586" w:rsidRPr="0030301F" w:rsidRDefault="00744586" w:rsidP="005B4F9C">
      <w:pPr>
        <w:rPr>
          <w:rFonts w:ascii="Victor Mono Medium" w:eastAsiaTheme="minorEastAsia" w:hAnsi="Victor Mono Medium"/>
          <w:sz w:val="21"/>
          <w:szCs w:val="21"/>
        </w:rPr>
      </w:pPr>
      <w:r w:rsidRPr="0030301F">
        <w:rPr>
          <w:rFonts w:ascii="Victor Mono Medium" w:eastAsiaTheme="minorEastAsia" w:hAnsi="Victor Mono Medium"/>
          <w:sz w:val="21"/>
          <w:szCs w:val="21"/>
        </w:rPr>
        <w:t xml:space="preserve">===================== Skipping </w:t>
      </w:r>
      <w:r w:rsidR="00A14D50" w:rsidRPr="0030301F">
        <w:rPr>
          <w:rFonts w:ascii="Victor Mono Medium" w:eastAsiaTheme="minorEastAsia" w:hAnsi="Victor Mono Medium"/>
          <w:sz w:val="21"/>
          <w:szCs w:val="21"/>
        </w:rPr>
        <w:t>Subs</w:t>
      </w:r>
      <w:r w:rsidRPr="0030301F">
        <w:rPr>
          <w:rFonts w:ascii="Victor Mono Medium" w:eastAsiaTheme="minorEastAsia" w:hAnsi="Victor Mono Medium"/>
          <w:sz w:val="21"/>
          <w:szCs w:val="21"/>
        </w:rPr>
        <w:t>ection: The Intel 8085 =====================</w:t>
      </w:r>
    </w:p>
    <w:p w14:paraId="3FA80E8B" w14:textId="77777777" w:rsidR="004B1E24" w:rsidRDefault="004B1E24">
      <w:pPr>
        <w:rPr>
          <w:rFonts w:eastAsiaTheme="majorEastAsia" w:cstheme="majorBidi"/>
          <w:b/>
          <w:szCs w:val="26"/>
        </w:rPr>
      </w:pPr>
      <w:bookmarkStart w:id="11" w:name="_Toc49000185"/>
      <w:r>
        <w:br w:type="page"/>
      </w:r>
    </w:p>
    <w:p w14:paraId="308CC0A0" w14:textId="064FD4EC" w:rsidR="00744586" w:rsidRPr="0030301F" w:rsidRDefault="00744586" w:rsidP="00744586">
      <w:pPr>
        <w:pStyle w:val="Heading2"/>
      </w:pPr>
      <w:r w:rsidRPr="0030301F">
        <w:t>20.3 Hardwired Implementation</w:t>
      </w:r>
      <w:bookmarkEnd w:id="11"/>
    </w:p>
    <w:p w14:paraId="48792BA8" w14:textId="51E66F8E" w:rsidR="00744586" w:rsidRPr="0030301F" w:rsidRDefault="009F29F9" w:rsidP="00744586">
      <w:r w:rsidRPr="0030301F">
        <w:t>Now we will study the actual implementation of the control unit. Many techniques are used, but most fall into one of two categories:</w:t>
      </w:r>
    </w:p>
    <w:p w14:paraId="10527999" w14:textId="0C45224E" w:rsidR="009F29F9" w:rsidRPr="0030301F" w:rsidRDefault="009F29F9" w:rsidP="009F29F9">
      <w:pPr>
        <w:pStyle w:val="ListParagraph"/>
        <w:numPr>
          <w:ilvl w:val="0"/>
          <w:numId w:val="1"/>
        </w:numPr>
      </w:pPr>
      <w:r w:rsidRPr="0030301F">
        <w:t>Hardwired Implementation</w:t>
      </w:r>
    </w:p>
    <w:p w14:paraId="5341B8A4" w14:textId="3FA55F16" w:rsidR="009F29F9" w:rsidRPr="0030301F" w:rsidRDefault="009F29F9" w:rsidP="009F29F9">
      <w:pPr>
        <w:pStyle w:val="ListParagraph"/>
        <w:numPr>
          <w:ilvl w:val="0"/>
          <w:numId w:val="1"/>
        </w:numPr>
      </w:pPr>
      <w:r w:rsidRPr="0030301F">
        <w:t>Microprogrammed Implementation</w:t>
      </w:r>
    </w:p>
    <w:p w14:paraId="463DB56B" w14:textId="7C2B717D" w:rsidR="009F29F9" w:rsidRDefault="009F29F9" w:rsidP="009F29F9">
      <w:r w:rsidRPr="0030301F">
        <w:t>In hardwired implementation, the control unit is essentially a state machine circuit. The input logic signals are transformed into output logic signals, which are the control signals. We shall be studying this approach in this section. The microprogrammed implementation will not be studied here.</w:t>
      </w:r>
    </w:p>
    <w:p w14:paraId="29ADBE6D" w14:textId="77777777" w:rsidR="00440AF4" w:rsidRPr="0030301F" w:rsidRDefault="00440AF4" w:rsidP="009F29F9"/>
    <w:p w14:paraId="741159A9" w14:textId="202E92D2" w:rsidR="009F29F9" w:rsidRPr="0030301F" w:rsidRDefault="009F29F9" w:rsidP="009F29F9">
      <w:pPr>
        <w:pStyle w:val="Heading3"/>
      </w:pPr>
      <w:bookmarkStart w:id="12" w:name="_Toc49000186"/>
      <w:r w:rsidRPr="0030301F">
        <w:t>Control Unit Inputs</w:t>
      </w:r>
      <w:bookmarkEnd w:id="12"/>
    </w:p>
    <w:p w14:paraId="5DDC1F55" w14:textId="443DF787" w:rsidR="009F29F9" w:rsidRPr="0030301F" w:rsidRDefault="008B45AB" w:rsidP="00B552EF">
      <w:pPr>
        <w:jc w:val="center"/>
      </w:pPr>
      <w:r w:rsidRPr="0030301F">
        <w:rPr>
          <w:noProof/>
        </w:rPr>
        <w:drawing>
          <wp:inline distT="0" distB="0" distL="0" distR="0" wp14:anchorId="184DBCEE" wp14:editId="7955A37D">
            <wp:extent cx="4324869" cy="2175700"/>
            <wp:effectExtent l="0" t="0" r="0" b="0"/>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96DAC541-7B7A-43D3-8B79-37D633B846F1}">
                          <asvg:svgBlip xmlns:asvg="http://schemas.microsoft.com/office/drawing/2016/SVG/main" r:embed="rId12"/>
                        </a:ext>
                      </a:extLst>
                    </a:blip>
                    <a:stretch>
                      <a:fillRect/>
                    </a:stretch>
                  </pic:blipFill>
                  <pic:spPr>
                    <a:xfrm>
                      <a:off x="0" y="0"/>
                      <a:ext cx="4324869" cy="2175700"/>
                    </a:xfrm>
                    <a:prstGeom prst="rect">
                      <a:avLst/>
                    </a:prstGeom>
                  </pic:spPr>
                </pic:pic>
              </a:graphicData>
            </a:graphic>
          </wp:inline>
        </w:drawing>
      </w:r>
    </w:p>
    <w:p w14:paraId="58F11A98" w14:textId="3E73EAD1" w:rsidR="007B1BB8" w:rsidRPr="0030301F" w:rsidRDefault="007B1BB8" w:rsidP="009F29F9">
      <w:r w:rsidRPr="0030301F">
        <w:t xml:space="preserve">The key inputs are the IR, the clock, flags and control bus signals. The flags </w:t>
      </w:r>
      <w:r w:rsidR="00B552EF" w:rsidRPr="0030301F">
        <w:t>and</w:t>
      </w:r>
      <w:r w:rsidRPr="0030301F">
        <w:t xml:space="preserve"> control bus signals send individual bits that have some meaning, e.g. overflow. The other two inputs are not directly useful to the control unit.</w:t>
      </w:r>
    </w:p>
    <w:p w14:paraId="22A89AA5" w14:textId="77777777" w:rsidR="007B1BB8" w:rsidRPr="0030301F" w:rsidRDefault="007B1BB8" w:rsidP="009F29F9"/>
    <w:p w14:paraId="6C14BA5A" w14:textId="7B8FEBC3" w:rsidR="007B1BB8" w:rsidRPr="0030301F" w:rsidRDefault="007B1BB8" w:rsidP="009F29F9">
      <w:pPr>
        <w:rPr>
          <w:rFonts w:eastAsiaTheme="minorEastAsia"/>
        </w:rPr>
      </w:pPr>
      <w:r w:rsidRPr="0030301F">
        <w:t xml:space="preserve">Consider the IR. The control unit uses the opcode to take different actions. Each op-code must have a unique logic input, and a decoder can take that and produce a single output. For </w:t>
      </w:r>
      <m:oMath>
        <m:r>
          <m:rPr>
            <m:sty m:val="p"/>
          </m:rPr>
          <w:rPr>
            <w:rFonts w:ascii="Cambria Math" w:hAnsi="Cambria Math"/>
          </w:rPr>
          <m:t>n</m:t>
        </m:r>
      </m:oMath>
      <w:r w:rsidRPr="0030301F">
        <w:rPr>
          <w:rFonts w:eastAsiaTheme="minorEastAsia"/>
        </w:rPr>
        <w:t xml:space="preserve"> binary inputs, each of the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oMath>
      <w:r w:rsidRPr="0030301F">
        <w:rPr>
          <w:rFonts w:eastAsiaTheme="minorEastAsia"/>
        </w:rPr>
        <w:t xml:space="preserve"> input patterns will give one unique output.</w:t>
      </w:r>
    </w:p>
    <w:tbl>
      <w:tblPr>
        <w:tblStyle w:val="TableGrid"/>
        <w:tblW w:w="7650"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850"/>
        <w:gridCol w:w="425"/>
        <w:gridCol w:w="425"/>
        <w:gridCol w:w="425"/>
        <w:gridCol w:w="425"/>
        <w:gridCol w:w="425"/>
        <w:gridCol w:w="425"/>
        <w:gridCol w:w="425"/>
        <w:gridCol w:w="425"/>
        <w:gridCol w:w="425"/>
        <w:gridCol w:w="425"/>
        <w:gridCol w:w="425"/>
        <w:gridCol w:w="425"/>
        <w:gridCol w:w="425"/>
        <w:gridCol w:w="425"/>
        <w:gridCol w:w="425"/>
        <w:gridCol w:w="425"/>
      </w:tblGrid>
      <w:tr w:rsidR="00B552EF" w:rsidRPr="0030301F" w14:paraId="00778C48" w14:textId="77777777" w:rsidTr="00B552EF">
        <w:trPr>
          <w:trHeight w:val="425"/>
          <w:jc w:val="center"/>
        </w:trPr>
        <w:tc>
          <w:tcPr>
            <w:tcW w:w="850" w:type="dxa"/>
            <w:vAlign w:val="center"/>
          </w:tcPr>
          <w:p w14:paraId="44145BE4"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I01</w:t>
            </w:r>
          </w:p>
        </w:tc>
        <w:tc>
          <w:tcPr>
            <w:tcW w:w="425" w:type="dxa"/>
            <w:vAlign w:val="center"/>
          </w:tcPr>
          <w:p w14:paraId="5C161D6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77307F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30602E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8AAF04D"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0D1886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16B77E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2E34BCE"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4DFFFD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066CB6C"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3296D2CA"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5F21603B"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1E7590E6"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1F449CC0"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263E3962"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3C2C30F4"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065EDE01"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r>
      <w:tr w:rsidR="00B552EF" w:rsidRPr="0030301F" w14:paraId="7BC15BD7" w14:textId="77777777" w:rsidTr="00B552EF">
        <w:trPr>
          <w:trHeight w:val="425"/>
          <w:jc w:val="center"/>
        </w:trPr>
        <w:tc>
          <w:tcPr>
            <w:tcW w:w="850" w:type="dxa"/>
            <w:vAlign w:val="center"/>
          </w:tcPr>
          <w:p w14:paraId="054D5750"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I02</w:t>
            </w:r>
          </w:p>
        </w:tc>
        <w:tc>
          <w:tcPr>
            <w:tcW w:w="425" w:type="dxa"/>
            <w:vAlign w:val="center"/>
          </w:tcPr>
          <w:p w14:paraId="031B518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A13BFF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2B7E3A2"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3A4C42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304C649"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59379D02"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458F424C"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23EF3F05"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2C515B6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82BC42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20FCD5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344D0D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20D2405"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0D2BB214"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605B7012"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2EE75555"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r>
      <w:tr w:rsidR="00B552EF" w:rsidRPr="0030301F" w14:paraId="79D83691" w14:textId="77777777" w:rsidTr="00B552EF">
        <w:trPr>
          <w:trHeight w:val="425"/>
          <w:jc w:val="center"/>
        </w:trPr>
        <w:tc>
          <w:tcPr>
            <w:tcW w:w="850" w:type="dxa"/>
            <w:vAlign w:val="center"/>
          </w:tcPr>
          <w:p w14:paraId="43ED4FA0"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I03</w:t>
            </w:r>
          </w:p>
        </w:tc>
        <w:tc>
          <w:tcPr>
            <w:tcW w:w="425" w:type="dxa"/>
            <w:vAlign w:val="center"/>
          </w:tcPr>
          <w:p w14:paraId="0214852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8458681"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E45F26F"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6C72688F"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7C2226C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537028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A67D0B9"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2BBF3C73"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627EC93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4F9263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53C7F92"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0CF6F196"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789ED06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FADA8C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430BE53"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1D023C83"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r>
      <w:tr w:rsidR="00B552EF" w:rsidRPr="0030301F" w14:paraId="0F664B24" w14:textId="77777777" w:rsidTr="00B552EF">
        <w:trPr>
          <w:trHeight w:val="425"/>
          <w:jc w:val="center"/>
        </w:trPr>
        <w:tc>
          <w:tcPr>
            <w:tcW w:w="850" w:type="dxa"/>
            <w:vAlign w:val="center"/>
          </w:tcPr>
          <w:p w14:paraId="76B255BA"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I04</w:t>
            </w:r>
          </w:p>
        </w:tc>
        <w:tc>
          <w:tcPr>
            <w:tcW w:w="425" w:type="dxa"/>
            <w:vAlign w:val="center"/>
          </w:tcPr>
          <w:p w14:paraId="328FC6E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0CEF312"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2E4FE13E"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980C9FC"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6CD1A6CE"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1F91A02"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0C678B3B"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B551B5D"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0B07C330"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3D7BA6A"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46175444"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80893CA"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4C1A731D"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DBF0B5C"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15238A83"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F857F03"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r>
      <w:tr w:rsidR="00B552EF" w:rsidRPr="0030301F" w14:paraId="1D0D70B1" w14:textId="77777777" w:rsidTr="00B552EF">
        <w:trPr>
          <w:trHeight w:val="425"/>
          <w:jc w:val="center"/>
        </w:trPr>
        <w:tc>
          <w:tcPr>
            <w:tcW w:w="850" w:type="dxa"/>
            <w:vAlign w:val="center"/>
          </w:tcPr>
          <w:p w14:paraId="625D6EA1"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O01</w:t>
            </w:r>
          </w:p>
        </w:tc>
        <w:tc>
          <w:tcPr>
            <w:tcW w:w="425" w:type="dxa"/>
            <w:vAlign w:val="center"/>
          </w:tcPr>
          <w:p w14:paraId="356A0C6D"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06B87B1"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8415FD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F06094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59ECAB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7D404A1"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BC28421"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053D88D"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BA78F1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6290E31"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012476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84A90A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F9BA2F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0C7D132"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CB1418E"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72CCEFC"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r>
      <w:tr w:rsidR="00B552EF" w:rsidRPr="0030301F" w14:paraId="5E0BCD8F" w14:textId="77777777" w:rsidTr="00B552EF">
        <w:trPr>
          <w:trHeight w:val="425"/>
          <w:jc w:val="center"/>
        </w:trPr>
        <w:tc>
          <w:tcPr>
            <w:tcW w:w="850" w:type="dxa"/>
            <w:vAlign w:val="center"/>
          </w:tcPr>
          <w:p w14:paraId="27A8F34B"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O02</w:t>
            </w:r>
          </w:p>
        </w:tc>
        <w:tc>
          <w:tcPr>
            <w:tcW w:w="425" w:type="dxa"/>
            <w:vAlign w:val="center"/>
          </w:tcPr>
          <w:p w14:paraId="178A588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1738D3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8FE0E3D"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575130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767B75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0F1E04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A368CF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9CAB2E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03E133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8743A3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DEB096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CD4AD2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602965D"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C4F63A7"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CAEA66D"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33339C9C"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17682B91" w14:textId="77777777" w:rsidTr="00B552EF">
        <w:trPr>
          <w:trHeight w:val="425"/>
          <w:jc w:val="center"/>
        </w:trPr>
        <w:tc>
          <w:tcPr>
            <w:tcW w:w="850" w:type="dxa"/>
            <w:vAlign w:val="center"/>
          </w:tcPr>
          <w:p w14:paraId="05D9CC55"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O03</w:t>
            </w:r>
          </w:p>
        </w:tc>
        <w:tc>
          <w:tcPr>
            <w:tcW w:w="425" w:type="dxa"/>
            <w:vAlign w:val="center"/>
          </w:tcPr>
          <w:p w14:paraId="0F80832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033C0A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C720EC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EAD886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25807A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62B73B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C02A3E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C566A6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A3D901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6CDC10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E743C3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C369C5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6187C5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466DB11"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18EEDD5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EAE14F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734140D2" w14:textId="77777777" w:rsidTr="00B552EF">
        <w:trPr>
          <w:trHeight w:val="425"/>
          <w:jc w:val="center"/>
        </w:trPr>
        <w:tc>
          <w:tcPr>
            <w:tcW w:w="850" w:type="dxa"/>
            <w:vAlign w:val="center"/>
          </w:tcPr>
          <w:p w14:paraId="125C249B"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O04</w:t>
            </w:r>
          </w:p>
        </w:tc>
        <w:tc>
          <w:tcPr>
            <w:tcW w:w="425" w:type="dxa"/>
            <w:vAlign w:val="center"/>
          </w:tcPr>
          <w:p w14:paraId="73F51A5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D01234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FB304F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1D2CEC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F53679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DBA91CE"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978664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AF86E7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7B369D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8EFE19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5AEA6E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845397E"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2BB673F"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7A74B8D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AE52CC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4F4ED51"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6272DF17" w14:textId="77777777" w:rsidTr="00B552EF">
        <w:trPr>
          <w:trHeight w:val="425"/>
          <w:jc w:val="center"/>
        </w:trPr>
        <w:tc>
          <w:tcPr>
            <w:tcW w:w="850" w:type="dxa"/>
            <w:vAlign w:val="center"/>
          </w:tcPr>
          <w:p w14:paraId="2960B6FF"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O05</w:t>
            </w:r>
          </w:p>
        </w:tc>
        <w:tc>
          <w:tcPr>
            <w:tcW w:w="425" w:type="dxa"/>
            <w:vAlign w:val="center"/>
          </w:tcPr>
          <w:p w14:paraId="7E590E1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97F07DD"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95D6C0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006DC2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237BAA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F014CD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FEDFE0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837C45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E73F6F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1D79A1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73F04CC"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7A7F8F9"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120753D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E27D10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88A80F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482368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113B3420" w14:textId="77777777" w:rsidTr="00B552EF">
        <w:trPr>
          <w:trHeight w:val="425"/>
          <w:jc w:val="center"/>
        </w:trPr>
        <w:tc>
          <w:tcPr>
            <w:tcW w:w="850" w:type="dxa"/>
            <w:vAlign w:val="center"/>
          </w:tcPr>
          <w:p w14:paraId="6BE54D78"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O06</w:t>
            </w:r>
          </w:p>
        </w:tc>
        <w:tc>
          <w:tcPr>
            <w:tcW w:w="425" w:type="dxa"/>
            <w:vAlign w:val="center"/>
          </w:tcPr>
          <w:p w14:paraId="56D9E5C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05221B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9E482C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E7A24E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EE75A0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C75DF1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0FD3F3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E6E04C2"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DB944A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78C24D2"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66D57E4"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0BD1AA3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57C829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4A97BB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4FC1E8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72C155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31C41177" w14:textId="77777777" w:rsidTr="00B552EF">
        <w:trPr>
          <w:trHeight w:val="425"/>
          <w:jc w:val="center"/>
        </w:trPr>
        <w:tc>
          <w:tcPr>
            <w:tcW w:w="850" w:type="dxa"/>
            <w:vAlign w:val="center"/>
          </w:tcPr>
          <w:p w14:paraId="274B65BA"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O07</w:t>
            </w:r>
          </w:p>
        </w:tc>
        <w:tc>
          <w:tcPr>
            <w:tcW w:w="425" w:type="dxa"/>
            <w:vAlign w:val="center"/>
          </w:tcPr>
          <w:p w14:paraId="128A499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E36087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9EF723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1FD1ED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694F1C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B0D1B31"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0D8F8D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ECF72B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7701D02"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315C9B7"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05E8523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CA6CE9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64F4832"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A9196D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E55309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535F34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2B7C1B07" w14:textId="77777777" w:rsidTr="00B552EF">
        <w:trPr>
          <w:trHeight w:val="425"/>
          <w:jc w:val="center"/>
        </w:trPr>
        <w:tc>
          <w:tcPr>
            <w:tcW w:w="850" w:type="dxa"/>
            <w:vAlign w:val="center"/>
          </w:tcPr>
          <w:p w14:paraId="49DECE22"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O08</w:t>
            </w:r>
          </w:p>
        </w:tc>
        <w:tc>
          <w:tcPr>
            <w:tcW w:w="425" w:type="dxa"/>
            <w:vAlign w:val="center"/>
          </w:tcPr>
          <w:p w14:paraId="0396C84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A8DB15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8D9523D"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434BCC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63A4D11"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5AB894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0BE254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9A84538"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77452ED"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449E494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76E1A5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5F429A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2EEED8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31AD8D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7FD7B8E"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279F36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5A675228" w14:textId="77777777" w:rsidTr="00B552EF">
        <w:trPr>
          <w:trHeight w:val="425"/>
          <w:jc w:val="center"/>
        </w:trPr>
        <w:tc>
          <w:tcPr>
            <w:tcW w:w="850" w:type="dxa"/>
            <w:vAlign w:val="center"/>
          </w:tcPr>
          <w:p w14:paraId="53259623"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O09</w:t>
            </w:r>
          </w:p>
        </w:tc>
        <w:tc>
          <w:tcPr>
            <w:tcW w:w="425" w:type="dxa"/>
            <w:vAlign w:val="center"/>
          </w:tcPr>
          <w:p w14:paraId="63FD983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2C4D46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415B1F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F5900D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481DCB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4FE5E7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D7B7F61"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5D29F41"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6C34538E"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E7671B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0F5282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8128CF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AB6413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CF1776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67EBE1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74FC5E2"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71362F69" w14:textId="77777777" w:rsidTr="00B552EF">
        <w:trPr>
          <w:trHeight w:val="425"/>
          <w:jc w:val="center"/>
        </w:trPr>
        <w:tc>
          <w:tcPr>
            <w:tcW w:w="850" w:type="dxa"/>
            <w:vAlign w:val="center"/>
          </w:tcPr>
          <w:p w14:paraId="48C7A751"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O10</w:t>
            </w:r>
          </w:p>
        </w:tc>
        <w:tc>
          <w:tcPr>
            <w:tcW w:w="425" w:type="dxa"/>
            <w:vAlign w:val="center"/>
          </w:tcPr>
          <w:p w14:paraId="2E6A9FA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B7B793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AE74CD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67B9D9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F5A4AC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5F39DB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DF66533"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609528B2"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547265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596536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30AB66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D03EC9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A98945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A803AA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457F3F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D36FA8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132D778C" w14:textId="77777777" w:rsidTr="00B552EF">
        <w:trPr>
          <w:trHeight w:val="425"/>
          <w:jc w:val="center"/>
        </w:trPr>
        <w:tc>
          <w:tcPr>
            <w:tcW w:w="850" w:type="dxa"/>
            <w:vAlign w:val="center"/>
          </w:tcPr>
          <w:p w14:paraId="46C5C0A9"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O11</w:t>
            </w:r>
          </w:p>
        </w:tc>
        <w:tc>
          <w:tcPr>
            <w:tcW w:w="425" w:type="dxa"/>
            <w:vAlign w:val="center"/>
          </w:tcPr>
          <w:p w14:paraId="2B7CF46E"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3B9DC0D"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C3BD27D"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E06D15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698C3F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DA32675"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2707522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EE6D77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8E4C66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B9C0C8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C9A3A5E"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3BDE40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6E14C4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C397141"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2BA9C8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C13158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48593C51" w14:textId="77777777" w:rsidTr="00B552EF">
        <w:trPr>
          <w:trHeight w:val="425"/>
          <w:jc w:val="center"/>
        </w:trPr>
        <w:tc>
          <w:tcPr>
            <w:tcW w:w="850" w:type="dxa"/>
            <w:vAlign w:val="center"/>
          </w:tcPr>
          <w:p w14:paraId="524FF360"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O12</w:t>
            </w:r>
          </w:p>
        </w:tc>
        <w:tc>
          <w:tcPr>
            <w:tcW w:w="425" w:type="dxa"/>
            <w:vAlign w:val="center"/>
          </w:tcPr>
          <w:p w14:paraId="6038889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3DCACBE"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3DBF57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8642381"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4B2E6E7"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2E50F9F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393697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9415B5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B5AB88E"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266FB3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3C0992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EC0C9D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50BC79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FF4FC8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48930A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E1CF7B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28ED865E" w14:textId="77777777" w:rsidTr="00B552EF">
        <w:trPr>
          <w:trHeight w:val="425"/>
          <w:jc w:val="center"/>
        </w:trPr>
        <w:tc>
          <w:tcPr>
            <w:tcW w:w="850" w:type="dxa"/>
            <w:vAlign w:val="center"/>
          </w:tcPr>
          <w:p w14:paraId="226BD8C7"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O13</w:t>
            </w:r>
          </w:p>
        </w:tc>
        <w:tc>
          <w:tcPr>
            <w:tcW w:w="425" w:type="dxa"/>
            <w:vAlign w:val="center"/>
          </w:tcPr>
          <w:p w14:paraId="1E680C9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8B866A2"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54623E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EDC2099"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7DDB52BD"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2020F9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41D530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405E87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1B4D3C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12E824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04945C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6067E3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223FFA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A13B28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0B612C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3FA6B2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7D7B2E7D" w14:textId="77777777" w:rsidTr="00B552EF">
        <w:trPr>
          <w:trHeight w:val="425"/>
          <w:jc w:val="center"/>
        </w:trPr>
        <w:tc>
          <w:tcPr>
            <w:tcW w:w="850" w:type="dxa"/>
            <w:vAlign w:val="center"/>
          </w:tcPr>
          <w:p w14:paraId="3B489DC3"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O14</w:t>
            </w:r>
          </w:p>
        </w:tc>
        <w:tc>
          <w:tcPr>
            <w:tcW w:w="425" w:type="dxa"/>
            <w:vAlign w:val="center"/>
          </w:tcPr>
          <w:p w14:paraId="6BD924F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46C23DA"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3A80915"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20714EE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5EC0F4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C1365E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F38DE21"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3AE6CF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596CC1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5208D6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CDEB79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734D9C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194095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7379BF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B67E7A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C2F4BC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21074D82" w14:textId="77777777" w:rsidTr="00B552EF">
        <w:trPr>
          <w:trHeight w:val="425"/>
          <w:jc w:val="center"/>
        </w:trPr>
        <w:tc>
          <w:tcPr>
            <w:tcW w:w="850" w:type="dxa"/>
            <w:vAlign w:val="center"/>
          </w:tcPr>
          <w:p w14:paraId="79B374C2"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O15</w:t>
            </w:r>
          </w:p>
        </w:tc>
        <w:tc>
          <w:tcPr>
            <w:tcW w:w="425" w:type="dxa"/>
            <w:vAlign w:val="center"/>
          </w:tcPr>
          <w:p w14:paraId="7493205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B4CE97F"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60A68E0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0A32A5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E9BFAE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0F4A19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3E90B5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E657D8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68E40D8"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A5A884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E2A84D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036709E"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38B0856"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7CB81C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53F053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4DB7D8D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r w:rsidR="00B552EF" w:rsidRPr="0030301F" w14:paraId="66D06760" w14:textId="77777777" w:rsidTr="00B552EF">
        <w:trPr>
          <w:trHeight w:val="425"/>
          <w:jc w:val="center"/>
        </w:trPr>
        <w:tc>
          <w:tcPr>
            <w:tcW w:w="850" w:type="dxa"/>
            <w:vAlign w:val="center"/>
          </w:tcPr>
          <w:p w14:paraId="3035490C"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O16</w:t>
            </w:r>
          </w:p>
        </w:tc>
        <w:tc>
          <w:tcPr>
            <w:tcW w:w="425" w:type="dxa"/>
            <w:vAlign w:val="center"/>
          </w:tcPr>
          <w:p w14:paraId="07401C84" w14:textId="77777777" w:rsidR="00B552EF" w:rsidRPr="0030301F" w:rsidRDefault="00B552EF" w:rsidP="00B552EF">
            <w:pPr>
              <w:jc w:val="center"/>
              <w:rPr>
                <w:rFonts w:ascii="Victor Mono Medium" w:eastAsiaTheme="minorEastAsia" w:hAnsi="Victor Mono Medium"/>
                <w:sz w:val="21"/>
                <w:szCs w:val="21"/>
              </w:rPr>
            </w:pPr>
            <w:r w:rsidRPr="0030301F">
              <w:rPr>
                <w:rFonts w:ascii="Victor Mono Medium" w:eastAsiaTheme="minorEastAsia" w:hAnsi="Victor Mono Medium"/>
                <w:sz w:val="21"/>
                <w:szCs w:val="21"/>
              </w:rPr>
              <w:t>1</w:t>
            </w:r>
          </w:p>
        </w:tc>
        <w:tc>
          <w:tcPr>
            <w:tcW w:w="425" w:type="dxa"/>
            <w:vAlign w:val="center"/>
          </w:tcPr>
          <w:p w14:paraId="4192AE8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33F0C59"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4C983DB"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1D43404"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4DC2D8F"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DCC91F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C0810AA"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2C740720"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7A422765"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6EE468D"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0E15689E"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665B1D42"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507E5F17"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1B12E7B3"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c>
          <w:tcPr>
            <w:tcW w:w="425" w:type="dxa"/>
            <w:vAlign w:val="center"/>
          </w:tcPr>
          <w:p w14:paraId="3F4F788C" w14:textId="77777777" w:rsidR="00B552EF" w:rsidRPr="0030301F" w:rsidRDefault="00B552EF" w:rsidP="00B552EF">
            <w:pPr>
              <w:jc w:val="center"/>
              <w:rPr>
                <w:rFonts w:ascii="Victor Mono Medium" w:eastAsiaTheme="minorEastAsia" w:hAnsi="Victor Mono Medium"/>
                <w:color w:val="3B3838" w:themeColor="background2" w:themeShade="40"/>
                <w:sz w:val="21"/>
                <w:szCs w:val="21"/>
              </w:rPr>
            </w:pPr>
            <w:r w:rsidRPr="0030301F">
              <w:rPr>
                <w:rFonts w:ascii="Victor Mono Medium" w:eastAsiaTheme="minorEastAsia" w:hAnsi="Victor Mono Medium"/>
                <w:color w:val="3B3838" w:themeColor="background2" w:themeShade="40"/>
                <w:sz w:val="21"/>
                <w:szCs w:val="21"/>
              </w:rPr>
              <w:t>0</w:t>
            </w:r>
          </w:p>
        </w:tc>
      </w:tr>
    </w:tbl>
    <w:p w14:paraId="492F7BE8" w14:textId="782173F7" w:rsidR="007B1BB8" w:rsidRPr="0030301F" w:rsidRDefault="007B1BB8" w:rsidP="009F29F9"/>
    <w:p w14:paraId="4258726A" w14:textId="39416497" w:rsidR="007B1BB8" w:rsidRPr="0030301F" w:rsidRDefault="007B1BB8" w:rsidP="009F29F9">
      <w:r w:rsidRPr="0030301F">
        <w:t>The decoder for an actual control unit will be more complex, to account for variable-length op-codes.</w:t>
      </w:r>
    </w:p>
    <w:p w14:paraId="1CBCB49F" w14:textId="77777777" w:rsidR="007B1BB8" w:rsidRPr="0030301F" w:rsidRDefault="007B1BB8" w:rsidP="009F29F9"/>
    <w:p w14:paraId="42FB3993" w14:textId="161DA2BF" w:rsidR="007B1BB8" w:rsidRPr="0030301F" w:rsidRDefault="007B1BB8" w:rsidP="009F29F9">
      <w:r w:rsidRPr="0030301F">
        <w:t xml:space="preserve">The clock issues repetitive pulses. The period of these must be long enough to allow the </w:t>
      </w:r>
      <w:r w:rsidR="00B552EF" w:rsidRPr="0030301F">
        <w:t>propagation</w:t>
      </w:r>
      <w:r w:rsidRPr="0030301F">
        <w:t xml:space="preserve"> of signals along the data paths and through the circuitry. However, the control unit emits different control </w:t>
      </w:r>
      <w:r w:rsidR="00B552EF" w:rsidRPr="0030301F">
        <w:t>signals</w:t>
      </w:r>
      <w:r w:rsidRPr="0030301F">
        <w:t xml:space="preserve"> at different time units within a single instr</w:t>
      </w:r>
      <w:r w:rsidR="000E3905" w:rsidRPr="0030301F">
        <w:t>u</w:t>
      </w:r>
      <w:r w:rsidRPr="0030301F">
        <w:t>ction cycle. This leads to the use of a counter as the input to the control unit. The counter must be reinitialized at the end of an instruction cycle.</w:t>
      </w:r>
    </w:p>
    <w:p w14:paraId="4AE6FEC4" w14:textId="06FC38A4" w:rsidR="007B1BB8" w:rsidRPr="0030301F" w:rsidRDefault="007B1BB8" w:rsidP="000E3905">
      <w:pPr>
        <w:jc w:val="center"/>
      </w:pPr>
      <w:r w:rsidRPr="0030301F">
        <w:rPr>
          <w:noProof/>
        </w:rPr>
        <w:drawing>
          <wp:inline distT="0" distB="0" distL="0" distR="0" wp14:anchorId="0CCC653F" wp14:editId="6E2416B4">
            <wp:extent cx="3840578" cy="2468083"/>
            <wp:effectExtent l="0" t="0" r="762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96DAC541-7B7A-43D3-8B79-37D633B846F1}">
                          <asvg:svgBlip xmlns:asvg="http://schemas.microsoft.com/office/drawing/2016/SVG/main" r:embed="rId18"/>
                        </a:ext>
                      </a:extLst>
                    </a:blip>
                    <a:stretch>
                      <a:fillRect/>
                    </a:stretch>
                  </pic:blipFill>
                  <pic:spPr>
                    <a:xfrm>
                      <a:off x="0" y="0"/>
                      <a:ext cx="3840578" cy="2468083"/>
                    </a:xfrm>
                    <a:prstGeom prst="rect">
                      <a:avLst/>
                    </a:prstGeom>
                  </pic:spPr>
                </pic:pic>
              </a:graphicData>
            </a:graphic>
          </wp:inline>
        </w:drawing>
      </w:r>
    </w:p>
    <w:p w14:paraId="15159EE8" w14:textId="357AFC56" w:rsidR="007B1BB8" w:rsidRPr="0030301F" w:rsidRDefault="007B1BB8" w:rsidP="009F29F9"/>
    <w:p w14:paraId="4A2F40EA" w14:textId="4556034A" w:rsidR="007B1BB8" w:rsidRPr="0030301F" w:rsidRDefault="007B1BB8" w:rsidP="007B1BB8">
      <w:pPr>
        <w:pStyle w:val="Heading3"/>
      </w:pPr>
      <w:bookmarkStart w:id="13" w:name="_Toc49000187"/>
      <w:r w:rsidRPr="0030301F">
        <w:t>Control Unit Logic</w:t>
      </w:r>
      <w:bookmarkEnd w:id="13"/>
    </w:p>
    <w:p w14:paraId="65EEF918" w14:textId="0ED0D0CB" w:rsidR="007B1BB8" w:rsidRPr="0030301F" w:rsidRDefault="007B1BB8" w:rsidP="009F29F9">
      <w:r w:rsidRPr="0030301F">
        <w:t xml:space="preserve">All that remains is to discuss the internal logic of the control unit that produces </w:t>
      </w:r>
      <w:r w:rsidR="009932A1" w:rsidRPr="0030301F">
        <w:t>output control signals based on its input signals.</w:t>
      </w:r>
    </w:p>
    <w:p w14:paraId="7BE6AE8B" w14:textId="555FE1E6" w:rsidR="009932A1" w:rsidRPr="0030301F" w:rsidRDefault="000E3905" w:rsidP="009F29F9">
      <w:r w:rsidRPr="0030301F">
        <w:t>Essentially</w:t>
      </w:r>
      <w:r w:rsidR="009932A1" w:rsidRPr="0030301F">
        <w:t>, we have to derive a Boolean expression for each control signal as a function of its inputs.</w:t>
      </w:r>
      <w:r w:rsidR="00D074DF" w:rsidRPr="0030301F">
        <w:t xml:space="preserve"> It is easier to understand this with the help of an example.</w:t>
      </w:r>
    </w:p>
    <w:p w14:paraId="3C718B5B" w14:textId="05B46B91" w:rsidR="00D074DF" w:rsidRPr="0030301F" w:rsidRDefault="008B45AB" w:rsidP="000E3905">
      <w:pPr>
        <w:jc w:val="center"/>
      </w:pPr>
      <w:r w:rsidRPr="0030301F">
        <w:rPr>
          <w:noProof/>
        </w:rPr>
        <w:drawing>
          <wp:inline distT="0" distB="0" distL="0" distR="0" wp14:anchorId="758F4941" wp14:editId="14FA2991">
            <wp:extent cx="4324869" cy="2175700"/>
            <wp:effectExtent l="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96DAC541-7B7A-43D3-8B79-37D633B846F1}">
                          <asvg:svgBlip xmlns:asvg="http://schemas.microsoft.com/office/drawing/2016/SVG/main" r:embed="rId12"/>
                        </a:ext>
                      </a:extLst>
                    </a:blip>
                    <a:stretch>
                      <a:fillRect/>
                    </a:stretch>
                  </pic:blipFill>
                  <pic:spPr>
                    <a:xfrm>
                      <a:off x="0" y="0"/>
                      <a:ext cx="4324869" cy="2175700"/>
                    </a:xfrm>
                    <a:prstGeom prst="rect">
                      <a:avLst/>
                    </a:prstGeom>
                  </pic:spPr>
                </pic:pic>
              </a:graphicData>
            </a:graphic>
          </wp:inline>
        </w:drawing>
      </w:r>
    </w:p>
    <w:p w14:paraId="50875361" w14:textId="096F1260" w:rsidR="000E3905" w:rsidRPr="0030301F" w:rsidRDefault="000E3905"/>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05"/>
        <w:gridCol w:w="4235"/>
        <w:gridCol w:w="2810"/>
      </w:tblGrid>
      <w:tr w:rsidR="00D074DF" w:rsidRPr="0030301F" w14:paraId="446D5FAE" w14:textId="77777777" w:rsidTr="0008540E">
        <w:trPr>
          <w:trHeight w:val="567"/>
          <w:jc w:val="center"/>
        </w:trPr>
        <w:tc>
          <w:tcPr>
            <w:tcW w:w="0" w:type="auto"/>
            <w:vAlign w:val="center"/>
          </w:tcPr>
          <w:p w14:paraId="52888A1B" w14:textId="77777777" w:rsidR="00D074DF" w:rsidRPr="0030301F" w:rsidRDefault="00D074DF" w:rsidP="0008540E">
            <w:pPr>
              <w:jc w:val="center"/>
              <w:rPr>
                <w:rFonts w:eastAsiaTheme="minorEastAsia"/>
              </w:rPr>
            </w:pPr>
          </w:p>
        </w:tc>
        <w:tc>
          <w:tcPr>
            <w:tcW w:w="0" w:type="auto"/>
            <w:vAlign w:val="center"/>
          </w:tcPr>
          <w:p w14:paraId="5B270D7E" w14:textId="77777777" w:rsidR="00D074DF" w:rsidRPr="0030301F" w:rsidRDefault="00D074DF" w:rsidP="0008540E">
            <w:pPr>
              <w:jc w:val="center"/>
              <w:rPr>
                <w:rFonts w:eastAsiaTheme="minorEastAsia"/>
                <w:b/>
                <w:bCs/>
              </w:rPr>
            </w:pPr>
            <w:r w:rsidRPr="0030301F">
              <w:rPr>
                <w:rFonts w:eastAsiaTheme="minorEastAsia"/>
                <w:b/>
                <w:bCs/>
              </w:rPr>
              <w:t>Micro-Operations</w:t>
            </w:r>
          </w:p>
        </w:tc>
        <w:tc>
          <w:tcPr>
            <w:tcW w:w="0" w:type="auto"/>
            <w:vAlign w:val="center"/>
          </w:tcPr>
          <w:p w14:paraId="043D72E5" w14:textId="77777777" w:rsidR="00D074DF" w:rsidRPr="0030301F" w:rsidRDefault="00D074DF" w:rsidP="0008540E">
            <w:pPr>
              <w:jc w:val="center"/>
              <w:rPr>
                <w:rFonts w:eastAsiaTheme="minorEastAsia"/>
              </w:rPr>
            </w:pPr>
            <w:r w:rsidRPr="0030301F">
              <w:rPr>
                <w:rFonts w:eastAsiaTheme="minorEastAsia"/>
                <w:b/>
                <w:bCs/>
              </w:rPr>
              <w:t>Active Control Signals</w:t>
            </w:r>
          </w:p>
        </w:tc>
      </w:tr>
      <w:tr w:rsidR="00D074DF" w:rsidRPr="0030301F" w14:paraId="0A6A3382" w14:textId="77777777" w:rsidTr="0008540E">
        <w:trPr>
          <w:trHeight w:val="567"/>
          <w:jc w:val="center"/>
        </w:trPr>
        <w:tc>
          <w:tcPr>
            <w:tcW w:w="0" w:type="auto"/>
            <w:vMerge w:val="restart"/>
            <w:vAlign w:val="center"/>
          </w:tcPr>
          <w:p w14:paraId="32FC81A9" w14:textId="77777777" w:rsidR="00D074DF" w:rsidRPr="0030301F" w:rsidRDefault="00D074DF" w:rsidP="0008540E">
            <w:pPr>
              <w:jc w:val="center"/>
              <w:rPr>
                <w:rFonts w:eastAsiaTheme="minorEastAsia"/>
              </w:rPr>
            </w:pPr>
            <w:r w:rsidRPr="0030301F">
              <w:rPr>
                <w:rFonts w:eastAsiaTheme="minorEastAsia"/>
              </w:rPr>
              <w:t>Fetch</w:t>
            </w:r>
          </w:p>
        </w:tc>
        <w:tc>
          <w:tcPr>
            <w:tcW w:w="0" w:type="auto"/>
            <w:vAlign w:val="center"/>
          </w:tcPr>
          <w:p w14:paraId="1C06F601" w14:textId="4F39F948" w:rsidR="00D074DF" w:rsidRPr="0030301F" w:rsidRDefault="002B5034" w:rsidP="0008540E">
            <w:pPr>
              <w:jc w:val="left"/>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1</m:t>
                  </m:r>
                </m:sub>
              </m:sSub>
            </m:oMath>
            <w:r w:rsidR="00D074DF" w:rsidRPr="0030301F">
              <w:t xml:space="preserve">: </w:t>
            </w:r>
            <w:r w:rsidR="00D074DF" w:rsidRPr="0030301F">
              <w:tab/>
            </w:r>
            <w:r w:rsidR="00D074DF" w:rsidRPr="0030301F">
              <w:rPr>
                <w:rFonts w:ascii="Victor Mono Medium" w:hAnsi="Victor Mono Medium"/>
                <w:sz w:val="21"/>
              </w:rPr>
              <w:t xml:space="preserve">MAR </w:t>
            </w:r>
            <w:r w:rsidR="00D074DF" w:rsidRPr="0030301F">
              <w:rPr>
                <w:rFonts w:ascii="Victor Mono Medium" w:hAnsi="Victor Mono Medium"/>
                <w:sz w:val="21"/>
              </w:rPr>
              <w:sym w:font="Wingdings" w:char="F0DF"/>
            </w:r>
            <w:r w:rsidR="00D074DF" w:rsidRPr="0030301F">
              <w:rPr>
                <w:rFonts w:ascii="Victor Mono Medium" w:hAnsi="Victor Mono Medium"/>
                <w:sz w:val="21"/>
              </w:rPr>
              <w:t xml:space="preserve"> (PC)</w:t>
            </w:r>
          </w:p>
        </w:tc>
        <w:tc>
          <w:tcPr>
            <w:tcW w:w="0" w:type="auto"/>
            <w:vAlign w:val="center"/>
          </w:tcPr>
          <w:p w14:paraId="52185463" w14:textId="08791F13" w:rsidR="00D074DF" w:rsidRPr="0030301F" w:rsidRDefault="002B5034" w:rsidP="0008540E">
            <w:pPr>
              <w:jc w:val="cente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oMath>
            </m:oMathPara>
          </w:p>
        </w:tc>
      </w:tr>
      <w:tr w:rsidR="00D074DF" w:rsidRPr="0030301F" w14:paraId="62242717" w14:textId="77777777" w:rsidTr="0008540E">
        <w:trPr>
          <w:trHeight w:val="794"/>
          <w:jc w:val="center"/>
        </w:trPr>
        <w:tc>
          <w:tcPr>
            <w:tcW w:w="0" w:type="auto"/>
            <w:vMerge/>
            <w:vAlign w:val="center"/>
          </w:tcPr>
          <w:p w14:paraId="2746B807" w14:textId="77777777" w:rsidR="00D074DF" w:rsidRPr="0030301F" w:rsidRDefault="00D074DF" w:rsidP="0008540E">
            <w:pPr>
              <w:jc w:val="center"/>
            </w:pPr>
          </w:p>
        </w:tc>
        <w:tc>
          <w:tcPr>
            <w:tcW w:w="0" w:type="auto"/>
            <w:vAlign w:val="center"/>
          </w:tcPr>
          <w:p w14:paraId="5F0EA80D" w14:textId="42D7B8EA" w:rsidR="00D074DF" w:rsidRPr="0030301F" w:rsidRDefault="002B5034" w:rsidP="0008540E">
            <w:pPr>
              <w:jc w:val="left"/>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2</m:t>
                  </m:r>
                </m:sub>
              </m:sSub>
            </m:oMath>
            <w:r w:rsidR="00D074DF" w:rsidRPr="0030301F">
              <w:t xml:space="preserve">: </w:t>
            </w:r>
            <w:r w:rsidR="00D074DF" w:rsidRPr="0030301F">
              <w:tab/>
            </w:r>
            <w:r w:rsidR="00D074DF" w:rsidRPr="0030301F">
              <w:rPr>
                <w:rFonts w:ascii="Victor Mono Medium" w:hAnsi="Victor Mono Medium"/>
                <w:sz w:val="21"/>
              </w:rPr>
              <w:t xml:space="preserve">MBR </w:t>
            </w:r>
            <w:r w:rsidR="00D074DF" w:rsidRPr="0030301F">
              <w:rPr>
                <w:rFonts w:ascii="Victor Mono Medium" w:hAnsi="Victor Mono Medium"/>
                <w:sz w:val="21"/>
              </w:rPr>
              <w:sym w:font="Wingdings" w:char="F0DF"/>
            </w:r>
            <w:r w:rsidR="00D074DF" w:rsidRPr="0030301F">
              <w:rPr>
                <w:rFonts w:ascii="Victor Mono Medium" w:hAnsi="Victor Mono Medium"/>
                <w:sz w:val="21"/>
              </w:rPr>
              <w:t xml:space="preserve"> Memory</w:t>
            </w:r>
          </w:p>
          <w:p w14:paraId="5051EDD0" w14:textId="77777777" w:rsidR="00D074DF" w:rsidRPr="0030301F" w:rsidRDefault="00D074DF" w:rsidP="0008540E">
            <w:pPr>
              <w:jc w:val="left"/>
            </w:pPr>
            <w:r w:rsidRPr="0030301F">
              <w:tab/>
            </w:r>
            <w:r w:rsidRPr="0030301F">
              <w:rPr>
                <w:rFonts w:ascii="Victor Mono Medium" w:hAnsi="Victor Mono Medium"/>
                <w:sz w:val="21"/>
              </w:rPr>
              <w:t xml:space="preserve">PC  </w:t>
            </w:r>
            <w:r w:rsidRPr="0030301F">
              <w:rPr>
                <w:rFonts w:ascii="Victor Mono Medium" w:hAnsi="Victor Mono Medium"/>
                <w:sz w:val="21"/>
              </w:rPr>
              <w:sym w:font="Wingdings" w:char="F0DF"/>
            </w:r>
            <w:r w:rsidRPr="0030301F">
              <w:rPr>
                <w:rFonts w:ascii="Victor Mono Medium" w:hAnsi="Victor Mono Medium"/>
                <w:sz w:val="21"/>
              </w:rPr>
              <w:t xml:space="preserve"> (PC) + 1</w:t>
            </w:r>
          </w:p>
        </w:tc>
        <w:tc>
          <w:tcPr>
            <w:tcW w:w="0" w:type="auto"/>
            <w:vAlign w:val="center"/>
          </w:tcPr>
          <w:p w14:paraId="721D1E66" w14:textId="251287A2" w:rsidR="00D074DF" w:rsidRPr="0030301F" w:rsidRDefault="002B5034" w:rsidP="0008540E">
            <w:pPr>
              <w:jc w:val="cente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5</m:t>
                  </m:r>
                </m:sub>
              </m:sSub>
            </m:oMath>
            <w:r w:rsidR="00D074DF" w:rsidRPr="0030301F">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R</m:t>
                  </m:r>
                </m:sub>
              </m:sSub>
            </m:oMath>
          </w:p>
        </w:tc>
      </w:tr>
      <w:tr w:rsidR="00D074DF" w:rsidRPr="0030301F" w14:paraId="3C3F5EC4" w14:textId="77777777" w:rsidTr="0008540E">
        <w:trPr>
          <w:trHeight w:val="567"/>
          <w:jc w:val="center"/>
        </w:trPr>
        <w:tc>
          <w:tcPr>
            <w:tcW w:w="0" w:type="auto"/>
            <w:vMerge/>
            <w:vAlign w:val="center"/>
          </w:tcPr>
          <w:p w14:paraId="1FFC76E6" w14:textId="77777777" w:rsidR="00D074DF" w:rsidRPr="0030301F" w:rsidRDefault="00D074DF" w:rsidP="0008540E">
            <w:pPr>
              <w:jc w:val="center"/>
            </w:pPr>
          </w:p>
        </w:tc>
        <w:tc>
          <w:tcPr>
            <w:tcW w:w="0" w:type="auto"/>
            <w:vAlign w:val="center"/>
          </w:tcPr>
          <w:p w14:paraId="336A0B5B" w14:textId="7771DBAE" w:rsidR="00D074DF" w:rsidRPr="0030301F" w:rsidRDefault="002B5034" w:rsidP="0008540E">
            <w:pPr>
              <w:jc w:val="left"/>
              <w:rPr>
                <w:rFonts w:eastAsiaTheme="minorEastAsia"/>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3</m:t>
                  </m:r>
                </m:sub>
              </m:sSub>
            </m:oMath>
            <w:r w:rsidR="00D074DF" w:rsidRPr="0030301F">
              <w:t xml:space="preserve">: </w:t>
            </w:r>
            <w:r w:rsidR="00D074DF" w:rsidRPr="0030301F">
              <w:tab/>
            </w:r>
            <w:r w:rsidR="00D074DF" w:rsidRPr="0030301F">
              <w:rPr>
                <w:rFonts w:ascii="Victor Mono Medium" w:hAnsi="Victor Mono Medium"/>
                <w:sz w:val="21"/>
              </w:rPr>
              <w:t xml:space="preserve">IR  </w:t>
            </w:r>
            <w:r w:rsidR="00D074DF" w:rsidRPr="0030301F">
              <w:rPr>
                <w:rFonts w:ascii="Victor Mono Medium" w:hAnsi="Victor Mono Medium"/>
                <w:sz w:val="21"/>
              </w:rPr>
              <w:sym w:font="Wingdings" w:char="F0DF"/>
            </w:r>
            <w:r w:rsidR="00D074DF" w:rsidRPr="0030301F">
              <w:rPr>
                <w:rFonts w:ascii="Victor Mono Medium" w:hAnsi="Victor Mono Medium"/>
                <w:sz w:val="21"/>
              </w:rPr>
              <w:t xml:space="preserve"> (MBR)</w:t>
            </w:r>
          </w:p>
        </w:tc>
        <w:tc>
          <w:tcPr>
            <w:tcW w:w="0" w:type="auto"/>
            <w:vAlign w:val="center"/>
          </w:tcPr>
          <w:p w14:paraId="06426593" w14:textId="3003F8E5" w:rsidR="00D074DF" w:rsidRPr="0030301F" w:rsidRDefault="002B5034" w:rsidP="0008540E">
            <w:pPr>
              <w:jc w:val="center"/>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4</m:t>
                    </m:r>
                  </m:sub>
                </m:sSub>
              </m:oMath>
            </m:oMathPara>
          </w:p>
        </w:tc>
      </w:tr>
      <w:tr w:rsidR="00D074DF" w:rsidRPr="0030301F" w14:paraId="512FAEE4" w14:textId="77777777" w:rsidTr="0008540E">
        <w:trPr>
          <w:trHeight w:val="567"/>
          <w:jc w:val="center"/>
        </w:trPr>
        <w:tc>
          <w:tcPr>
            <w:tcW w:w="0" w:type="auto"/>
            <w:vMerge w:val="restart"/>
            <w:vAlign w:val="center"/>
          </w:tcPr>
          <w:p w14:paraId="66235F0A" w14:textId="77777777" w:rsidR="00D074DF" w:rsidRPr="0030301F" w:rsidRDefault="00D074DF" w:rsidP="0008540E">
            <w:pPr>
              <w:jc w:val="center"/>
              <w:rPr>
                <w:rFonts w:eastAsiaTheme="minorEastAsia"/>
              </w:rPr>
            </w:pPr>
            <w:r w:rsidRPr="0030301F">
              <w:rPr>
                <w:rFonts w:eastAsiaTheme="minorEastAsia"/>
              </w:rPr>
              <w:t>Indirect</w:t>
            </w:r>
          </w:p>
        </w:tc>
        <w:tc>
          <w:tcPr>
            <w:tcW w:w="0" w:type="auto"/>
            <w:vAlign w:val="center"/>
          </w:tcPr>
          <w:p w14:paraId="7601FAAA" w14:textId="30CB2973" w:rsidR="00D074DF" w:rsidRPr="0030301F" w:rsidRDefault="002B5034" w:rsidP="0008540E">
            <w:pPr>
              <w:jc w:val="left"/>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1</m:t>
                  </m:r>
                </m:sub>
              </m:sSub>
            </m:oMath>
            <w:r w:rsidR="00D074DF" w:rsidRPr="0030301F">
              <w:t xml:space="preserve">: </w:t>
            </w:r>
            <w:r w:rsidR="00D074DF" w:rsidRPr="0030301F">
              <w:tab/>
            </w:r>
            <w:r w:rsidR="00D074DF" w:rsidRPr="0030301F">
              <w:rPr>
                <w:rFonts w:ascii="Victor Mono Medium" w:hAnsi="Victor Mono Medium"/>
                <w:sz w:val="21"/>
              </w:rPr>
              <w:t xml:space="preserve">MAR </w:t>
            </w:r>
            <w:r w:rsidR="00D074DF" w:rsidRPr="0030301F">
              <w:rPr>
                <w:rFonts w:ascii="Victor Mono Medium" w:hAnsi="Victor Mono Medium"/>
                <w:sz w:val="21"/>
              </w:rPr>
              <w:sym w:font="Wingdings" w:char="F0DF"/>
            </w:r>
            <w:r w:rsidR="00D074DF" w:rsidRPr="0030301F">
              <w:rPr>
                <w:rFonts w:ascii="Victor Mono Medium" w:hAnsi="Victor Mono Medium"/>
                <w:sz w:val="21"/>
              </w:rPr>
              <w:t xml:space="preserve"> (IR(Address))</w:t>
            </w:r>
          </w:p>
        </w:tc>
        <w:tc>
          <w:tcPr>
            <w:tcW w:w="0" w:type="auto"/>
            <w:vAlign w:val="center"/>
          </w:tcPr>
          <w:p w14:paraId="44FA4B83" w14:textId="229956D8" w:rsidR="00D074DF" w:rsidRPr="0030301F" w:rsidRDefault="002B5034" w:rsidP="0008540E">
            <w:pPr>
              <w:jc w:val="cente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8</m:t>
                    </m:r>
                  </m:sub>
                </m:sSub>
              </m:oMath>
            </m:oMathPara>
          </w:p>
        </w:tc>
      </w:tr>
      <w:tr w:rsidR="00D074DF" w:rsidRPr="0030301F" w14:paraId="744C35AD" w14:textId="77777777" w:rsidTr="0008540E">
        <w:trPr>
          <w:trHeight w:val="567"/>
          <w:jc w:val="center"/>
        </w:trPr>
        <w:tc>
          <w:tcPr>
            <w:tcW w:w="0" w:type="auto"/>
            <w:vMerge/>
            <w:vAlign w:val="center"/>
          </w:tcPr>
          <w:p w14:paraId="2D55338D" w14:textId="77777777" w:rsidR="00D074DF" w:rsidRPr="0030301F" w:rsidRDefault="00D074DF" w:rsidP="0008540E">
            <w:pPr>
              <w:jc w:val="center"/>
            </w:pPr>
          </w:p>
        </w:tc>
        <w:tc>
          <w:tcPr>
            <w:tcW w:w="0" w:type="auto"/>
            <w:vAlign w:val="center"/>
          </w:tcPr>
          <w:p w14:paraId="38A77014" w14:textId="1FD92E05" w:rsidR="00D074DF" w:rsidRPr="0030301F" w:rsidRDefault="002B5034" w:rsidP="0008540E">
            <w:pPr>
              <w:jc w:val="left"/>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2</m:t>
                  </m:r>
                </m:sub>
              </m:sSub>
            </m:oMath>
            <w:r w:rsidR="00D074DF" w:rsidRPr="0030301F">
              <w:t xml:space="preserve">: </w:t>
            </w:r>
            <w:r w:rsidR="00D074DF" w:rsidRPr="0030301F">
              <w:tab/>
            </w:r>
            <w:r w:rsidR="00D074DF" w:rsidRPr="0030301F">
              <w:rPr>
                <w:rFonts w:ascii="Victor Mono Medium" w:hAnsi="Victor Mono Medium"/>
                <w:sz w:val="21"/>
              </w:rPr>
              <w:t xml:space="preserve">MBR </w:t>
            </w:r>
            <w:r w:rsidR="00D074DF" w:rsidRPr="0030301F">
              <w:rPr>
                <w:rFonts w:ascii="Victor Mono Medium" w:hAnsi="Victor Mono Medium"/>
                <w:sz w:val="21"/>
              </w:rPr>
              <w:sym w:font="Wingdings" w:char="F0DF"/>
            </w:r>
            <w:r w:rsidR="00D074DF" w:rsidRPr="0030301F">
              <w:rPr>
                <w:rFonts w:ascii="Victor Mono Medium" w:hAnsi="Victor Mono Medium"/>
                <w:sz w:val="21"/>
              </w:rPr>
              <w:t xml:space="preserve"> Memory</w:t>
            </w:r>
          </w:p>
        </w:tc>
        <w:tc>
          <w:tcPr>
            <w:tcW w:w="0" w:type="auto"/>
            <w:vAlign w:val="center"/>
          </w:tcPr>
          <w:p w14:paraId="0A839087" w14:textId="4B8BC10D" w:rsidR="00D074DF" w:rsidRPr="0030301F" w:rsidRDefault="002B5034" w:rsidP="0008540E">
            <w:pPr>
              <w:jc w:val="cente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5</m:t>
                  </m:r>
                </m:sub>
              </m:sSub>
            </m:oMath>
            <w:r w:rsidR="00D074DF" w:rsidRPr="0030301F">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R</m:t>
                  </m:r>
                </m:sub>
              </m:sSub>
            </m:oMath>
          </w:p>
        </w:tc>
      </w:tr>
      <w:tr w:rsidR="00D074DF" w:rsidRPr="0030301F" w14:paraId="3CB796BD" w14:textId="77777777" w:rsidTr="0008540E">
        <w:trPr>
          <w:trHeight w:val="567"/>
          <w:jc w:val="center"/>
        </w:trPr>
        <w:tc>
          <w:tcPr>
            <w:tcW w:w="0" w:type="auto"/>
            <w:vMerge/>
            <w:vAlign w:val="center"/>
          </w:tcPr>
          <w:p w14:paraId="2AB41540" w14:textId="77777777" w:rsidR="00D074DF" w:rsidRPr="0030301F" w:rsidRDefault="00D074DF" w:rsidP="0008540E">
            <w:pPr>
              <w:jc w:val="center"/>
            </w:pPr>
          </w:p>
        </w:tc>
        <w:tc>
          <w:tcPr>
            <w:tcW w:w="0" w:type="auto"/>
            <w:vAlign w:val="center"/>
          </w:tcPr>
          <w:p w14:paraId="59A00533" w14:textId="43F1B315" w:rsidR="00D074DF" w:rsidRPr="0030301F" w:rsidRDefault="0030301F" w:rsidP="0008540E">
            <w:pPr>
              <w:jc w:val="left"/>
            </w:pPr>
            <m:oMath>
              <m:r>
                <m:rPr>
                  <m:sty m:val="p"/>
                </m:rPr>
                <w:rPr>
                  <w:rFonts w:ascii="Cambria Math" w:hAnsi="Cambria Math"/>
                </w:rPr>
                <m:t>t</m:t>
              </m:r>
              <m:sSub>
                <m:sSubPr>
                  <m:ctrlPr>
                    <w:rPr>
                      <w:rFonts w:ascii="Cambria Math" w:hAnsi="Cambria Math"/>
                    </w:rPr>
                  </m:ctrlPr>
                </m:sSubPr>
                <m:e>
                  <m:r>
                    <m:rPr>
                      <m:sty m:val="p"/>
                    </m:rPr>
                    <w:rPr>
                      <w:rFonts w:ascii="Cambria Math" w:hAnsi="Cambria Math"/>
                    </w:rPr>
                    <w:softHyphen/>
                  </m:r>
                </m:e>
                <m:sub>
                  <m:r>
                    <m:rPr>
                      <m:sty m:val="p"/>
                    </m:rPr>
                    <w:rPr>
                      <w:rFonts w:ascii="Cambria Math" w:hAnsi="Cambria Math"/>
                      <w:vertAlign w:val="subscript"/>
                    </w:rPr>
                    <m:t>3</m:t>
                  </m:r>
                </m:sub>
              </m:sSub>
            </m:oMath>
            <w:r w:rsidR="00D074DF" w:rsidRPr="0030301F">
              <w:t xml:space="preserve">: </w:t>
            </w:r>
            <w:r w:rsidR="00D074DF" w:rsidRPr="0030301F">
              <w:tab/>
            </w:r>
            <w:r w:rsidR="00D074DF" w:rsidRPr="0030301F">
              <w:rPr>
                <w:rFonts w:ascii="Victor Mono Medium" w:hAnsi="Victor Mono Medium"/>
                <w:sz w:val="21"/>
              </w:rPr>
              <w:t xml:space="preserve">IR(Address) </w:t>
            </w:r>
            <w:r w:rsidR="00D074DF" w:rsidRPr="0030301F">
              <w:rPr>
                <w:rFonts w:ascii="Victor Mono Medium" w:hAnsi="Victor Mono Medium"/>
                <w:sz w:val="21"/>
              </w:rPr>
              <w:sym w:font="Wingdings" w:char="F0DF"/>
            </w:r>
            <w:r w:rsidR="00D074DF" w:rsidRPr="0030301F">
              <w:rPr>
                <w:rFonts w:ascii="Victor Mono Medium" w:hAnsi="Victor Mono Medium"/>
                <w:sz w:val="21"/>
              </w:rPr>
              <w:t xml:space="preserve"> (MBR(Address))</w:t>
            </w:r>
          </w:p>
        </w:tc>
        <w:tc>
          <w:tcPr>
            <w:tcW w:w="0" w:type="auto"/>
            <w:vAlign w:val="center"/>
          </w:tcPr>
          <w:p w14:paraId="6AF46445" w14:textId="52AAB772" w:rsidR="00D074DF" w:rsidRPr="0030301F" w:rsidRDefault="002B5034" w:rsidP="0008540E">
            <w:pPr>
              <w:jc w:val="cente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4</m:t>
                    </m:r>
                  </m:sub>
                </m:sSub>
              </m:oMath>
            </m:oMathPara>
          </w:p>
        </w:tc>
      </w:tr>
      <w:tr w:rsidR="00D074DF" w:rsidRPr="0030301F" w14:paraId="0675B222" w14:textId="77777777" w:rsidTr="0008540E">
        <w:trPr>
          <w:trHeight w:val="567"/>
          <w:jc w:val="center"/>
        </w:trPr>
        <w:tc>
          <w:tcPr>
            <w:tcW w:w="0" w:type="auto"/>
            <w:vMerge w:val="restart"/>
            <w:vAlign w:val="center"/>
          </w:tcPr>
          <w:p w14:paraId="6A1EAB3F" w14:textId="77777777" w:rsidR="00D074DF" w:rsidRPr="0030301F" w:rsidRDefault="00D074DF" w:rsidP="0008540E">
            <w:pPr>
              <w:jc w:val="center"/>
            </w:pPr>
            <w:r w:rsidRPr="0030301F">
              <w:t>Interrupt</w:t>
            </w:r>
          </w:p>
        </w:tc>
        <w:tc>
          <w:tcPr>
            <w:tcW w:w="0" w:type="auto"/>
            <w:vAlign w:val="center"/>
          </w:tcPr>
          <w:p w14:paraId="359C80E1" w14:textId="141FE6D6" w:rsidR="00D074DF" w:rsidRPr="0030301F" w:rsidRDefault="002B5034" w:rsidP="0008540E">
            <w:pPr>
              <w:jc w:val="left"/>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1</m:t>
                  </m:r>
                </m:sub>
              </m:sSub>
            </m:oMath>
            <w:r w:rsidR="00D074DF" w:rsidRPr="0030301F">
              <w:t xml:space="preserve">: </w:t>
            </w:r>
            <w:r w:rsidR="00D074DF" w:rsidRPr="0030301F">
              <w:tab/>
            </w:r>
            <w:r w:rsidR="00D074DF" w:rsidRPr="0030301F">
              <w:rPr>
                <w:rFonts w:ascii="Victor Mono Medium" w:hAnsi="Victor Mono Medium"/>
                <w:sz w:val="21"/>
              </w:rPr>
              <w:t xml:space="preserve">MBR </w:t>
            </w:r>
            <w:r w:rsidR="00D074DF" w:rsidRPr="0030301F">
              <w:rPr>
                <w:rFonts w:ascii="Victor Mono Medium" w:hAnsi="Victor Mono Medium"/>
                <w:sz w:val="21"/>
              </w:rPr>
              <w:sym w:font="Wingdings" w:char="F0DF"/>
            </w:r>
            <w:r w:rsidR="00D074DF" w:rsidRPr="0030301F">
              <w:rPr>
                <w:rFonts w:ascii="Victor Mono Medium" w:hAnsi="Victor Mono Medium"/>
                <w:sz w:val="21"/>
              </w:rPr>
              <w:t xml:space="preserve"> (PC)</w:t>
            </w:r>
          </w:p>
        </w:tc>
        <w:tc>
          <w:tcPr>
            <w:tcW w:w="0" w:type="auto"/>
            <w:vAlign w:val="center"/>
          </w:tcPr>
          <w:p w14:paraId="50090E48" w14:textId="06318367" w:rsidR="00D074DF" w:rsidRPr="0030301F" w:rsidRDefault="002B5034" w:rsidP="0008540E">
            <w:pPr>
              <w:jc w:val="cente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m:oMathPara>
          </w:p>
        </w:tc>
      </w:tr>
      <w:tr w:rsidR="00D074DF" w:rsidRPr="0030301F" w14:paraId="4550F8E7" w14:textId="77777777" w:rsidTr="0008540E">
        <w:trPr>
          <w:trHeight w:val="794"/>
          <w:jc w:val="center"/>
        </w:trPr>
        <w:tc>
          <w:tcPr>
            <w:tcW w:w="0" w:type="auto"/>
            <w:vMerge/>
            <w:vAlign w:val="center"/>
          </w:tcPr>
          <w:p w14:paraId="6C3F6AE3" w14:textId="77777777" w:rsidR="00D074DF" w:rsidRPr="0030301F" w:rsidRDefault="00D074DF" w:rsidP="0008540E">
            <w:pPr>
              <w:jc w:val="center"/>
            </w:pPr>
          </w:p>
        </w:tc>
        <w:tc>
          <w:tcPr>
            <w:tcW w:w="0" w:type="auto"/>
            <w:vAlign w:val="center"/>
          </w:tcPr>
          <w:p w14:paraId="57F46A91" w14:textId="25EBF414" w:rsidR="00D074DF" w:rsidRPr="0030301F" w:rsidRDefault="002B5034" w:rsidP="0008540E">
            <w:pPr>
              <w:jc w:val="left"/>
              <w:rPr>
                <w:rFonts w:ascii="Victor Mono Medium" w:hAnsi="Victor Mono Medium"/>
                <w:sz w:val="21"/>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2</m:t>
                  </m:r>
                </m:sub>
              </m:sSub>
            </m:oMath>
            <w:r w:rsidR="00D074DF" w:rsidRPr="0030301F">
              <w:t xml:space="preserve">: </w:t>
            </w:r>
            <w:r w:rsidR="00D074DF" w:rsidRPr="0030301F">
              <w:tab/>
            </w:r>
            <w:r w:rsidR="00D074DF" w:rsidRPr="0030301F">
              <w:rPr>
                <w:rFonts w:ascii="Victor Mono Medium" w:hAnsi="Victor Mono Medium"/>
                <w:sz w:val="21"/>
              </w:rPr>
              <w:t xml:space="preserve">MAR </w:t>
            </w:r>
            <w:r w:rsidR="00D074DF" w:rsidRPr="0030301F">
              <w:rPr>
                <w:rFonts w:ascii="Victor Mono Medium" w:hAnsi="Victor Mono Medium"/>
                <w:sz w:val="21"/>
              </w:rPr>
              <w:sym w:font="Wingdings" w:char="F0DF"/>
            </w:r>
            <w:r w:rsidR="00D074DF" w:rsidRPr="0030301F">
              <w:rPr>
                <w:rFonts w:ascii="Victor Mono Medium" w:hAnsi="Victor Mono Medium"/>
                <w:sz w:val="21"/>
              </w:rPr>
              <w:t xml:space="preserve"> Save Address</w:t>
            </w:r>
          </w:p>
          <w:p w14:paraId="56A9304A" w14:textId="77777777" w:rsidR="00D074DF" w:rsidRPr="0030301F" w:rsidRDefault="00D074DF" w:rsidP="0008540E">
            <w:pPr>
              <w:jc w:val="left"/>
            </w:pPr>
            <w:r w:rsidRPr="0030301F">
              <w:tab/>
            </w:r>
            <w:r w:rsidRPr="0030301F">
              <w:rPr>
                <w:rFonts w:ascii="Victor Mono Medium" w:hAnsi="Victor Mono Medium"/>
                <w:sz w:val="21"/>
              </w:rPr>
              <w:t xml:space="preserve">PC  </w:t>
            </w:r>
            <w:r w:rsidRPr="0030301F">
              <w:rPr>
                <w:rFonts w:ascii="Victor Mono Medium" w:hAnsi="Victor Mono Medium"/>
                <w:sz w:val="21"/>
              </w:rPr>
              <w:sym w:font="Wingdings" w:char="F0DF"/>
            </w:r>
            <w:r w:rsidRPr="0030301F">
              <w:rPr>
                <w:rFonts w:ascii="Victor Mono Medium" w:hAnsi="Victor Mono Medium"/>
                <w:sz w:val="21"/>
              </w:rPr>
              <w:t xml:space="preserve"> Routine Address</w:t>
            </w:r>
          </w:p>
        </w:tc>
        <w:tc>
          <w:tcPr>
            <w:tcW w:w="0" w:type="auto"/>
            <w:vAlign w:val="center"/>
          </w:tcPr>
          <w:p w14:paraId="33AE6B23" w14:textId="77777777" w:rsidR="00D074DF" w:rsidRPr="0030301F" w:rsidRDefault="00D074DF" w:rsidP="0008540E">
            <w:pPr>
              <w:jc w:val="center"/>
            </w:pPr>
          </w:p>
        </w:tc>
      </w:tr>
      <w:tr w:rsidR="00D074DF" w:rsidRPr="0030301F" w14:paraId="4B17B045" w14:textId="77777777" w:rsidTr="0008540E">
        <w:trPr>
          <w:trHeight w:val="567"/>
          <w:jc w:val="center"/>
        </w:trPr>
        <w:tc>
          <w:tcPr>
            <w:tcW w:w="0" w:type="auto"/>
            <w:vMerge/>
            <w:vAlign w:val="center"/>
          </w:tcPr>
          <w:p w14:paraId="4E6991EE" w14:textId="77777777" w:rsidR="00D074DF" w:rsidRPr="0030301F" w:rsidRDefault="00D074DF" w:rsidP="0008540E">
            <w:pPr>
              <w:jc w:val="center"/>
            </w:pPr>
          </w:p>
        </w:tc>
        <w:tc>
          <w:tcPr>
            <w:tcW w:w="0" w:type="auto"/>
            <w:vAlign w:val="center"/>
          </w:tcPr>
          <w:p w14:paraId="43103366" w14:textId="4AB71480" w:rsidR="00D074DF" w:rsidRPr="0030301F" w:rsidRDefault="002B5034" w:rsidP="0008540E">
            <w:pPr>
              <w:jc w:val="left"/>
              <w:rPr>
                <w:rFonts w:eastAsiaTheme="minorEastAsia"/>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3</m:t>
                  </m:r>
                </m:sub>
              </m:sSub>
            </m:oMath>
            <w:r w:rsidR="00D074DF" w:rsidRPr="0030301F">
              <w:t xml:space="preserve">: </w:t>
            </w:r>
            <w:r w:rsidR="00D074DF" w:rsidRPr="0030301F">
              <w:tab/>
            </w:r>
            <w:r w:rsidR="00D074DF" w:rsidRPr="0030301F">
              <w:rPr>
                <w:rFonts w:ascii="Victor Mono Medium" w:hAnsi="Victor Mono Medium"/>
                <w:sz w:val="21"/>
              </w:rPr>
              <w:t xml:space="preserve">Memory </w:t>
            </w:r>
            <w:r w:rsidR="00D074DF" w:rsidRPr="0030301F">
              <w:rPr>
                <w:rFonts w:ascii="Victor Mono Medium" w:hAnsi="Victor Mono Medium"/>
                <w:sz w:val="21"/>
              </w:rPr>
              <w:sym w:font="Wingdings" w:char="F0DF"/>
            </w:r>
            <w:r w:rsidR="00D074DF" w:rsidRPr="0030301F">
              <w:rPr>
                <w:rFonts w:ascii="Victor Mono Medium" w:hAnsi="Victor Mono Medium"/>
                <w:sz w:val="21"/>
              </w:rPr>
              <w:t xml:space="preserve"> (MBR)</w:t>
            </w:r>
          </w:p>
        </w:tc>
        <w:tc>
          <w:tcPr>
            <w:tcW w:w="0" w:type="auto"/>
            <w:vAlign w:val="center"/>
          </w:tcPr>
          <w:p w14:paraId="5F90A506" w14:textId="0F99D4D0" w:rsidR="00D074DF" w:rsidRPr="0030301F" w:rsidRDefault="002B5034" w:rsidP="0008540E">
            <w:pPr>
              <w:jc w:val="center"/>
              <w:rPr>
                <w:rFonts w:eastAsiaTheme="minorEastAsia"/>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12</m:t>
                  </m:r>
                </m:sub>
              </m:sSub>
            </m:oMath>
            <w:r w:rsidR="00D074DF" w:rsidRPr="0030301F">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W</m:t>
                  </m:r>
                </m:sub>
              </m:sSub>
            </m:oMath>
          </w:p>
        </w:tc>
      </w:tr>
    </w:tbl>
    <w:p w14:paraId="6379FE65" w14:textId="77777777" w:rsidR="00D074DF" w:rsidRPr="0030301F" w:rsidRDefault="00D074DF" w:rsidP="009F29F9"/>
    <w:p w14:paraId="3A47F0C5" w14:textId="7ACE8850" w:rsidR="00D074DF" w:rsidRPr="0030301F" w:rsidRDefault="00D074DF" w:rsidP="009F29F9">
      <w:pPr>
        <w:rPr>
          <w:rFonts w:eastAsiaTheme="minorEastAsia"/>
        </w:rPr>
      </w:pPr>
      <w:r w:rsidRPr="0030301F">
        <w:t xml:space="preserve">Consider this figure and table once again. Say we want to find the </w:t>
      </w:r>
      <w:r w:rsidR="000E3905" w:rsidRPr="0030301F">
        <w:t>expression</w:t>
      </w:r>
      <w:r w:rsidRPr="0030301F">
        <w:t xml:space="preserve"> for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5</m:t>
            </m:r>
          </m:sub>
        </m:sSub>
      </m:oMath>
      <w:r w:rsidRPr="0030301F">
        <w:rPr>
          <w:rFonts w:eastAsiaTheme="minorEastAsia"/>
        </w:rPr>
        <w:t>, which causes data to be read from the external data bus into the MBR.</w:t>
      </w:r>
    </w:p>
    <w:p w14:paraId="6725DF79" w14:textId="02271A3F" w:rsidR="00D074DF" w:rsidRPr="0030301F" w:rsidRDefault="00D074DF" w:rsidP="009F29F9">
      <w:pPr>
        <w:rPr>
          <w:rFonts w:eastAsiaTheme="minorEastAsia"/>
        </w:rPr>
      </w:pPr>
      <w:r w:rsidRPr="0030301F">
        <w:rPr>
          <w:rFonts w:eastAsiaTheme="minorEastAsia"/>
        </w:rPr>
        <w:t>Let</w:t>
      </w:r>
      <w:r w:rsidR="000E3905" w:rsidRPr="0030301F">
        <w:rPr>
          <w:rFonts w:eastAsiaTheme="minorEastAsia"/>
        </w:rPr>
        <w:t xml:space="preserve"> us</w:t>
      </w:r>
      <w:r w:rsidRPr="0030301F">
        <w:rPr>
          <w:rFonts w:eastAsiaTheme="minorEastAsia"/>
        </w:rPr>
        <w:t xml:space="preserve"> define two control signals </w:t>
      </w:r>
      <m:oMath>
        <m:r>
          <m:rPr>
            <m:sty m:val="p"/>
          </m:rPr>
          <w:rPr>
            <w:rFonts w:ascii="Cambria Math" w:eastAsiaTheme="minorEastAsia" w:hAnsi="Cambria Math"/>
          </w:rPr>
          <m:t>P</m:t>
        </m:r>
      </m:oMath>
      <w:r w:rsidRPr="0030301F">
        <w:rPr>
          <w:rFonts w:eastAsiaTheme="minorEastAsia"/>
        </w:rPr>
        <w:t xml:space="preserve"> and </w:t>
      </w:r>
      <m:oMath>
        <m:r>
          <m:rPr>
            <m:sty m:val="p"/>
          </m:rPr>
          <w:rPr>
            <w:rFonts w:ascii="Cambria Math" w:eastAsiaTheme="minorEastAsia" w:hAnsi="Cambria Math"/>
          </w:rPr>
          <m:t>Q</m:t>
        </m:r>
      </m:oMath>
      <w:r w:rsidRPr="0030301F">
        <w:rPr>
          <w:rFonts w:eastAsiaTheme="minorEastAsia"/>
        </w:rPr>
        <w:t xml:space="preserve"> first.</w:t>
      </w:r>
    </w:p>
    <w:p w14:paraId="63D5903A" w14:textId="493A03A9" w:rsidR="00D074DF" w:rsidRPr="0030301F" w:rsidRDefault="0030301F" w:rsidP="00D074DF">
      <w:pPr>
        <w:spacing w:after="0"/>
      </w:pPr>
      <m:oMath>
        <m:r>
          <m:rPr>
            <m:sty m:val="p"/>
          </m:rPr>
          <w:rPr>
            <w:rFonts w:ascii="Cambria Math" w:hAnsi="Cambria Math"/>
          </w:rPr>
          <m:t>PQ=</m:t>
        </m:r>
      </m:oMath>
      <w:r w:rsidR="00D074DF" w:rsidRPr="0030301F">
        <w:t xml:space="preserve"> </w:t>
      </w:r>
      <w:r w:rsidR="00D074DF" w:rsidRPr="0030301F">
        <w:rPr>
          <w:rFonts w:ascii="Victor Mono Medium" w:hAnsi="Victor Mono Medium"/>
          <w:sz w:val="21"/>
        </w:rPr>
        <w:t>00</w:t>
      </w:r>
      <w:r w:rsidR="00D074DF" w:rsidRPr="0030301F">
        <w:tab/>
        <w:t>Fetch Cycle</w:t>
      </w:r>
    </w:p>
    <w:p w14:paraId="75F0DBD1" w14:textId="73B38429" w:rsidR="00D074DF" w:rsidRPr="0030301F" w:rsidRDefault="0030301F" w:rsidP="00D074DF">
      <w:pPr>
        <w:spacing w:after="0"/>
      </w:pPr>
      <m:oMath>
        <m:r>
          <m:rPr>
            <m:sty m:val="p"/>
          </m:rPr>
          <w:rPr>
            <w:rFonts w:ascii="Cambria Math" w:hAnsi="Cambria Math"/>
          </w:rPr>
          <m:t>PQ=</m:t>
        </m:r>
      </m:oMath>
      <w:r w:rsidR="00D074DF" w:rsidRPr="0030301F">
        <w:t xml:space="preserve"> </w:t>
      </w:r>
      <w:r w:rsidR="00D074DF" w:rsidRPr="0030301F">
        <w:rPr>
          <w:rFonts w:ascii="Victor Mono Medium" w:hAnsi="Victor Mono Medium"/>
          <w:sz w:val="21"/>
        </w:rPr>
        <w:t>01</w:t>
      </w:r>
      <w:r w:rsidR="00D074DF" w:rsidRPr="0030301F">
        <w:tab/>
        <w:t>Indirect Cycle</w:t>
      </w:r>
    </w:p>
    <w:p w14:paraId="1FFCCB16" w14:textId="0DD91924" w:rsidR="00D074DF" w:rsidRPr="0030301F" w:rsidRDefault="0030301F" w:rsidP="00D074DF">
      <w:pPr>
        <w:spacing w:after="0"/>
      </w:pPr>
      <m:oMath>
        <m:r>
          <m:rPr>
            <m:sty m:val="p"/>
          </m:rPr>
          <w:rPr>
            <w:rFonts w:ascii="Cambria Math" w:hAnsi="Cambria Math"/>
          </w:rPr>
          <m:t>PQ=</m:t>
        </m:r>
      </m:oMath>
      <w:r w:rsidR="00D074DF" w:rsidRPr="0030301F">
        <w:t xml:space="preserve"> </w:t>
      </w:r>
      <w:r w:rsidR="00D074DF" w:rsidRPr="0030301F">
        <w:rPr>
          <w:rFonts w:ascii="Victor Mono Medium" w:hAnsi="Victor Mono Medium"/>
          <w:sz w:val="21"/>
        </w:rPr>
        <w:t>10</w:t>
      </w:r>
      <w:r w:rsidR="00D074DF" w:rsidRPr="0030301F">
        <w:tab/>
        <w:t>Execute Cycle</w:t>
      </w:r>
    </w:p>
    <w:p w14:paraId="4EE5744A" w14:textId="556C4287" w:rsidR="00D074DF" w:rsidRPr="0030301F" w:rsidRDefault="0030301F" w:rsidP="009F29F9">
      <m:oMath>
        <m:r>
          <m:rPr>
            <m:sty m:val="p"/>
          </m:rPr>
          <w:rPr>
            <w:rFonts w:ascii="Cambria Math" w:hAnsi="Cambria Math"/>
          </w:rPr>
          <m:t>PQ=</m:t>
        </m:r>
      </m:oMath>
      <w:r w:rsidR="00D074DF" w:rsidRPr="0030301F">
        <w:t xml:space="preserve"> </w:t>
      </w:r>
      <w:r w:rsidR="00D074DF" w:rsidRPr="0030301F">
        <w:rPr>
          <w:rFonts w:ascii="Victor Mono Medium" w:hAnsi="Victor Mono Medium"/>
          <w:sz w:val="21"/>
        </w:rPr>
        <w:t>11</w:t>
      </w:r>
      <w:r w:rsidR="00D074DF" w:rsidRPr="0030301F">
        <w:tab/>
        <w:t>Interrupt Cycle</w:t>
      </w:r>
    </w:p>
    <w:p w14:paraId="14D92B13" w14:textId="636D22FD" w:rsidR="00D074DF" w:rsidRPr="0030301F" w:rsidRDefault="002B5034" w:rsidP="009F29F9">
      <w:pPr>
        <w:rPr>
          <w:rFonts w:eastAsiaTheme="minorEastAsia"/>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5</m:t>
            </m:r>
          </m:sub>
        </m:sSub>
      </m:oMath>
      <w:r w:rsidR="00D074DF" w:rsidRPr="0030301F">
        <w:rPr>
          <w:rFonts w:eastAsiaTheme="minorEastAsia"/>
        </w:rPr>
        <w:t xml:space="preserve"> is active two times, once during the second time unit of the fetch cycle and once during the second time unit of the indirect cycle. Thus, we can define it as</w:t>
      </w:r>
    </w:p>
    <w:p w14:paraId="6050A75C" w14:textId="4BF547CB" w:rsidR="00D074DF" w:rsidRPr="0030301F" w:rsidRDefault="002B5034" w:rsidP="009F29F9">
      <w:pPr>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5</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P</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Q</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P</m:t>
              </m:r>
            </m:e>
          </m:acc>
          <m:r>
            <m:rPr>
              <m:sty m:val="p"/>
            </m:rPr>
            <w:rPr>
              <w:rFonts w:ascii="Cambria Math" w:hAnsi="Cambria Math"/>
            </w:rPr>
            <m:t>⋅Q⋅</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m:oMathPara>
    </w:p>
    <w:p w14:paraId="71CED848" w14:textId="23406703" w:rsidR="00D074DF" w:rsidRPr="0030301F" w:rsidRDefault="00D074DF" w:rsidP="009F29F9">
      <w:pPr>
        <w:rPr>
          <w:rFonts w:eastAsiaTheme="minorEastAsia"/>
        </w:rPr>
      </w:pPr>
      <w:r w:rsidRPr="0030301F">
        <w:rPr>
          <w:rFonts w:eastAsiaTheme="minorEastAsia"/>
        </w:rPr>
        <w:t xml:space="preserve">This expression is </w:t>
      </w:r>
      <w:r w:rsidR="000E3905" w:rsidRPr="0030301F">
        <w:rPr>
          <w:rFonts w:eastAsiaTheme="minorEastAsia"/>
        </w:rPr>
        <w:t>incomplete</w:t>
      </w:r>
      <w:r w:rsidRPr="0030301F">
        <w:rPr>
          <w:rFonts w:eastAsiaTheme="minorEastAsia"/>
        </w:rPr>
        <w:t xml:space="preserve"> though. We also need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5</m:t>
            </m:r>
          </m:sub>
        </m:sSub>
      </m:oMath>
      <w:r w:rsidRPr="0030301F">
        <w:rPr>
          <w:rFonts w:eastAsiaTheme="minorEastAsia"/>
        </w:rPr>
        <w:t xml:space="preserve"> during the execute cycle, which is not shown in the table. For now, let us consider that there are only three instructions for which we need to read from memory, </w:t>
      </w:r>
      <w:r w:rsidRPr="0030301F">
        <w:rPr>
          <w:rFonts w:ascii="Victor Mono Medium" w:eastAsiaTheme="minorEastAsia" w:hAnsi="Victor Mono Medium"/>
          <w:sz w:val="21"/>
        </w:rPr>
        <w:t>LDA</w:t>
      </w:r>
      <w:r w:rsidRPr="0030301F">
        <w:rPr>
          <w:rFonts w:eastAsiaTheme="minorEastAsia"/>
        </w:rPr>
        <w:t xml:space="preserve">, </w:t>
      </w:r>
      <w:r w:rsidRPr="0030301F">
        <w:rPr>
          <w:rFonts w:ascii="Victor Mono Medium" w:eastAsiaTheme="minorEastAsia" w:hAnsi="Victor Mono Medium"/>
          <w:sz w:val="21"/>
        </w:rPr>
        <w:t>ADD</w:t>
      </w:r>
      <w:r w:rsidRPr="0030301F">
        <w:rPr>
          <w:rFonts w:eastAsiaTheme="minorEastAsia"/>
        </w:rPr>
        <w:t xml:space="preserve"> and </w:t>
      </w:r>
      <w:r w:rsidRPr="0030301F">
        <w:rPr>
          <w:rFonts w:ascii="Victor Mono Medium" w:eastAsiaTheme="minorEastAsia" w:hAnsi="Victor Mono Medium"/>
          <w:sz w:val="21"/>
        </w:rPr>
        <w:t>AND</w:t>
      </w:r>
      <w:r w:rsidRPr="0030301F">
        <w:rPr>
          <w:rFonts w:eastAsiaTheme="minorEastAsia"/>
        </w:rPr>
        <w:t>. Thus,</w:t>
      </w:r>
    </w:p>
    <w:p w14:paraId="6603B0F3" w14:textId="32B3E008" w:rsidR="00D074DF" w:rsidRPr="0030301F" w:rsidRDefault="002B5034" w:rsidP="009F29F9">
      <w:pPr>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5</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P</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Q</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P</m:t>
              </m:r>
            </m:e>
          </m:acc>
          <m:r>
            <m:rPr>
              <m:sty m:val="p"/>
            </m:rPr>
            <w:rPr>
              <w:rFonts w:ascii="Cambria Math" w:hAnsi="Cambria Math"/>
            </w:rPr>
            <m:t>⋅Q⋅</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eastAsiaTheme="minorEastAsia" w:hAnsi="Cambria Math"/>
            </w:rPr>
            <m:t>+P⋅</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LDA+ADD+AND</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oMath>
      </m:oMathPara>
    </w:p>
    <w:p w14:paraId="697329CC" w14:textId="229CD0FB" w:rsidR="00D074DF" w:rsidRPr="0030301F" w:rsidRDefault="00D074DF" w:rsidP="009F29F9">
      <w:pPr>
        <w:rPr>
          <w:rFonts w:eastAsiaTheme="minorEastAsia"/>
        </w:rPr>
      </w:pPr>
    </w:p>
    <w:p w14:paraId="7509EBAC" w14:textId="6B5D73FB" w:rsidR="00D074DF" w:rsidRPr="0030301F" w:rsidRDefault="00D074DF" w:rsidP="009F29F9">
      <w:pPr>
        <w:rPr>
          <w:rFonts w:eastAsiaTheme="minorEastAsia"/>
        </w:rPr>
      </w:pPr>
      <w:r w:rsidRPr="0030301F">
        <w:rPr>
          <w:rFonts w:eastAsiaTheme="minorEastAsia"/>
        </w:rPr>
        <w:t xml:space="preserve">Similarly, we can create Boolean expressions for every control signal generated by the processor. This would give us a set of Boolean expressions that define the behaviour of the control unit, and thus the processor </w:t>
      </w:r>
      <w:r w:rsidR="000E3905" w:rsidRPr="0030301F">
        <w:rPr>
          <w:rFonts w:eastAsiaTheme="minorEastAsia"/>
        </w:rPr>
        <w:t>itself</w:t>
      </w:r>
      <w:r w:rsidRPr="0030301F">
        <w:rPr>
          <w:rFonts w:eastAsiaTheme="minorEastAsia"/>
        </w:rPr>
        <w:t>.</w:t>
      </w:r>
    </w:p>
    <w:p w14:paraId="1F283D73" w14:textId="65CA3267" w:rsidR="00D074DF" w:rsidRPr="0030301F" w:rsidRDefault="00D074DF" w:rsidP="009F29F9">
      <w:pPr>
        <w:rPr>
          <w:rFonts w:eastAsiaTheme="minorEastAsia"/>
        </w:rPr>
      </w:pPr>
    </w:p>
    <w:p w14:paraId="18FC7A27" w14:textId="5ACA3FD9" w:rsidR="00D074DF" w:rsidRPr="0030301F" w:rsidRDefault="00D074DF" w:rsidP="009F29F9">
      <w:pPr>
        <w:rPr>
          <w:rFonts w:eastAsiaTheme="minorEastAsia"/>
        </w:rPr>
      </w:pPr>
      <w:r w:rsidRPr="0030301F">
        <w:rPr>
          <w:rFonts w:eastAsiaTheme="minorEastAsia"/>
        </w:rPr>
        <w:t>To summarize, the control unit controls the state of the instruction cycle.</w:t>
      </w:r>
      <w:r w:rsidR="00B552EF" w:rsidRPr="0030301F">
        <w:rPr>
          <w:rFonts w:eastAsiaTheme="minorEastAsia"/>
        </w:rPr>
        <w:t xml:space="preserve"> At the end of each </w:t>
      </w:r>
      <w:r w:rsidR="000E3905" w:rsidRPr="0030301F">
        <w:rPr>
          <w:rFonts w:eastAsiaTheme="minorEastAsia"/>
        </w:rPr>
        <w:t>sub cycle</w:t>
      </w:r>
      <w:r w:rsidR="00B552EF" w:rsidRPr="0030301F">
        <w:rPr>
          <w:rFonts w:eastAsiaTheme="minorEastAsia"/>
        </w:rPr>
        <w:t xml:space="preserve">, the control unit reinitializes the timing generator to go back to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oMath>
      <w:r w:rsidR="00B552EF" w:rsidRPr="0030301F">
        <w:rPr>
          <w:rFonts w:eastAsiaTheme="minorEastAsia"/>
        </w:rPr>
        <w:t xml:space="preserve">. It must also set up appropriate values of </w:t>
      </w:r>
      <m:oMath>
        <m:r>
          <m:rPr>
            <m:sty m:val="p"/>
          </m:rPr>
          <w:rPr>
            <w:rFonts w:ascii="Cambria Math" w:eastAsiaTheme="minorEastAsia" w:hAnsi="Cambria Math"/>
          </w:rPr>
          <m:t>P</m:t>
        </m:r>
      </m:oMath>
      <w:r w:rsidR="00B552EF" w:rsidRPr="0030301F">
        <w:rPr>
          <w:rFonts w:eastAsiaTheme="minorEastAsia"/>
        </w:rPr>
        <w:t xml:space="preserve"> and </w:t>
      </w:r>
      <m:oMath>
        <m:r>
          <m:rPr>
            <m:sty m:val="p"/>
          </m:rPr>
          <w:rPr>
            <w:rFonts w:ascii="Cambria Math" w:eastAsiaTheme="minorEastAsia" w:hAnsi="Cambria Math"/>
          </w:rPr>
          <m:t>Q</m:t>
        </m:r>
      </m:oMath>
      <w:r w:rsidR="00B552EF" w:rsidRPr="0030301F">
        <w:rPr>
          <w:rFonts w:eastAsiaTheme="minorEastAsia"/>
        </w:rPr>
        <w:t xml:space="preserve"> to define the next </w:t>
      </w:r>
      <w:r w:rsidR="000E3905" w:rsidRPr="0030301F">
        <w:rPr>
          <w:rFonts w:eastAsiaTheme="minorEastAsia"/>
        </w:rPr>
        <w:t>sub cycle</w:t>
      </w:r>
      <w:r w:rsidR="00B552EF" w:rsidRPr="0030301F">
        <w:rPr>
          <w:rFonts w:eastAsiaTheme="minorEastAsia"/>
        </w:rPr>
        <w:t xml:space="preserve"> to be performed.</w:t>
      </w:r>
    </w:p>
    <w:p w14:paraId="0DFDDBDE" w14:textId="4601DCF2" w:rsidR="00B552EF" w:rsidRPr="0030301F" w:rsidRDefault="00B552EF" w:rsidP="009F29F9">
      <w:pPr>
        <w:rPr>
          <w:rFonts w:eastAsiaTheme="minorEastAsia"/>
        </w:rPr>
      </w:pPr>
      <w:r w:rsidRPr="0030301F">
        <w:rPr>
          <w:rFonts w:eastAsiaTheme="minorEastAsia"/>
        </w:rPr>
        <w:t>In a modern complex processor, the Boolean expressions needed to define the control unit will be much more complicated. The task of implementing a combinational circuit to satisfy all the equations becomes very complicated. This means that usually, a far simpler approach is used, microprogramming.</w:t>
      </w:r>
    </w:p>
    <w:sectPr w:rsidR="00B552EF" w:rsidRPr="0030301F"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7CF7D2C-2954-434E-841A-13E65EEBD247}"/>
    <w:embedBold r:id="rId2" w:fontKey="{5DD80BDB-D3F1-4B10-99B9-62D3B3F9BB2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861867D0-9170-4FFF-967D-86558CB9CF68}"/>
    <w:embedBold r:id="rId4" w:fontKey="{0C0BFCF7-B049-4F27-A0D2-2AC5D221DFDA}"/>
  </w:font>
  <w:font w:name="Victor Mono Medium">
    <w:panose1 w:val="00000609000000000000"/>
    <w:charset w:val="00"/>
    <w:family w:val="modern"/>
    <w:pitch w:val="fixed"/>
    <w:sig w:usb0="20000287" w:usb1="00001801" w:usb2="00000000" w:usb3="00000000" w:csb0="0000019F" w:csb1="00000000"/>
    <w:embedRegular r:id="rId5" w:fontKey="{59CD1952-AD3D-44C7-874F-967C7A29F834}"/>
  </w:font>
  <w:font w:name="Cambria Math">
    <w:panose1 w:val="02040503050406030204"/>
    <w:charset w:val="00"/>
    <w:family w:val="roman"/>
    <w:pitch w:val="variable"/>
    <w:sig w:usb0="E00006FF" w:usb1="420024FF" w:usb2="02000000" w:usb3="00000000" w:csb0="0000019F" w:csb1="00000000"/>
    <w:embedRegular r:id="rId6" w:fontKey="{7E1C7DCE-A48E-4F6A-BB97-A26B8995D731}"/>
  </w:font>
  <w:font w:name="Calibri Light">
    <w:panose1 w:val="020F0302020204030204"/>
    <w:charset w:val="00"/>
    <w:family w:val="swiss"/>
    <w:pitch w:val="variable"/>
    <w:sig w:usb0="E4002EFF" w:usb1="C000247B" w:usb2="00000009" w:usb3="00000000" w:csb0="000001FF" w:csb1="00000000"/>
    <w:embedRegular r:id="rId7" w:fontKey="{FBD446CC-96BD-49D8-B1EF-5898BB6032C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57A9D"/>
    <w:multiLevelType w:val="hybridMultilevel"/>
    <w:tmpl w:val="7DF6D060"/>
    <w:lvl w:ilvl="0" w:tplc="A5E26C4E">
      <w:start w:val="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F2D1AB5"/>
    <w:multiLevelType w:val="hybridMultilevel"/>
    <w:tmpl w:val="6966C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F37231E"/>
    <w:multiLevelType w:val="hybridMultilevel"/>
    <w:tmpl w:val="8482F1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855"/>
    <w:rsid w:val="00036110"/>
    <w:rsid w:val="00037E98"/>
    <w:rsid w:val="0008540E"/>
    <w:rsid w:val="000A0A58"/>
    <w:rsid w:val="000B2606"/>
    <w:rsid w:val="000E3905"/>
    <w:rsid w:val="00114CEB"/>
    <w:rsid w:val="0011769F"/>
    <w:rsid w:val="001F287E"/>
    <w:rsid w:val="0028683A"/>
    <w:rsid w:val="00286FA9"/>
    <w:rsid w:val="002B5034"/>
    <w:rsid w:val="002D21AC"/>
    <w:rsid w:val="002F72BC"/>
    <w:rsid w:val="0030301F"/>
    <w:rsid w:val="003D1855"/>
    <w:rsid w:val="00440AF4"/>
    <w:rsid w:val="004766E1"/>
    <w:rsid w:val="00485CFA"/>
    <w:rsid w:val="004A4BF2"/>
    <w:rsid w:val="004A4F49"/>
    <w:rsid w:val="004A63B6"/>
    <w:rsid w:val="004B1E24"/>
    <w:rsid w:val="004B781E"/>
    <w:rsid w:val="004E0811"/>
    <w:rsid w:val="004E7CCE"/>
    <w:rsid w:val="00553446"/>
    <w:rsid w:val="00554632"/>
    <w:rsid w:val="0058489E"/>
    <w:rsid w:val="005B4F9C"/>
    <w:rsid w:val="005E2453"/>
    <w:rsid w:val="00617A0A"/>
    <w:rsid w:val="00633C6B"/>
    <w:rsid w:val="00636E8B"/>
    <w:rsid w:val="006457D9"/>
    <w:rsid w:val="00691572"/>
    <w:rsid w:val="006C2EDB"/>
    <w:rsid w:val="006C634E"/>
    <w:rsid w:val="006D6671"/>
    <w:rsid w:val="006E4565"/>
    <w:rsid w:val="006F275C"/>
    <w:rsid w:val="00700FC7"/>
    <w:rsid w:val="00713CBC"/>
    <w:rsid w:val="00744586"/>
    <w:rsid w:val="007A57B7"/>
    <w:rsid w:val="007B1BB8"/>
    <w:rsid w:val="007D0C39"/>
    <w:rsid w:val="007E2335"/>
    <w:rsid w:val="007E61F7"/>
    <w:rsid w:val="007F788B"/>
    <w:rsid w:val="00855A47"/>
    <w:rsid w:val="00891602"/>
    <w:rsid w:val="008B3672"/>
    <w:rsid w:val="008B45AB"/>
    <w:rsid w:val="009932A1"/>
    <w:rsid w:val="009D0677"/>
    <w:rsid w:val="009E01E3"/>
    <w:rsid w:val="009F29F9"/>
    <w:rsid w:val="00A14D50"/>
    <w:rsid w:val="00A234AB"/>
    <w:rsid w:val="00A464CC"/>
    <w:rsid w:val="00A77CE4"/>
    <w:rsid w:val="00AC1C1B"/>
    <w:rsid w:val="00AD2BC3"/>
    <w:rsid w:val="00AF65DB"/>
    <w:rsid w:val="00B36FA7"/>
    <w:rsid w:val="00B552EF"/>
    <w:rsid w:val="00B82E76"/>
    <w:rsid w:val="00BA17DE"/>
    <w:rsid w:val="00C07131"/>
    <w:rsid w:val="00C33D4C"/>
    <w:rsid w:val="00C56EA8"/>
    <w:rsid w:val="00C93391"/>
    <w:rsid w:val="00CF49AC"/>
    <w:rsid w:val="00D074DF"/>
    <w:rsid w:val="00D4084E"/>
    <w:rsid w:val="00D467D5"/>
    <w:rsid w:val="00E25D1A"/>
    <w:rsid w:val="00F5527B"/>
    <w:rsid w:val="00FA009F"/>
    <w:rsid w:val="00FE2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6752DF"/>
  <w14:defaultImageDpi w14:val="32767"/>
  <w15:chartTrackingRefBased/>
  <w15:docId w15:val="{E765986A-D6DB-4A56-9D76-14BD360D1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A58"/>
    <w:rPr>
      <w:rFonts w:ascii="Manrope" w:hAnsi="Manrope"/>
      <w:color w:val="FFFFFF" w:themeColor="background1"/>
      <w:szCs w:val="22"/>
    </w:rPr>
  </w:style>
  <w:style w:type="paragraph" w:styleId="Heading1">
    <w:name w:val="heading 1"/>
    <w:basedOn w:val="Normal"/>
    <w:next w:val="Normal"/>
    <w:link w:val="Heading1Char"/>
    <w:uiPriority w:val="9"/>
    <w:qFormat/>
    <w:rsid w:val="000A0A5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A0A5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A0A58"/>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0A0A5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0A58"/>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0A0A58"/>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0A0A58"/>
    <w:rPr>
      <w:rFonts w:ascii="Manrope" w:eastAsiaTheme="majorEastAsia" w:hAnsi="Manrope" w:cstheme="majorBidi"/>
      <w:color w:val="FFFFFF" w:themeColor="background1"/>
    </w:rPr>
  </w:style>
  <w:style w:type="paragraph" w:styleId="ListParagraph">
    <w:name w:val="List Paragraph"/>
    <w:basedOn w:val="Normal"/>
    <w:uiPriority w:val="34"/>
    <w:qFormat/>
    <w:rsid w:val="00AD2BC3"/>
    <w:pPr>
      <w:ind w:left="720"/>
      <w:contextualSpacing/>
    </w:pPr>
  </w:style>
  <w:style w:type="character" w:styleId="PlaceholderText">
    <w:name w:val="Placeholder Text"/>
    <w:basedOn w:val="DefaultParagraphFont"/>
    <w:uiPriority w:val="99"/>
    <w:semiHidden/>
    <w:rsid w:val="00E25D1A"/>
    <w:rPr>
      <w:color w:val="808080"/>
    </w:rPr>
  </w:style>
  <w:style w:type="table" w:styleId="TableGrid">
    <w:name w:val="Table Grid"/>
    <w:basedOn w:val="TableNormal"/>
    <w:uiPriority w:val="39"/>
    <w:rsid w:val="006F2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A0A58"/>
    <w:pPr>
      <w:outlineLvl w:val="9"/>
    </w:pPr>
    <w:rPr>
      <w:b w:val="0"/>
    </w:rPr>
  </w:style>
  <w:style w:type="paragraph" w:styleId="TOC2">
    <w:name w:val="toc 2"/>
    <w:basedOn w:val="Normal"/>
    <w:next w:val="Normal"/>
    <w:autoRedefine/>
    <w:uiPriority w:val="39"/>
    <w:unhideWhenUsed/>
    <w:rsid w:val="000A0A58"/>
    <w:pPr>
      <w:ind w:left="238"/>
    </w:pPr>
  </w:style>
  <w:style w:type="paragraph" w:styleId="TOC3">
    <w:name w:val="toc 3"/>
    <w:basedOn w:val="Normal"/>
    <w:next w:val="Normal"/>
    <w:autoRedefine/>
    <w:uiPriority w:val="39"/>
    <w:unhideWhenUsed/>
    <w:rsid w:val="000A0A58"/>
    <w:pPr>
      <w:ind w:left="482"/>
    </w:pPr>
  </w:style>
  <w:style w:type="character" w:styleId="Hyperlink">
    <w:name w:val="Hyperlink"/>
    <w:basedOn w:val="DefaultParagraphFont"/>
    <w:uiPriority w:val="99"/>
    <w:unhideWhenUsed/>
    <w:rsid w:val="00440AF4"/>
    <w:rPr>
      <w:color w:val="0070C0" w:themeColor="hyperlink"/>
      <w:u w:val="single"/>
    </w:rPr>
  </w:style>
  <w:style w:type="character" w:customStyle="1" w:styleId="Heading4Char">
    <w:name w:val="Heading 4 Char"/>
    <w:basedOn w:val="DefaultParagraphFont"/>
    <w:link w:val="Heading4"/>
    <w:uiPriority w:val="9"/>
    <w:semiHidden/>
    <w:rsid w:val="000A0A58"/>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0A0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sv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3301</Words>
  <Characters>18822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