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1D2025"/>
  <w:body>
    <w:p w14:paraId="1136E6E2" w14:textId="59E9C18B" w:rsidR="00C66359" w:rsidRPr="00DB0142" w:rsidRDefault="00C66359" w:rsidP="00C66359">
      <w:pPr>
        <w:rPr>
          <w:b/>
          <w:bCs/>
          <w:sz w:val="28"/>
          <w:szCs w:val="28"/>
        </w:rPr>
      </w:pPr>
      <w:r w:rsidRPr="00DB0142">
        <w:rPr>
          <w:b/>
          <w:bCs/>
          <w:sz w:val="28"/>
          <w:szCs w:val="28"/>
        </w:rPr>
        <w:t>Questions and Answers</w:t>
      </w:r>
    </w:p>
    <w:p w14:paraId="7D12CBCA" w14:textId="221B2950" w:rsidR="009636BC" w:rsidRPr="00DB0142" w:rsidRDefault="002E7154" w:rsidP="00C66359">
      <w:pPr>
        <w:rPr>
          <w:b/>
          <w:bCs/>
          <w:szCs w:val="24"/>
        </w:rPr>
      </w:pPr>
      <w:r w:rsidRPr="00DB0142">
        <w:rPr>
          <w:b/>
          <w:bCs/>
          <w:szCs w:val="24"/>
        </w:rPr>
        <w:t>Questions (UJT):</w:t>
      </w:r>
    </w:p>
    <w:p w14:paraId="5520FB5E" w14:textId="120626A8" w:rsidR="002E7154" w:rsidRPr="00DB0142" w:rsidRDefault="002E7154" w:rsidP="00C66359">
      <w:pPr>
        <w:rPr>
          <w:b/>
          <w:bCs/>
          <w:szCs w:val="24"/>
        </w:rPr>
      </w:pPr>
      <w:r w:rsidRPr="00DB0142">
        <w:rPr>
          <w:b/>
          <w:bCs/>
          <w:szCs w:val="24"/>
        </w:rPr>
        <w:t>1.</w:t>
      </w:r>
      <w:r w:rsidR="00C66359" w:rsidRPr="00DB0142">
        <w:rPr>
          <w:b/>
          <w:bCs/>
          <w:szCs w:val="24"/>
        </w:rPr>
        <w:t xml:space="preserve"> </w:t>
      </w:r>
      <w:r w:rsidRPr="00DB0142">
        <w:rPr>
          <w:b/>
          <w:bCs/>
          <w:szCs w:val="24"/>
        </w:rPr>
        <w:t>What is an UJT and draw its equivalent circuit?</w:t>
      </w:r>
    </w:p>
    <w:p w14:paraId="6D583012" w14:textId="159CD7CB" w:rsidR="002E7154" w:rsidRPr="00DB0142" w:rsidRDefault="002E7154" w:rsidP="00C66359">
      <w:pPr>
        <w:rPr>
          <w:szCs w:val="24"/>
        </w:rPr>
      </w:pPr>
      <w:r w:rsidRPr="00DB0142">
        <w:rPr>
          <w:szCs w:val="24"/>
        </w:rPr>
        <w:t>A unijunction transistor is a three-lead electronic semiconductor device with only</w:t>
      </w:r>
      <w:r w:rsidR="00C66359" w:rsidRPr="00DB0142">
        <w:rPr>
          <w:szCs w:val="24"/>
        </w:rPr>
        <w:t xml:space="preserve"> </w:t>
      </w:r>
      <w:r w:rsidRPr="00DB0142">
        <w:rPr>
          <w:szCs w:val="24"/>
        </w:rPr>
        <w:t>one junction that acts exclusively as an electrically controlled switch. </w:t>
      </w:r>
    </w:p>
    <w:p w14:paraId="6B390418" w14:textId="77777777" w:rsidR="002E7154" w:rsidRPr="00DB0142" w:rsidRDefault="002E7154" w:rsidP="00C66359">
      <w:pPr>
        <w:rPr>
          <w:szCs w:val="24"/>
        </w:rPr>
      </w:pPr>
      <w:r w:rsidRPr="00DB0142">
        <w:rPr>
          <w:szCs w:val="24"/>
        </w:rPr>
        <w:t>Equivalent circuit:</w:t>
      </w:r>
    </w:p>
    <w:p w14:paraId="055EF9BE" w14:textId="77777777" w:rsidR="002E7154" w:rsidRPr="00DB0142" w:rsidRDefault="002E7154" w:rsidP="00C66359">
      <w:pPr>
        <w:jc w:val="center"/>
        <w:rPr>
          <w:szCs w:val="24"/>
        </w:rPr>
      </w:pPr>
      <w:r w:rsidRPr="00DB0142">
        <w:rPr>
          <w:noProof/>
          <w:szCs w:val="24"/>
        </w:rPr>
        <w:drawing>
          <wp:inline distT="0" distB="0" distL="0" distR="0" wp14:anchorId="55C79C56" wp14:editId="7B1698D9">
            <wp:extent cx="1295628" cy="1633868"/>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0"/>
                      <a:ext cx="1295628" cy="1633868"/>
                    </a:xfrm>
                    <a:prstGeom prst="rect">
                      <a:avLst/>
                    </a:prstGeom>
                  </pic:spPr>
                </pic:pic>
              </a:graphicData>
            </a:graphic>
          </wp:inline>
        </w:drawing>
      </w:r>
    </w:p>
    <w:p w14:paraId="279FAC97" w14:textId="77777777" w:rsidR="002E7154" w:rsidRPr="00DB0142" w:rsidRDefault="002E7154" w:rsidP="00C66359">
      <w:pPr>
        <w:rPr>
          <w:szCs w:val="24"/>
        </w:rPr>
      </w:pPr>
    </w:p>
    <w:p w14:paraId="33ACEA08" w14:textId="1C4949FD" w:rsidR="002E7154" w:rsidRPr="00DB0142" w:rsidRDefault="002E7154" w:rsidP="00C66359">
      <w:pPr>
        <w:rPr>
          <w:b/>
          <w:bCs/>
          <w:szCs w:val="24"/>
        </w:rPr>
      </w:pPr>
      <w:r w:rsidRPr="00DB0142">
        <w:rPr>
          <w:b/>
          <w:bCs/>
          <w:szCs w:val="24"/>
        </w:rPr>
        <w:t>2.</w:t>
      </w:r>
      <w:r w:rsidR="004B4A87" w:rsidRPr="00DB0142">
        <w:rPr>
          <w:b/>
          <w:bCs/>
          <w:szCs w:val="24"/>
        </w:rPr>
        <w:t xml:space="preserve"> </w:t>
      </w:r>
      <w:r w:rsidRPr="00DB0142">
        <w:rPr>
          <w:b/>
          <w:bCs/>
          <w:szCs w:val="24"/>
        </w:rPr>
        <w:t>Why is an UJT used in SCR firing circuit?</w:t>
      </w:r>
    </w:p>
    <w:p w14:paraId="0B9B1232" w14:textId="58FF7CBA" w:rsidR="002E7154" w:rsidRPr="00DB0142" w:rsidRDefault="002E7154" w:rsidP="00C66359">
      <w:pPr>
        <w:rPr>
          <w:szCs w:val="24"/>
        </w:rPr>
      </w:pPr>
      <w:r w:rsidRPr="00DB0142">
        <w:rPr>
          <w:szCs w:val="24"/>
        </w:rPr>
        <w:t>One typical application of the unijunction transistor circuit is to generate a series of pulses to fire and control a thyristor. By using the UJT as a phase control triggering circuit in conjunction with an SCR or T</w:t>
      </w:r>
      <w:r w:rsidR="00C66359" w:rsidRPr="00DB0142">
        <w:rPr>
          <w:szCs w:val="24"/>
        </w:rPr>
        <w:t>RIAC</w:t>
      </w:r>
      <w:r w:rsidRPr="00DB0142">
        <w:rPr>
          <w:szCs w:val="24"/>
        </w:rPr>
        <w:t>, we can adjust the speed of a universal AC or DC motor as shown.</w:t>
      </w:r>
    </w:p>
    <w:p w14:paraId="07907E2C" w14:textId="77777777" w:rsidR="00C66359" w:rsidRPr="00DB0142" w:rsidRDefault="00C66359">
      <w:pPr>
        <w:rPr>
          <w:szCs w:val="24"/>
        </w:rPr>
      </w:pPr>
      <w:r w:rsidRPr="00DB0142">
        <w:rPr>
          <w:szCs w:val="24"/>
        </w:rPr>
        <w:br w:type="page"/>
      </w:r>
    </w:p>
    <w:p w14:paraId="789E2ACE" w14:textId="5C60C5C8" w:rsidR="002E7154" w:rsidRPr="00DB0142" w:rsidRDefault="002E7154" w:rsidP="00C66359">
      <w:pPr>
        <w:rPr>
          <w:b/>
          <w:bCs/>
          <w:szCs w:val="24"/>
        </w:rPr>
      </w:pPr>
      <w:r w:rsidRPr="00DB0142">
        <w:rPr>
          <w:b/>
          <w:bCs/>
          <w:szCs w:val="24"/>
        </w:rPr>
        <w:lastRenderedPageBreak/>
        <w:t>3.</w:t>
      </w:r>
      <w:r w:rsidR="004B4A87" w:rsidRPr="00DB0142">
        <w:rPr>
          <w:b/>
          <w:bCs/>
          <w:szCs w:val="24"/>
        </w:rPr>
        <w:t xml:space="preserve"> </w:t>
      </w:r>
      <w:r w:rsidRPr="00DB0142">
        <w:rPr>
          <w:b/>
          <w:bCs/>
          <w:szCs w:val="24"/>
        </w:rPr>
        <w:t xml:space="preserve">Why is the isolation needed between Thyristor and firing circuit? </w:t>
      </w:r>
    </w:p>
    <w:p w14:paraId="66DD26A8" w14:textId="360B1E9A" w:rsidR="002E7154" w:rsidRPr="00DB0142" w:rsidRDefault="002E7154" w:rsidP="00C66359">
      <w:pPr>
        <w:rPr>
          <w:szCs w:val="24"/>
        </w:rPr>
      </w:pPr>
      <w:r w:rsidRPr="00DB0142">
        <w:rPr>
          <w:szCs w:val="24"/>
        </w:rPr>
        <w:t>In thyristor converters high ac voltages exists between anode and cathode of the thyristor, while low voltage level pulses are placed between gate and cathode. Isolation is necessary between the gate-cathode circuit and the anode-cathode Circuit so that unwanted short-circuits between devices are avoided.</w:t>
      </w:r>
    </w:p>
    <w:p w14:paraId="4D20E4C1" w14:textId="77777777" w:rsidR="002E7154" w:rsidRPr="00DB0142" w:rsidRDefault="002E7154" w:rsidP="00C66359">
      <w:pPr>
        <w:rPr>
          <w:szCs w:val="24"/>
        </w:rPr>
      </w:pPr>
    </w:p>
    <w:p w14:paraId="01F4A545" w14:textId="1519CA0F" w:rsidR="002E7154" w:rsidRPr="00DB0142" w:rsidRDefault="002E7154" w:rsidP="00C66359">
      <w:pPr>
        <w:rPr>
          <w:b/>
          <w:bCs/>
          <w:szCs w:val="24"/>
        </w:rPr>
      </w:pPr>
      <w:r w:rsidRPr="00DB0142">
        <w:rPr>
          <w:b/>
          <w:bCs/>
          <w:szCs w:val="24"/>
        </w:rPr>
        <w:t>4.</w:t>
      </w:r>
      <w:r w:rsidR="004B4A87" w:rsidRPr="00DB0142">
        <w:rPr>
          <w:b/>
          <w:bCs/>
          <w:szCs w:val="24"/>
        </w:rPr>
        <w:t xml:space="preserve"> </w:t>
      </w:r>
      <w:r w:rsidRPr="00DB0142">
        <w:rPr>
          <w:b/>
          <w:bCs/>
          <w:szCs w:val="24"/>
        </w:rPr>
        <w:t>How is a pulse transformer different from other transformer</w:t>
      </w:r>
      <w:r w:rsidR="00C66359" w:rsidRPr="00DB0142">
        <w:rPr>
          <w:b/>
          <w:bCs/>
          <w:szCs w:val="24"/>
        </w:rPr>
        <w:t>s</w:t>
      </w:r>
      <w:r w:rsidRPr="00DB0142">
        <w:rPr>
          <w:b/>
          <w:bCs/>
          <w:szCs w:val="24"/>
        </w:rPr>
        <w:t xml:space="preserve">? </w:t>
      </w:r>
    </w:p>
    <w:p w14:paraId="217503C9" w14:textId="7E46FEC5" w:rsidR="002E7154" w:rsidRPr="00DB0142" w:rsidRDefault="002D3A6D" w:rsidP="00C66359">
      <w:pPr>
        <w:rPr>
          <w:szCs w:val="24"/>
        </w:rPr>
      </w:pPr>
      <w:r w:rsidRPr="00DB0142">
        <w:rPr>
          <w:szCs w:val="24"/>
        </w:rPr>
        <w:t>The pulse transformers can operate at high frequencies, and can transfer more power as compared to a normal transformer of the same size. Pulse transformers are widely used for low power circuits, high power switched mode power supplies, and signal transmission.</w:t>
      </w:r>
    </w:p>
    <w:p w14:paraId="211F06F2" w14:textId="77777777" w:rsidR="002D3A6D" w:rsidRPr="00DB0142" w:rsidRDefault="002D3A6D" w:rsidP="00C66359">
      <w:pPr>
        <w:rPr>
          <w:szCs w:val="24"/>
        </w:rPr>
      </w:pPr>
      <w:r w:rsidRPr="00DB0142">
        <w:rPr>
          <w:szCs w:val="24"/>
        </w:rPr>
        <w:t>A transformer that is enhanced to produce electrical pulses with high velocity, as well as stable amplitude, is known as a pulse transformer. </w:t>
      </w:r>
    </w:p>
    <w:p w14:paraId="3E5A42FD" w14:textId="77777777" w:rsidR="002D3A6D" w:rsidRPr="00DB0142" w:rsidRDefault="002D3A6D" w:rsidP="00C66359">
      <w:pPr>
        <w:rPr>
          <w:szCs w:val="24"/>
        </w:rPr>
      </w:pPr>
    </w:p>
    <w:p w14:paraId="27C8ABEB" w14:textId="77777777" w:rsidR="002E7154" w:rsidRPr="00DB0142" w:rsidRDefault="002E7154" w:rsidP="00C66359">
      <w:pPr>
        <w:rPr>
          <w:b/>
          <w:bCs/>
          <w:szCs w:val="24"/>
        </w:rPr>
      </w:pPr>
      <w:r w:rsidRPr="00DB0142">
        <w:rPr>
          <w:b/>
          <w:bCs/>
          <w:szCs w:val="24"/>
        </w:rPr>
        <w:t>5.</w:t>
      </w:r>
      <w:r w:rsidR="004B4A87" w:rsidRPr="00DB0142">
        <w:rPr>
          <w:b/>
          <w:bCs/>
          <w:szCs w:val="24"/>
        </w:rPr>
        <w:t xml:space="preserve"> </w:t>
      </w:r>
      <w:r w:rsidRPr="00DB0142">
        <w:rPr>
          <w:b/>
          <w:bCs/>
          <w:szCs w:val="24"/>
        </w:rPr>
        <w:t xml:space="preserve">What are the features of pulse transformer? </w:t>
      </w:r>
    </w:p>
    <w:p w14:paraId="58781F33" w14:textId="2059F90D" w:rsidR="00CB1DFB" w:rsidRPr="00DB0142" w:rsidRDefault="00CB1DFB" w:rsidP="00C66359">
      <w:pPr>
        <w:rPr>
          <w:szCs w:val="24"/>
        </w:rPr>
      </w:pPr>
      <w:r w:rsidRPr="00DB0142">
        <w:rPr>
          <w:szCs w:val="24"/>
        </w:rPr>
        <w:t>Main features of a pulse transformer are the following ones:</w:t>
      </w:r>
    </w:p>
    <w:p w14:paraId="1351D6A6" w14:textId="1F50BD29" w:rsidR="00CB1DFB" w:rsidRPr="00DB0142" w:rsidRDefault="00141655" w:rsidP="00C66359">
      <w:pPr>
        <w:pStyle w:val="ListParagraph"/>
        <w:numPr>
          <w:ilvl w:val="0"/>
          <w:numId w:val="7"/>
        </w:numPr>
        <w:ind w:left="284" w:hanging="284"/>
        <w:rPr>
          <w:szCs w:val="24"/>
        </w:rPr>
      </w:pPr>
      <m:oMath>
        <m:r>
          <m:rPr>
            <m:sty m:val="p"/>
          </m:rPr>
          <w:rPr>
            <w:rFonts w:ascii="Cambria Math" w:hAnsi="Cambria Math"/>
            <w:szCs w:val="24"/>
          </w:rPr>
          <m:t>n</m:t>
        </m:r>
      </m:oMath>
      <w:r w:rsidR="00CB1DFB" w:rsidRPr="00DB0142">
        <w:rPr>
          <w:szCs w:val="24"/>
        </w:rPr>
        <w:t> </w:t>
      </w:r>
      <w:r w:rsidR="00C66359" w:rsidRPr="00DB0142">
        <w:rPr>
          <w:szCs w:val="24"/>
        </w:rPr>
        <w:t xml:space="preserve">- </w:t>
      </w:r>
      <w:r w:rsidR="00CB1DFB" w:rsidRPr="00DB0142">
        <w:rPr>
          <w:szCs w:val="24"/>
        </w:rPr>
        <w:t>primary to secondary turns ratio</w:t>
      </w:r>
    </w:p>
    <w:p w14:paraId="45A46017" w14:textId="6C95F0AB" w:rsidR="00CB1DFB" w:rsidRPr="00DB0142" w:rsidRDefault="008D238E" w:rsidP="00C66359">
      <w:pPr>
        <w:pStyle w:val="ListParagraph"/>
        <w:numPr>
          <w:ilvl w:val="0"/>
          <w:numId w:val="7"/>
        </w:numPr>
        <w:ind w:left="284" w:hanging="284"/>
        <w:rPr>
          <w:szCs w:val="24"/>
        </w:rPr>
      </w:pPr>
      <m:oMath>
        <m:sSub>
          <m:sSubPr>
            <m:ctrlPr>
              <w:rPr>
                <w:rFonts w:ascii="Cambria Math" w:hAnsi="Cambria Math"/>
                <w:szCs w:val="24"/>
              </w:rPr>
            </m:ctrlPr>
          </m:sSubPr>
          <m:e>
            <m:r>
              <m:rPr>
                <m:sty m:val="p"/>
              </m:rPr>
              <w:rPr>
                <w:rFonts w:ascii="Cambria Math" w:hAnsi="Cambria Math"/>
                <w:szCs w:val="24"/>
              </w:rPr>
              <m:t>V</m:t>
            </m:r>
          </m:e>
          <m:sub>
            <m:r>
              <m:rPr>
                <m:sty m:val="p"/>
              </m:rPr>
              <w:rPr>
                <w:rFonts w:ascii="Cambria Math" w:hAnsi="Cambria Math"/>
                <w:szCs w:val="24"/>
              </w:rPr>
              <m:t>t</m:t>
            </m:r>
          </m:sub>
        </m:sSub>
      </m:oMath>
      <w:r w:rsidR="00CB1DFB" w:rsidRPr="00DB0142">
        <w:rPr>
          <w:szCs w:val="24"/>
        </w:rPr>
        <w:t> </w:t>
      </w:r>
      <w:r w:rsidR="00C66359" w:rsidRPr="00DB0142">
        <w:rPr>
          <w:szCs w:val="24"/>
        </w:rPr>
        <w:t xml:space="preserve">- </w:t>
      </w:r>
      <w:r w:rsidR="00CB1DFB" w:rsidRPr="00DB0142">
        <w:rPr>
          <w:szCs w:val="24"/>
        </w:rPr>
        <w:t xml:space="preserve">minimum </w:t>
      </w:r>
      <m:oMath>
        <m:r>
          <m:rPr>
            <m:sty m:val="p"/>
          </m:rPr>
          <w:rPr>
            <w:rFonts w:ascii="Cambria Math" w:hAnsi="Cambria Math"/>
            <w:szCs w:val="24"/>
          </w:rPr>
          <m:t>voltage×time</m:t>
        </m:r>
      </m:oMath>
      <w:r w:rsidR="00CB1DFB" w:rsidRPr="00DB0142">
        <w:rPr>
          <w:szCs w:val="24"/>
        </w:rPr>
        <w:t xml:space="preserve"> area (called transfer area) that can be </w:t>
      </w:r>
      <w:r w:rsidR="00BF29CE" w:rsidRPr="00DB0142">
        <w:rPr>
          <w:szCs w:val="24"/>
        </w:rPr>
        <w:t>transferred</w:t>
      </w:r>
      <w:r w:rsidR="00CB1DFB" w:rsidRPr="00DB0142">
        <w:rPr>
          <w:szCs w:val="24"/>
        </w:rPr>
        <w:t xml:space="preserve"> at the secondary side with unipolar pulse, without causing the core saturation, referred to the temperature of </w:t>
      </w:r>
      <m:oMath>
        <m:r>
          <m:rPr>
            <m:sty m:val="p"/>
          </m:rPr>
          <w:rPr>
            <w:rFonts w:ascii="Cambria Math" w:hAnsi="Cambria Math"/>
            <w:szCs w:val="24"/>
          </w:rPr>
          <m:t>25°C</m:t>
        </m:r>
      </m:oMath>
    </w:p>
    <w:p w14:paraId="4E073EA0" w14:textId="378BA417" w:rsidR="00CB1DFB" w:rsidRPr="00DB0142" w:rsidRDefault="008D238E" w:rsidP="00C66359">
      <w:pPr>
        <w:pStyle w:val="ListParagraph"/>
        <w:numPr>
          <w:ilvl w:val="0"/>
          <w:numId w:val="7"/>
        </w:numPr>
        <w:ind w:left="284" w:hanging="284"/>
        <w:rPr>
          <w:szCs w:val="24"/>
        </w:rPr>
      </w:pPr>
      <m:oMath>
        <m:sSub>
          <m:sSubPr>
            <m:ctrlPr>
              <w:rPr>
                <w:rFonts w:ascii="Cambria Math" w:hAnsi="Cambria Math"/>
                <w:szCs w:val="24"/>
              </w:rPr>
            </m:ctrlPr>
          </m:sSubPr>
          <m:e>
            <m:r>
              <m:rPr>
                <m:sty m:val="p"/>
              </m:rPr>
              <w:rPr>
                <w:rFonts w:ascii="Cambria Math" w:hAnsi="Cambria Math"/>
                <w:szCs w:val="24"/>
              </w:rPr>
              <m:t>L</m:t>
            </m:r>
          </m:e>
          <m:sub>
            <m:r>
              <m:rPr>
                <m:sty m:val="p"/>
              </m:rPr>
              <w:rPr>
                <w:rFonts w:ascii="Cambria Math" w:hAnsi="Cambria Math"/>
                <w:szCs w:val="24"/>
              </w:rPr>
              <m:t>P</m:t>
            </m:r>
          </m:sub>
        </m:sSub>
      </m:oMath>
      <w:r w:rsidR="00C66359" w:rsidRPr="00DB0142">
        <w:rPr>
          <w:szCs w:val="24"/>
        </w:rPr>
        <w:t xml:space="preserve"> -</w:t>
      </w:r>
      <w:r w:rsidR="00CB1DFB" w:rsidRPr="00DB0142">
        <w:rPr>
          <w:szCs w:val="24"/>
        </w:rPr>
        <w:t> primary winding inductance</w:t>
      </w:r>
    </w:p>
    <w:p w14:paraId="06FA6C07" w14:textId="2F4DCAD3" w:rsidR="00CB1DFB" w:rsidRPr="00DB0142" w:rsidRDefault="008D238E" w:rsidP="00C66359">
      <w:pPr>
        <w:pStyle w:val="ListParagraph"/>
        <w:numPr>
          <w:ilvl w:val="0"/>
          <w:numId w:val="7"/>
        </w:numPr>
        <w:ind w:left="284" w:hanging="284"/>
        <w:rPr>
          <w:szCs w:val="24"/>
        </w:rPr>
      </w:pPr>
      <m:oMath>
        <m:sSub>
          <m:sSubPr>
            <m:ctrlPr>
              <w:rPr>
                <w:rFonts w:ascii="Cambria Math" w:hAnsi="Cambria Math"/>
                <w:szCs w:val="24"/>
              </w:rPr>
            </m:ctrlPr>
          </m:sSubPr>
          <m:e>
            <m:r>
              <m:rPr>
                <m:sty m:val="p"/>
              </m:rPr>
              <w:rPr>
                <w:rFonts w:ascii="Cambria Math" w:hAnsi="Cambria Math"/>
                <w:szCs w:val="24"/>
              </w:rPr>
              <m:t>C</m:t>
            </m:r>
          </m:e>
          <m:sub>
            <m:r>
              <m:rPr>
                <m:sty m:val="p"/>
              </m:rPr>
              <w:rPr>
                <w:rFonts w:ascii="Cambria Math" w:hAnsi="Cambria Math"/>
                <w:szCs w:val="24"/>
              </w:rPr>
              <m:t>k</m:t>
            </m:r>
          </m:sub>
        </m:sSub>
      </m:oMath>
      <w:r w:rsidR="00C66359" w:rsidRPr="00DB0142">
        <w:rPr>
          <w:rFonts w:eastAsiaTheme="minorEastAsia"/>
          <w:szCs w:val="24"/>
        </w:rPr>
        <w:t xml:space="preserve"> -</w:t>
      </w:r>
      <w:r w:rsidR="00CB1DFB" w:rsidRPr="00DB0142">
        <w:rPr>
          <w:szCs w:val="24"/>
        </w:rPr>
        <w:t> coupling capacity between windings</w:t>
      </w:r>
    </w:p>
    <w:p w14:paraId="500EEB3C" w14:textId="7D8F803E" w:rsidR="00CB1DFB" w:rsidRPr="00DB0142" w:rsidRDefault="008D238E" w:rsidP="00C66359">
      <w:pPr>
        <w:pStyle w:val="ListParagraph"/>
        <w:numPr>
          <w:ilvl w:val="0"/>
          <w:numId w:val="7"/>
        </w:numPr>
        <w:ind w:left="284" w:hanging="284"/>
        <w:rPr>
          <w:szCs w:val="24"/>
        </w:rPr>
      </w:pPr>
      <m:oMath>
        <m:sSub>
          <m:sSubPr>
            <m:ctrlPr>
              <w:rPr>
                <w:rFonts w:ascii="Cambria Math" w:hAnsi="Cambria Math"/>
                <w:szCs w:val="24"/>
              </w:rPr>
            </m:ctrlPr>
          </m:sSubPr>
          <m:e>
            <m:r>
              <m:rPr>
                <m:sty m:val="p"/>
              </m:rPr>
              <w:rPr>
                <w:rFonts w:ascii="Cambria Math" w:hAnsi="Cambria Math"/>
                <w:szCs w:val="24"/>
              </w:rPr>
              <m:t>L</m:t>
            </m:r>
          </m:e>
          <m:sub>
            <m:r>
              <m:rPr>
                <m:sty m:val="p"/>
              </m:rPr>
              <w:rPr>
                <w:rFonts w:ascii="Cambria Math" w:hAnsi="Cambria Math"/>
                <w:szCs w:val="24"/>
              </w:rPr>
              <m:t>S</m:t>
            </m:r>
          </m:sub>
        </m:sSub>
      </m:oMath>
      <w:r w:rsidR="00C66359" w:rsidRPr="00DB0142">
        <w:rPr>
          <w:rFonts w:eastAsiaTheme="minorEastAsia"/>
          <w:szCs w:val="24"/>
        </w:rPr>
        <w:t xml:space="preserve"> -</w:t>
      </w:r>
      <w:r w:rsidR="00CB1DFB" w:rsidRPr="00DB0142">
        <w:rPr>
          <w:szCs w:val="24"/>
        </w:rPr>
        <w:t> primary leakage inductance, it is the inductance value measured at the primary side, with the secondary winding short-circuited</w:t>
      </w:r>
    </w:p>
    <w:p w14:paraId="67633A75" w14:textId="6D395609" w:rsidR="00CB1DFB" w:rsidRPr="00DB0142" w:rsidRDefault="008D238E" w:rsidP="00C66359">
      <w:pPr>
        <w:pStyle w:val="ListParagraph"/>
        <w:numPr>
          <w:ilvl w:val="0"/>
          <w:numId w:val="7"/>
        </w:numPr>
        <w:ind w:left="284" w:hanging="284"/>
        <w:rPr>
          <w:szCs w:val="24"/>
        </w:rPr>
      </w:pPr>
      <m:oMath>
        <m:sSub>
          <m:sSubPr>
            <m:ctrlPr>
              <w:rPr>
                <w:rFonts w:ascii="Cambria Math" w:hAnsi="Cambria Math"/>
                <w:szCs w:val="24"/>
              </w:rPr>
            </m:ctrlPr>
          </m:sSubPr>
          <m:e>
            <m:r>
              <m:rPr>
                <m:sty m:val="p"/>
              </m:rPr>
              <w:rPr>
                <w:rFonts w:ascii="Cambria Math" w:hAnsi="Cambria Math"/>
                <w:szCs w:val="24"/>
              </w:rPr>
              <m:t>R</m:t>
            </m:r>
          </m:e>
          <m:sub>
            <m:r>
              <m:rPr>
                <m:sty m:val="p"/>
              </m:rPr>
              <w:rPr>
                <w:rFonts w:ascii="Cambria Math" w:hAnsi="Cambria Math"/>
                <w:szCs w:val="24"/>
              </w:rPr>
              <m:t>P</m:t>
            </m:r>
          </m:sub>
        </m:sSub>
      </m:oMath>
      <w:r w:rsidR="00C66359" w:rsidRPr="00DB0142">
        <w:rPr>
          <w:rFonts w:eastAsiaTheme="minorEastAsia"/>
          <w:szCs w:val="24"/>
        </w:rPr>
        <w:t xml:space="preserve"> -</w:t>
      </w:r>
      <w:r w:rsidR="00CB1DFB" w:rsidRPr="00DB0142">
        <w:rPr>
          <w:szCs w:val="24"/>
        </w:rPr>
        <w:t> primary winding resistance</w:t>
      </w:r>
    </w:p>
    <w:p w14:paraId="64C6764A" w14:textId="22C9B4D1" w:rsidR="00CB1DFB" w:rsidRPr="00DB0142" w:rsidRDefault="008D238E" w:rsidP="00C66359">
      <w:pPr>
        <w:pStyle w:val="ListParagraph"/>
        <w:numPr>
          <w:ilvl w:val="0"/>
          <w:numId w:val="7"/>
        </w:numPr>
        <w:ind w:left="284" w:hanging="284"/>
        <w:rPr>
          <w:szCs w:val="24"/>
        </w:rPr>
      </w:pPr>
      <m:oMath>
        <m:sSub>
          <m:sSubPr>
            <m:ctrlPr>
              <w:rPr>
                <w:rFonts w:ascii="Cambria Math" w:hAnsi="Cambria Math"/>
                <w:szCs w:val="24"/>
              </w:rPr>
            </m:ctrlPr>
          </m:sSubPr>
          <m:e>
            <m:r>
              <m:rPr>
                <m:sty m:val="p"/>
              </m:rPr>
              <w:rPr>
                <w:rFonts w:ascii="Cambria Math" w:hAnsi="Cambria Math"/>
                <w:szCs w:val="24"/>
              </w:rPr>
              <m:t>R</m:t>
            </m:r>
          </m:e>
          <m:sub>
            <m:r>
              <m:rPr>
                <m:sty m:val="p"/>
              </m:rPr>
              <w:rPr>
                <w:rFonts w:ascii="Cambria Math" w:hAnsi="Cambria Math"/>
                <w:szCs w:val="24"/>
              </w:rPr>
              <m:t>S</m:t>
            </m:r>
          </m:sub>
        </m:sSub>
      </m:oMath>
      <w:r w:rsidR="00C66359" w:rsidRPr="00DB0142">
        <w:rPr>
          <w:rFonts w:eastAsiaTheme="minorEastAsia"/>
          <w:szCs w:val="24"/>
        </w:rPr>
        <w:t xml:space="preserve"> -</w:t>
      </w:r>
      <w:r w:rsidR="00CB1DFB" w:rsidRPr="00DB0142">
        <w:rPr>
          <w:szCs w:val="24"/>
        </w:rPr>
        <w:t> secondary winding resistance</w:t>
      </w:r>
    </w:p>
    <w:p w14:paraId="2CB4E248" w14:textId="666F9E3E" w:rsidR="00CB1DFB" w:rsidRPr="00DB0142" w:rsidRDefault="008D238E" w:rsidP="00C66359">
      <w:pPr>
        <w:pStyle w:val="ListParagraph"/>
        <w:numPr>
          <w:ilvl w:val="0"/>
          <w:numId w:val="7"/>
        </w:numPr>
        <w:ind w:left="284" w:hanging="284"/>
        <w:rPr>
          <w:szCs w:val="24"/>
        </w:rPr>
      </w:pPr>
      <m:oMath>
        <m:sSub>
          <m:sSubPr>
            <m:ctrlPr>
              <w:rPr>
                <w:rFonts w:ascii="Cambria Math" w:hAnsi="Cambria Math"/>
                <w:szCs w:val="24"/>
              </w:rPr>
            </m:ctrlPr>
          </m:sSubPr>
          <m:e>
            <m:r>
              <m:rPr>
                <m:sty m:val="p"/>
              </m:rPr>
              <w:rPr>
                <w:rFonts w:ascii="Cambria Math" w:hAnsi="Cambria Math"/>
                <w:szCs w:val="24"/>
              </w:rPr>
              <m:t>t</m:t>
            </m:r>
          </m:e>
          <m:sub>
            <m:r>
              <m:rPr>
                <m:sty m:val="p"/>
              </m:rPr>
              <w:rPr>
                <w:rFonts w:ascii="Cambria Math" w:hAnsi="Cambria Math"/>
                <w:szCs w:val="24"/>
              </w:rPr>
              <m:t>r</m:t>
            </m:r>
          </m:sub>
        </m:sSub>
      </m:oMath>
      <w:r w:rsidR="000C269C" w:rsidRPr="00DB0142">
        <w:rPr>
          <w:rFonts w:eastAsiaTheme="minorEastAsia"/>
          <w:szCs w:val="24"/>
        </w:rPr>
        <w:t xml:space="preserve"> -</w:t>
      </w:r>
      <w:r w:rsidR="00CB1DFB" w:rsidRPr="00DB0142">
        <w:rPr>
          <w:szCs w:val="24"/>
        </w:rPr>
        <w:t xml:space="preserve"> rise time, it is the time that takes to </w:t>
      </w:r>
      <w:r w:rsidR="00BF29CE" w:rsidRPr="00DB0142">
        <w:rPr>
          <w:szCs w:val="24"/>
        </w:rPr>
        <w:t>transfer</w:t>
      </w:r>
      <w:r w:rsidR="00CB1DFB" w:rsidRPr="00DB0142">
        <w:rPr>
          <w:szCs w:val="24"/>
        </w:rPr>
        <w:t xml:space="preserve"> the pulse when the rated load resistance is connected at the secondary side; this value is tightly connected to the leakage inductance value</w:t>
      </w:r>
    </w:p>
    <w:p w14:paraId="32599F20" w14:textId="08558E74" w:rsidR="00CB1DFB" w:rsidRPr="00DB0142" w:rsidRDefault="008D238E" w:rsidP="00C66359">
      <w:pPr>
        <w:pStyle w:val="ListParagraph"/>
        <w:numPr>
          <w:ilvl w:val="0"/>
          <w:numId w:val="7"/>
        </w:numPr>
        <w:ind w:left="284" w:hanging="284"/>
        <w:rPr>
          <w:szCs w:val="24"/>
        </w:rPr>
      </w:pPr>
      <m:oMath>
        <m:sSub>
          <m:sSubPr>
            <m:ctrlPr>
              <w:rPr>
                <w:rFonts w:ascii="Cambria Math" w:hAnsi="Cambria Math"/>
                <w:szCs w:val="24"/>
              </w:rPr>
            </m:ctrlPr>
          </m:sSubPr>
          <m:e>
            <m:r>
              <m:rPr>
                <m:sty m:val="p"/>
              </m:rPr>
              <w:rPr>
                <w:rFonts w:ascii="Cambria Math" w:hAnsi="Cambria Math"/>
                <w:szCs w:val="24"/>
              </w:rPr>
              <m:t>I</m:t>
            </m:r>
          </m:e>
          <m:sub>
            <m:r>
              <m:rPr>
                <m:sty m:val="p"/>
              </m:rPr>
              <w:rPr>
                <w:rFonts w:ascii="Cambria Math" w:hAnsi="Cambria Math"/>
                <w:szCs w:val="24"/>
              </w:rPr>
              <m:t>max</m:t>
            </m:r>
          </m:sub>
        </m:sSub>
      </m:oMath>
      <w:r w:rsidR="000C269C" w:rsidRPr="00DB0142">
        <w:rPr>
          <w:rFonts w:eastAsiaTheme="minorEastAsia"/>
          <w:szCs w:val="24"/>
        </w:rPr>
        <w:t xml:space="preserve"> -</w:t>
      </w:r>
      <w:r w:rsidR="00CB1DFB" w:rsidRPr="00DB0142">
        <w:rPr>
          <w:szCs w:val="24"/>
        </w:rPr>
        <w:t xml:space="preserve"> maximum secondary current, available with a rise time equal to </w:t>
      </w:r>
      <m:oMath>
        <m:sSub>
          <m:sSubPr>
            <m:ctrlPr>
              <w:rPr>
                <w:rFonts w:ascii="Cambria Math" w:hAnsi="Cambria Math"/>
                <w:szCs w:val="24"/>
              </w:rPr>
            </m:ctrlPr>
          </m:sSubPr>
          <m:e>
            <m:r>
              <m:rPr>
                <m:sty m:val="p"/>
              </m:rPr>
              <w:rPr>
                <w:rFonts w:ascii="Cambria Math" w:hAnsi="Cambria Math"/>
                <w:szCs w:val="24"/>
              </w:rPr>
              <m:t>t</m:t>
            </m:r>
          </m:e>
          <m:sub>
            <m:r>
              <m:rPr>
                <m:sty m:val="p"/>
              </m:rPr>
              <w:rPr>
                <w:rFonts w:ascii="Cambria Math" w:hAnsi="Cambria Math"/>
                <w:szCs w:val="24"/>
              </w:rPr>
              <m:t>r</m:t>
            </m:r>
          </m:sub>
        </m:sSub>
      </m:oMath>
      <w:r w:rsidR="00CB1DFB" w:rsidRPr="00DB0142">
        <w:rPr>
          <w:szCs w:val="24"/>
        </w:rPr>
        <w:t xml:space="preserve"> (rated load resistance connected to the secondary winding)</w:t>
      </w:r>
    </w:p>
    <w:p w14:paraId="333A6698" w14:textId="10705D36" w:rsidR="00CB1DFB" w:rsidRPr="00DB0142" w:rsidRDefault="008D238E" w:rsidP="00C66359">
      <w:pPr>
        <w:pStyle w:val="ListParagraph"/>
        <w:numPr>
          <w:ilvl w:val="0"/>
          <w:numId w:val="7"/>
        </w:numPr>
        <w:ind w:left="284" w:hanging="284"/>
        <w:rPr>
          <w:szCs w:val="24"/>
        </w:rPr>
      </w:pPr>
      <m:oMath>
        <m:sSub>
          <m:sSubPr>
            <m:ctrlPr>
              <w:rPr>
                <w:rFonts w:ascii="Cambria Math" w:hAnsi="Cambria Math"/>
                <w:szCs w:val="24"/>
              </w:rPr>
            </m:ctrlPr>
          </m:sSubPr>
          <m:e>
            <m:r>
              <m:rPr>
                <m:sty m:val="p"/>
              </m:rPr>
              <w:rPr>
                <w:rFonts w:ascii="Cambria Math" w:hAnsi="Cambria Math"/>
                <w:szCs w:val="24"/>
              </w:rPr>
              <m:t>I</m:t>
            </m:r>
          </m:e>
          <m:sub>
            <m:r>
              <m:rPr>
                <m:sty m:val="p"/>
              </m:rPr>
              <w:rPr>
                <w:rFonts w:ascii="Cambria Math" w:hAnsi="Cambria Math"/>
                <w:szCs w:val="24"/>
              </w:rPr>
              <m:t>p</m:t>
            </m:r>
          </m:sub>
        </m:sSub>
      </m:oMath>
      <w:r w:rsidR="000C269C" w:rsidRPr="00DB0142">
        <w:rPr>
          <w:rFonts w:eastAsiaTheme="minorEastAsia"/>
          <w:szCs w:val="24"/>
        </w:rPr>
        <w:t xml:space="preserve"> -</w:t>
      </w:r>
      <w:r w:rsidR="00CB1DFB" w:rsidRPr="00DB0142">
        <w:rPr>
          <w:szCs w:val="24"/>
        </w:rPr>
        <w:t> rated primary effective current (thermal current)</w:t>
      </w:r>
    </w:p>
    <w:p w14:paraId="627E9222" w14:textId="47CC5E72" w:rsidR="00CB1DFB" w:rsidRPr="00DB0142" w:rsidRDefault="008D238E" w:rsidP="00C66359">
      <w:pPr>
        <w:pStyle w:val="ListParagraph"/>
        <w:numPr>
          <w:ilvl w:val="0"/>
          <w:numId w:val="7"/>
        </w:numPr>
        <w:ind w:left="284" w:hanging="284"/>
        <w:rPr>
          <w:szCs w:val="24"/>
        </w:rPr>
      </w:pPr>
      <m:oMath>
        <m:sSub>
          <m:sSubPr>
            <m:ctrlPr>
              <w:rPr>
                <w:rFonts w:ascii="Cambria Math" w:hAnsi="Cambria Math"/>
                <w:szCs w:val="24"/>
              </w:rPr>
            </m:ctrlPr>
          </m:sSubPr>
          <m:e>
            <m:r>
              <m:rPr>
                <m:sty m:val="p"/>
              </m:rPr>
              <w:rPr>
                <w:rFonts w:ascii="Cambria Math" w:hAnsi="Cambria Math"/>
                <w:szCs w:val="24"/>
              </w:rPr>
              <m:t>f</m:t>
            </m:r>
          </m:e>
          <m:sub>
            <m:r>
              <m:rPr>
                <m:sty m:val="p"/>
              </m:rPr>
              <w:rPr>
                <w:rFonts w:ascii="Cambria Math" w:hAnsi="Cambria Math"/>
                <w:szCs w:val="24"/>
              </w:rPr>
              <m:t>n</m:t>
            </m:r>
          </m:sub>
        </m:sSub>
      </m:oMath>
      <w:r w:rsidR="000C269C" w:rsidRPr="00DB0142">
        <w:rPr>
          <w:rFonts w:eastAsiaTheme="minorEastAsia"/>
          <w:szCs w:val="24"/>
        </w:rPr>
        <w:t xml:space="preserve"> -</w:t>
      </w:r>
      <w:r w:rsidR="00CB1DFB" w:rsidRPr="00DB0142">
        <w:rPr>
          <w:szCs w:val="24"/>
        </w:rPr>
        <w:t> rated working frequency (or optimum frequency range)</w:t>
      </w:r>
    </w:p>
    <w:p w14:paraId="2CB9160B" w14:textId="02F653FE" w:rsidR="00CB1DFB" w:rsidRPr="00DB0142" w:rsidRDefault="008D238E" w:rsidP="00C66359">
      <w:pPr>
        <w:pStyle w:val="ListParagraph"/>
        <w:numPr>
          <w:ilvl w:val="0"/>
          <w:numId w:val="7"/>
        </w:numPr>
        <w:ind w:left="284" w:hanging="284"/>
        <w:rPr>
          <w:szCs w:val="24"/>
        </w:rPr>
      </w:pPr>
      <m:oMath>
        <m:sSub>
          <m:sSubPr>
            <m:ctrlPr>
              <w:rPr>
                <w:rFonts w:ascii="Cambria Math" w:hAnsi="Cambria Math"/>
                <w:szCs w:val="24"/>
              </w:rPr>
            </m:ctrlPr>
          </m:sSubPr>
          <m:e>
            <m:r>
              <m:rPr>
                <m:sty m:val="p"/>
              </m:rPr>
              <w:rPr>
                <w:rFonts w:ascii="Cambria Math" w:hAnsi="Cambria Math"/>
                <w:szCs w:val="24"/>
              </w:rPr>
              <m:t>U</m:t>
            </m:r>
          </m:e>
          <m:sub>
            <m:r>
              <m:rPr>
                <m:sty m:val="p"/>
              </m:rPr>
              <w:rPr>
                <w:rFonts w:ascii="Cambria Math" w:hAnsi="Cambria Math"/>
                <w:szCs w:val="24"/>
              </w:rPr>
              <m:t>is</m:t>
            </m:r>
          </m:sub>
        </m:sSub>
      </m:oMath>
      <w:r w:rsidR="000C269C" w:rsidRPr="00DB0142">
        <w:rPr>
          <w:rFonts w:eastAsiaTheme="minorEastAsia"/>
          <w:szCs w:val="24"/>
        </w:rPr>
        <w:t xml:space="preserve"> -</w:t>
      </w:r>
      <w:r w:rsidR="00CB1DFB" w:rsidRPr="00DB0142">
        <w:rPr>
          <w:szCs w:val="24"/>
        </w:rPr>
        <w:t> maximum working voltage between two windings</w:t>
      </w:r>
    </w:p>
    <w:p w14:paraId="538F68DB" w14:textId="41867094" w:rsidR="00CB1DFB" w:rsidRPr="00DB0142" w:rsidRDefault="008D238E" w:rsidP="00C66359">
      <w:pPr>
        <w:pStyle w:val="ListParagraph"/>
        <w:numPr>
          <w:ilvl w:val="0"/>
          <w:numId w:val="7"/>
        </w:numPr>
        <w:ind w:left="284" w:hanging="284"/>
        <w:rPr>
          <w:szCs w:val="24"/>
        </w:rPr>
      </w:pPr>
      <m:oMath>
        <m:sSub>
          <m:sSubPr>
            <m:ctrlPr>
              <w:rPr>
                <w:rFonts w:ascii="Cambria Math" w:hAnsi="Cambria Math"/>
                <w:szCs w:val="24"/>
              </w:rPr>
            </m:ctrlPr>
          </m:sSubPr>
          <m:e>
            <m:r>
              <m:rPr>
                <m:sty m:val="p"/>
              </m:rPr>
              <w:rPr>
                <w:rFonts w:ascii="Cambria Math" w:hAnsi="Cambria Math"/>
                <w:szCs w:val="24"/>
              </w:rPr>
              <m:t>U</m:t>
            </m:r>
          </m:e>
          <m:sub>
            <m:r>
              <m:rPr>
                <m:sty m:val="p"/>
              </m:rPr>
              <w:rPr>
                <w:rFonts w:ascii="Cambria Math" w:hAnsi="Cambria Math"/>
                <w:szCs w:val="24"/>
              </w:rPr>
              <m:t>p</m:t>
            </m:r>
          </m:sub>
        </m:sSub>
      </m:oMath>
      <w:r w:rsidR="000C269C" w:rsidRPr="00DB0142">
        <w:rPr>
          <w:rFonts w:eastAsiaTheme="minorEastAsia"/>
          <w:szCs w:val="24"/>
        </w:rPr>
        <w:t xml:space="preserve"> -</w:t>
      </w:r>
      <w:r w:rsidR="00CB1DFB" w:rsidRPr="00DB0142">
        <w:rPr>
          <w:szCs w:val="24"/>
        </w:rPr>
        <w:t> isolation voltage between two windings</w:t>
      </w:r>
    </w:p>
    <w:p w14:paraId="3FB670A0" w14:textId="77777777" w:rsidR="002D3A6D" w:rsidRPr="00DB0142" w:rsidRDefault="002D3A6D" w:rsidP="00C66359">
      <w:pPr>
        <w:rPr>
          <w:szCs w:val="24"/>
        </w:rPr>
      </w:pPr>
    </w:p>
    <w:p w14:paraId="550B8683" w14:textId="77777777" w:rsidR="002E7154" w:rsidRPr="00DB0142" w:rsidRDefault="002E7154" w:rsidP="00C66359">
      <w:pPr>
        <w:rPr>
          <w:b/>
          <w:bCs/>
          <w:szCs w:val="24"/>
        </w:rPr>
      </w:pPr>
      <w:r w:rsidRPr="00DB0142">
        <w:rPr>
          <w:b/>
          <w:bCs/>
          <w:szCs w:val="24"/>
        </w:rPr>
        <w:t>6.</w:t>
      </w:r>
      <w:r w:rsidR="004B4A87" w:rsidRPr="00DB0142">
        <w:rPr>
          <w:b/>
          <w:bCs/>
          <w:szCs w:val="24"/>
        </w:rPr>
        <w:t xml:space="preserve"> </w:t>
      </w:r>
      <w:r w:rsidRPr="00DB0142">
        <w:rPr>
          <w:b/>
          <w:bCs/>
          <w:szCs w:val="24"/>
        </w:rPr>
        <w:t xml:space="preserve">What are the advantages of using pulse transformer? </w:t>
      </w:r>
    </w:p>
    <w:p w14:paraId="36342802" w14:textId="0BB638F8" w:rsidR="00DF3E7E" w:rsidRPr="00DB0142" w:rsidRDefault="00BF29CE" w:rsidP="000C269C">
      <w:pPr>
        <w:pStyle w:val="ListParagraph"/>
        <w:numPr>
          <w:ilvl w:val="0"/>
          <w:numId w:val="8"/>
        </w:numPr>
        <w:ind w:left="284" w:hanging="284"/>
        <w:rPr>
          <w:szCs w:val="24"/>
        </w:rPr>
      </w:pPr>
      <w:r w:rsidRPr="00DB0142">
        <w:rPr>
          <w:szCs w:val="24"/>
        </w:rPr>
        <w:t>Ability</w:t>
      </w:r>
      <w:r w:rsidR="00CB1DFB" w:rsidRPr="00DB0142">
        <w:rPr>
          <w:szCs w:val="24"/>
        </w:rPr>
        <w:t xml:space="preserve"> to Transfer High Energy</w:t>
      </w:r>
      <w:r w:rsidR="00DF3E7E" w:rsidRPr="00DB0142">
        <w:rPr>
          <w:szCs w:val="24"/>
        </w:rPr>
        <w:t xml:space="preserve">: </w:t>
      </w:r>
      <w:r w:rsidR="00CB1DFB" w:rsidRPr="00DB0142">
        <w:rPr>
          <w:szCs w:val="24"/>
        </w:rPr>
        <w:t xml:space="preserve">High energy can be transferred efficiently with short rise-time and wide pulse-width in a pulse transformer. </w:t>
      </w:r>
    </w:p>
    <w:p w14:paraId="09EF9518" w14:textId="311E2E95" w:rsidR="00DF3E7E" w:rsidRPr="00DB0142" w:rsidRDefault="00CB1DFB" w:rsidP="000C269C">
      <w:pPr>
        <w:pStyle w:val="ListParagraph"/>
        <w:numPr>
          <w:ilvl w:val="0"/>
          <w:numId w:val="8"/>
        </w:numPr>
        <w:ind w:left="284" w:hanging="284"/>
        <w:rPr>
          <w:szCs w:val="24"/>
        </w:rPr>
      </w:pPr>
      <w:r w:rsidRPr="00DB0142">
        <w:rPr>
          <w:szCs w:val="24"/>
        </w:rPr>
        <w:t xml:space="preserve">More </w:t>
      </w:r>
      <w:r w:rsidR="00BF29CE" w:rsidRPr="00DB0142">
        <w:rPr>
          <w:szCs w:val="24"/>
        </w:rPr>
        <w:t>Windings: With</w:t>
      </w:r>
      <w:r w:rsidRPr="00DB0142">
        <w:rPr>
          <w:szCs w:val="24"/>
        </w:rPr>
        <w:t xml:space="preserve"> more than two windings, pulse transformers utilize several transistors at the same time</w:t>
      </w:r>
      <w:r w:rsidR="00DF3E7E" w:rsidRPr="00DB0142">
        <w:rPr>
          <w:szCs w:val="24"/>
        </w:rPr>
        <w:t>.</w:t>
      </w:r>
    </w:p>
    <w:p w14:paraId="47376E51" w14:textId="336915ED" w:rsidR="00DF3E7E" w:rsidRPr="00DB0142" w:rsidRDefault="00CB1DFB" w:rsidP="000C269C">
      <w:pPr>
        <w:pStyle w:val="ListParagraph"/>
        <w:numPr>
          <w:ilvl w:val="0"/>
          <w:numId w:val="8"/>
        </w:numPr>
        <w:ind w:left="284" w:hanging="284"/>
        <w:rPr>
          <w:szCs w:val="24"/>
        </w:rPr>
      </w:pPr>
      <w:r w:rsidRPr="00DB0142">
        <w:rPr>
          <w:szCs w:val="24"/>
        </w:rPr>
        <w:t>Prevents Stray Currents</w:t>
      </w:r>
      <w:r w:rsidR="00DF3E7E" w:rsidRPr="00DB0142">
        <w:rPr>
          <w:szCs w:val="24"/>
        </w:rPr>
        <w:t xml:space="preserve">: </w:t>
      </w:r>
      <w:r w:rsidRPr="00DB0142">
        <w:rPr>
          <w:szCs w:val="24"/>
        </w:rPr>
        <w:t>Pulse transformers have galvanic isolation between the windings, which prevents the passing of stray currents</w:t>
      </w:r>
      <w:r w:rsidR="00DF3E7E" w:rsidRPr="00DB0142">
        <w:rPr>
          <w:szCs w:val="24"/>
        </w:rPr>
        <w:t>.</w:t>
      </w:r>
    </w:p>
    <w:p w14:paraId="349006E6" w14:textId="6F981269" w:rsidR="00CB1DFB" w:rsidRPr="00DB0142" w:rsidRDefault="00CB1DFB" w:rsidP="000C269C">
      <w:pPr>
        <w:pStyle w:val="ListParagraph"/>
        <w:numPr>
          <w:ilvl w:val="0"/>
          <w:numId w:val="8"/>
        </w:numPr>
        <w:ind w:left="284" w:hanging="284"/>
        <w:rPr>
          <w:szCs w:val="24"/>
        </w:rPr>
      </w:pPr>
      <w:r w:rsidRPr="00DB0142">
        <w:rPr>
          <w:szCs w:val="24"/>
        </w:rPr>
        <w:t>Provides Insulation and Control</w:t>
      </w:r>
      <w:r w:rsidR="00DF3E7E" w:rsidRPr="00DB0142">
        <w:rPr>
          <w:szCs w:val="24"/>
        </w:rPr>
        <w:t xml:space="preserve">: </w:t>
      </w:r>
      <w:r w:rsidRPr="00DB0142">
        <w:rPr>
          <w:szCs w:val="24"/>
        </w:rPr>
        <w:t>Abrasive resins in pulse transformers help control electric resistance or any vibrations inside the</w:t>
      </w:r>
      <w:r w:rsidR="00DF3E7E" w:rsidRPr="00DB0142">
        <w:rPr>
          <w:szCs w:val="24"/>
        </w:rPr>
        <w:t xml:space="preserve"> transformer with a</w:t>
      </w:r>
      <w:r w:rsidRPr="00DB0142">
        <w:rPr>
          <w:szCs w:val="24"/>
        </w:rPr>
        <w:t xml:space="preserve"> process known as vacuum potting, which comprises thermo-setting plastics or silicone rubber gel</w:t>
      </w:r>
      <w:r w:rsidR="00DF3E7E" w:rsidRPr="00DB0142">
        <w:rPr>
          <w:szCs w:val="24"/>
        </w:rPr>
        <w:t>.</w:t>
      </w:r>
    </w:p>
    <w:p w14:paraId="1140209F" w14:textId="20B9CE5C" w:rsidR="00DF3E7E" w:rsidRPr="00DB0142" w:rsidRDefault="002E7154" w:rsidP="00C66359">
      <w:pPr>
        <w:rPr>
          <w:b/>
          <w:bCs/>
          <w:szCs w:val="24"/>
        </w:rPr>
      </w:pPr>
      <w:r w:rsidRPr="00DB0142">
        <w:rPr>
          <w:b/>
          <w:bCs/>
          <w:szCs w:val="24"/>
        </w:rPr>
        <w:t xml:space="preserve">7. What is a firing circuit? </w:t>
      </w:r>
    </w:p>
    <w:p w14:paraId="6430310D" w14:textId="401A7134" w:rsidR="00DF3E7E" w:rsidRPr="00DB0142" w:rsidRDefault="00DF3E7E" w:rsidP="00C66359">
      <w:pPr>
        <w:rPr>
          <w:szCs w:val="24"/>
        </w:rPr>
      </w:pPr>
      <w:r w:rsidRPr="00DB0142">
        <w:rPr>
          <w:szCs w:val="24"/>
        </w:rPr>
        <w:t xml:space="preserve">The triggering circuit is one of the key areas of thyristor or SCR circuit design - ensuring that the </w:t>
      </w:r>
      <w:r w:rsidR="000C269C" w:rsidRPr="00DB0142">
        <w:rPr>
          <w:szCs w:val="24"/>
        </w:rPr>
        <w:t>silicon-controlled</w:t>
      </w:r>
      <w:r w:rsidRPr="00DB0142">
        <w:rPr>
          <w:szCs w:val="24"/>
        </w:rPr>
        <w:t xml:space="preserve"> rectifier triggers only when required is key.</w:t>
      </w:r>
    </w:p>
    <w:p w14:paraId="27D6AFE4" w14:textId="77777777" w:rsidR="00DF3E7E" w:rsidRPr="00DB0142" w:rsidRDefault="00DF3E7E" w:rsidP="00C66359">
      <w:pPr>
        <w:rPr>
          <w:szCs w:val="24"/>
        </w:rPr>
      </w:pPr>
    </w:p>
    <w:p w14:paraId="72269471" w14:textId="77777777" w:rsidR="002E7154" w:rsidRPr="00DB0142" w:rsidRDefault="002E7154" w:rsidP="00C66359">
      <w:pPr>
        <w:rPr>
          <w:b/>
          <w:bCs/>
          <w:szCs w:val="24"/>
        </w:rPr>
      </w:pPr>
      <w:r w:rsidRPr="00DB0142">
        <w:rPr>
          <w:b/>
          <w:bCs/>
          <w:szCs w:val="24"/>
        </w:rPr>
        <w:t xml:space="preserve">8. What is the load used? </w:t>
      </w:r>
    </w:p>
    <w:p w14:paraId="4D19B25A" w14:textId="38B8E1DF" w:rsidR="00DF3E7E" w:rsidRPr="00DB0142" w:rsidRDefault="00DF3E7E" w:rsidP="00C66359">
      <w:pPr>
        <w:rPr>
          <w:szCs w:val="24"/>
        </w:rPr>
      </w:pPr>
      <w:r w:rsidRPr="00DB0142">
        <w:rPr>
          <w:szCs w:val="24"/>
        </w:rPr>
        <w:t>An electrical load is an electrical component or portion of a circuit that consumes (active) electric power.</w:t>
      </w:r>
    </w:p>
    <w:p w14:paraId="6DDC17E9" w14:textId="77777777" w:rsidR="00DF3E7E" w:rsidRPr="00DB0142" w:rsidRDefault="00DF3E7E" w:rsidP="00C66359">
      <w:pPr>
        <w:rPr>
          <w:szCs w:val="24"/>
        </w:rPr>
      </w:pPr>
    </w:p>
    <w:p w14:paraId="2F8E3118" w14:textId="5175A9B6" w:rsidR="002E7154" w:rsidRPr="00DB0142" w:rsidRDefault="002E7154" w:rsidP="00C66359">
      <w:pPr>
        <w:rPr>
          <w:b/>
          <w:bCs/>
          <w:szCs w:val="24"/>
        </w:rPr>
      </w:pPr>
      <w:r w:rsidRPr="00DB0142">
        <w:rPr>
          <w:b/>
          <w:bCs/>
          <w:szCs w:val="24"/>
        </w:rPr>
        <w:t>9.</w:t>
      </w:r>
      <w:r w:rsidR="000C269C" w:rsidRPr="00DB0142">
        <w:rPr>
          <w:b/>
          <w:bCs/>
          <w:szCs w:val="24"/>
        </w:rPr>
        <w:t xml:space="preserve"> </w:t>
      </w:r>
      <w:r w:rsidRPr="00DB0142">
        <w:rPr>
          <w:b/>
          <w:bCs/>
          <w:szCs w:val="24"/>
        </w:rPr>
        <w:t xml:space="preserve">What is meant by ramp control, open loop control or manual control with respect to UJT firing circuit? </w:t>
      </w:r>
    </w:p>
    <w:p w14:paraId="7CFE2B79" w14:textId="31640EC7" w:rsidR="00591C16" w:rsidRPr="00DB0142" w:rsidRDefault="00591C16" w:rsidP="00C66359">
      <w:pPr>
        <w:rPr>
          <w:szCs w:val="24"/>
        </w:rPr>
      </w:pPr>
      <w:r w:rsidRPr="00DB0142">
        <w:rPr>
          <w:szCs w:val="24"/>
        </w:rPr>
        <w:t>Capacitor </w:t>
      </w:r>
      <m:oMath>
        <m:r>
          <m:rPr>
            <m:sty m:val="p"/>
          </m:rPr>
          <w:rPr>
            <w:rFonts w:ascii="Cambria Math" w:hAnsi="Cambria Math"/>
            <w:szCs w:val="24"/>
          </w:rPr>
          <m:t>C</m:t>
        </m:r>
      </m:oMath>
      <w:r w:rsidRPr="00DB0142">
        <w:rPr>
          <w:szCs w:val="24"/>
        </w:rPr>
        <w:t> Charges through </w:t>
      </w:r>
      <m:oMath>
        <m:r>
          <m:rPr>
            <m:sty m:val="p"/>
          </m:rPr>
          <w:rPr>
            <w:rFonts w:ascii="Cambria Math" w:hAnsi="Cambria Math"/>
            <w:szCs w:val="24"/>
          </w:rPr>
          <m:t>R</m:t>
        </m:r>
      </m:oMath>
      <w:r w:rsidRPr="00DB0142">
        <w:rPr>
          <w:szCs w:val="24"/>
        </w:rPr>
        <w:t> until it reaches the UJT trigger voltage </w:t>
      </w:r>
      <m:oMath>
        <m:sSub>
          <m:sSubPr>
            <m:ctrlPr>
              <w:rPr>
                <w:rFonts w:ascii="Cambria Math" w:hAnsi="Cambria Math"/>
                <w:bCs/>
                <w:szCs w:val="24"/>
              </w:rPr>
            </m:ctrlPr>
          </m:sSubPr>
          <m:e>
            <m:r>
              <m:rPr>
                <m:sty m:val="p"/>
              </m:rPr>
              <w:rPr>
                <w:rFonts w:ascii="Cambria Math" w:hAnsi="Cambria Math"/>
                <w:szCs w:val="24"/>
              </w:rPr>
              <m:t>V</m:t>
            </m:r>
          </m:e>
          <m:sub>
            <m:r>
              <m:rPr>
                <m:sty m:val="p"/>
              </m:rPr>
              <w:rPr>
                <w:rFonts w:ascii="Cambria Math" w:hAnsi="Cambria Math"/>
                <w:szCs w:val="24"/>
              </w:rPr>
              <m:t>p</m:t>
            </m:r>
          </m:sub>
        </m:sSub>
      </m:oMath>
      <w:r w:rsidRPr="00DB0142">
        <w:rPr>
          <w:szCs w:val="24"/>
        </w:rPr>
        <w:t>. The UJT then turns "on" and </w:t>
      </w:r>
      <m:oMath>
        <m:r>
          <m:rPr>
            <m:sty m:val="p"/>
          </m:rPr>
          <w:rPr>
            <w:rFonts w:ascii="Cambria Math" w:hAnsi="Cambria Math"/>
            <w:szCs w:val="24"/>
          </w:rPr>
          <m:t>C</m:t>
        </m:r>
      </m:oMath>
      <w:r w:rsidRPr="00DB0142">
        <w:rPr>
          <w:szCs w:val="24"/>
        </w:rPr>
        <w:t xml:space="preserve"> discharges through the UJT emitter and primary of the pulse- transformer. The windings of the pulse transformer have pulse voltages at their secondary terminals. Pulses at the two secondary windings feed the same </w:t>
      </w:r>
      <w:r w:rsidR="000C269C" w:rsidRPr="00DB0142">
        <w:rPr>
          <w:szCs w:val="24"/>
        </w:rPr>
        <w:t>in phase</w:t>
      </w:r>
      <w:r w:rsidRPr="00DB0142">
        <w:rPr>
          <w:szCs w:val="24"/>
        </w:rPr>
        <w:t xml:space="preserve"> pulse to two SCRs of a full wave circuit. SCR with positive anode voltage would turn ON. Rate of rise of capacitor voltage can be controlled by varying </w:t>
      </w:r>
      <m:oMath>
        <m:r>
          <m:rPr>
            <m:sty m:val="p"/>
          </m:rPr>
          <w:rPr>
            <w:rFonts w:ascii="Cambria Math" w:hAnsi="Cambria Math"/>
            <w:szCs w:val="24"/>
          </w:rPr>
          <m:t>R</m:t>
        </m:r>
      </m:oMath>
      <w:r w:rsidRPr="00DB0142">
        <w:rPr>
          <w:szCs w:val="24"/>
        </w:rPr>
        <w:t>. The firing angle can be controlled up to about </w:t>
      </w:r>
      <m:oMath>
        <m:r>
          <m:rPr>
            <m:sty m:val="p"/>
          </m:rPr>
          <w:rPr>
            <w:rFonts w:ascii="Cambria Math" w:hAnsi="Cambria Math"/>
            <w:szCs w:val="24"/>
          </w:rPr>
          <m:t>150</m:t>
        </m:r>
        <m:r>
          <m:rPr>
            <m:sty m:val="p"/>
          </m:rPr>
          <w:rPr>
            <w:rFonts w:ascii="Cambria Math" w:hAnsi="Cambria Math" w:cs="Cambria Math"/>
            <w:szCs w:val="24"/>
          </w:rPr>
          <m:t>°</m:t>
        </m:r>
      </m:oMath>
      <w:r w:rsidRPr="00DB0142">
        <w:rPr>
          <w:szCs w:val="24"/>
        </w:rPr>
        <w:t>. This method of controlling the output power by varying charging resistor R is called as ramp control, open loop control or manual control.</w:t>
      </w:r>
    </w:p>
    <w:p w14:paraId="20A3BDE6" w14:textId="77777777" w:rsidR="000C269C" w:rsidRPr="00DB0142" w:rsidRDefault="000C269C">
      <w:pPr>
        <w:rPr>
          <w:b/>
          <w:bCs/>
          <w:szCs w:val="24"/>
        </w:rPr>
      </w:pPr>
      <w:r w:rsidRPr="00DB0142">
        <w:rPr>
          <w:b/>
          <w:bCs/>
          <w:szCs w:val="24"/>
        </w:rPr>
        <w:br w:type="page"/>
      </w:r>
    </w:p>
    <w:p w14:paraId="735B2C9A" w14:textId="64DD80D1" w:rsidR="002E7154" w:rsidRPr="00DB0142" w:rsidRDefault="002E7154" w:rsidP="00C66359">
      <w:pPr>
        <w:rPr>
          <w:b/>
          <w:bCs/>
          <w:szCs w:val="24"/>
        </w:rPr>
      </w:pPr>
      <w:r w:rsidRPr="00DB0142">
        <w:rPr>
          <w:b/>
          <w:bCs/>
          <w:szCs w:val="24"/>
        </w:rPr>
        <w:t xml:space="preserve">10. What is time constant of a circuit? </w:t>
      </w:r>
    </w:p>
    <w:p w14:paraId="4BCCB0A4" w14:textId="2F6D8C73" w:rsidR="00141655" w:rsidRPr="00DB0142" w:rsidRDefault="00CF1FB7" w:rsidP="00C66359">
      <w:pPr>
        <w:rPr>
          <w:szCs w:val="24"/>
        </w:rPr>
      </w:pPr>
      <w:r w:rsidRPr="00DB0142">
        <w:rPr>
          <w:szCs w:val="24"/>
        </w:rPr>
        <w:t>The RC time constant, also called tau, the time constant (in seconds) of an RC circuit, is equal to the product of the circuit resistance (in ohms) and the circuit capacitance (in farads)</w:t>
      </w:r>
      <w:r w:rsidR="0031677A" w:rsidRPr="00DB0142">
        <w:rPr>
          <w:szCs w:val="24"/>
        </w:rPr>
        <w:t>.</w:t>
      </w:r>
    </w:p>
    <w:p w14:paraId="18B1E794" w14:textId="37FE8C9E" w:rsidR="00141655" w:rsidRPr="00DB0142" w:rsidRDefault="00141655" w:rsidP="00C66359">
      <w:pPr>
        <w:rPr>
          <w:szCs w:val="24"/>
        </w:rPr>
      </w:pPr>
      <m:oMathPara>
        <m:oMath>
          <m:r>
            <m:rPr>
              <m:sty m:val="p"/>
            </m:rPr>
            <w:rPr>
              <w:rFonts w:ascii="Cambria Math" w:hAnsi="Cambria Math"/>
              <w:szCs w:val="24"/>
            </w:rPr>
            <m:t>τ=RC</m:t>
          </m:r>
        </m:oMath>
      </m:oMathPara>
    </w:p>
    <w:p w14:paraId="0BCAFACC" w14:textId="6F1F1127" w:rsidR="00CF1FB7" w:rsidRPr="00DB0142" w:rsidRDefault="00CF1FB7" w:rsidP="00C66359">
      <w:pPr>
        <w:rPr>
          <w:szCs w:val="24"/>
        </w:rPr>
      </w:pPr>
      <w:r w:rsidRPr="00DB0142">
        <w:rPr>
          <w:szCs w:val="24"/>
        </w:rPr>
        <w:t>It is the time required to charge the capacitor, through the resistor.</w:t>
      </w:r>
    </w:p>
    <w:p w14:paraId="0504187D" w14:textId="77777777" w:rsidR="00CF1FB7" w:rsidRPr="00DB0142" w:rsidRDefault="00CF1FB7" w:rsidP="00C66359">
      <w:pPr>
        <w:rPr>
          <w:szCs w:val="24"/>
        </w:rPr>
      </w:pPr>
    </w:p>
    <w:p w14:paraId="092C259E" w14:textId="77777777" w:rsidR="002E7154" w:rsidRPr="00DB0142" w:rsidRDefault="002E7154" w:rsidP="00C66359">
      <w:pPr>
        <w:rPr>
          <w:b/>
          <w:bCs/>
          <w:szCs w:val="24"/>
        </w:rPr>
      </w:pPr>
      <w:r w:rsidRPr="00DB0142">
        <w:rPr>
          <w:b/>
          <w:bCs/>
          <w:szCs w:val="24"/>
        </w:rPr>
        <w:t xml:space="preserve">12. What are the merits of UJT firing circuit over RC triggering circuit? </w:t>
      </w:r>
    </w:p>
    <w:p w14:paraId="7DABC655" w14:textId="412EFAE9" w:rsidR="0031677A" w:rsidRPr="00DB0142" w:rsidRDefault="0031677A" w:rsidP="00C66359">
      <w:pPr>
        <w:rPr>
          <w:szCs w:val="24"/>
        </w:rPr>
      </w:pPr>
      <w:r w:rsidRPr="00DB0142">
        <w:rPr>
          <w:szCs w:val="24"/>
        </w:rPr>
        <w:t>UJT circuits used along with the timing RC circuits are used where timing is necessary or where at least 2 waveforms -</w:t>
      </w:r>
      <w:r w:rsidR="00141655" w:rsidRPr="00DB0142">
        <w:rPr>
          <w:szCs w:val="24"/>
        </w:rPr>
        <w:t xml:space="preserve"> </w:t>
      </w:r>
      <w:r w:rsidRPr="00DB0142">
        <w:rPr>
          <w:szCs w:val="24"/>
        </w:rPr>
        <w:t xml:space="preserve">one a sawtooth waveform with a fast falling edge and a second one with a sharp spike for triggering some other circuit at the exact time point are necessary. </w:t>
      </w:r>
    </w:p>
    <w:p w14:paraId="41E4A3F7" w14:textId="3ADF8B17" w:rsidR="0031677A" w:rsidRPr="00DB0142" w:rsidRDefault="0031677A" w:rsidP="00C66359">
      <w:pPr>
        <w:rPr>
          <w:szCs w:val="24"/>
        </w:rPr>
      </w:pPr>
      <w:r w:rsidRPr="00DB0142">
        <w:rPr>
          <w:szCs w:val="24"/>
        </w:rPr>
        <w:t xml:space="preserve">These requirements are simultaneously met directly by using a single UJT firing circuit which is a relaxation oscillator. It can also be synchronized with external signals like the line frequency, a big advantage. Such applications occur in Power Electronic, in firing SCRs and </w:t>
      </w:r>
      <w:r w:rsidR="00141655" w:rsidRPr="00DB0142">
        <w:rPr>
          <w:szCs w:val="24"/>
        </w:rPr>
        <w:t>TRIACs</w:t>
      </w:r>
      <w:r w:rsidRPr="00DB0142">
        <w:rPr>
          <w:szCs w:val="24"/>
        </w:rPr>
        <w:t xml:space="preserve"> and also in some CRO circuits as vertical oscillators.</w:t>
      </w:r>
    </w:p>
    <w:p w14:paraId="7B730295" w14:textId="77777777" w:rsidR="0031677A" w:rsidRPr="00DB0142" w:rsidRDefault="0031677A" w:rsidP="00C66359">
      <w:pPr>
        <w:rPr>
          <w:szCs w:val="24"/>
        </w:rPr>
      </w:pPr>
      <w:r w:rsidRPr="00DB0142">
        <w:rPr>
          <w:szCs w:val="24"/>
        </w:rPr>
        <w:t>Whereas a single RC triggering circuit is just a simple basic circuit needing input from other circuit for its working.</w:t>
      </w:r>
    </w:p>
    <w:p w14:paraId="063715C1" w14:textId="77777777" w:rsidR="0031677A" w:rsidRPr="00DB0142" w:rsidRDefault="0031677A" w:rsidP="00C66359">
      <w:pPr>
        <w:rPr>
          <w:szCs w:val="24"/>
        </w:rPr>
      </w:pPr>
    </w:p>
    <w:p w14:paraId="51FDFF42" w14:textId="77777777" w:rsidR="00141655" w:rsidRPr="00DB0142" w:rsidRDefault="00141655">
      <w:pPr>
        <w:rPr>
          <w:szCs w:val="24"/>
        </w:rPr>
      </w:pPr>
      <w:r w:rsidRPr="00DB0142">
        <w:rPr>
          <w:szCs w:val="24"/>
        </w:rPr>
        <w:br w:type="page"/>
      </w:r>
    </w:p>
    <w:p w14:paraId="5C4F4187" w14:textId="2CE7C1AE" w:rsidR="002E7154" w:rsidRPr="00DB0142" w:rsidRDefault="002E7154" w:rsidP="00C66359">
      <w:pPr>
        <w:rPr>
          <w:b/>
          <w:bCs/>
          <w:szCs w:val="24"/>
        </w:rPr>
      </w:pPr>
      <w:r w:rsidRPr="00DB0142">
        <w:rPr>
          <w:b/>
          <w:bCs/>
          <w:szCs w:val="24"/>
        </w:rPr>
        <w:t xml:space="preserve">13. What are the advantages of UJT pulse trigger circuit? </w:t>
      </w:r>
    </w:p>
    <w:p w14:paraId="6791C31D" w14:textId="3D3D2C96" w:rsidR="0031677A" w:rsidRPr="00DB0142" w:rsidRDefault="0031677A" w:rsidP="00C66359">
      <w:pPr>
        <w:rPr>
          <w:szCs w:val="24"/>
        </w:rPr>
      </w:pPr>
      <w:r w:rsidRPr="00DB0142">
        <w:rPr>
          <w:szCs w:val="24"/>
        </w:rPr>
        <w:t>We can get a stable triggering voltage is we use a UJT pulse trigger circuit.</w:t>
      </w:r>
    </w:p>
    <w:p w14:paraId="5DF71F07" w14:textId="77777777" w:rsidR="0031677A" w:rsidRPr="00DB0142" w:rsidRDefault="0031677A" w:rsidP="00C66359">
      <w:pPr>
        <w:rPr>
          <w:szCs w:val="24"/>
        </w:rPr>
      </w:pPr>
    </w:p>
    <w:p w14:paraId="6C6E342B" w14:textId="77777777" w:rsidR="002E7154" w:rsidRPr="00DB0142" w:rsidRDefault="002E7154" w:rsidP="00C66359">
      <w:pPr>
        <w:rPr>
          <w:b/>
          <w:bCs/>
          <w:szCs w:val="24"/>
        </w:rPr>
      </w:pPr>
      <w:r w:rsidRPr="00DB0142">
        <w:rPr>
          <w:b/>
          <w:bCs/>
          <w:szCs w:val="24"/>
        </w:rPr>
        <w:t xml:space="preserve">14. What is relaxation oscillator? Why is UJT used as relaxation oscillator? </w:t>
      </w:r>
    </w:p>
    <w:p w14:paraId="5AD453A6" w14:textId="0DE25D16" w:rsidR="0031677A" w:rsidRPr="00DB0142" w:rsidRDefault="0031677A" w:rsidP="00C66359">
      <w:pPr>
        <w:rPr>
          <w:szCs w:val="24"/>
        </w:rPr>
      </w:pPr>
      <w:r w:rsidRPr="00DB0142">
        <w:rPr>
          <w:szCs w:val="24"/>
        </w:rPr>
        <w:t>A relaxation oscillator is a nonlinear electronic oscillator circuit that produces a non-sinusoidal repetitive output signal, such as a triangle wave or square wave. The UJT relaxation oscillator is called so because the timing interval is set up by the charging of a capacitor and the timing interval is ceased by the rapid discharge of the same capacitor.</w:t>
      </w:r>
    </w:p>
    <w:p w14:paraId="1E99F53A" w14:textId="77777777" w:rsidR="0031677A" w:rsidRPr="00DB0142" w:rsidRDefault="0031677A" w:rsidP="00C66359">
      <w:pPr>
        <w:rPr>
          <w:szCs w:val="24"/>
        </w:rPr>
      </w:pPr>
    </w:p>
    <w:p w14:paraId="13617775" w14:textId="77777777" w:rsidR="002E7154" w:rsidRPr="00DB0142" w:rsidRDefault="002E7154" w:rsidP="00C66359">
      <w:pPr>
        <w:rPr>
          <w:b/>
          <w:bCs/>
          <w:szCs w:val="24"/>
        </w:rPr>
      </w:pPr>
      <w:r w:rsidRPr="00DB0142">
        <w:rPr>
          <w:b/>
          <w:bCs/>
          <w:szCs w:val="24"/>
        </w:rPr>
        <w:t xml:space="preserve">15. What are the applications of UJT trigger circuits? </w:t>
      </w:r>
    </w:p>
    <w:p w14:paraId="1D307EA0" w14:textId="6FD40D0E" w:rsidR="0031677A" w:rsidRPr="00DB0142" w:rsidRDefault="0031677A" w:rsidP="00C66359">
      <w:pPr>
        <w:rPr>
          <w:szCs w:val="24"/>
        </w:rPr>
      </w:pPr>
      <w:r w:rsidRPr="00DB0142">
        <w:rPr>
          <w:szCs w:val="24"/>
        </w:rPr>
        <w:t>The most common application of a unijunction transistor is as a triggering device for SCR's and T</w:t>
      </w:r>
      <w:r w:rsidR="00141655" w:rsidRPr="00DB0142">
        <w:rPr>
          <w:szCs w:val="24"/>
        </w:rPr>
        <w:t>RIACs</w:t>
      </w:r>
      <w:r w:rsidRPr="00DB0142">
        <w:rPr>
          <w:szCs w:val="24"/>
        </w:rPr>
        <w:t xml:space="preserve"> but other UJT applications include </w:t>
      </w:r>
      <w:r w:rsidR="00141655" w:rsidRPr="00DB0142">
        <w:rPr>
          <w:szCs w:val="24"/>
        </w:rPr>
        <w:t>saw-toothed</w:t>
      </w:r>
      <w:r w:rsidRPr="00DB0142">
        <w:rPr>
          <w:szCs w:val="24"/>
        </w:rPr>
        <w:t xml:space="preserve"> generators, simple oscillators, phase control, and timing circuits.</w:t>
      </w:r>
    </w:p>
    <w:p w14:paraId="68767FA9" w14:textId="77777777" w:rsidR="0031677A" w:rsidRPr="00DB0142" w:rsidRDefault="0031677A" w:rsidP="00C66359">
      <w:pPr>
        <w:rPr>
          <w:szCs w:val="24"/>
        </w:rPr>
      </w:pPr>
    </w:p>
    <w:p w14:paraId="250C77CC" w14:textId="77777777" w:rsidR="002E7154" w:rsidRPr="00DB0142" w:rsidRDefault="002E7154" w:rsidP="00C66359">
      <w:pPr>
        <w:rPr>
          <w:b/>
          <w:bCs/>
          <w:szCs w:val="24"/>
        </w:rPr>
      </w:pPr>
      <w:r w:rsidRPr="00DB0142">
        <w:rPr>
          <w:b/>
          <w:bCs/>
          <w:szCs w:val="24"/>
        </w:rPr>
        <w:t xml:space="preserve">16. What is valley voltage? </w:t>
      </w:r>
    </w:p>
    <w:p w14:paraId="6A5C9B2F" w14:textId="3C054EBB" w:rsidR="0031677A" w:rsidRPr="00DB0142" w:rsidRDefault="0031677A" w:rsidP="00C66359">
      <w:pPr>
        <w:rPr>
          <w:szCs w:val="24"/>
        </w:rPr>
      </w:pPr>
      <w:r w:rsidRPr="00DB0142">
        <w:rPr>
          <w:szCs w:val="24"/>
        </w:rPr>
        <w:t xml:space="preserve">As the diode gets forward biased, the voltage across it will be </w:t>
      </w:r>
      <m:oMath>
        <m:r>
          <m:rPr>
            <m:sty m:val="p"/>
          </m:rPr>
          <w:rPr>
            <w:rFonts w:ascii="Cambria Math" w:hAnsi="Cambria Math"/>
            <w:szCs w:val="24"/>
          </w:rPr>
          <m:t>0.7V</m:t>
        </m:r>
      </m:oMath>
      <w:r w:rsidRPr="00DB0142">
        <w:rPr>
          <w:szCs w:val="24"/>
        </w:rPr>
        <w:t xml:space="preserve">. So, this is constant and </w:t>
      </w:r>
      <m:oMath>
        <m:sSub>
          <m:sSubPr>
            <m:ctrlPr>
              <w:rPr>
                <w:rFonts w:ascii="Cambria Math" w:hAnsi="Cambria Math"/>
                <w:szCs w:val="24"/>
              </w:rPr>
            </m:ctrlPr>
          </m:sSubPr>
          <m:e>
            <m:r>
              <m:rPr>
                <m:sty m:val="p"/>
              </m:rPr>
              <w:rPr>
                <w:rFonts w:ascii="Cambria Math" w:hAnsi="Cambria Math"/>
                <w:szCs w:val="24"/>
              </w:rPr>
              <m:t>V</m:t>
            </m:r>
          </m:e>
          <m:sub>
            <m:r>
              <m:rPr>
                <m:sty m:val="p"/>
              </m:rPr>
              <w:rPr>
                <w:rFonts w:ascii="Cambria Math" w:hAnsi="Cambria Math"/>
                <w:szCs w:val="24"/>
              </w:rPr>
              <m:t>B1</m:t>
            </m:r>
          </m:sub>
        </m:sSub>
      </m:oMath>
      <w:r w:rsidRPr="00DB0142">
        <w:rPr>
          <w:szCs w:val="24"/>
        </w:rPr>
        <w:t xml:space="preserve"> goes on decreasing. Hence </w:t>
      </w:r>
      <m:oMath>
        <m:sSub>
          <m:sSubPr>
            <m:ctrlPr>
              <w:rPr>
                <w:rFonts w:ascii="Cambria Math" w:hAnsi="Cambria Math"/>
                <w:szCs w:val="24"/>
              </w:rPr>
            </m:ctrlPr>
          </m:sSubPr>
          <m:e>
            <m:r>
              <m:rPr>
                <m:sty m:val="p"/>
              </m:rPr>
              <w:rPr>
                <w:rFonts w:ascii="Cambria Math" w:hAnsi="Cambria Math"/>
                <w:szCs w:val="24"/>
              </w:rPr>
              <m:t>V</m:t>
            </m:r>
          </m:e>
          <m:sub>
            <m:r>
              <m:rPr>
                <m:sty m:val="p"/>
              </m:rPr>
              <w:rPr>
                <w:rFonts w:ascii="Cambria Math" w:hAnsi="Cambria Math"/>
                <w:szCs w:val="24"/>
              </w:rPr>
              <m:t>E</m:t>
            </m:r>
          </m:sub>
        </m:sSub>
      </m:oMath>
      <w:r w:rsidRPr="00DB0142">
        <w:rPr>
          <w:szCs w:val="24"/>
        </w:rPr>
        <w:t> goes on decreasing. It decreases to a least value which may be denoted VV called as Valley voltage.</w:t>
      </w:r>
    </w:p>
    <w:p w14:paraId="53E805B7" w14:textId="77777777" w:rsidR="00141655" w:rsidRPr="00DB0142" w:rsidRDefault="00141655">
      <w:pPr>
        <w:rPr>
          <w:szCs w:val="24"/>
        </w:rPr>
      </w:pPr>
      <w:r w:rsidRPr="00DB0142">
        <w:rPr>
          <w:szCs w:val="24"/>
        </w:rPr>
        <w:br w:type="page"/>
      </w:r>
    </w:p>
    <w:p w14:paraId="6CF317D5" w14:textId="5404B6DC" w:rsidR="002E7154" w:rsidRPr="00DB0142" w:rsidRDefault="002E7154" w:rsidP="00C66359">
      <w:pPr>
        <w:rPr>
          <w:b/>
          <w:bCs/>
          <w:szCs w:val="24"/>
        </w:rPr>
      </w:pPr>
      <w:r w:rsidRPr="00DB0142">
        <w:rPr>
          <w:b/>
          <w:bCs/>
          <w:szCs w:val="24"/>
        </w:rPr>
        <w:t>17</w:t>
      </w:r>
      <w:r w:rsidR="005437E1" w:rsidRPr="00DB0142">
        <w:rPr>
          <w:b/>
          <w:bCs/>
          <w:szCs w:val="24"/>
        </w:rPr>
        <w:t>. What is the discharging path o</w:t>
      </w:r>
      <w:r w:rsidRPr="00DB0142">
        <w:rPr>
          <w:b/>
          <w:bCs/>
          <w:szCs w:val="24"/>
        </w:rPr>
        <w:t xml:space="preserve">f the capacitor? </w:t>
      </w:r>
    </w:p>
    <w:p w14:paraId="44E62683" w14:textId="35BCB41F" w:rsidR="005437E1" w:rsidRPr="00DB0142" w:rsidRDefault="00591C16" w:rsidP="00C66359">
      <w:pPr>
        <w:rPr>
          <w:szCs w:val="24"/>
        </w:rPr>
      </w:pPr>
      <w:r w:rsidRPr="00DB0142">
        <w:rPr>
          <w:szCs w:val="24"/>
        </w:rPr>
        <w:t>The capacitor discharges through the UJT emitter and primary of the pulse-transformer.</w:t>
      </w:r>
    </w:p>
    <w:p w14:paraId="4C604B3A" w14:textId="77777777" w:rsidR="005437E1" w:rsidRPr="00DB0142" w:rsidRDefault="005437E1" w:rsidP="00C66359">
      <w:pPr>
        <w:rPr>
          <w:szCs w:val="24"/>
        </w:rPr>
      </w:pPr>
    </w:p>
    <w:p w14:paraId="2532CF88" w14:textId="77777777" w:rsidR="002E7154" w:rsidRPr="00DB0142" w:rsidRDefault="002E7154" w:rsidP="00C66359">
      <w:pPr>
        <w:rPr>
          <w:b/>
          <w:bCs/>
          <w:szCs w:val="24"/>
        </w:rPr>
      </w:pPr>
      <w:r w:rsidRPr="00DB0142">
        <w:rPr>
          <w:b/>
          <w:bCs/>
          <w:szCs w:val="24"/>
        </w:rPr>
        <w:t xml:space="preserve">18. Draw the static characteristics of UJT. </w:t>
      </w:r>
    </w:p>
    <w:p w14:paraId="2950579E" w14:textId="77777777" w:rsidR="005437E1" w:rsidRPr="00DB0142" w:rsidRDefault="005437E1" w:rsidP="00C66359">
      <w:pPr>
        <w:rPr>
          <w:szCs w:val="24"/>
        </w:rPr>
      </w:pPr>
    </w:p>
    <w:p w14:paraId="0A3E1F9E" w14:textId="77777777" w:rsidR="002E7154" w:rsidRPr="00DB0142" w:rsidRDefault="002E7154" w:rsidP="00C66359">
      <w:pPr>
        <w:rPr>
          <w:b/>
          <w:bCs/>
          <w:szCs w:val="24"/>
        </w:rPr>
      </w:pPr>
      <w:r w:rsidRPr="00DB0142">
        <w:rPr>
          <w:b/>
          <w:bCs/>
          <w:szCs w:val="24"/>
        </w:rPr>
        <w:t xml:space="preserve">19. What is negative resistance? </w:t>
      </w:r>
    </w:p>
    <w:p w14:paraId="0C4FB45D" w14:textId="6C51F1ED" w:rsidR="005437E1" w:rsidRPr="00DB0142" w:rsidRDefault="00591C16" w:rsidP="00C66359">
      <w:pPr>
        <w:rPr>
          <w:szCs w:val="24"/>
        </w:rPr>
      </w:pPr>
      <w:r w:rsidRPr="00DB0142">
        <w:rPr>
          <w:szCs w:val="24"/>
        </w:rPr>
        <w:t xml:space="preserve">Negative resistance in a Unijunction Transistor (UJT) is the part of the device’s operating region where emitter current increases as emitter voltage decreases. This is the inverse of what happens with conventional resistance, where increasing current through the resistance causes a linear corresponding increase in the voltage across it (by Ohm’s law, </w:t>
      </w:r>
      <m:oMath>
        <m:r>
          <m:rPr>
            <m:sty m:val="p"/>
          </m:rPr>
          <w:rPr>
            <w:rFonts w:ascii="Cambria Math" w:hAnsi="Cambria Math"/>
            <w:szCs w:val="24"/>
          </w:rPr>
          <m:t>R=</m:t>
        </m:r>
        <m:f>
          <m:fPr>
            <m:ctrlPr>
              <w:rPr>
                <w:rFonts w:ascii="Cambria Math" w:hAnsi="Cambria Math"/>
                <w:szCs w:val="24"/>
              </w:rPr>
            </m:ctrlPr>
          </m:fPr>
          <m:num>
            <m:r>
              <m:rPr>
                <m:sty m:val="p"/>
              </m:rPr>
              <w:rPr>
                <w:rFonts w:ascii="Cambria Math" w:hAnsi="Cambria Math"/>
                <w:szCs w:val="24"/>
              </w:rPr>
              <m:t>E</m:t>
            </m:r>
          </m:num>
          <m:den>
            <m:r>
              <m:rPr>
                <m:sty m:val="p"/>
              </m:rPr>
              <w:rPr>
                <w:rFonts w:ascii="Cambria Math" w:hAnsi="Cambria Math"/>
                <w:szCs w:val="24"/>
              </w:rPr>
              <m:t>I</m:t>
            </m:r>
          </m:den>
        </m:f>
      </m:oMath>
      <w:r w:rsidRPr="00DB0142">
        <w:rPr>
          <w:szCs w:val="24"/>
        </w:rPr>
        <w:t>). Follows is the static-emitter transfer characteristic of a UJT. The region between (</w:t>
      </w:r>
      <m:oMath>
        <m:sSub>
          <m:sSubPr>
            <m:ctrlPr>
              <w:rPr>
                <w:rFonts w:ascii="Cambria Math" w:hAnsi="Cambria Math"/>
                <w:szCs w:val="24"/>
              </w:rPr>
            </m:ctrlPr>
          </m:sSubPr>
          <m:e>
            <m:r>
              <m:rPr>
                <m:sty m:val="p"/>
              </m:rPr>
              <w:rPr>
                <w:rFonts w:ascii="Cambria Math" w:hAnsi="Cambria Math"/>
                <w:szCs w:val="24"/>
              </w:rPr>
              <m:t>I</m:t>
            </m:r>
          </m:e>
          <m:sub>
            <m:r>
              <m:rPr>
                <m:sty m:val="p"/>
              </m:rPr>
              <w:rPr>
                <w:rFonts w:ascii="Cambria Math" w:hAnsi="Cambria Math"/>
                <w:szCs w:val="24"/>
              </w:rPr>
              <m:t>p</m:t>
            </m:r>
          </m:sub>
        </m:sSub>
      </m:oMath>
      <w:r w:rsidRPr="00DB0142">
        <w:rPr>
          <w:szCs w:val="24"/>
        </w:rPr>
        <w:t xml:space="preserve">, </w:t>
      </w:r>
      <m:oMath>
        <m:sSub>
          <m:sSubPr>
            <m:ctrlPr>
              <w:rPr>
                <w:rFonts w:ascii="Cambria Math" w:hAnsi="Cambria Math"/>
                <w:szCs w:val="24"/>
              </w:rPr>
            </m:ctrlPr>
          </m:sSubPr>
          <m:e>
            <m:r>
              <m:rPr>
                <m:sty m:val="p"/>
              </m:rPr>
              <w:rPr>
                <w:rFonts w:ascii="Cambria Math" w:hAnsi="Cambria Math"/>
                <w:szCs w:val="24"/>
              </w:rPr>
              <m:t>V</m:t>
            </m:r>
          </m:e>
          <m:sub>
            <m:r>
              <m:rPr>
                <m:sty m:val="p"/>
              </m:rPr>
              <w:rPr>
                <w:rFonts w:ascii="Cambria Math" w:hAnsi="Cambria Math"/>
                <w:szCs w:val="24"/>
              </w:rPr>
              <m:t>p</m:t>
            </m:r>
          </m:sub>
        </m:sSub>
      </m:oMath>
      <w:r w:rsidRPr="00DB0142">
        <w:rPr>
          <w:szCs w:val="24"/>
        </w:rPr>
        <w:t xml:space="preserve">) and </w:t>
      </w:r>
      <w:r w:rsidR="00141655" w:rsidRPr="00DB0142">
        <w:rPr>
          <w:rFonts w:eastAsiaTheme="minorEastAsia"/>
          <w:szCs w:val="24"/>
        </w:rPr>
        <w:t>(</w:t>
      </w:r>
      <m:oMath>
        <m:sSub>
          <m:sSubPr>
            <m:ctrlPr>
              <w:rPr>
                <w:rFonts w:ascii="Cambria Math" w:hAnsi="Cambria Math"/>
                <w:szCs w:val="24"/>
              </w:rPr>
            </m:ctrlPr>
          </m:sSubPr>
          <m:e>
            <m:r>
              <m:rPr>
                <m:sty m:val="p"/>
              </m:rPr>
              <w:rPr>
                <w:rFonts w:ascii="Cambria Math" w:hAnsi="Cambria Math"/>
                <w:szCs w:val="24"/>
              </w:rPr>
              <m:t>I</m:t>
            </m:r>
          </m:e>
          <m:sub>
            <m:r>
              <m:rPr>
                <m:sty m:val="p"/>
              </m:rPr>
              <w:rPr>
                <w:rFonts w:ascii="Cambria Math" w:hAnsi="Cambria Math"/>
                <w:szCs w:val="24"/>
              </w:rPr>
              <m:t>v</m:t>
            </m:r>
          </m:sub>
        </m:sSub>
      </m:oMath>
      <w:r w:rsidRPr="00DB0142">
        <w:rPr>
          <w:szCs w:val="24"/>
        </w:rPr>
        <w:t xml:space="preserve">, </w:t>
      </w:r>
      <m:oMath>
        <m:sSub>
          <m:sSubPr>
            <m:ctrlPr>
              <w:rPr>
                <w:rFonts w:ascii="Cambria Math" w:hAnsi="Cambria Math"/>
                <w:szCs w:val="24"/>
              </w:rPr>
            </m:ctrlPr>
          </m:sSubPr>
          <m:e>
            <m:r>
              <m:rPr>
                <m:sty m:val="p"/>
              </m:rPr>
              <w:rPr>
                <w:rFonts w:ascii="Cambria Math" w:hAnsi="Cambria Math"/>
                <w:szCs w:val="24"/>
              </w:rPr>
              <m:t>V</m:t>
            </m:r>
          </m:e>
          <m:sub>
            <m:r>
              <m:rPr>
                <m:sty m:val="p"/>
              </m:rPr>
              <w:rPr>
                <w:rFonts w:ascii="Cambria Math" w:hAnsi="Cambria Math"/>
                <w:szCs w:val="24"/>
              </w:rPr>
              <m:t>v</m:t>
            </m:r>
          </m:sub>
        </m:sSub>
      </m:oMath>
      <w:r w:rsidRPr="00DB0142">
        <w:rPr>
          <w:szCs w:val="24"/>
        </w:rPr>
        <w:t>) is where the device effectively acts like a negative resistance. </w:t>
      </w:r>
    </w:p>
    <w:p w14:paraId="2BCE9772" w14:textId="77777777" w:rsidR="00141655" w:rsidRPr="00DB0142" w:rsidRDefault="00141655" w:rsidP="00C66359">
      <w:pPr>
        <w:rPr>
          <w:szCs w:val="24"/>
        </w:rPr>
      </w:pPr>
    </w:p>
    <w:p w14:paraId="68C6FD98" w14:textId="77777777" w:rsidR="002E7154" w:rsidRPr="00DB0142" w:rsidRDefault="002E7154" w:rsidP="00C66359">
      <w:pPr>
        <w:rPr>
          <w:b/>
          <w:bCs/>
          <w:szCs w:val="24"/>
        </w:rPr>
      </w:pPr>
      <w:r w:rsidRPr="00DB0142">
        <w:rPr>
          <w:b/>
          <w:bCs/>
          <w:szCs w:val="24"/>
        </w:rPr>
        <w:t xml:space="preserve">20. What is interring base resistance? </w:t>
      </w:r>
    </w:p>
    <w:p w14:paraId="34FB97B2" w14:textId="74924348" w:rsidR="005437E1" w:rsidRPr="00DB0142" w:rsidRDefault="005437E1" w:rsidP="00C66359">
      <w:pPr>
        <w:rPr>
          <w:szCs w:val="24"/>
        </w:rPr>
      </w:pPr>
      <w:r w:rsidRPr="00DB0142">
        <w:rPr>
          <w:szCs w:val="24"/>
        </w:rPr>
        <w:t>The bulk resistance between the two bases, which will be different for different types of UJT. </w:t>
      </w:r>
    </w:p>
    <w:p w14:paraId="7A9851B3" w14:textId="77777777" w:rsidR="00141655" w:rsidRPr="00DB0142" w:rsidRDefault="00141655">
      <w:pPr>
        <w:rPr>
          <w:szCs w:val="24"/>
        </w:rPr>
      </w:pPr>
      <w:r w:rsidRPr="00DB0142">
        <w:rPr>
          <w:szCs w:val="24"/>
        </w:rPr>
        <w:br w:type="page"/>
      </w:r>
    </w:p>
    <w:p w14:paraId="56814DC0" w14:textId="2A2C251B" w:rsidR="002E7154" w:rsidRPr="00DB0142" w:rsidRDefault="002E7154" w:rsidP="00C66359">
      <w:pPr>
        <w:rPr>
          <w:b/>
          <w:bCs/>
          <w:szCs w:val="24"/>
        </w:rPr>
      </w:pPr>
      <w:r w:rsidRPr="00DB0142">
        <w:rPr>
          <w:b/>
          <w:bCs/>
          <w:szCs w:val="24"/>
        </w:rPr>
        <w:t>21.</w:t>
      </w:r>
      <w:r w:rsidR="0031677A" w:rsidRPr="00DB0142">
        <w:rPr>
          <w:b/>
          <w:bCs/>
          <w:szCs w:val="24"/>
        </w:rPr>
        <w:t xml:space="preserve"> </w:t>
      </w:r>
      <w:r w:rsidRPr="00DB0142">
        <w:rPr>
          <w:b/>
          <w:bCs/>
          <w:szCs w:val="24"/>
        </w:rPr>
        <w:t xml:space="preserve">What is intrinsic standoff ratio? </w:t>
      </w:r>
    </w:p>
    <w:p w14:paraId="3990AACC" w14:textId="7532CC86" w:rsidR="005437E1" w:rsidRPr="00DB0142" w:rsidRDefault="005437E1" w:rsidP="00C66359">
      <w:pPr>
        <w:rPr>
          <w:szCs w:val="24"/>
        </w:rPr>
      </w:pPr>
      <w:r w:rsidRPr="00DB0142">
        <w:rPr>
          <w:szCs w:val="24"/>
        </w:rPr>
        <w:t xml:space="preserve">It is the ratio of RB1 to the sum of RB1 and RB2. It can be expressed as </w:t>
      </w:r>
      <m:oMath>
        <m:r>
          <m:rPr>
            <m:sty m:val="p"/>
          </m:rPr>
          <w:rPr>
            <w:rFonts w:ascii="Cambria Math" w:hAnsi="Cambria Math"/>
            <w:szCs w:val="24"/>
          </w:rPr>
          <m:t>η=</m:t>
        </m:r>
        <m:f>
          <m:fPr>
            <m:ctrlPr>
              <w:rPr>
                <w:rFonts w:ascii="Cambria Math" w:hAnsi="Cambria Math"/>
                <w:szCs w:val="24"/>
              </w:rPr>
            </m:ctrlPr>
          </m:fPr>
          <m:num>
            <m:sSub>
              <m:sSubPr>
                <m:ctrlPr>
                  <w:rPr>
                    <w:rFonts w:ascii="Cambria Math" w:hAnsi="Cambria Math"/>
                    <w:szCs w:val="24"/>
                  </w:rPr>
                </m:ctrlPr>
              </m:sSubPr>
              <m:e>
                <m:r>
                  <m:rPr>
                    <m:sty m:val="p"/>
                  </m:rPr>
                  <w:rPr>
                    <w:rFonts w:ascii="Cambria Math" w:hAnsi="Cambria Math"/>
                    <w:szCs w:val="24"/>
                  </w:rPr>
                  <m:t>R</m:t>
                </m:r>
              </m:e>
              <m:sub>
                <m:r>
                  <m:rPr>
                    <m:sty m:val="p"/>
                  </m:rPr>
                  <w:rPr>
                    <w:rFonts w:ascii="Cambria Math" w:hAnsi="Cambria Math"/>
                    <w:szCs w:val="24"/>
                  </w:rPr>
                  <m:t>B1</m:t>
                </m:r>
              </m:sub>
            </m:sSub>
          </m:num>
          <m:den>
            <m:sSub>
              <m:sSubPr>
                <m:ctrlPr>
                  <w:rPr>
                    <w:rFonts w:ascii="Cambria Math" w:hAnsi="Cambria Math"/>
                    <w:szCs w:val="24"/>
                  </w:rPr>
                </m:ctrlPr>
              </m:sSubPr>
              <m:e>
                <m:r>
                  <m:rPr>
                    <m:sty m:val="p"/>
                  </m:rPr>
                  <w:rPr>
                    <w:rFonts w:ascii="Cambria Math" w:hAnsi="Cambria Math"/>
                    <w:szCs w:val="24"/>
                  </w:rPr>
                  <m:t>R</m:t>
                </m:r>
              </m:e>
              <m:sub>
                <m:r>
                  <m:rPr>
                    <m:sty m:val="p"/>
                  </m:rPr>
                  <w:rPr>
                    <w:rFonts w:ascii="Cambria Math" w:hAnsi="Cambria Math"/>
                    <w:szCs w:val="24"/>
                  </w:rPr>
                  <m:t>B1</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R</m:t>
                </m:r>
              </m:e>
              <m:sub>
                <m:r>
                  <m:rPr>
                    <m:sty m:val="p"/>
                  </m:rPr>
                  <w:rPr>
                    <w:rFonts w:ascii="Cambria Math" w:hAnsi="Cambria Math"/>
                    <w:szCs w:val="24"/>
                  </w:rPr>
                  <m:t>B2</m:t>
                </m:r>
              </m:sub>
            </m:sSub>
          </m:den>
        </m:f>
      </m:oMath>
      <w:r w:rsidRPr="00DB0142">
        <w:rPr>
          <w:szCs w:val="24"/>
        </w:rPr>
        <w:t xml:space="preserve"> or </w:t>
      </w:r>
      <m:oMath>
        <m:r>
          <m:rPr>
            <m:sty m:val="p"/>
          </m:rPr>
          <w:rPr>
            <w:rFonts w:ascii="Cambria Math" w:hAnsi="Cambria Math"/>
            <w:szCs w:val="24"/>
          </w:rPr>
          <m:t>η=</m:t>
        </m:r>
        <m:f>
          <m:fPr>
            <m:ctrlPr>
              <w:rPr>
                <w:rFonts w:ascii="Cambria Math" w:hAnsi="Cambria Math"/>
                <w:szCs w:val="24"/>
              </w:rPr>
            </m:ctrlPr>
          </m:fPr>
          <m:num>
            <m:sSub>
              <m:sSubPr>
                <m:ctrlPr>
                  <w:rPr>
                    <w:rFonts w:ascii="Cambria Math" w:hAnsi="Cambria Math"/>
                    <w:szCs w:val="24"/>
                  </w:rPr>
                </m:ctrlPr>
              </m:sSubPr>
              <m:e>
                <m:r>
                  <m:rPr>
                    <m:sty m:val="p"/>
                  </m:rPr>
                  <w:rPr>
                    <w:rFonts w:ascii="Cambria Math" w:hAnsi="Cambria Math"/>
                    <w:szCs w:val="24"/>
                  </w:rPr>
                  <m:t>R</m:t>
                </m:r>
              </m:e>
              <m:sub>
                <m:r>
                  <m:rPr>
                    <m:sty m:val="p"/>
                  </m:rPr>
                  <w:rPr>
                    <w:rFonts w:ascii="Cambria Math" w:hAnsi="Cambria Math"/>
                    <w:szCs w:val="24"/>
                  </w:rPr>
                  <m:t>B1</m:t>
                </m:r>
              </m:sub>
            </m:sSub>
          </m:num>
          <m:den>
            <m:sSub>
              <m:sSubPr>
                <m:ctrlPr>
                  <w:rPr>
                    <w:rFonts w:ascii="Cambria Math" w:hAnsi="Cambria Math"/>
                    <w:szCs w:val="24"/>
                  </w:rPr>
                </m:ctrlPr>
              </m:sSubPr>
              <m:e>
                <m:r>
                  <m:rPr>
                    <m:sty m:val="p"/>
                  </m:rPr>
                  <w:rPr>
                    <w:rFonts w:ascii="Cambria Math" w:hAnsi="Cambria Math"/>
                    <w:szCs w:val="24"/>
                  </w:rPr>
                  <m:t>R</m:t>
                </m:r>
              </m:e>
              <m:sub>
                <m:r>
                  <m:rPr>
                    <m:sty m:val="p"/>
                  </m:rPr>
                  <w:rPr>
                    <w:rFonts w:ascii="Cambria Math" w:hAnsi="Cambria Math"/>
                    <w:szCs w:val="24"/>
                  </w:rPr>
                  <m:t>BBO</m:t>
                </m:r>
              </m:sub>
            </m:sSub>
          </m:den>
        </m:f>
      </m:oMath>
      <w:r w:rsidRPr="00DB0142">
        <w:rPr>
          <w:szCs w:val="24"/>
        </w:rPr>
        <w:t xml:space="preserve">. The typical range of intrinsic standoff ratio is from </w:t>
      </w:r>
      <m:oMath>
        <m:r>
          <m:rPr>
            <m:sty m:val="p"/>
          </m:rPr>
          <w:rPr>
            <w:rFonts w:ascii="Cambria Math" w:hAnsi="Cambria Math"/>
            <w:szCs w:val="24"/>
          </w:rPr>
          <m:t>0.4</m:t>
        </m:r>
      </m:oMath>
      <w:r w:rsidRPr="00DB0142">
        <w:rPr>
          <w:szCs w:val="24"/>
        </w:rPr>
        <w:t xml:space="preserve"> to </w:t>
      </w:r>
      <m:oMath>
        <m:r>
          <m:rPr>
            <m:sty m:val="p"/>
          </m:rPr>
          <w:rPr>
            <w:rFonts w:ascii="Cambria Math" w:hAnsi="Cambria Math"/>
            <w:szCs w:val="24"/>
          </w:rPr>
          <m:t>0.8</m:t>
        </m:r>
      </m:oMath>
      <w:r w:rsidRPr="00DB0142">
        <w:rPr>
          <w:szCs w:val="24"/>
        </w:rPr>
        <w:t>.</w:t>
      </w:r>
    </w:p>
    <w:p w14:paraId="7DF52B19" w14:textId="77777777" w:rsidR="005437E1" w:rsidRPr="00DB0142" w:rsidRDefault="005437E1" w:rsidP="00C66359">
      <w:pPr>
        <w:rPr>
          <w:szCs w:val="24"/>
        </w:rPr>
      </w:pPr>
    </w:p>
    <w:p w14:paraId="418359DD" w14:textId="77777777" w:rsidR="002E7154" w:rsidRPr="00DB0142" w:rsidRDefault="002E7154" w:rsidP="00C66359">
      <w:pPr>
        <w:rPr>
          <w:b/>
          <w:bCs/>
          <w:szCs w:val="24"/>
        </w:rPr>
      </w:pPr>
      <w:r w:rsidRPr="00DB0142">
        <w:rPr>
          <w:b/>
          <w:bCs/>
          <w:szCs w:val="24"/>
        </w:rPr>
        <w:t>22.</w:t>
      </w:r>
      <w:r w:rsidR="0031677A" w:rsidRPr="00DB0142">
        <w:rPr>
          <w:b/>
          <w:bCs/>
          <w:szCs w:val="24"/>
        </w:rPr>
        <w:t xml:space="preserve"> </w:t>
      </w:r>
      <w:r w:rsidRPr="00DB0142">
        <w:rPr>
          <w:b/>
          <w:bCs/>
          <w:szCs w:val="24"/>
        </w:rPr>
        <w:t xml:space="preserve">What is the width of the triggering pulse? </w:t>
      </w:r>
    </w:p>
    <w:p w14:paraId="671B4FD2" w14:textId="648DC927" w:rsidR="004546D0" w:rsidRPr="00DB0142" w:rsidRDefault="00900A77" w:rsidP="00C66359">
      <w:pPr>
        <w:rPr>
          <w:szCs w:val="24"/>
        </w:rPr>
      </w:pPr>
      <w:r w:rsidRPr="00DB0142">
        <w:rPr>
          <w:szCs w:val="24"/>
        </w:rPr>
        <w:t>The</w:t>
      </w:r>
      <w:r w:rsidR="006B6779" w:rsidRPr="00DB0142">
        <w:rPr>
          <w:szCs w:val="24"/>
        </w:rPr>
        <w:t xml:space="preserve"> time </w:t>
      </w:r>
      <m:oMath>
        <m:r>
          <m:rPr>
            <m:sty m:val="p"/>
          </m:rPr>
          <w:rPr>
            <w:rFonts w:ascii="Cambria Math" w:hAnsi="Cambria Math"/>
            <w:szCs w:val="24"/>
          </w:rPr>
          <m:t>t</m:t>
        </m:r>
      </m:oMath>
      <w:r w:rsidR="006B6779" w:rsidRPr="00DB0142">
        <w:rPr>
          <w:szCs w:val="24"/>
        </w:rPr>
        <w:t>,</w:t>
      </w:r>
      <w:r w:rsidR="009636BC" w:rsidRPr="00DB0142">
        <w:rPr>
          <w:szCs w:val="24"/>
        </w:rPr>
        <w:t> equal to </w:t>
      </w:r>
      <m:oMath>
        <m:f>
          <m:fPr>
            <m:ctrlPr>
              <w:rPr>
                <w:rFonts w:ascii="Cambria Math" w:hAnsi="Cambria Math"/>
                <w:bCs/>
                <w:szCs w:val="24"/>
              </w:rPr>
            </m:ctrlPr>
          </m:fPr>
          <m:num>
            <m:r>
              <m:rPr>
                <m:sty m:val="p"/>
              </m:rPr>
              <w:rPr>
                <w:rFonts w:ascii="Cambria Math" w:hAnsi="Cambria Math"/>
                <w:szCs w:val="24"/>
              </w:rPr>
              <m:t>α</m:t>
            </m:r>
          </m:num>
          <m:den>
            <m:r>
              <m:rPr>
                <m:sty m:val="p"/>
              </m:rPr>
              <w:rPr>
                <w:rFonts w:ascii="Cambria Math" w:hAnsi="Cambria Math"/>
                <w:szCs w:val="24"/>
              </w:rPr>
              <m:t>ω</m:t>
            </m:r>
          </m:den>
        </m:f>
      </m:oMath>
      <w:r w:rsidR="009636BC" w:rsidRPr="00DB0142">
        <w:rPr>
          <w:szCs w:val="24"/>
        </w:rPr>
        <w:t>, when the pulse is applied to SCR for the first time, will remain constant for the same value of </w:t>
      </w:r>
      <m:oMath>
        <m:r>
          <m:rPr>
            <m:sty m:val="p"/>
          </m:rPr>
          <w:rPr>
            <w:rFonts w:ascii="Cambria Math" w:hAnsi="Cambria Math"/>
            <w:szCs w:val="24"/>
          </w:rPr>
          <m:t>R</m:t>
        </m:r>
      </m:oMath>
      <w:r w:rsidR="009636BC" w:rsidRPr="00DB0142">
        <w:rPr>
          <w:szCs w:val="24"/>
        </w:rPr>
        <w:t xml:space="preserve">. So, the width of the triggering pulse is </w:t>
      </w:r>
      <m:oMath>
        <m:f>
          <m:fPr>
            <m:ctrlPr>
              <w:rPr>
                <w:rFonts w:ascii="Cambria Math" w:hAnsi="Cambria Math"/>
                <w:bCs/>
                <w:szCs w:val="24"/>
              </w:rPr>
            </m:ctrlPr>
          </m:fPr>
          <m:num>
            <m:r>
              <m:rPr>
                <m:sty m:val="p"/>
              </m:rPr>
              <w:rPr>
                <w:rFonts w:ascii="Cambria Math" w:hAnsi="Cambria Math"/>
                <w:szCs w:val="24"/>
              </w:rPr>
              <m:t>α</m:t>
            </m:r>
          </m:num>
          <m:den>
            <m:r>
              <m:rPr>
                <m:sty m:val="p"/>
              </m:rPr>
              <w:rPr>
                <w:rFonts w:ascii="Cambria Math" w:hAnsi="Cambria Math"/>
                <w:szCs w:val="24"/>
              </w:rPr>
              <m:t>ω</m:t>
            </m:r>
          </m:den>
        </m:f>
      </m:oMath>
      <w:r w:rsidR="009636BC" w:rsidRPr="00DB0142">
        <w:rPr>
          <w:szCs w:val="24"/>
        </w:rPr>
        <w:t xml:space="preserve">. </w:t>
      </w:r>
    </w:p>
    <w:p w14:paraId="1DD211A5" w14:textId="77777777" w:rsidR="005437E1" w:rsidRPr="00DB0142" w:rsidRDefault="005437E1" w:rsidP="00C66359">
      <w:pPr>
        <w:rPr>
          <w:szCs w:val="24"/>
        </w:rPr>
      </w:pPr>
    </w:p>
    <w:p w14:paraId="1EFB9F11" w14:textId="77777777" w:rsidR="002E7154" w:rsidRPr="00DB0142" w:rsidRDefault="002E7154" w:rsidP="00C66359">
      <w:pPr>
        <w:rPr>
          <w:b/>
          <w:bCs/>
          <w:szCs w:val="24"/>
        </w:rPr>
      </w:pPr>
      <w:r w:rsidRPr="00DB0142">
        <w:rPr>
          <w:b/>
          <w:bCs/>
          <w:szCs w:val="24"/>
        </w:rPr>
        <w:t xml:space="preserve">Questions (Controlled Rectifier): </w:t>
      </w:r>
    </w:p>
    <w:p w14:paraId="6C446F1B" w14:textId="76D5BB0E" w:rsidR="002E7154" w:rsidRPr="00DB0142" w:rsidRDefault="004B4A87" w:rsidP="00C66359">
      <w:pPr>
        <w:rPr>
          <w:b/>
          <w:bCs/>
          <w:szCs w:val="24"/>
        </w:rPr>
      </w:pPr>
      <w:r w:rsidRPr="00DB0142">
        <w:rPr>
          <w:b/>
          <w:bCs/>
          <w:szCs w:val="24"/>
        </w:rPr>
        <w:t>1.</w:t>
      </w:r>
      <w:r w:rsidR="00141655" w:rsidRPr="00DB0142">
        <w:rPr>
          <w:b/>
          <w:bCs/>
          <w:szCs w:val="24"/>
        </w:rPr>
        <w:t xml:space="preserve"> </w:t>
      </w:r>
      <w:r w:rsidR="002E7154" w:rsidRPr="00DB0142">
        <w:rPr>
          <w:b/>
          <w:bCs/>
          <w:szCs w:val="24"/>
        </w:rPr>
        <w:t xml:space="preserve">What is a full controlled rectifier? </w:t>
      </w:r>
    </w:p>
    <w:p w14:paraId="18674444" w14:textId="2A77061A" w:rsidR="004546D0" w:rsidRPr="00DB0142" w:rsidRDefault="004546D0" w:rsidP="00C66359">
      <w:pPr>
        <w:rPr>
          <w:szCs w:val="24"/>
        </w:rPr>
      </w:pPr>
      <w:r w:rsidRPr="00DB0142">
        <w:rPr>
          <w:szCs w:val="24"/>
        </w:rPr>
        <w:t>Phase controlled rectification uses combinations of diodes and thyristors (SCR's) to convert the AC input voltage into a controlled DC output voltage. Fully-controlled rectifiers use four thyristors in their configuration, whereas half-controlled rectifiers use a combination of both thyristors and diodes.</w:t>
      </w:r>
    </w:p>
    <w:p w14:paraId="4CB29615" w14:textId="77777777" w:rsidR="004546D0" w:rsidRPr="00DB0142" w:rsidRDefault="004546D0" w:rsidP="00C66359">
      <w:pPr>
        <w:rPr>
          <w:szCs w:val="24"/>
        </w:rPr>
      </w:pPr>
    </w:p>
    <w:p w14:paraId="7A347200" w14:textId="77777777" w:rsidR="002E7154" w:rsidRPr="00DB0142" w:rsidRDefault="002E7154" w:rsidP="00C66359">
      <w:pPr>
        <w:rPr>
          <w:b/>
          <w:bCs/>
          <w:szCs w:val="24"/>
        </w:rPr>
      </w:pPr>
      <w:r w:rsidRPr="00DB0142">
        <w:rPr>
          <w:b/>
          <w:bCs/>
          <w:szCs w:val="24"/>
        </w:rPr>
        <w:t>2.</w:t>
      </w:r>
      <w:r w:rsidR="004B4A87" w:rsidRPr="00DB0142">
        <w:rPr>
          <w:b/>
          <w:bCs/>
          <w:szCs w:val="24"/>
        </w:rPr>
        <w:t xml:space="preserve"> </w:t>
      </w:r>
      <w:r w:rsidRPr="00DB0142">
        <w:rPr>
          <w:b/>
          <w:bCs/>
          <w:szCs w:val="24"/>
        </w:rPr>
        <w:t xml:space="preserve">What is a semi converter? </w:t>
      </w:r>
    </w:p>
    <w:p w14:paraId="49066A0D" w14:textId="487D1319" w:rsidR="004546D0" w:rsidRPr="00DB0142" w:rsidRDefault="004546D0" w:rsidP="00C66359">
      <w:pPr>
        <w:rPr>
          <w:szCs w:val="24"/>
        </w:rPr>
      </w:pPr>
      <w:r w:rsidRPr="00DB0142">
        <w:rPr>
          <w:szCs w:val="24"/>
        </w:rPr>
        <w:t xml:space="preserve">Semi </w:t>
      </w:r>
      <w:r w:rsidR="00BF29CE" w:rsidRPr="00DB0142">
        <w:rPr>
          <w:szCs w:val="24"/>
        </w:rPr>
        <w:t>converter:</w:t>
      </w:r>
      <w:r w:rsidRPr="00DB0142">
        <w:rPr>
          <w:szCs w:val="24"/>
        </w:rPr>
        <w:t xml:space="preserve"> In the same </w:t>
      </w:r>
      <w:r w:rsidR="00BF29CE" w:rsidRPr="00DB0142">
        <w:rPr>
          <w:szCs w:val="24"/>
        </w:rPr>
        <w:t>circuit,</w:t>
      </w:r>
      <w:r w:rsidRPr="00DB0142">
        <w:rPr>
          <w:szCs w:val="24"/>
        </w:rPr>
        <w:t xml:space="preserve"> 2 thyristors and 2 diodes are used. We can control the voltage during only one half</w:t>
      </w:r>
      <w:r w:rsidR="00141655" w:rsidRPr="00DB0142">
        <w:rPr>
          <w:szCs w:val="24"/>
        </w:rPr>
        <w:t xml:space="preserve"> </w:t>
      </w:r>
      <w:r w:rsidRPr="00DB0142">
        <w:rPr>
          <w:szCs w:val="24"/>
        </w:rPr>
        <w:t>cycle when the thyristors are in forward bias state. The other half cycle it works like a normal full wave converter.</w:t>
      </w:r>
    </w:p>
    <w:p w14:paraId="4C885FCA" w14:textId="77777777" w:rsidR="002E7154" w:rsidRPr="00DB0142" w:rsidRDefault="002E7154" w:rsidP="00C66359">
      <w:pPr>
        <w:rPr>
          <w:b/>
          <w:bCs/>
          <w:szCs w:val="24"/>
        </w:rPr>
      </w:pPr>
      <w:r w:rsidRPr="00DB0142">
        <w:rPr>
          <w:b/>
          <w:bCs/>
          <w:szCs w:val="24"/>
        </w:rPr>
        <w:t>3.</w:t>
      </w:r>
      <w:r w:rsidR="004B4A87" w:rsidRPr="00DB0142">
        <w:rPr>
          <w:b/>
          <w:bCs/>
          <w:szCs w:val="24"/>
        </w:rPr>
        <w:t xml:space="preserve"> </w:t>
      </w:r>
      <w:r w:rsidRPr="00DB0142">
        <w:rPr>
          <w:b/>
          <w:bCs/>
          <w:szCs w:val="24"/>
        </w:rPr>
        <w:t xml:space="preserve">What is a dual converter? </w:t>
      </w:r>
    </w:p>
    <w:p w14:paraId="26CFB81A" w14:textId="0D3100B4" w:rsidR="00BF29CE" w:rsidRPr="00DB0142" w:rsidRDefault="00BF29CE" w:rsidP="00C66359">
      <w:pPr>
        <w:rPr>
          <w:szCs w:val="24"/>
        </w:rPr>
      </w:pPr>
      <w:r w:rsidRPr="00DB0142">
        <w:rPr>
          <w:szCs w:val="24"/>
        </w:rPr>
        <w:t>In a dual converter, two converters are connected together back to back.</w:t>
      </w:r>
    </w:p>
    <w:p w14:paraId="09D6909F" w14:textId="66D1B8B6" w:rsidR="00BF29CE" w:rsidRPr="00DB0142" w:rsidRDefault="00BF29CE" w:rsidP="00C66359">
      <w:pPr>
        <w:rPr>
          <w:szCs w:val="24"/>
        </w:rPr>
      </w:pPr>
      <w:r w:rsidRPr="00DB0142">
        <w:rPr>
          <w:szCs w:val="24"/>
        </w:rPr>
        <w:t>One of the bridge works as a rectifier (converts AC to DC), another half bridge works as an inverter (converts DC to AC) and connected commonly to a DC load. Here two conversion processes take place simultaneously, so it is called as a dual converter.</w:t>
      </w:r>
    </w:p>
    <w:p w14:paraId="0776C8B5" w14:textId="77777777" w:rsidR="00BF29CE" w:rsidRPr="00DB0142" w:rsidRDefault="00BF29CE" w:rsidP="00C66359">
      <w:pPr>
        <w:rPr>
          <w:szCs w:val="24"/>
        </w:rPr>
      </w:pPr>
    </w:p>
    <w:p w14:paraId="72FE69EB" w14:textId="77777777" w:rsidR="002E7154" w:rsidRPr="00DB0142" w:rsidRDefault="002E7154" w:rsidP="00C66359">
      <w:pPr>
        <w:rPr>
          <w:b/>
          <w:bCs/>
          <w:szCs w:val="24"/>
        </w:rPr>
      </w:pPr>
      <w:r w:rsidRPr="00DB0142">
        <w:rPr>
          <w:b/>
          <w:bCs/>
          <w:szCs w:val="24"/>
        </w:rPr>
        <w:t>4.</w:t>
      </w:r>
      <w:r w:rsidR="004B4A87" w:rsidRPr="00DB0142">
        <w:rPr>
          <w:b/>
          <w:bCs/>
          <w:szCs w:val="24"/>
        </w:rPr>
        <w:t xml:space="preserve"> </w:t>
      </w:r>
      <w:r w:rsidRPr="00DB0142">
        <w:rPr>
          <w:b/>
          <w:bCs/>
          <w:szCs w:val="24"/>
        </w:rPr>
        <w:t xml:space="preserve">How can we control the output voltage of a single-phase full converter? </w:t>
      </w:r>
    </w:p>
    <w:p w14:paraId="253255FB" w14:textId="2C8EE882" w:rsidR="00104962" w:rsidRPr="00DB0142" w:rsidRDefault="00104962" w:rsidP="00C66359">
      <w:pPr>
        <w:rPr>
          <w:szCs w:val="24"/>
        </w:rPr>
      </w:pPr>
      <w:r w:rsidRPr="00DB0142">
        <w:rPr>
          <w:szCs w:val="24"/>
        </w:rPr>
        <w:t xml:space="preserve">The output voltage can be controlled by the </w:t>
      </w:r>
      <w:r w:rsidR="009B6429" w:rsidRPr="00DB0142">
        <w:rPr>
          <w:szCs w:val="24"/>
        </w:rPr>
        <w:t>firing</w:t>
      </w:r>
      <w:r w:rsidRPr="00DB0142">
        <w:rPr>
          <w:szCs w:val="24"/>
        </w:rPr>
        <w:t xml:space="preserve"> angle alpha.</w:t>
      </w:r>
    </w:p>
    <w:p w14:paraId="17195088" w14:textId="77777777" w:rsidR="00104962" w:rsidRPr="00DB0142" w:rsidRDefault="00104962" w:rsidP="00C66359">
      <w:pPr>
        <w:rPr>
          <w:szCs w:val="24"/>
        </w:rPr>
      </w:pPr>
    </w:p>
    <w:p w14:paraId="41333CC9" w14:textId="77777777" w:rsidR="002E7154" w:rsidRPr="00DB0142" w:rsidRDefault="002E7154" w:rsidP="00C66359">
      <w:pPr>
        <w:rPr>
          <w:b/>
          <w:bCs/>
          <w:szCs w:val="24"/>
        </w:rPr>
      </w:pPr>
      <w:r w:rsidRPr="00DB0142">
        <w:rPr>
          <w:b/>
          <w:bCs/>
          <w:szCs w:val="24"/>
        </w:rPr>
        <w:t>5.</w:t>
      </w:r>
      <w:r w:rsidR="004B4A87" w:rsidRPr="00DB0142">
        <w:rPr>
          <w:b/>
          <w:bCs/>
          <w:szCs w:val="24"/>
        </w:rPr>
        <w:t xml:space="preserve"> </w:t>
      </w:r>
      <w:r w:rsidRPr="00DB0142">
        <w:rPr>
          <w:b/>
          <w:bCs/>
          <w:szCs w:val="24"/>
        </w:rPr>
        <w:t xml:space="preserve">How many lines are there in single-phase system? </w:t>
      </w:r>
    </w:p>
    <w:p w14:paraId="65AFBA84" w14:textId="3B205C8A" w:rsidR="00104962" w:rsidRPr="00DB0142" w:rsidRDefault="00104962" w:rsidP="00C66359">
      <w:pPr>
        <w:rPr>
          <w:szCs w:val="24"/>
        </w:rPr>
      </w:pPr>
      <w:r w:rsidRPr="00DB0142">
        <w:rPr>
          <w:szCs w:val="24"/>
        </w:rPr>
        <w:t xml:space="preserve">There are two lines in a </w:t>
      </w:r>
      <w:r w:rsidR="00141655" w:rsidRPr="00DB0142">
        <w:rPr>
          <w:szCs w:val="24"/>
        </w:rPr>
        <w:t>single-phase</w:t>
      </w:r>
      <w:r w:rsidRPr="00DB0142">
        <w:rPr>
          <w:szCs w:val="24"/>
        </w:rPr>
        <w:t xml:space="preserve"> system.</w:t>
      </w:r>
    </w:p>
    <w:p w14:paraId="21934F71" w14:textId="77777777" w:rsidR="00104962" w:rsidRPr="00DB0142" w:rsidRDefault="00104962" w:rsidP="00C66359">
      <w:pPr>
        <w:rPr>
          <w:szCs w:val="24"/>
        </w:rPr>
      </w:pPr>
    </w:p>
    <w:p w14:paraId="2B5B74B3" w14:textId="77777777" w:rsidR="002E7154" w:rsidRPr="00DB0142" w:rsidRDefault="002E7154" w:rsidP="00C66359">
      <w:pPr>
        <w:rPr>
          <w:b/>
          <w:bCs/>
          <w:szCs w:val="24"/>
        </w:rPr>
      </w:pPr>
      <w:r w:rsidRPr="00DB0142">
        <w:rPr>
          <w:b/>
          <w:bCs/>
          <w:szCs w:val="24"/>
        </w:rPr>
        <w:t>6.</w:t>
      </w:r>
      <w:r w:rsidR="004B4A87" w:rsidRPr="00DB0142">
        <w:rPr>
          <w:b/>
          <w:bCs/>
          <w:szCs w:val="24"/>
        </w:rPr>
        <w:t xml:space="preserve"> </w:t>
      </w:r>
      <w:r w:rsidRPr="00DB0142">
        <w:rPr>
          <w:b/>
          <w:bCs/>
          <w:szCs w:val="24"/>
        </w:rPr>
        <w:t xml:space="preserve">What is the type of commutation used? </w:t>
      </w:r>
    </w:p>
    <w:p w14:paraId="6E98B7EA" w14:textId="6D97F505" w:rsidR="00104962" w:rsidRPr="00DB0142" w:rsidRDefault="00104962" w:rsidP="00C66359">
      <w:pPr>
        <w:rPr>
          <w:szCs w:val="24"/>
        </w:rPr>
      </w:pPr>
      <w:r w:rsidRPr="00DB0142">
        <w:rPr>
          <w:szCs w:val="24"/>
        </w:rPr>
        <w:t>The type of commutation used is natural commutation or line commutation. Natural Commutation of SCR is the process of turning off an SCR without using additional commutation circuitry.</w:t>
      </w:r>
    </w:p>
    <w:p w14:paraId="7BCBE777" w14:textId="77777777" w:rsidR="00141655" w:rsidRPr="00DB0142" w:rsidRDefault="00141655">
      <w:pPr>
        <w:rPr>
          <w:szCs w:val="24"/>
        </w:rPr>
      </w:pPr>
      <w:r w:rsidRPr="00DB0142">
        <w:rPr>
          <w:szCs w:val="24"/>
        </w:rPr>
        <w:br w:type="page"/>
      </w:r>
    </w:p>
    <w:p w14:paraId="380EB3AA" w14:textId="799FA00C" w:rsidR="002E7154" w:rsidRPr="00DB0142" w:rsidRDefault="002E7154" w:rsidP="00C66359">
      <w:pPr>
        <w:rPr>
          <w:b/>
          <w:bCs/>
          <w:szCs w:val="24"/>
        </w:rPr>
      </w:pPr>
      <w:r w:rsidRPr="00DB0142">
        <w:rPr>
          <w:b/>
          <w:bCs/>
          <w:szCs w:val="24"/>
        </w:rPr>
        <w:t>7.</w:t>
      </w:r>
      <w:r w:rsidR="004B4A87" w:rsidRPr="00DB0142">
        <w:rPr>
          <w:b/>
          <w:bCs/>
          <w:szCs w:val="24"/>
        </w:rPr>
        <w:t xml:space="preserve"> </w:t>
      </w:r>
      <w:r w:rsidRPr="00DB0142">
        <w:rPr>
          <w:b/>
          <w:bCs/>
          <w:szCs w:val="24"/>
        </w:rPr>
        <w:t xml:space="preserve">What is rectification mode and inversion mode? </w:t>
      </w:r>
    </w:p>
    <w:p w14:paraId="270F4C5D" w14:textId="63831840" w:rsidR="009B6429" w:rsidRPr="00DB0142" w:rsidRDefault="009B6429" w:rsidP="00C66359">
      <w:pPr>
        <w:rPr>
          <w:szCs w:val="24"/>
        </w:rPr>
      </w:pPr>
      <w:r w:rsidRPr="00DB0142">
        <w:rPr>
          <w:szCs w:val="24"/>
        </w:rPr>
        <w:t>The process through which the AC voltage of the electrical power is converted into a direct (constant) voltage waveform (DC. voltage) or into a pulsating waveform with a direct (DC) component is called rectification</w:t>
      </w:r>
    </w:p>
    <w:p w14:paraId="10F149D4" w14:textId="546B6DD0" w:rsidR="009B6429" w:rsidRPr="00DB0142" w:rsidRDefault="00141655" w:rsidP="00C66359">
      <w:pPr>
        <w:rPr>
          <w:szCs w:val="24"/>
        </w:rPr>
      </w:pPr>
      <w:r w:rsidRPr="00DB0142">
        <w:rPr>
          <w:szCs w:val="24"/>
        </w:rPr>
        <w:t>I</w:t>
      </w:r>
      <w:r w:rsidR="009B6429" w:rsidRPr="00DB0142">
        <w:rPr>
          <w:szCs w:val="24"/>
        </w:rPr>
        <w:t>nversion mode is where the output dc link voltage is negative since the DC link current has to remain positive, the power sent out to the DC link is negative, that means you are actually sending power back to the ac source from the dc link.</w:t>
      </w:r>
    </w:p>
    <w:p w14:paraId="13AA0CC8" w14:textId="77777777" w:rsidR="009B6429" w:rsidRPr="00DB0142" w:rsidRDefault="009B6429" w:rsidP="00C66359">
      <w:pPr>
        <w:rPr>
          <w:szCs w:val="24"/>
        </w:rPr>
      </w:pPr>
    </w:p>
    <w:p w14:paraId="7DB9020F" w14:textId="77777777" w:rsidR="002E7154" w:rsidRPr="00DB0142" w:rsidRDefault="002E7154" w:rsidP="00C66359">
      <w:pPr>
        <w:rPr>
          <w:b/>
          <w:bCs/>
          <w:szCs w:val="24"/>
        </w:rPr>
      </w:pPr>
      <w:r w:rsidRPr="00DB0142">
        <w:rPr>
          <w:b/>
          <w:bCs/>
          <w:szCs w:val="24"/>
        </w:rPr>
        <w:t>8.</w:t>
      </w:r>
      <w:r w:rsidR="004B4A87" w:rsidRPr="00DB0142">
        <w:rPr>
          <w:b/>
          <w:bCs/>
          <w:szCs w:val="24"/>
        </w:rPr>
        <w:t xml:space="preserve"> </w:t>
      </w:r>
      <w:r w:rsidRPr="00DB0142">
        <w:rPr>
          <w:b/>
          <w:bCs/>
          <w:szCs w:val="24"/>
        </w:rPr>
        <w:t xml:space="preserve">Where is full bridge converter used? </w:t>
      </w:r>
    </w:p>
    <w:p w14:paraId="3D90FC80" w14:textId="733E73CE" w:rsidR="009B6429" w:rsidRPr="00DB0142" w:rsidRDefault="009B6429" w:rsidP="00C66359">
      <w:pPr>
        <w:rPr>
          <w:szCs w:val="24"/>
        </w:rPr>
      </w:pPr>
      <w:r w:rsidRPr="00DB0142">
        <w:rPr>
          <w:szCs w:val="24"/>
        </w:rPr>
        <w:t xml:space="preserve">The full bridge converter can be used in the charger of an electric vehicle. It can also be used in the bidirectional converter of renewable energy sources like </w:t>
      </w:r>
      <w:r w:rsidR="004B4A87" w:rsidRPr="00DB0142">
        <w:rPr>
          <w:szCs w:val="24"/>
        </w:rPr>
        <w:t>wind turbines.</w:t>
      </w:r>
    </w:p>
    <w:p w14:paraId="7E33887F" w14:textId="77777777" w:rsidR="004B4A87" w:rsidRPr="00DB0142" w:rsidRDefault="004B4A87" w:rsidP="00C66359">
      <w:pPr>
        <w:rPr>
          <w:szCs w:val="24"/>
        </w:rPr>
      </w:pPr>
    </w:p>
    <w:p w14:paraId="1A0873B7" w14:textId="77777777" w:rsidR="002E7154" w:rsidRPr="00DB0142" w:rsidRDefault="002E7154" w:rsidP="00C66359">
      <w:pPr>
        <w:rPr>
          <w:b/>
          <w:bCs/>
          <w:szCs w:val="24"/>
        </w:rPr>
      </w:pPr>
      <w:r w:rsidRPr="00DB0142">
        <w:rPr>
          <w:b/>
          <w:bCs/>
          <w:szCs w:val="24"/>
        </w:rPr>
        <w:t>9.</w:t>
      </w:r>
      <w:r w:rsidR="004B4A87" w:rsidRPr="00DB0142">
        <w:rPr>
          <w:b/>
          <w:bCs/>
          <w:szCs w:val="24"/>
        </w:rPr>
        <w:t xml:space="preserve"> </w:t>
      </w:r>
      <w:r w:rsidRPr="00DB0142">
        <w:rPr>
          <w:b/>
          <w:bCs/>
          <w:szCs w:val="24"/>
        </w:rPr>
        <w:t xml:space="preserve">What is the effect of adding freewheeling diode? </w:t>
      </w:r>
    </w:p>
    <w:p w14:paraId="514BE575" w14:textId="4236D05E" w:rsidR="004B4A87" w:rsidRPr="00DB0142" w:rsidRDefault="004B4A87" w:rsidP="00C66359">
      <w:pPr>
        <w:rPr>
          <w:szCs w:val="24"/>
        </w:rPr>
      </w:pPr>
      <w:r w:rsidRPr="00DB0142">
        <w:rPr>
          <w:szCs w:val="24"/>
        </w:rPr>
        <w:t>It reduces the harmonics and it also reduces sparking and arching across the mechanical switch so that it reduces the voltage spike seen in a inductive load.</w:t>
      </w:r>
    </w:p>
    <w:p w14:paraId="67AE9943" w14:textId="77777777" w:rsidR="004B4A87" w:rsidRPr="00DB0142" w:rsidRDefault="004B4A87" w:rsidP="00C66359">
      <w:pPr>
        <w:rPr>
          <w:szCs w:val="24"/>
        </w:rPr>
      </w:pPr>
    </w:p>
    <w:p w14:paraId="303A7E6D" w14:textId="77777777" w:rsidR="004B4A87" w:rsidRPr="00DB0142" w:rsidRDefault="002E7154" w:rsidP="00C66359">
      <w:pPr>
        <w:rPr>
          <w:b/>
          <w:bCs/>
          <w:szCs w:val="24"/>
        </w:rPr>
      </w:pPr>
      <w:r w:rsidRPr="00DB0142">
        <w:rPr>
          <w:b/>
          <w:bCs/>
          <w:szCs w:val="24"/>
        </w:rPr>
        <w:t xml:space="preserve">10. </w:t>
      </w:r>
      <w:r w:rsidR="004B4A87" w:rsidRPr="00DB0142">
        <w:rPr>
          <w:b/>
          <w:bCs/>
          <w:szCs w:val="24"/>
        </w:rPr>
        <w:t xml:space="preserve"> </w:t>
      </w:r>
      <w:r w:rsidRPr="00DB0142">
        <w:rPr>
          <w:b/>
          <w:bCs/>
          <w:szCs w:val="24"/>
        </w:rPr>
        <w:t>Why the brightness of the bulb varies with the variation of the resistance?</w:t>
      </w:r>
    </w:p>
    <w:p w14:paraId="4F10E254" w14:textId="7C759EBB" w:rsidR="004B4A87" w:rsidRPr="00DB0142" w:rsidRDefault="004B4A87" w:rsidP="00C66359">
      <w:pPr>
        <w:rPr>
          <w:szCs w:val="24"/>
        </w:rPr>
      </w:pPr>
      <w:r w:rsidRPr="00DB0142">
        <w:rPr>
          <w:szCs w:val="24"/>
        </w:rPr>
        <w:t xml:space="preserve">The variation of the resistance varies the charging time of the capacitor which is why the brightness of the bulb changes. </w:t>
      </w:r>
    </w:p>
    <w:sectPr w:rsidR="004B4A87" w:rsidRPr="00DB0142" w:rsidSect="00C66359">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fontKey="{19A6A026-A950-4763-8086-A45D80B943EE}"/>
    <w:embedBold r:id="rId2" w:fontKey="{C40D4B0B-4390-43FE-86DC-F9E872AAC1D4}"/>
  </w:font>
  <w:font w:name="Manrope">
    <w:panose1 w:val="00000000000000000000"/>
    <w:charset w:val="00"/>
    <w:family w:val="auto"/>
    <w:pitch w:val="variable"/>
    <w:sig w:usb0="A00002BF" w:usb1="5000206B" w:usb2="00000000" w:usb3="00000000" w:csb0="0000019F" w:csb1="00000000"/>
    <w:embedRegular r:id="rId3" w:fontKey="{37B7402D-24D9-454F-92AE-B0DDC21B7241}"/>
    <w:embedBold r:id="rId4" w:fontKey="{8FC1FB29-FD8F-4DB3-8AE7-B382F13AA8BA}"/>
  </w:font>
  <w:font w:name="Cambria Math">
    <w:panose1 w:val="02040503050406030204"/>
    <w:charset w:val="00"/>
    <w:family w:val="roman"/>
    <w:pitch w:val="variable"/>
    <w:sig w:usb0="E00006FF" w:usb1="420024FF" w:usb2="02000000" w:usb3="00000000" w:csb0="0000019F" w:csb1="00000000"/>
    <w:embedRegular r:id="rId5" w:fontKey="{59B1E9C1-1CBE-4814-A991-51C476D66CD2}"/>
  </w:font>
  <w:font w:name="Calibri Light">
    <w:panose1 w:val="020F0302020204030204"/>
    <w:charset w:val="00"/>
    <w:family w:val="swiss"/>
    <w:pitch w:val="variable"/>
    <w:sig w:usb0="E4002EFF" w:usb1="C000247B" w:usb2="00000009" w:usb3="00000000" w:csb0="000001FF" w:csb1="00000000"/>
    <w:embedRegular r:id="rId6" w:fontKey="{2BE6FA2B-99A9-4E00-94B6-49A719ADA54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4E5CBE"/>
    <w:multiLevelType w:val="hybridMultilevel"/>
    <w:tmpl w:val="B748B9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6B337FC"/>
    <w:multiLevelType w:val="hybridMultilevel"/>
    <w:tmpl w:val="F2CC38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806090E"/>
    <w:multiLevelType w:val="hybridMultilevel"/>
    <w:tmpl w:val="22F8EC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22C4A29"/>
    <w:multiLevelType w:val="multilevel"/>
    <w:tmpl w:val="943EA7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4547AF5"/>
    <w:multiLevelType w:val="multilevel"/>
    <w:tmpl w:val="D0B07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519E72B3"/>
    <w:multiLevelType w:val="multilevel"/>
    <w:tmpl w:val="3446AD5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B0B6D57"/>
    <w:multiLevelType w:val="multilevel"/>
    <w:tmpl w:val="FC2CD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B090C7E"/>
    <w:multiLevelType w:val="hybridMultilevel"/>
    <w:tmpl w:val="B4B878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4"/>
  </w:num>
  <w:num w:numId="3">
    <w:abstractNumId w:val="6"/>
  </w:num>
  <w:num w:numId="4">
    <w:abstractNumId w:val="3"/>
  </w:num>
  <w:num w:numId="5">
    <w:abstractNumId w:val="0"/>
  </w:num>
  <w:num w:numId="6">
    <w:abstractNumId w:val="7"/>
  </w:num>
  <w:num w:numId="7">
    <w:abstractNumId w:val="1"/>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94"/>
  <w:displayBackgroundShape/>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1661"/>
    <w:rsid w:val="00026888"/>
    <w:rsid w:val="000C269C"/>
    <w:rsid w:val="00104962"/>
    <w:rsid w:val="00141655"/>
    <w:rsid w:val="00231DBC"/>
    <w:rsid w:val="00233C8E"/>
    <w:rsid w:val="002557F5"/>
    <w:rsid w:val="00263F83"/>
    <w:rsid w:val="002D3A6D"/>
    <w:rsid w:val="002E7154"/>
    <w:rsid w:val="0031677A"/>
    <w:rsid w:val="003201E8"/>
    <w:rsid w:val="004546D0"/>
    <w:rsid w:val="00491F98"/>
    <w:rsid w:val="004B4A87"/>
    <w:rsid w:val="005437E1"/>
    <w:rsid w:val="00591C16"/>
    <w:rsid w:val="00600AB5"/>
    <w:rsid w:val="006B6779"/>
    <w:rsid w:val="006D3DD0"/>
    <w:rsid w:val="006F5710"/>
    <w:rsid w:val="008D238E"/>
    <w:rsid w:val="00900A77"/>
    <w:rsid w:val="009636BC"/>
    <w:rsid w:val="009B6429"/>
    <w:rsid w:val="00A11200"/>
    <w:rsid w:val="00A37685"/>
    <w:rsid w:val="00BF29CE"/>
    <w:rsid w:val="00BF3208"/>
    <w:rsid w:val="00C66359"/>
    <w:rsid w:val="00CB1DFB"/>
    <w:rsid w:val="00CF1FB7"/>
    <w:rsid w:val="00D626F1"/>
    <w:rsid w:val="00DB0142"/>
    <w:rsid w:val="00DF3E7E"/>
    <w:rsid w:val="00E21661"/>
    <w:rsid w:val="00E377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B6380B"/>
  <w15:chartTrackingRefBased/>
  <w15:docId w15:val="{DCC8FA62-BB8A-4D79-B445-EE4280EFE9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1200"/>
    <w:pPr>
      <w:spacing w:after="360" w:line="360" w:lineRule="auto"/>
      <w:jc w:val="both"/>
    </w:pPr>
    <w:rPr>
      <w:rFonts w:ascii="Manrope" w:hAnsi="Manrope"/>
      <w:color w:val="FFFFFF" w:themeColor="background1"/>
      <w:sz w:val="24"/>
      <w:lang w:val="en-GB"/>
    </w:rPr>
  </w:style>
  <w:style w:type="paragraph" w:styleId="Heading1">
    <w:name w:val="heading 1"/>
    <w:basedOn w:val="Normal"/>
    <w:next w:val="Normal"/>
    <w:link w:val="Heading1Char"/>
    <w:uiPriority w:val="9"/>
    <w:qFormat/>
    <w:rsid w:val="00A11200"/>
    <w:pPr>
      <w:keepNext/>
      <w:keepLines/>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A11200"/>
    <w:pPr>
      <w:keepNext/>
      <w:keepLines/>
      <w:outlineLvl w:val="1"/>
    </w:pPr>
    <w:rPr>
      <w:rFonts w:eastAsiaTheme="majorEastAsia" w:cstheme="majorBidi"/>
      <w:b/>
      <w:szCs w:val="26"/>
    </w:rPr>
  </w:style>
  <w:style w:type="paragraph" w:styleId="Heading3">
    <w:name w:val="heading 3"/>
    <w:basedOn w:val="Normal"/>
    <w:next w:val="Normal"/>
    <w:link w:val="Heading3Char"/>
    <w:uiPriority w:val="9"/>
    <w:semiHidden/>
    <w:unhideWhenUsed/>
    <w:qFormat/>
    <w:rsid w:val="00A11200"/>
    <w:pPr>
      <w:keepNext/>
      <w:keepLines/>
      <w:outlineLvl w:val="2"/>
    </w:pPr>
    <w:rPr>
      <w:rFonts w:eastAsiaTheme="majorEastAsia" w:cstheme="majorBidi"/>
      <w:szCs w:val="24"/>
    </w:rPr>
  </w:style>
  <w:style w:type="paragraph" w:styleId="Heading4">
    <w:name w:val="heading 4"/>
    <w:basedOn w:val="Normal"/>
    <w:next w:val="Normal"/>
    <w:link w:val="Heading4Char"/>
    <w:uiPriority w:val="9"/>
    <w:semiHidden/>
    <w:unhideWhenUsed/>
    <w:qFormat/>
    <w:rsid w:val="00A11200"/>
    <w:pPr>
      <w:keepNext/>
      <w:keepLines/>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263F83"/>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tx">
    <w:name w:val="tx"/>
    <w:basedOn w:val="DefaultParagraphFont"/>
    <w:rsid w:val="00263F83"/>
  </w:style>
  <w:style w:type="character" w:customStyle="1" w:styleId="ref">
    <w:name w:val="ref"/>
    <w:basedOn w:val="DefaultParagraphFont"/>
    <w:rsid w:val="00263F83"/>
  </w:style>
  <w:style w:type="character" w:customStyle="1" w:styleId="ld">
    <w:name w:val="ld"/>
    <w:basedOn w:val="DefaultParagraphFont"/>
    <w:rsid w:val="00263F83"/>
  </w:style>
  <w:style w:type="character" w:customStyle="1" w:styleId="kw">
    <w:name w:val="kw"/>
    <w:basedOn w:val="DefaultParagraphFont"/>
    <w:rsid w:val="00263F83"/>
  </w:style>
  <w:style w:type="character" w:styleId="Hyperlink">
    <w:name w:val="Hyperlink"/>
    <w:basedOn w:val="DefaultParagraphFont"/>
    <w:uiPriority w:val="99"/>
    <w:unhideWhenUsed/>
    <w:rsid w:val="002557F5"/>
    <w:rPr>
      <w:color w:val="0000FF"/>
      <w:u w:val="single"/>
    </w:rPr>
  </w:style>
  <w:style w:type="paragraph" w:styleId="NormalWeb">
    <w:name w:val="Normal (Web)"/>
    <w:basedOn w:val="Normal"/>
    <w:uiPriority w:val="99"/>
    <w:unhideWhenUsed/>
    <w:rsid w:val="00600AB5"/>
    <w:pPr>
      <w:spacing w:before="100" w:beforeAutospacing="1" w:after="100" w:afterAutospacing="1" w:line="240" w:lineRule="auto"/>
    </w:pPr>
    <w:rPr>
      <w:rFonts w:ascii="Times New Roman" w:eastAsia="Times New Roman" w:hAnsi="Times New Roman" w:cs="Times New Roman"/>
      <w:szCs w:val="24"/>
    </w:rPr>
  </w:style>
  <w:style w:type="character" w:styleId="Strong">
    <w:name w:val="Strong"/>
    <w:basedOn w:val="DefaultParagraphFont"/>
    <w:uiPriority w:val="22"/>
    <w:qFormat/>
    <w:rsid w:val="00600AB5"/>
    <w:rPr>
      <w:b/>
      <w:bCs/>
    </w:rPr>
  </w:style>
  <w:style w:type="character" w:customStyle="1" w:styleId="mi">
    <w:name w:val="mi"/>
    <w:basedOn w:val="DefaultParagraphFont"/>
    <w:rsid w:val="00600AB5"/>
  </w:style>
  <w:style w:type="character" w:customStyle="1" w:styleId="mo">
    <w:name w:val="mo"/>
    <w:basedOn w:val="DefaultParagraphFont"/>
    <w:rsid w:val="00600AB5"/>
  </w:style>
  <w:style w:type="character" w:customStyle="1" w:styleId="mjxassistivemathml">
    <w:name w:val="mjx_assistive_mathml"/>
    <w:basedOn w:val="DefaultParagraphFont"/>
    <w:rsid w:val="00600AB5"/>
  </w:style>
  <w:style w:type="character" w:customStyle="1" w:styleId="Heading2Char">
    <w:name w:val="Heading 2 Char"/>
    <w:basedOn w:val="DefaultParagraphFont"/>
    <w:link w:val="Heading2"/>
    <w:uiPriority w:val="9"/>
    <w:rsid w:val="00A11200"/>
    <w:rPr>
      <w:rFonts w:ascii="Manrope" w:eastAsiaTheme="majorEastAsia" w:hAnsi="Manrope" w:cstheme="majorBidi"/>
      <w:b/>
      <w:color w:val="FFFFFF" w:themeColor="background1"/>
      <w:sz w:val="24"/>
      <w:szCs w:val="26"/>
      <w:lang w:val="en-GB"/>
    </w:rPr>
  </w:style>
  <w:style w:type="character" w:customStyle="1" w:styleId="hgkelc">
    <w:name w:val="hgkelc"/>
    <w:basedOn w:val="DefaultParagraphFont"/>
    <w:rsid w:val="002E7154"/>
  </w:style>
  <w:style w:type="character" w:styleId="Emphasis">
    <w:name w:val="Emphasis"/>
    <w:basedOn w:val="DefaultParagraphFont"/>
    <w:uiPriority w:val="20"/>
    <w:qFormat/>
    <w:rsid w:val="00DF3E7E"/>
    <w:rPr>
      <w:i/>
      <w:iCs/>
    </w:rPr>
  </w:style>
  <w:style w:type="character" w:customStyle="1" w:styleId="mwe-math-mathml-inline">
    <w:name w:val="mwe-math-mathml-inline"/>
    <w:basedOn w:val="DefaultParagraphFont"/>
    <w:rsid w:val="00CF1FB7"/>
  </w:style>
  <w:style w:type="paragraph" w:styleId="NoSpacing">
    <w:name w:val="No Spacing"/>
    <w:uiPriority w:val="1"/>
    <w:qFormat/>
    <w:rsid w:val="00BF29CE"/>
    <w:pPr>
      <w:spacing w:after="0" w:line="240" w:lineRule="auto"/>
    </w:pPr>
  </w:style>
  <w:style w:type="paragraph" w:customStyle="1" w:styleId="q-text">
    <w:name w:val="q-text"/>
    <w:basedOn w:val="Normal"/>
    <w:rsid w:val="0031677A"/>
    <w:pPr>
      <w:spacing w:before="100" w:beforeAutospacing="1" w:after="100" w:afterAutospacing="1" w:line="240" w:lineRule="auto"/>
    </w:pPr>
    <w:rPr>
      <w:rFonts w:ascii="Times New Roman" w:eastAsia="Times New Roman" w:hAnsi="Times New Roman" w:cs="Times New Roman"/>
      <w:szCs w:val="24"/>
    </w:rPr>
  </w:style>
  <w:style w:type="character" w:customStyle="1" w:styleId="mn">
    <w:name w:val="mn"/>
    <w:basedOn w:val="DefaultParagraphFont"/>
    <w:rsid w:val="00591C16"/>
  </w:style>
  <w:style w:type="paragraph" w:styleId="ListParagraph">
    <w:name w:val="List Paragraph"/>
    <w:basedOn w:val="Normal"/>
    <w:uiPriority w:val="34"/>
    <w:qFormat/>
    <w:rsid w:val="00C66359"/>
    <w:pPr>
      <w:ind w:left="720"/>
      <w:contextualSpacing/>
    </w:pPr>
  </w:style>
  <w:style w:type="character" w:styleId="PlaceholderText">
    <w:name w:val="Placeholder Text"/>
    <w:basedOn w:val="DefaultParagraphFont"/>
    <w:uiPriority w:val="99"/>
    <w:semiHidden/>
    <w:rsid w:val="00141655"/>
    <w:rPr>
      <w:color w:val="808080"/>
    </w:rPr>
  </w:style>
  <w:style w:type="character" w:customStyle="1" w:styleId="Heading1Char">
    <w:name w:val="Heading 1 Char"/>
    <w:basedOn w:val="DefaultParagraphFont"/>
    <w:link w:val="Heading1"/>
    <w:uiPriority w:val="9"/>
    <w:rsid w:val="00A11200"/>
    <w:rPr>
      <w:rFonts w:ascii="Manrope" w:eastAsiaTheme="majorEastAsia" w:hAnsi="Manrope" w:cstheme="majorBidi"/>
      <w:b/>
      <w:color w:val="FFFFFF" w:themeColor="background1"/>
      <w:sz w:val="28"/>
      <w:szCs w:val="32"/>
      <w:lang w:val="en-GB"/>
    </w:rPr>
  </w:style>
  <w:style w:type="character" w:customStyle="1" w:styleId="Heading3Char">
    <w:name w:val="Heading 3 Char"/>
    <w:basedOn w:val="DefaultParagraphFont"/>
    <w:link w:val="Heading3"/>
    <w:uiPriority w:val="9"/>
    <w:semiHidden/>
    <w:rsid w:val="00A11200"/>
    <w:rPr>
      <w:rFonts w:ascii="Manrope" w:eastAsiaTheme="majorEastAsia" w:hAnsi="Manrope" w:cstheme="majorBidi"/>
      <w:color w:val="FFFFFF" w:themeColor="background1"/>
      <w:sz w:val="24"/>
      <w:szCs w:val="24"/>
      <w:lang w:val="en-GB"/>
    </w:rPr>
  </w:style>
  <w:style w:type="character" w:customStyle="1" w:styleId="Heading4Char">
    <w:name w:val="Heading 4 Char"/>
    <w:basedOn w:val="DefaultParagraphFont"/>
    <w:link w:val="Heading4"/>
    <w:uiPriority w:val="9"/>
    <w:semiHidden/>
    <w:rsid w:val="00A11200"/>
    <w:rPr>
      <w:rFonts w:ascii="Manrope" w:eastAsiaTheme="majorEastAsia" w:hAnsi="Manrope" w:cstheme="majorBidi"/>
      <w:iCs/>
      <w:color w:val="FFFFFF" w:themeColor="background1"/>
      <w:sz w:val="24"/>
      <w:lang w:val="en-GB"/>
    </w:rPr>
  </w:style>
  <w:style w:type="paragraph" w:styleId="TOCHeading">
    <w:name w:val="TOC Heading"/>
    <w:basedOn w:val="Heading1"/>
    <w:next w:val="Normal"/>
    <w:uiPriority w:val="39"/>
    <w:semiHidden/>
    <w:unhideWhenUsed/>
    <w:qFormat/>
    <w:rsid w:val="00A11200"/>
    <w:pPr>
      <w:outlineLvl w:val="9"/>
    </w:pPr>
    <w:rPr>
      <w:b w:val="0"/>
    </w:rPr>
  </w:style>
  <w:style w:type="paragraph" w:styleId="TOC1">
    <w:name w:val="toc 1"/>
    <w:basedOn w:val="Normal"/>
    <w:next w:val="Normal"/>
    <w:autoRedefine/>
    <w:uiPriority w:val="39"/>
    <w:semiHidden/>
    <w:unhideWhenUsed/>
    <w:rsid w:val="00A11200"/>
  </w:style>
  <w:style w:type="paragraph" w:styleId="TOC2">
    <w:name w:val="toc 2"/>
    <w:basedOn w:val="Normal"/>
    <w:next w:val="Normal"/>
    <w:autoRedefine/>
    <w:uiPriority w:val="39"/>
    <w:semiHidden/>
    <w:unhideWhenUsed/>
    <w:rsid w:val="00A11200"/>
    <w:pPr>
      <w:ind w:left="238"/>
    </w:pPr>
  </w:style>
  <w:style w:type="paragraph" w:styleId="TOC3">
    <w:name w:val="toc 3"/>
    <w:basedOn w:val="Normal"/>
    <w:next w:val="Normal"/>
    <w:autoRedefine/>
    <w:uiPriority w:val="39"/>
    <w:semiHidden/>
    <w:unhideWhenUsed/>
    <w:rsid w:val="00A11200"/>
    <w:pPr>
      <w:ind w:left="482"/>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9866214">
      <w:bodyDiv w:val="1"/>
      <w:marLeft w:val="0"/>
      <w:marRight w:val="0"/>
      <w:marTop w:val="0"/>
      <w:marBottom w:val="0"/>
      <w:divBdr>
        <w:top w:val="none" w:sz="0" w:space="0" w:color="auto"/>
        <w:left w:val="none" w:sz="0" w:space="0" w:color="auto"/>
        <w:bottom w:val="none" w:sz="0" w:space="0" w:color="auto"/>
        <w:right w:val="none" w:sz="0" w:space="0" w:color="auto"/>
      </w:divBdr>
    </w:div>
    <w:div w:id="858928574">
      <w:bodyDiv w:val="1"/>
      <w:marLeft w:val="0"/>
      <w:marRight w:val="0"/>
      <w:marTop w:val="0"/>
      <w:marBottom w:val="0"/>
      <w:divBdr>
        <w:top w:val="none" w:sz="0" w:space="0" w:color="auto"/>
        <w:left w:val="none" w:sz="0" w:space="0" w:color="auto"/>
        <w:bottom w:val="none" w:sz="0" w:space="0" w:color="auto"/>
        <w:right w:val="none" w:sz="0" w:space="0" w:color="auto"/>
      </w:divBdr>
    </w:div>
    <w:div w:id="1013339013">
      <w:bodyDiv w:val="1"/>
      <w:marLeft w:val="0"/>
      <w:marRight w:val="0"/>
      <w:marTop w:val="0"/>
      <w:marBottom w:val="0"/>
      <w:divBdr>
        <w:top w:val="none" w:sz="0" w:space="0" w:color="auto"/>
        <w:left w:val="none" w:sz="0" w:space="0" w:color="auto"/>
        <w:bottom w:val="none" w:sz="0" w:space="0" w:color="auto"/>
        <w:right w:val="none" w:sz="0" w:space="0" w:color="auto"/>
      </w:divBdr>
    </w:div>
    <w:div w:id="1265722349">
      <w:bodyDiv w:val="1"/>
      <w:marLeft w:val="0"/>
      <w:marRight w:val="0"/>
      <w:marTop w:val="0"/>
      <w:marBottom w:val="0"/>
      <w:divBdr>
        <w:top w:val="none" w:sz="0" w:space="0" w:color="auto"/>
        <w:left w:val="none" w:sz="0" w:space="0" w:color="auto"/>
        <w:bottom w:val="none" w:sz="0" w:space="0" w:color="auto"/>
        <w:right w:val="none" w:sz="0" w:space="0" w:color="auto"/>
      </w:divBdr>
      <w:divsChild>
        <w:div w:id="1311640848">
          <w:marLeft w:val="0"/>
          <w:marRight w:val="0"/>
          <w:marTop w:val="0"/>
          <w:marBottom w:val="0"/>
          <w:divBdr>
            <w:top w:val="none" w:sz="0" w:space="0" w:color="auto"/>
            <w:left w:val="none" w:sz="0" w:space="0" w:color="auto"/>
            <w:bottom w:val="none" w:sz="0" w:space="0" w:color="auto"/>
            <w:right w:val="none" w:sz="0" w:space="0" w:color="auto"/>
          </w:divBdr>
        </w:div>
      </w:divsChild>
    </w:div>
    <w:div w:id="1346135840">
      <w:bodyDiv w:val="1"/>
      <w:marLeft w:val="0"/>
      <w:marRight w:val="0"/>
      <w:marTop w:val="0"/>
      <w:marBottom w:val="0"/>
      <w:divBdr>
        <w:top w:val="none" w:sz="0" w:space="0" w:color="auto"/>
        <w:left w:val="none" w:sz="0" w:space="0" w:color="auto"/>
        <w:bottom w:val="none" w:sz="0" w:space="0" w:color="auto"/>
        <w:right w:val="none" w:sz="0" w:space="0" w:color="auto"/>
      </w:divBdr>
    </w:div>
    <w:div w:id="1627664302">
      <w:bodyDiv w:val="1"/>
      <w:marLeft w:val="0"/>
      <w:marRight w:val="0"/>
      <w:marTop w:val="0"/>
      <w:marBottom w:val="0"/>
      <w:divBdr>
        <w:top w:val="none" w:sz="0" w:space="0" w:color="auto"/>
        <w:left w:val="none" w:sz="0" w:space="0" w:color="auto"/>
        <w:bottom w:val="none" w:sz="0" w:space="0" w:color="auto"/>
        <w:right w:val="none" w:sz="0" w:space="0" w:color="auto"/>
      </w:divBdr>
    </w:div>
    <w:div w:id="1827546985">
      <w:bodyDiv w:val="1"/>
      <w:marLeft w:val="0"/>
      <w:marRight w:val="0"/>
      <w:marTop w:val="0"/>
      <w:marBottom w:val="0"/>
      <w:divBdr>
        <w:top w:val="none" w:sz="0" w:space="0" w:color="auto"/>
        <w:left w:val="none" w:sz="0" w:space="0" w:color="auto"/>
        <w:bottom w:val="none" w:sz="0" w:space="0" w:color="auto"/>
        <w:right w:val="none" w:sz="0" w:space="0" w:color="auto"/>
      </w:divBdr>
    </w:div>
    <w:div w:id="1920291964">
      <w:bodyDiv w:val="1"/>
      <w:marLeft w:val="0"/>
      <w:marRight w:val="0"/>
      <w:marTop w:val="0"/>
      <w:marBottom w:val="0"/>
      <w:divBdr>
        <w:top w:val="none" w:sz="0" w:space="0" w:color="auto"/>
        <w:left w:val="none" w:sz="0" w:space="0" w:color="auto"/>
        <w:bottom w:val="none" w:sz="0" w:space="0" w:color="auto"/>
        <w:right w:val="none" w:sz="0" w:space="0" w:color="auto"/>
      </w:divBdr>
    </w:div>
    <w:div w:id="1927419210">
      <w:bodyDiv w:val="1"/>
      <w:marLeft w:val="0"/>
      <w:marRight w:val="0"/>
      <w:marTop w:val="0"/>
      <w:marBottom w:val="0"/>
      <w:divBdr>
        <w:top w:val="none" w:sz="0" w:space="0" w:color="auto"/>
        <w:left w:val="none" w:sz="0" w:space="0" w:color="auto"/>
        <w:bottom w:val="none" w:sz="0" w:space="0" w:color="auto"/>
        <w:right w:val="none" w:sz="0" w:space="0" w:color="auto"/>
      </w:divBdr>
    </w:div>
    <w:div w:id="2034762175">
      <w:bodyDiv w:val="1"/>
      <w:marLeft w:val="0"/>
      <w:marRight w:val="0"/>
      <w:marTop w:val="0"/>
      <w:marBottom w:val="0"/>
      <w:divBdr>
        <w:top w:val="none" w:sz="0" w:space="0" w:color="auto"/>
        <w:left w:val="none" w:sz="0" w:space="0" w:color="auto"/>
        <w:bottom w:val="none" w:sz="0" w:space="0" w:color="auto"/>
        <w:right w:val="none" w:sz="0" w:space="0" w:color="auto"/>
      </w:divBdr>
    </w:div>
    <w:div w:id="21020188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svg"/><Relationship Id="rId5" Type="http://schemas.openxmlformats.org/officeDocument/2006/relationships/image" Target="media/image1.png"/><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heme1">
  <a:themeElements>
    <a:clrScheme name="Code Syntax Highlighting">
      <a:dk1>
        <a:sysClr val="windowText" lastClr="000000"/>
      </a:dk1>
      <a:lt1>
        <a:sysClr val="window" lastClr="FFFFFF"/>
      </a:lt1>
      <a:dk2>
        <a:srgbClr val="44546A"/>
      </a:dk2>
      <a:lt2>
        <a:srgbClr val="E7E6E6"/>
      </a:lt2>
      <a:accent1>
        <a:srgbClr val="FFFFFF"/>
      </a:accent1>
      <a:accent2>
        <a:srgbClr val="A5A5A5"/>
      </a:accent2>
      <a:accent3>
        <a:srgbClr val="66D9EE"/>
      </a:accent3>
      <a:accent4>
        <a:srgbClr val="AE81FF"/>
      </a:accent4>
      <a:accent5>
        <a:srgbClr val="F92772"/>
      </a:accent5>
      <a:accent6>
        <a:srgbClr val="2ACA7C"/>
      </a:accent6>
      <a:hlink>
        <a:srgbClr val="0070C0"/>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Pages>
  <Words>1592</Words>
  <Characters>9081</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Alvi Khan</cp:lastModifiedBy>
  <cp:revision>3</cp:revision>
  <dcterms:created xsi:type="dcterms:W3CDTF">2022-01-08T10:13:00Z</dcterms:created>
  <dcterms:modified xsi:type="dcterms:W3CDTF">2022-01-09T18:29:00Z</dcterms:modified>
</cp:coreProperties>
</file>