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02CCC953" w14:textId="77777777" w:rsidR="00800608" w:rsidRPr="00C109D4" w:rsidRDefault="00800608" w:rsidP="00800608">
      <w:r w:rsidRPr="00C109D4">
        <w:rPr>
          <w:b/>
          <w:bCs/>
          <w:sz w:val="28"/>
          <w:szCs w:val="28"/>
        </w:rPr>
        <w:t>Pulse Width Modulation</w:t>
      </w:r>
    </w:p>
    <w:p w14:paraId="5A9AE406" w14:textId="71A58741" w:rsidR="00800608" w:rsidRDefault="00800608" w:rsidP="00800608"/>
    <w:sdt>
      <w:sdtPr>
        <w:rPr>
          <w:rFonts w:ascii="Google Sans" w:eastAsiaTheme="minorHAnsi" w:hAnsi="Google Sans" w:cstheme="minorBidi"/>
          <w:sz w:val="24"/>
          <w:szCs w:val="24"/>
        </w:rPr>
        <w:id w:val="-1445154419"/>
        <w:docPartObj>
          <w:docPartGallery w:val="Table of Contents"/>
          <w:docPartUnique/>
        </w:docPartObj>
      </w:sdtPr>
      <w:sdtEndPr>
        <w:rPr>
          <w:rFonts w:ascii="Manrope" w:hAnsi="Manrope"/>
          <w:b/>
          <w:bCs/>
          <w:noProof/>
          <w:szCs w:val="22"/>
        </w:rPr>
      </w:sdtEndPr>
      <w:sdtContent>
        <w:p w14:paraId="51874294" w14:textId="6EACA894" w:rsidR="00800608" w:rsidRPr="00800608" w:rsidRDefault="00800608" w:rsidP="00800608">
          <w:pPr>
            <w:pStyle w:val="TOCHeading"/>
            <w:rPr>
              <w:rFonts w:ascii="Google Sans" w:hAnsi="Google Sans"/>
              <w:szCs w:val="28"/>
            </w:rPr>
          </w:pPr>
          <w:r w:rsidRPr="00800608">
            <w:rPr>
              <w:rFonts w:ascii="Google Sans" w:hAnsi="Google Sans"/>
              <w:szCs w:val="28"/>
            </w:rPr>
            <w:t>Table of Contents</w:t>
          </w:r>
        </w:p>
        <w:p w14:paraId="47419BEC" w14:textId="4886FE93" w:rsidR="00800608" w:rsidRPr="00800608" w:rsidRDefault="00800608" w:rsidP="00800608">
          <w:pPr>
            <w:pStyle w:val="TOC2"/>
            <w:tabs>
              <w:tab w:val="right" w:leader="dot" w:pos="9016"/>
            </w:tabs>
            <w:rPr>
              <w:rFonts w:eastAsiaTheme="minorEastAsia"/>
              <w:noProof/>
              <w:lang w:eastAsia="en-GB"/>
            </w:rPr>
          </w:pPr>
          <w:r w:rsidRPr="00800608">
            <w:fldChar w:fldCharType="begin"/>
          </w:r>
          <w:r w:rsidRPr="00800608">
            <w:instrText xml:space="preserve"> TOC \o "1-3" \h \z \u </w:instrText>
          </w:r>
          <w:r w:rsidRPr="00800608">
            <w:fldChar w:fldCharType="separate"/>
          </w:r>
          <w:hyperlink w:anchor="_Toc64544896" w:history="1">
            <w:r w:rsidRPr="00800608">
              <w:rPr>
                <w:rStyle w:val="Hyperlink"/>
                <w:noProof/>
                <w:color w:val="FFFFFF" w:themeColor="background1"/>
              </w:rPr>
              <w:t>Applications</w:t>
            </w:r>
            <w:r w:rsidRPr="00800608">
              <w:rPr>
                <w:noProof/>
                <w:webHidden/>
              </w:rPr>
              <w:tab/>
            </w:r>
            <w:r w:rsidRPr="00800608">
              <w:rPr>
                <w:noProof/>
                <w:webHidden/>
              </w:rPr>
              <w:fldChar w:fldCharType="begin"/>
            </w:r>
            <w:r w:rsidRPr="00800608">
              <w:rPr>
                <w:noProof/>
                <w:webHidden/>
              </w:rPr>
              <w:instrText xml:space="preserve"> PAGEREF _Toc64544896 \h </w:instrText>
            </w:r>
            <w:r w:rsidRPr="00800608">
              <w:rPr>
                <w:noProof/>
                <w:webHidden/>
              </w:rPr>
            </w:r>
            <w:r w:rsidRPr="00800608">
              <w:rPr>
                <w:noProof/>
                <w:webHidden/>
              </w:rPr>
              <w:fldChar w:fldCharType="separate"/>
            </w:r>
            <w:r w:rsidRPr="00800608">
              <w:rPr>
                <w:noProof/>
                <w:webHidden/>
              </w:rPr>
              <w:t>3</w:t>
            </w:r>
            <w:r w:rsidRPr="00800608">
              <w:rPr>
                <w:noProof/>
                <w:webHidden/>
              </w:rPr>
              <w:fldChar w:fldCharType="end"/>
            </w:r>
          </w:hyperlink>
        </w:p>
        <w:p w14:paraId="3B0797BC" w14:textId="1F9D94FD" w:rsidR="00800608" w:rsidRPr="00800608" w:rsidRDefault="00091D50" w:rsidP="00800608">
          <w:pPr>
            <w:pStyle w:val="TOC2"/>
            <w:tabs>
              <w:tab w:val="right" w:leader="dot" w:pos="9016"/>
            </w:tabs>
            <w:rPr>
              <w:rFonts w:eastAsiaTheme="minorEastAsia"/>
              <w:noProof/>
              <w:lang w:eastAsia="en-GB"/>
            </w:rPr>
          </w:pPr>
          <w:hyperlink w:anchor="_Toc64544897" w:history="1">
            <w:r w:rsidR="00800608" w:rsidRPr="00800608">
              <w:rPr>
                <w:rStyle w:val="Hyperlink"/>
                <w:noProof/>
                <w:color w:val="FFFFFF" w:themeColor="background1"/>
              </w:rPr>
              <w:t>Types of Pulse Width</w:t>
            </w:r>
            <w:r w:rsidR="00800608" w:rsidRPr="00800608">
              <w:rPr>
                <w:noProof/>
                <w:webHidden/>
              </w:rPr>
              <w:tab/>
            </w:r>
            <w:r w:rsidR="00800608" w:rsidRPr="00800608">
              <w:rPr>
                <w:noProof/>
                <w:webHidden/>
              </w:rPr>
              <w:fldChar w:fldCharType="begin"/>
            </w:r>
            <w:r w:rsidR="00800608" w:rsidRPr="00800608">
              <w:rPr>
                <w:noProof/>
                <w:webHidden/>
              </w:rPr>
              <w:instrText xml:space="preserve"> PAGEREF _Toc64544897 \h </w:instrText>
            </w:r>
            <w:r w:rsidR="00800608" w:rsidRPr="00800608">
              <w:rPr>
                <w:noProof/>
                <w:webHidden/>
              </w:rPr>
            </w:r>
            <w:r w:rsidR="00800608" w:rsidRPr="00800608">
              <w:rPr>
                <w:noProof/>
                <w:webHidden/>
              </w:rPr>
              <w:fldChar w:fldCharType="separate"/>
            </w:r>
            <w:r w:rsidR="00800608" w:rsidRPr="00800608">
              <w:rPr>
                <w:noProof/>
                <w:webHidden/>
              </w:rPr>
              <w:t>4</w:t>
            </w:r>
            <w:r w:rsidR="00800608" w:rsidRPr="00800608">
              <w:rPr>
                <w:noProof/>
                <w:webHidden/>
              </w:rPr>
              <w:fldChar w:fldCharType="end"/>
            </w:r>
          </w:hyperlink>
        </w:p>
        <w:p w14:paraId="2D54C976" w14:textId="4F052118" w:rsidR="00800608" w:rsidRPr="00800608" w:rsidRDefault="00091D50" w:rsidP="00800608">
          <w:pPr>
            <w:pStyle w:val="TOC2"/>
            <w:tabs>
              <w:tab w:val="right" w:leader="dot" w:pos="9016"/>
            </w:tabs>
            <w:rPr>
              <w:rFonts w:eastAsiaTheme="minorEastAsia"/>
              <w:noProof/>
              <w:lang w:eastAsia="en-GB"/>
            </w:rPr>
          </w:pPr>
          <w:hyperlink w:anchor="_Toc64544898" w:history="1">
            <w:r w:rsidR="00800608" w:rsidRPr="00800608">
              <w:rPr>
                <w:rStyle w:val="Hyperlink"/>
                <w:noProof/>
                <w:color w:val="FFFFFF" w:themeColor="background1"/>
              </w:rPr>
              <w:t>Servo Motors</w:t>
            </w:r>
            <w:r w:rsidR="00800608" w:rsidRPr="00800608">
              <w:rPr>
                <w:noProof/>
                <w:webHidden/>
              </w:rPr>
              <w:tab/>
            </w:r>
            <w:r w:rsidR="00800608" w:rsidRPr="00800608">
              <w:rPr>
                <w:noProof/>
                <w:webHidden/>
              </w:rPr>
              <w:fldChar w:fldCharType="begin"/>
            </w:r>
            <w:r w:rsidR="00800608" w:rsidRPr="00800608">
              <w:rPr>
                <w:noProof/>
                <w:webHidden/>
              </w:rPr>
              <w:instrText xml:space="preserve"> PAGEREF _Toc64544898 \h </w:instrText>
            </w:r>
            <w:r w:rsidR="00800608" w:rsidRPr="00800608">
              <w:rPr>
                <w:noProof/>
                <w:webHidden/>
              </w:rPr>
            </w:r>
            <w:r w:rsidR="00800608" w:rsidRPr="00800608">
              <w:rPr>
                <w:noProof/>
                <w:webHidden/>
              </w:rPr>
              <w:fldChar w:fldCharType="separate"/>
            </w:r>
            <w:r w:rsidR="00800608" w:rsidRPr="00800608">
              <w:rPr>
                <w:noProof/>
                <w:webHidden/>
              </w:rPr>
              <w:t>5</w:t>
            </w:r>
            <w:r w:rsidR="00800608" w:rsidRPr="00800608">
              <w:rPr>
                <w:noProof/>
                <w:webHidden/>
              </w:rPr>
              <w:fldChar w:fldCharType="end"/>
            </w:r>
          </w:hyperlink>
        </w:p>
        <w:p w14:paraId="28C17641" w14:textId="3258E077" w:rsidR="00800608" w:rsidRPr="00800608" w:rsidRDefault="00091D50" w:rsidP="00800608">
          <w:pPr>
            <w:pStyle w:val="TOC3"/>
            <w:tabs>
              <w:tab w:val="right" w:leader="dot" w:pos="9016"/>
            </w:tabs>
            <w:rPr>
              <w:rFonts w:eastAsiaTheme="minorEastAsia"/>
              <w:noProof/>
              <w:lang w:eastAsia="en-GB"/>
            </w:rPr>
          </w:pPr>
          <w:hyperlink w:anchor="_Toc64544899" w:history="1">
            <w:r w:rsidR="00800608" w:rsidRPr="00800608">
              <w:rPr>
                <w:rStyle w:val="Hyperlink"/>
                <w:noProof/>
                <w:color w:val="FFFFFF" w:themeColor="background1"/>
              </w:rPr>
              <w:t>Applications</w:t>
            </w:r>
            <w:r w:rsidR="00800608" w:rsidRPr="00800608">
              <w:rPr>
                <w:noProof/>
                <w:webHidden/>
              </w:rPr>
              <w:tab/>
            </w:r>
            <w:r w:rsidR="00800608" w:rsidRPr="00800608">
              <w:rPr>
                <w:noProof/>
                <w:webHidden/>
              </w:rPr>
              <w:fldChar w:fldCharType="begin"/>
            </w:r>
            <w:r w:rsidR="00800608" w:rsidRPr="00800608">
              <w:rPr>
                <w:noProof/>
                <w:webHidden/>
              </w:rPr>
              <w:instrText xml:space="preserve"> PAGEREF _Toc64544899 \h </w:instrText>
            </w:r>
            <w:r w:rsidR="00800608" w:rsidRPr="00800608">
              <w:rPr>
                <w:noProof/>
                <w:webHidden/>
              </w:rPr>
            </w:r>
            <w:r w:rsidR="00800608" w:rsidRPr="00800608">
              <w:rPr>
                <w:noProof/>
                <w:webHidden/>
              </w:rPr>
              <w:fldChar w:fldCharType="separate"/>
            </w:r>
            <w:r w:rsidR="00800608" w:rsidRPr="00800608">
              <w:rPr>
                <w:noProof/>
                <w:webHidden/>
              </w:rPr>
              <w:t>5</w:t>
            </w:r>
            <w:r w:rsidR="00800608" w:rsidRPr="00800608">
              <w:rPr>
                <w:noProof/>
                <w:webHidden/>
              </w:rPr>
              <w:fldChar w:fldCharType="end"/>
            </w:r>
          </w:hyperlink>
        </w:p>
        <w:p w14:paraId="4D121037" w14:textId="20E272E8" w:rsidR="00800608" w:rsidRDefault="00800608" w:rsidP="00800608">
          <w:r w:rsidRPr="00800608">
            <w:rPr>
              <w:b/>
              <w:bCs/>
              <w:noProof/>
            </w:rPr>
            <w:fldChar w:fldCharType="end"/>
          </w:r>
        </w:p>
      </w:sdtContent>
    </w:sdt>
    <w:p w14:paraId="11F69706" w14:textId="77777777" w:rsidR="00800608" w:rsidRDefault="00800608">
      <w:r>
        <w:br w:type="page"/>
      </w:r>
    </w:p>
    <w:p w14:paraId="05543512" w14:textId="3710937B" w:rsidR="00800608" w:rsidRPr="00C109D4" w:rsidRDefault="00800608" w:rsidP="00800608">
      <w:r w:rsidRPr="00C109D4">
        <w:lastRenderedPageBreak/>
        <w:t>In pulse width modulation (PWM), the output signal alternates between on and off within a specified period of time. We use the concept of duty cycles to control the power received by the device.</w:t>
      </w:r>
    </w:p>
    <w:p w14:paraId="0A84A4B3" w14:textId="77777777" w:rsidR="00800608" w:rsidRPr="00C109D4" w:rsidRDefault="00800608" w:rsidP="00800608">
      <w:r w:rsidRPr="00C109D4">
        <w:t>A PWM signal consists of two components. Firstly, we have the frequency, which determines how long the signal will take to complete a cycle. Secondly, we have the duty cycle, which would determine the amount of time for which the signal is high, compared to the total time for the cycle.</w:t>
      </w:r>
    </w:p>
    <w:p w14:paraId="472308D6" w14:textId="77777777" w:rsidR="00800608" w:rsidRDefault="00800608">
      <w:pPr>
        <w:rPr>
          <w:b/>
          <w:bCs/>
        </w:rPr>
      </w:pPr>
      <w:r>
        <w:br w:type="page"/>
      </w:r>
    </w:p>
    <w:p w14:paraId="6030ECB7" w14:textId="3C0C83A4" w:rsidR="00800608" w:rsidRPr="00C109D4" w:rsidRDefault="00800608" w:rsidP="00800608">
      <w:pPr>
        <w:pStyle w:val="Heading2"/>
      </w:pPr>
      <w:bookmarkStart w:id="0" w:name="_Toc64544896"/>
      <w:r w:rsidRPr="00C109D4">
        <w:lastRenderedPageBreak/>
        <w:t>Applications</w:t>
      </w:r>
      <w:bookmarkEnd w:id="0"/>
    </w:p>
    <w:p w14:paraId="4FF61799" w14:textId="77777777" w:rsidR="00800608" w:rsidRPr="00C109D4" w:rsidRDefault="00800608" w:rsidP="00800608">
      <w:r w:rsidRPr="00C109D4">
        <w:t>If we were to use a DC voltage for all our devices, the costs would be extremely high. Instead, we use PWM signals. By doing this, the signal appears to be an AC signal. The changes from the on state to the off state happen so fast that we are unable to tell the difference. This also saves energy, since the device is technically only on for a shorter period of time.</w:t>
      </w:r>
    </w:p>
    <w:p w14:paraId="2EF430BC" w14:textId="77777777" w:rsidR="00800608" w:rsidRPr="00C109D4" w:rsidRDefault="00800608" w:rsidP="00800608">
      <w:pPr>
        <w:rPr>
          <w:rFonts w:eastAsiaTheme="minorEastAsia"/>
        </w:rPr>
      </w:pPr>
      <w:r w:rsidRPr="00C109D4">
        <w:t xml:space="preserve">Say we have a fan that has a high voltage of </w:t>
      </w:r>
      <m:oMath>
        <m:r>
          <m:rPr>
            <m:sty m:val="p"/>
          </m:rPr>
          <w:rPr>
            <w:rFonts w:ascii="Cambria Math" w:hAnsi="Cambria Math"/>
          </w:rPr>
          <m:t>24V</m:t>
        </m:r>
      </m:oMath>
      <w:r w:rsidRPr="00C109D4">
        <w:rPr>
          <w:rFonts w:eastAsiaTheme="minorEastAsia"/>
        </w:rPr>
        <w:t xml:space="preserve">. If we run this fan at a </w:t>
      </w:r>
      <m:oMath>
        <m:r>
          <m:rPr>
            <m:sty m:val="p"/>
          </m:rPr>
          <w:rPr>
            <w:rFonts w:ascii="Cambria Math" w:eastAsiaTheme="minorEastAsia" w:hAnsi="Cambria Math"/>
          </w:rPr>
          <m:t>50%</m:t>
        </m:r>
      </m:oMath>
      <w:r w:rsidRPr="00C109D4">
        <w:rPr>
          <w:rFonts w:eastAsiaTheme="minorEastAsia"/>
        </w:rPr>
        <w:t xml:space="preserve"> duty cycle, it would only be on for </w:t>
      </w:r>
      <m:oMath>
        <m:r>
          <m:rPr>
            <m:sty m:val="p"/>
          </m:rPr>
          <w:rPr>
            <w:rFonts w:ascii="Cambria Math" w:eastAsiaTheme="minorEastAsia" w:hAnsi="Cambria Math"/>
          </w:rPr>
          <m:t>50%</m:t>
        </m:r>
      </m:oMath>
      <w:r w:rsidRPr="00C109D4">
        <w:rPr>
          <w:rFonts w:eastAsiaTheme="minorEastAsia"/>
        </w:rPr>
        <w:t xml:space="preserve"> of the time in each clock cycle. The voltage would begin to drop when the device is turned off and would increase again when it is turned on. The average voltage is given by</w:t>
      </w:r>
    </w:p>
    <w:p w14:paraId="68FE6234" w14:textId="77777777" w:rsidR="00800608" w:rsidRPr="00C109D4" w:rsidRDefault="00800608" w:rsidP="00800608">
      <w:pPr>
        <w:rPr>
          <w:rFonts w:eastAsiaTheme="minorEastAsia"/>
        </w:rPr>
      </w:pPr>
      <m:oMathPara>
        <m:oMathParaPr>
          <m:jc m:val="left"/>
        </m:oMathParaPr>
        <m:oMath>
          <m:r>
            <m:rPr>
              <m:sty m:val="p"/>
            </m:rPr>
            <w:rPr>
              <w:rFonts w:ascii="Cambria Math" w:hAnsi="Cambria Math"/>
            </w:rPr>
            <m:t>Duty Cycle×High Voltage Level=Average Voltage Level</m:t>
          </m:r>
        </m:oMath>
      </m:oMathPara>
    </w:p>
    <w:p w14:paraId="020A50CB" w14:textId="77777777" w:rsidR="00800608" w:rsidRDefault="00800608" w:rsidP="00800608">
      <w:pPr>
        <w:rPr>
          <w:rFonts w:eastAsiaTheme="minorEastAsia"/>
        </w:rPr>
      </w:pPr>
      <w:r w:rsidRPr="00C109D4">
        <w:rPr>
          <w:rFonts w:eastAsiaTheme="minorEastAsia"/>
        </w:rPr>
        <w:t xml:space="preserve">Thus, since the duty cycle is </w:t>
      </w:r>
      <m:oMath>
        <m:r>
          <m:rPr>
            <m:sty m:val="p"/>
          </m:rPr>
          <w:rPr>
            <w:rFonts w:ascii="Cambria Math" w:eastAsiaTheme="minorEastAsia" w:hAnsi="Cambria Math"/>
          </w:rPr>
          <m:t>50%</m:t>
        </m:r>
      </m:oMath>
      <w:r w:rsidRPr="00C109D4">
        <w:rPr>
          <w:rFonts w:eastAsiaTheme="minorEastAsia"/>
        </w:rPr>
        <w:t xml:space="preserve">, the average voltage is </w:t>
      </w:r>
      <m:oMath>
        <m:r>
          <m:rPr>
            <m:sty m:val="p"/>
          </m:rPr>
          <w:rPr>
            <w:rFonts w:ascii="Cambria Math" w:eastAsiaTheme="minorEastAsia" w:hAnsi="Cambria Math"/>
          </w:rPr>
          <m:t>12V</m:t>
        </m:r>
      </m:oMath>
      <w:r w:rsidRPr="00C109D4">
        <w:rPr>
          <w:rFonts w:eastAsiaTheme="minorEastAsia"/>
        </w:rPr>
        <w:t>. If we want to increase the average voltage, and thus make the fan spin faster, we would have to increase the duty cycle.</w:t>
      </w:r>
    </w:p>
    <w:p w14:paraId="60CA1E70" w14:textId="77777777" w:rsidR="00800608" w:rsidRPr="00C109D4" w:rsidRDefault="00800608" w:rsidP="00800608">
      <w:pPr>
        <w:jc w:val="center"/>
        <w:rPr>
          <w:rFonts w:eastAsiaTheme="minorEastAsia"/>
        </w:rPr>
      </w:pPr>
      <w:r>
        <w:rPr>
          <w:rFonts w:eastAsiaTheme="minorEastAsia"/>
          <w:noProof/>
        </w:rPr>
        <w:drawing>
          <wp:inline distT="0" distB="0" distL="0" distR="0" wp14:anchorId="131231A6" wp14:editId="3C076BF2">
            <wp:extent cx="4276846" cy="1741822"/>
            <wp:effectExtent l="0" t="0" r="952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6">
                      <a:extLst>
                        <a:ext uri="{96DAC541-7B7A-43D3-8B79-37D633B846F1}">
                          <asvg:svgBlip xmlns:asvg="http://schemas.microsoft.com/office/drawing/2016/SVG/main" r:embed="rId7"/>
                        </a:ext>
                      </a:extLst>
                    </a:blip>
                    <a:stretch>
                      <a:fillRect/>
                    </a:stretch>
                  </pic:blipFill>
                  <pic:spPr>
                    <a:xfrm>
                      <a:off x="0" y="0"/>
                      <a:ext cx="4293302" cy="1748524"/>
                    </a:xfrm>
                    <a:prstGeom prst="rect">
                      <a:avLst/>
                    </a:prstGeom>
                  </pic:spPr>
                </pic:pic>
              </a:graphicData>
            </a:graphic>
          </wp:inline>
        </w:drawing>
      </w:r>
    </w:p>
    <w:p w14:paraId="57A56B6F" w14:textId="77777777" w:rsidR="00800608" w:rsidRDefault="00800608">
      <w:pPr>
        <w:rPr>
          <w:b/>
          <w:bCs/>
        </w:rPr>
      </w:pPr>
      <w:r>
        <w:br w:type="page"/>
      </w:r>
    </w:p>
    <w:p w14:paraId="745B251F" w14:textId="2616E6EA" w:rsidR="00800608" w:rsidRPr="00C109D4" w:rsidRDefault="00800608" w:rsidP="00800608">
      <w:pPr>
        <w:pStyle w:val="Heading2"/>
      </w:pPr>
      <w:bookmarkStart w:id="1" w:name="_Toc64544897"/>
      <w:r w:rsidRPr="00C109D4">
        <w:t>Types of Pulse Width</w:t>
      </w:r>
      <w:bookmarkEnd w:id="1"/>
    </w:p>
    <w:p w14:paraId="67ABFA97" w14:textId="77777777" w:rsidR="00800608" w:rsidRPr="00C109D4" w:rsidRDefault="00800608" w:rsidP="00800608">
      <w:r w:rsidRPr="00C109D4">
        <w:t>Pulse width modulation signals can be of four types:</w:t>
      </w:r>
    </w:p>
    <w:p w14:paraId="4BB95516" w14:textId="77777777" w:rsidR="00800608" w:rsidRPr="00C109D4" w:rsidRDefault="00800608" w:rsidP="00800608">
      <w:pPr>
        <w:pStyle w:val="ListParagraph"/>
        <w:numPr>
          <w:ilvl w:val="0"/>
          <w:numId w:val="1"/>
        </w:numPr>
      </w:pPr>
      <w:r w:rsidRPr="00C109D4">
        <w:t>Pulse Centre Fixed, with the edges modulated</w:t>
      </w:r>
    </w:p>
    <w:p w14:paraId="20020BDB" w14:textId="77777777" w:rsidR="00800608" w:rsidRPr="00C109D4" w:rsidRDefault="00800608" w:rsidP="00800608">
      <w:pPr>
        <w:pStyle w:val="ListParagraph"/>
        <w:numPr>
          <w:ilvl w:val="0"/>
          <w:numId w:val="1"/>
        </w:numPr>
      </w:pPr>
      <w:r w:rsidRPr="00C109D4">
        <w:t>Leading Edge Fixed, with the tailing edge modulated</w:t>
      </w:r>
    </w:p>
    <w:p w14:paraId="098D8264" w14:textId="77777777" w:rsidR="00800608" w:rsidRPr="00C109D4" w:rsidRDefault="00800608" w:rsidP="00800608">
      <w:pPr>
        <w:pStyle w:val="ListParagraph"/>
        <w:numPr>
          <w:ilvl w:val="0"/>
          <w:numId w:val="1"/>
        </w:numPr>
      </w:pPr>
      <w:r w:rsidRPr="00C109D4">
        <w:t>Tailing Edge Fixed, with the leading edge modulated</w:t>
      </w:r>
    </w:p>
    <w:p w14:paraId="14CFE1CA" w14:textId="77777777" w:rsidR="00800608" w:rsidRPr="00C109D4" w:rsidRDefault="00800608" w:rsidP="00800608">
      <w:pPr>
        <w:pStyle w:val="ListParagraph"/>
        <w:numPr>
          <w:ilvl w:val="0"/>
          <w:numId w:val="1"/>
        </w:numPr>
      </w:pPr>
      <w:r w:rsidRPr="00C109D4">
        <w:t>Pulse Width Constant, with the period modulated</w:t>
      </w:r>
    </w:p>
    <w:p w14:paraId="0615C359" w14:textId="77777777" w:rsidR="00800608" w:rsidRDefault="00800608" w:rsidP="00800608">
      <w:r w:rsidRPr="00C109D4">
        <w:t>We do not need to know details about the differences between these types.</w:t>
      </w:r>
    </w:p>
    <w:p w14:paraId="0BF3F352" w14:textId="77777777" w:rsidR="00800608" w:rsidRDefault="00800608" w:rsidP="00800608">
      <w:pPr>
        <w:rPr>
          <w:b/>
          <w:bCs/>
        </w:rPr>
      </w:pPr>
      <w:r>
        <w:br w:type="page"/>
      </w:r>
    </w:p>
    <w:p w14:paraId="28CA36EE" w14:textId="77777777" w:rsidR="00800608" w:rsidRPr="00C109D4" w:rsidRDefault="00800608" w:rsidP="00800608">
      <w:pPr>
        <w:pStyle w:val="Heading2"/>
      </w:pPr>
      <w:bookmarkStart w:id="2" w:name="_Toc64544898"/>
      <w:r w:rsidRPr="00C109D4">
        <w:t>Servo Motors</w:t>
      </w:r>
      <w:bookmarkEnd w:id="2"/>
    </w:p>
    <w:p w14:paraId="70AA0D64" w14:textId="77777777" w:rsidR="00800608" w:rsidRDefault="00800608" w:rsidP="00800608">
      <w:pPr>
        <w:rPr>
          <w:rFonts w:eastAsiaTheme="minorEastAsia"/>
        </w:rPr>
      </w:pPr>
      <w:r w:rsidRPr="00C109D4">
        <w:t>A serv</w:t>
      </w:r>
      <w:r>
        <w:t>o</w:t>
      </w:r>
      <w:r w:rsidRPr="00C109D4">
        <w:t xml:space="preserve"> motor is a special type of motor that uses PWM signals to provide precise angular control. It is not a normal motor that spins continuously, but rather something that can adjust its position to a certain angle and stay in that position. Generally, a servo motor can turn </w:t>
      </w:r>
      <m:oMath>
        <m:r>
          <m:rPr>
            <m:sty m:val="p"/>
          </m:rPr>
          <w:rPr>
            <w:rFonts w:ascii="Cambria Math" w:hAnsi="Cambria Math"/>
          </w:rPr>
          <m:t>90°</m:t>
        </m:r>
      </m:oMath>
      <w:r w:rsidRPr="00C109D4">
        <w:rPr>
          <w:rFonts w:eastAsiaTheme="minorEastAsia"/>
        </w:rPr>
        <w:t xml:space="preserve"> in either direction for a total of </w:t>
      </w:r>
      <m:oMath>
        <m:r>
          <m:rPr>
            <m:sty m:val="p"/>
          </m:rPr>
          <w:rPr>
            <w:rFonts w:ascii="Cambria Math" w:eastAsiaTheme="minorEastAsia" w:hAnsi="Cambria Math"/>
          </w:rPr>
          <m:t>180°</m:t>
        </m:r>
      </m:oMath>
      <w:r w:rsidRPr="00C109D4">
        <w:rPr>
          <w:rFonts w:eastAsiaTheme="minorEastAsia"/>
        </w:rPr>
        <w:t xml:space="preserve"> movement. The angle at which it will rest depends on the width of the pulses sent to it. Of course, the width of the pulses is determined by the duty cycle.</w:t>
      </w:r>
    </w:p>
    <w:p w14:paraId="46D0B9BA" w14:textId="77777777" w:rsidR="00800608" w:rsidRPr="007543F2" w:rsidRDefault="00800608" w:rsidP="00800608">
      <w:pPr>
        <w:jc w:val="center"/>
        <w:rPr>
          <w:rFonts w:eastAsiaTheme="minorEastAsia"/>
        </w:rPr>
      </w:pPr>
      <w:r>
        <w:rPr>
          <w:rFonts w:eastAsiaTheme="minorEastAsia"/>
          <w:noProof/>
        </w:rPr>
        <w:drawing>
          <wp:inline distT="0" distB="0" distL="0" distR="0" wp14:anchorId="03C4F710" wp14:editId="3646D39D">
            <wp:extent cx="4045351" cy="2662325"/>
            <wp:effectExtent l="0" t="0" r="0" b="508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8">
                      <a:extLst>
                        <a:ext uri="{96DAC541-7B7A-43D3-8B79-37D633B846F1}">
                          <asvg:svgBlip xmlns:asvg="http://schemas.microsoft.com/office/drawing/2016/SVG/main" r:embed="rId9"/>
                        </a:ext>
                      </a:extLst>
                    </a:blip>
                    <a:stretch>
                      <a:fillRect/>
                    </a:stretch>
                  </pic:blipFill>
                  <pic:spPr>
                    <a:xfrm>
                      <a:off x="0" y="0"/>
                      <a:ext cx="4050289" cy="2665574"/>
                    </a:xfrm>
                    <a:prstGeom prst="rect">
                      <a:avLst/>
                    </a:prstGeom>
                  </pic:spPr>
                </pic:pic>
              </a:graphicData>
            </a:graphic>
          </wp:inline>
        </w:drawing>
      </w:r>
    </w:p>
    <w:p w14:paraId="5071ECE9" w14:textId="77777777" w:rsidR="00800608" w:rsidRPr="00C109D4" w:rsidRDefault="00800608" w:rsidP="00800608"/>
    <w:p w14:paraId="3D9A8667" w14:textId="77777777" w:rsidR="00800608" w:rsidRPr="00C109D4" w:rsidRDefault="00800608" w:rsidP="00800608">
      <w:pPr>
        <w:pStyle w:val="Heading3"/>
      </w:pPr>
      <w:bookmarkStart w:id="3" w:name="_Toc64544899"/>
      <w:r w:rsidRPr="00C109D4">
        <w:t>Applications</w:t>
      </w:r>
      <w:bookmarkEnd w:id="3"/>
    </w:p>
    <w:p w14:paraId="6C22FC80" w14:textId="77777777" w:rsidR="00800608" w:rsidRPr="00C109D4" w:rsidRDefault="00800608" w:rsidP="00800608">
      <w:r w:rsidRPr="00C109D4">
        <w:t>Servo motors have countless applications, some of which are:</w:t>
      </w:r>
    </w:p>
    <w:p w14:paraId="153DA799" w14:textId="77777777" w:rsidR="00800608" w:rsidRPr="00C109D4" w:rsidRDefault="00800608" w:rsidP="00800608">
      <w:pPr>
        <w:pStyle w:val="ListParagraph"/>
        <w:numPr>
          <w:ilvl w:val="0"/>
          <w:numId w:val="2"/>
        </w:numPr>
      </w:pPr>
      <w:r w:rsidRPr="00C109D4">
        <w:t>Robotics: Every joint of a robot requires a servo motors so that the different parts can be moved at precise angles.</w:t>
      </w:r>
    </w:p>
    <w:p w14:paraId="79535E0A" w14:textId="77777777" w:rsidR="00800608" w:rsidRPr="00C109D4" w:rsidRDefault="00800608" w:rsidP="00800608">
      <w:pPr>
        <w:pStyle w:val="ListParagraph"/>
      </w:pPr>
    </w:p>
    <w:p w14:paraId="0E4B8E16" w14:textId="77777777" w:rsidR="00800608" w:rsidRPr="00C109D4" w:rsidRDefault="00800608" w:rsidP="00800608">
      <w:pPr>
        <w:pStyle w:val="ListParagraph"/>
        <w:numPr>
          <w:ilvl w:val="0"/>
          <w:numId w:val="2"/>
        </w:numPr>
      </w:pPr>
      <w:r w:rsidRPr="00C109D4">
        <w:t>Camera Auto-Focus: A highly precise servo motor corrects the lens of the camera on our phones to automatically sharpe</w:t>
      </w:r>
      <w:r>
        <w:t>n</w:t>
      </w:r>
      <w:r w:rsidRPr="00C109D4">
        <w:t xml:space="preserve"> an out-of-focus image.</w:t>
      </w:r>
    </w:p>
    <w:p w14:paraId="03969D90" w14:textId="77777777" w:rsidR="00800608" w:rsidRPr="00C109D4" w:rsidRDefault="00800608" w:rsidP="00800608">
      <w:pPr>
        <w:pStyle w:val="ListParagraph"/>
      </w:pPr>
    </w:p>
    <w:p w14:paraId="4427604C" w14:textId="77777777" w:rsidR="00800608" w:rsidRPr="00C109D4" w:rsidRDefault="00800608" w:rsidP="00800608">
      <w:pPr>
        <w:pStyle w:val="ListParagraph"/>
        <w:numPr>
          <w:ilvl w:val="0"/>
          <w:numId w:val="2"/>
        </w:numPr>
      </w:pPr>
      <w:r w:rsidRPr="00C109D4">
        <w:t>Solar Tracking System: Servo motors are used to adjust the angle of solar panels throughout the day so that they continue to face the Sun.</w:t>
      </w:r>
    </w:p>
    <w:p w14:paraId="35A62C49" w14:textId="77777777" w:rsidR="00800608" w:rsidRPr="00C109D4" w:rsidRDefault="00800608" w:rsidP="00800608">
      <w:pPr>
        <w:pStyle w:val="ListParagraph"/>
      </w:pPr>
    </w:p>
    <w:p w14:paraId="42FDBCD8" w14:textId="77777777" w:rsidR="00800608" w:rsidRPr="00C109D4" w:rsidRDefault="00800608" w:rsidP="00800608">
      <w:pPr>
        <w:pStyle w:val="ListParagraph"/>
        <w:numPr>
          <w:ilvl w:val="0"/>
          <w:numId w:val="2"/>
        </w:numPr>
      </w:pPr>
      <w:r w:rsidRPr="00C109D4">
        <w:t>Automatic Door Openers: The position of the door is changed using servo motors connected to sensors.</w:t>
      </w:r>
    </w:p>
    <w:p w14:paraId="1B427985" w14:textId="77777777" w:rsidR="00800608" w:rsidRPr="00C109D4" w:rsidRDefault="00800608" w:rsidP="00800608">
      <w:pPr>
        <w:pStyle w:val="ListParagraph"/>
      </w:pPr>
    </w:p>
    <w:p w14:paraId="603CAEFE" w14:textId="77777777" w:rsidR="00800608" w:rsidRPr="00C109D4" w:rsidRDefault="00800608" w:rsidP="00800608">
      <w:pPr>
        <w:pStyle w:val="ListParagraph"/>
        <w:numPr>
          <w:ilvl w:val="0"/>
          <w:numId w:val="2"/>
        </w:numPr>
      </w:pPr>
      <w:r w:rsidRPr="00C109D4">
        <w:t>Arduino: Servo motors are even incorporated onto simple devices like Arduino devices where the motor can be attached to an output and a switch can be used to control the angle of the motor.</w:t>
      </w:r>
    </w:p>
    <w:p w14:paraId="1F24B615" w14:textId="77777777" w:rsidR="005E2453" w:rsidRDefault="005E2453"/>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618E470-1A85-4595-A192-501D1AB0686B}"/>
    <w:embedBold r:id="rId2" w:fontKey="{806246D6-5237-48A3-99C4-FDE7551EB40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391CC6A9-2281-4491-AA6B-216EF46BE446}"/>
    <w:embedBold r:id="rId4" w:fontKey="{3CF1E02E-1827-4E69-BF82-FA8DF86EC98D}"/>
  </w:font>
  <w:font w:name="Cambria Math">
    <w:panose1 w:val="02040503050406030204"/>
    <w:charset w:val="00"/>
    <w:family w:val="roman"/>
    <w:pitch w:val="variable"/>
    <w:sig w:usb0="E00006FF" w:usb1="420024FF" w:usb2="02000000" w:usb3="00000000" w:csb0="0000019F" w:csb1="00000000"/>
    <w:embedRegular r:id="rId5" w:fontKey="{028C4C8C-25A9-4D1E-84AF-33616EC79895}"/>
  </w:font>
  <w:font w:name="Calibri Light">
    <w:panose1 w:val="020F0302020204030204"/>
    <w:charset w:val="00"/>
    <w:family w:val="swiss"/>
    <w:pitch w:val="variable"/>
    <w:sig w:usb0="E4002EFF" w:usb1="C000247B" w:usb2="00000009" w:usb3="00000000" w:csb0="000001FF" w:csb1="00000000"/>
    <w:embedRegular r:id="rId6" w:fontKey="{1DEB1037-B8A9-4D9E-B812-C90935173D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D52C1"/>
    <w:multiLevelType w:val="hybridMultilevel"/>
    <w:tmpl w:val="C00059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B8C1BBC"/>
    <w:multiLevelType w:val="hybridMultilevel"/>
    <w:tmpl w:val="3C505126"/>
    <w:lvl w:ilvl="0" w:tplc="3C04DAC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608"/>
    <w:rsid w:val="00003CCB"/>
    <w:rsid w:val="00037E98"/>
    <w:rsid w:val="00075ED4"/>
    <w:rsid w:val="00091D50"/>
    <w:rsid w:val="0033230D"/>
    <w:rsid w:val="005E2453"/>
    <w:rsid w:val="005F424E"/>
    <w:rsid w:val="006457D9"/>
    <w:rsid w:val="00800608"/>
    <w:rsid w:val="00AE4721"/>
    <w:rsid w:val="00B54BED"/>
    <w:rsid w:val="00C401A4"/>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2558B488"/>
  <w14:defaultImageDpi w14:val="32767"/>
  <w15:chartTrackingRefBased/>
  <w15:docId w15:val="{165C2610-9E79-4E42-BB1F-2160EF6E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24E"/>
    <w:rPr>
      <w:rFonts w:ascii="Manrope" w:hAnsi="Manrope"/>
      <w:color w:val="FFFFFF" w:themeColor="background1"/>
      <w:szCs w:val="22"/>
    </w:rPr>
  </w:style>
  <w:style w:type="paragraph" w:styleId="Heading1">
    <w:name w:val="heading 1"/>
    <w:basedOn w:val="Normal"/>
    <w:next w:val="Normal"/>
    <w:link w:val="Heading1Char"/>
    <w:uiPriority w:val="9"/>
    <w:qFormat/>
    <w:rsid w:val="005F424E"/>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F424E"/>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F424E"/>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F424E"/>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424E"/>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5F424E"/>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5F424E"/>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5F424E"/>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5F424E"/>
  </w:style>
  <w:style w:type="paragraph" w:styleId="TOC3">
    <w:name w:val="toc 3"/>
    <w:basedOn w:val="Normal"/>
    <w:next w:val="Normal"/>
    <w:autoRedefine/>
    <w:uiPriority w:val="39"/>
    <w:unhideWhenUsed/>
    <w:rsid w:val="005F424E"/>
    <w:pPr>
      <w:ind w:left="482"/>
    </w:pPr>
  </w:style>
  <w:style w:type="paragraph" w:styleId="TOC2">
    <w:name w:val="toc 2"/>
    <w:basedOn w:val="Normal"/>
    <w:next w:val="Normal"/>
    <w:autoRedefine/>
    <w:uiPriority w:val="39"/>
    <w:unhideWhenUsed/>
    <w:rsid w:val="005F424E"/>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800608"/>
    <w:pPr>
      <w:ind w:left="720"/>
      <w:contextualSpacing/>
    </w:pPr>
  </w:style>
  <w:style w:type="paragraph" w:styleId="TOCHeading">
    <w:name w:val="TOC Heading"/>
    <w:basedOn w:val="Heading1"/>
    <w:next w:val="Normal"/>
    <w:uiPriority w:val="39"/>
    <w:unhideWhenUsed/>
    <w:qFormat/>
    <w:rsid w:val="005F424E"/>
    <w:pPr>
      <w:outlineLvl w:val="9"/>
    </w:pPr>
    <w:rPr>
      <w:b w:val="0"/>
    </w:rPr>
  </w:style>
  <w:style w:type="character" w:styleId="Hyperlink">
    <w:name w:val="Hyperlink"/>
    <w:basedOn w:val="DefaultParagraphFont"/>
    <w:uiPriority w:val="99"/>
    <w:unhideWhenUsed/>
    <w:rsid w:val="00800608"/>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219E6-F53E-4E88-8329-C0BEB0150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506</Words>
  <Characters>2889</Characters>
  <Application>Microsoft Office Word</Application>
  <DocSecurity>0</DocSecurity>
  <Lines>24</Lines>
  <Paragraphs>6</Paragraphs>
  <ScaleCrop>false</ScaleCrop>
  <Company/>
  <LinksUpToDate>false</LinksUpToDate>
  <CharactersWithSpaces>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