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1B1344F" w14:textId="03B5F227" w:rsidR="00027042" w:rsidRDefault="00027042" w:rsidP="00D37230">
      <w:pPr>
        <w:rPr>
          <w:b/>
          <w:bCs/>
          <w:sz w:val="28"/>
          <w:szCs w:val="28"/>
        </w:rPr>
      </w:pPr>
      <w:r w:rsidRPr="00075F2B">
        <w:rPr>
          <w:b/>
          <w:bCs/>
          <w:sz w:val="28"/>
          <w:szCs w:val="28"/>
        </w:rPr>
        <w:t>Switchport Security</w:t>
      </w:r>
    </w:p>
    <w:sdt>
      <w:sdtPr>
        <w:rPr>
          <w:rFonts w:eastAsiaTheme="minorHAnsi" w:cstheme="minorBidi"/>
          <w:sz w:val="24"/>
          <w:szCs w:val="22"/>
        </w:rPr>
        <w:id w:val="-256437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858A78" w14:textId="030B3509" w:rsidR="00C07495" w:rsidRPr="00C07495" w:rsidRDefault="00C07495">
          <w:pPr>
            <w:pStyle w:val="TOCHeading"/>
            <w:rPr>
              <w:sz w:val="24"/>
              <w:szCs w:val="28"/>
            </w:rPr>
          </w:pPr>
          <w:r w:rsidRPr="00C07495">
            <w:rPr>
              <w:sz w:val="24"/>
              <w:szCs w:val="28"/>
            </w:rPr>
            <w:t>Table of Contents</w:t>
          </w:r>
        </w:p>
        <w:p w14:paraId="1DBA3BAF" w14:textId="5A38445B" w:rsidR="00C07495" w:rsidRDefault="00C0749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93925" w:history="1">
            <w:r w:rsidRPr="00D34B1C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621F" w14:textId="0257CE09" w:rsidR="00C07495" w:rsidRDefault="00180B2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293926" w:history="1">
            <w:r w:rsidR="00C07495" w:rsidRPr="00D34B1C">
              <w:rPr>
                <w:rStyle w:val="Hyperlink"/>
                <w:noProof/>
              </w:rPr>
              <w:t>Learning and Limiting MAC Addresses</w:t>
            </w:r>
            <w:r w:rsidR="00C07495">
              <w:rPr>
                <w:noProof/>
                <w:webHidden/>
              </w:rPr>
              <w:tab/>
            </w:r>
            <w:r w:rsidR="00C07495">
              <w:rPr>
                <w:noProof/>
                <w:webHidden/>
              </w:rPr>
              <w:fldChar w:fldCharType="begin"/>
            </w:r>
            <w:r w:rsidR="00C07495">
              <w:rPr>
                <w:noProof/>
                <w:webHidden/>
              </w:rPr>
              <w:instrText xml:space="preserve"> PAGEREF _Toc87293926 \h </w:instrText>
            </w:r>
            <w:r w:rsidR="00C07495">
              <w:rPr>
                <w:noProof/>
                <w:webHidden/>
              </w:rPr>
            </w:r>
            <w:r w:rsidR="00C07495">
              <w:rPr>
                <w:noProof/>
                <w:webHidden/>
              </w:rPr>
              <w:fldChar w:fldCharType="separate"/>
            </w:r>
            <w:r w:rsidR="00C07495">
              <w:rPr>
                <w:noProof/>
                <w:webHidden/>
              </w:rPr>
              <w:t>3</w:t>
            </w:r>
            <w:r w:rsidR="00C07495">
              <w:rPr>
                <w:noProof/>
                <w:webHidden/>
              </w:rPr>
              <w:fldChar w:fldCharType="end"/>
            </w:r>
          </w:hyperlink>
        </w:p>
        <w:p w14:paraId="1A1105EC" w14:textId="61B383D1" w:rsidR="00C07495" w:rsidRDefault="00180B2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293927" w:history="1">
            <w:r w:rsidR="00C07495" w:rsidRPr="00D34B1C">
              <w:rPr>
                <w:rStyle w:val="Hyperlink"/>
                <w:noProof/>
              </w:rPr>
              <w:t>Port Security Aging</w:t>
            </w:r>
            <w:r w:rsidR="00C07495">
              <w:rPr>
                <w:noProof/>
                <w:webHidden/>
              </w:rPr>
              <w:tab/>
            </w:r>
            <w:r w:rsidR="00C07495">
              <w:rPr>
                <w:noProof/>
                <w:webHidden/>
              </w:rPr>
              <w:fldChar w:fldCharType="begin"/>
            </w:r>
            <w:r w:rsidR="00C07495">
              <w:rPr>
                <w:noProof/>
                <w:webHidden/>
              </w:rPr>
              <w:instrText xml:space="preserve"> PAGEREF _Toc87293927 \h </w:instrText>
            </w:r>
            <w:r w:rsidR="00C07495">
              <w:rPr>
                <w:noProof/>
                <w:webHidden/>
              </w:rPr>
            </w:r>
            <w:r w:rsidR="00C07495">
              <w:rPr>
                <w:noProof/>
                <w:webHidden/>
              </w:rPr>
              <w:fldChar w:fldCharType="separate"/>
            </w:r>
            <w:r w:rsidR="00C07495">
              <w:rPr>
                <w:noProof/>
                <w:webHidden/>
              </w:rPr>
              <w:t>5</w:t>
            </w:r>
            <w:r w:rsidR="00C07495">
              <w:rPr>
                <w:noProof/>
                <w:webHidden/>
              </w:rPr>
              <w:fldChar w:fldCharType="end"/>
            </w:r>
          </w:hyperlink>
        </w:p>
        <w:p w14:paraId="1A1CED3A" w14:textId="068DC4DB" w:rsidR="00C07495" w:rsidRDefault="00180B2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293928" w:history="1">
            <w:r w:rsidR="00C07495" w:rsidRPr="00D34B1C">
              <w:rPr>
                <w:rStyle w:val="Hyperlink"/>
                <w:noProof/>
              </w:rPr>
              <w:t>Port Security Violations</w:t>
            </w:r>
            <w:r w:rsidR="00C07495">
              <w:rPr>
                <w:noProof/>
                <w:webHidden/>
              </w:rPr>
              <w:tab/>
            </w:r>
            <w:r w:rsidR="00C07495">
              <w:rPr>
                <w:noProof/>
                <w:webHidden/>
              </w:rPr>
              <w:fldChar w:fldCharType="begin"/>
            </w:r>
            <w:r w:rsidR="00C07495">
              <w:rPr>
                <w:noProof/>
                <w:webHidden/>
              </w:rPr>
              <w:instrText xml:space="preserve"> PAGEREF _Toc87293928 \h </w:instrText>
            </w:r>
            <w:r w:rsidR="00C07495">
              <w:rPr>
                <w:noProof/>
                <w:webHidden/>
              </w:rPr>
            </w:r>
            <w:r w:rsidR="00C07495">
              <w:rPr>
                <w:noProof/>
                <w:webHidden/>
              </w:rPr>
              <w:fldChar w:fldCharType="separate"/>
            </w:r>
            <w:r w:rsidR="00C07495">
              <w:rPr>
                <w:noProof/>
                <w:webHidden/>
              </w:rPr>
              <w:t>5</w:t>
            </w:r>
            <w:r w:rsidR="00C07495">
              <w:rPr>
                <w:noProof/>
                <w:webHidden/>
              </w:rPr>
              <w:fldChar w:fldCharType="end"/>
            </w:r>
          </w:hyperlink>
        </w:p>
        <w:p w14:paraId="62C59047" w14:textId="49AE450B" w:rsidR="00C07495" w:rsidRDefault="00180B2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293929" w:history="1">
            <w:r w:rsidR="00C07495" w:rsidRPr="00D34B1C">
              <w:rPr>
                <w:rStyle w:val="Hyperlink"/>
                <w:noProof/>
              </w:rPr>
              <w:t>Verification</w:t>
            </w:r>
            <w:r w:rsidR="00C07495">
              <w:rPr>
                <w:noProof/>
                <w:webHidden/>
              </w:rPr>
              <w:tab/>
            </w:r>
            <w:r w:rsidR="00C07495">
              <w:rPr>
                <w:noProof/>
                <w:webHidden/>
              </w:rPr>
              <w:fldChar w:fldCharType="begin"/>
            </w:r>
            <w:r w:rsidR="00C07495">
              <w:rPr>
                <w:noProof/>
                <w:webHidden/>
              </w:rPr>
              <w:instrText xml:space="preserve"> PAGEREF _Toc87293929 \h </w:instrText>
            </w:r>
            <w:r w:rsidR="00C07495">
              <w:rPr>
                <w:noProof/>
                <w:webHidden/>
              </w:rPr>
            </w:r>
            <w:r w:rsidR="00C07495">
              <w:rPr>
                <w:noProof/>
                <w:webHidden/>
              </w:rPr>
              <w:fldChar w:fldCharType="separate"/>
            </w:r>
            <w:r w:rsidR="00C07495">
              <w:rPr>
                <w:noProof/>
                <w:webHidden/>
              </w:rPr>
              <w:t>6</w:t>
            </w:r>
            <w:r w:rsidR="00C07495">
              <w:rPr>
                <w:noProof/>
                <w:webHidden/>
              </w:rPr>
              <w:fldChar w:fldCharType="end"/>
            </w:r>
          </w:hyperlink>
        </w:p>
        <w:p w14:paraId="551DF4BC" w14:textId="105409DE" w:rsidR="00C07495" w:rsidRDefault="00C07495">
          <w:r>
            <w:rPr>
              <w:b/>
              <w:bCs/>
              <w:noProof/>
            </w:rPr>
            <w:fldChar w:fldCharType="end"/>
          </w:r>
        </w:p>
      </w:sdtContent>
    </w:sdt>
    <w:p w14:paraId="7617774A" w14:textId="137CD3EE" w:rsidR="00C07495" w:rsidRDefault="00C0749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DA6DC4C" w14:textId="7D74DDC4" w:rsidR="00027042" w:rsidRPr="00C07495" w:rsidRDefault="00027042" w:rsidP="00D37230">
      <w:pPr>
        <w:rPr>
          <w:color w:val="2ACA7C" w:themeColor="accent6"/>
          <w:szCs w:val="24"/>
        </w:rPr>
      </w:pPr>
      <w:r w:rsidRPr="00C07495">
        <w:rPr>
          <w:color w:val="2ACA7C" w:themeColor="accent6"/>
          <w:szCs w:val="24"/>
        </w:rPr>
        <w:lastRenderedPageBreak/>
        <w:t>Note: The ports we are discussing here refer to the physical connection ports on layer 2 switches, not the application layer ports.</w:t>
      </w:r>
    </w:p>
    <w:p w14:paraId="55EE53FC" w14:textId="77777777" w:rsidR="00C07495" w:rsidRDefault="00C07495" w:rsidP="00D37230">
      <w:pPr>
        <w:rPr>
          <w:szCs w:val="24"/>
        </w:rPr>
      </w:pPr>
    </w:p>
    <w:p w14:paraId="076C9F45" w14:textId="0C19D433" w:rsidR="00027042" w:rsidRDefault="00027042" w:rsidP="00D37230">
      <w:pPr>
        <w:rPr>
          <w:szCs w:val="24"/>
        </w:rPr>
      </w:pPr>
      <w:r>
        <w:rPr>
          <w:szCs w:val="24"/>
        </w:rPr>
        <w:t xml:space="preserve">If an attacker manages to gain </w:t>
      </w:r>
      <w:r w:rsidRPr="00075F2B">
        <w:rPr>
          <w:b/>
          <w:bCs/>
          <w:color w:val="66D9EE" w:themeColor="accent3"/>
          <w:szCs w:val="24"/>
        </w:rPr>
        <w:t>physical access</w:t>
      </w:r>
      <w:r>
        <w:rPr>
          <w:szCs w:val="24"/>
        </w:rPr>
        <w:t xml:space="preserve"> to the devices in an organization, it becomes almost trivial to do serious damage. One of the common ways in which physical access is gained is via the </w:t>
      </w:r>
      <w:r w:rsidRPr="00075F2B">
        <w:rPr>
          <w:b/>
          <w:bCs/>
          <w:color w:val="66D9EE" w:themeColor="accent3"/>
          <w:szCs w:val="24"/>
        </w:rPr>
        <w:t>ports</w:t>
      </w:r>
      <w:r>
        <w:rPr>
          <w:szCs w:val="24"/>
        </w:rPr>
        <w:t xml:space="preserve"> on network switches. This is because, by default, all ports on a switch are </w:t>
      </w:r>
      <w:r w:rsidRPr="00075F2B">
        <w:rPr>
          <w:b/>
          <w:bCs/>
          <w:color w:val="66D9EE" w:themeColor="accent3"/>
          <w:szCs w:val="24"/>
        </w:rPr>
        <w:t>open</w:t>
      </w:r>
      <w:r>
        <w:rPr>
          <w:szCs w:val="24"/>
        </w:rPr>
        <w:t>.</w:t>
      </w:r>
    </w:p>
    <w:p w14:paraId="6BB0EB01" w14:textId="1A6ED786" w:rsidR="00027042" w:rsidRDefault="00027042" w:rsidP="00D37230">
      <w:pPr>
        <w:rPr>
          <w:szCs w:val="24"/>
        </w:rPr>
      </w:pPr>
      <w:r>
        <w:rPr>
          <w:szCs w:val="24"/>
        </w:rPr>
        <w:t xml:space="preserve">To prevent such attacks, we can do two things. First, we can </w:t>
      </w:r>
      <w:r w:rsidRPr="00075F2B">
        <w:rPr>
          <w:b/>
          <w:bCs/>
          <w:color w:val="66D9EE" w:themeColor="accent3"/>
          <w:szCs w:val="24"/>
        </w:rPr>
        <w:t>shutdown</w:t>
      </w:r>
      <w:r>
        <w:rPr>
          <w:szCs w:val="24"/>
        </w:rPr>
        <w:t xml:space="preserve"> any interfaces that are not being used via the </w:t>
      </w:r>
      <w:r w:rsidRPr="00C20054">
        <w:rPr>
          <w:rFonts w:ascii="Victor Mono Medium" w:hAnsi="Victor Mono Medium"/>
          <w:sz w:val="21"/>
          <w:szCs w:val="21"/>
        </w:rPr>
        <w:t>shutdown</w:t>
      </w:r>
      <w:r>
        <w:rPr>
          <w:szCs w:val="24"/>
        </w:rPr>
        <w:t xml:space="preserve"> command. Second, we can enable </w:t>
      </w:r>
      <w:r w:rsidRPr="00075F2B">
        <w:rPr>
          <w:b/>
          <w:bCs/>
          <w:color w:val="66D9EE" w:themeColor="accent3"/>
          <w:szCs w:val="24"/>
        </w:rPr>
        <w:t>security features</w:t>
      </w:r>
      <w:r>
        <w:rPr>
          <w:szCs w:val="24"/>
        </w:rPr>
        <w:t xml:space="preserve"> on the interfaces that are being used </w:t>
      </w:r>
      <w:r w:rsidR="00C20054">
        <w:rPr>
          <w:szCs w:val="24"/>
        </w:rPr>
        <w:t xml:space="preserve">to make sure only specific devices that are authorized can communicate via those interfaces. Since switches work on layer 2, the security features will identify devices using </w:t>
      </w:r>
      <w:r w:rsidR="00C20054" w:rsidRPr="00075F2B">
        <w:rPr>
          <w:b/>
          <w:bCs/>
          <w:color w:val="66D9EE" w:themeColor="accent3"/>
          <w:szCs w:val="24"/>
        </w:rPr>
        <w:t>MAC addresses</w:t>
      </w:r>
      <w:r w:rsidR="00C20054">
        <w:rPr>
          <w:szCs w:val="24"/>
        </w:rPr>
        <w:t xml:space="preserve">. This second solution is what we are referring to when we say </w:t>
      </w:r>
      <w:r w:rsidR="00C20054" w:rsidRPr="00075F2B">
        <w:rPr>
          <w:b/>
          <w:bCs/>
          <w:color w:val="66D9EE" w:themeColor="accent3"/>
          <w:szCs w:val="24"/>
        </w:rPr>
        <w:t>switchport security</w:t>
      </w:r>
      <w:r w:rsidR="00C20054">
        <w:rPr>
          <w:szCs w:val="24"/>
        </w:rPr>
        <w:t>.</w:t>
      </w:r>
    </w:p>
    <w:p w14:paraId="294EE4A8" w14:textId="7DFE8941" w:rsidR="00D04784" w:rsidRDefault="00D0478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2D1B517" w14:textId="3575CB8E" w:rsidR="00C20054" w:rsidRPr="00075F2B" w:rsidRDefault="00C20054" w:rsidP="00C20054">
      <w:pPr>
        <w:pStyle w:val="Heading2"/>
      </w:pPr>
      <w:bookmarkStart w:id="0" w:name="_Toc87293925"/>
      <w:r w:rsidRPr="00075F2B">
        <w:lastRenderedPageBreak/>
        <w:t>Setup</w:t>
      </w:r>
      <w:bookmarkEnd w:id="0"/>
    </w:p>
    <w:p w14:paraId="030EE586" w14:textId="218E359E" w:rsidR="00C20054" w:rsidRDefault="00E85E10" w:rsidP="00C20054">
      <w:r>
        <w:t xml:space="preserve">By default, an interface will be set to </w:t>
      </w:r>
      <w:r w:rsidRPr="00075F2B">
        <w:rPr>
          <w:b/>
          <w:bCs/>
          <w:color w:val="66D9EE" w:themeColor="accent3"/>
        </w:rPr>
        <w:t>dynamic mode</w:t>
      </w:r>
      <w:r>
        <w:t xml:space="preserve">, which means it can </w:t>
      </w:r>
      <w:r w:rsidR="006A3898">
        <w:t xml:space="preserve">work either in access mode or trunk mode as required. Recall from </w:t>
      </w:r>
      <w:r w:rsidR="00D04784">
        <w:t xml:space="preserve">the </w:t>
      </w:r>
      <w:r w:rsidR="006A3898">
        <w:t xml:space="preserve">lecture on VLAN that </w:t>
      </w:r>
      <w:r w:rsidR="006A3898" w:rsidRPr="00075F2B">
        <w:rPr>
          <w:b/>
          <w:bCs/>
          <w:color w:val="66D9EE" w:themeColor="accent3"/>
        </w:rPr>
        <w:t>access mode</w:t>
      </w:r>
      <w:r w:rsidR="006A3898">
        <w:t xml:space="preserve"> allows the interface to access a </w:t>
      </w:r>
      <w:r w:rsidR="006A3898" w:rsidRPr="00075F2B">
        <w:rPr>
          <w:b/>
          <w:bCs/>
          <w:color w:val="66D9EE" w:themeColor="accent3"/>
        </w:rPr>
        <w:t>single VLAN</w:t>
      </w:r>
      <w:r w:rsidR="006A3898">
        <w:t xml:space="preserve"> while </w:t>
      </w:r>
      <w:r w:rsidR="006A3898" w:rsidRPr="00075F2B">
        <w:rPr>
          <w:b/>
          <w:bCs/>
          <w:color w:val="66D9EE" w:themeColor="accent3"/>
        </w:rPr>
        <w:t>trunk mode</w:t>
      </w:r>
      <w:r w:rsidR="006A3898">
        <w:t xml:space="preserve"> allows the interface to access </w:t>
      </w:r>
      <w:r w:rsidR="006A3898" w:rsidRPr="00075F2B">
        <w:rPr>
          <w:b/>
          <w:bCs/>
          <w:color w:val="66D9EE" w:themeColor="accent3"/>
        </w:rPr>
        <w:t>multiple VLANs</w:t>
      </w:r>
      <w:r w:rsidR="006A3898">
        <w:t>.</w:t>
      </w:r>
      <w:r>
        <w:t xml:space="preserve"> To enable switchport security on a particular interface, we </w:t>
      </w:r>
      <w:r w:rsidR="00D04784">
        <w:t>must first</w:t>
      </w:r>
      <w:r>
        <w:t xml:space="preserve"> set the port to either </w:t>
      </w:r>
      <w:r w:rsidRPr="00075F2B">
        <w:rPr>
          <w:b/>
          <w:bCs/>
          <w:color w:val="66D9EE" w:themeColor="accent3"/>
        </w:rPr>
        <w:t>access or trunk mode</w:t>
      </w:r>
      <w:r>
        <w:t>.</w:t>
      </w:r>
    </w:p>
    <w:p w14:paraId="42B7EEA5" w14:textId="77777777" w:rsidR="00D04784" w:rsidRDefault="00D04784" w:rsidP="006A389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</w:p>
    <w:p w14:paraId="7A6679AC" w14:textId="254B07FC" w:rsidR="006A3898" w:rsidRDefault="006A3898" w:rsidP="006A3898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6A389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S1(config-if)# switchport mode access</w:t>
      </w:r>
      <w:r w:rsidRPr="006A3898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br/>
        <w:t>S1(config-if)# switchport mode trunk</w:t>
      </w:r>
    </w:p>
    <w:p w14:paraId="4A7E126E" w14:textId="01729221" w:rsidR="00D04784" w:rsidRPr="006A3898" w:rsidRDefault="00D04784" w:rsidP="00D0478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CLI</w:t>
      </w:r>
    </w:p>
    <w:p w14:paraId="6C2119BE" w14:textId="58F9FDBF" w:rsidR="006A3898" w:rsidRDefault="006A3898" w:rsidP="00D04784">
      <w:pPr>
        <w:spacing w:after="0"/>
      </w:pPr>
    </w:p>
    <w:p w14:paraId="09887E41" w14:textId="1C909046" w:rsidR="006A3898" w:rsidRDefault="006A3898" w:rsidP="00C20054">
      <w:r>
        <w:t xml:space="preserve">After this, we can </w:t>
      </w:r>
      <w:r w:rsidRPr="00075F2B">
        <w:rPr>
          <w:b/>
          <w:bCs/>
          <w:color w:val="66D9EE" w:themeColor="accent3"/>
        </w:rPr>
        <w:t>enable</w:t>
      </w:r>
      <w:r>
        <w:t xml:space="preserve"> switchport security using the following command:</w:t>
      </w:r>
    </w:p>
    <w:p w14:paraId="330F7912" w14:textId="77777777" w:rsidR="00D04784" w:rsidRDefault="00D04784" w:rsidP="006A3898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1BBE0112" w14:textId="73A48828" w:rsidR="006A3898" w:rsidRDefault="006A3898" w:rsidP="006A3898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S1(config-if)# switchport port-security</w:t>
      </w:r>
    </w:p>
    <w:p w14:paraId="0A085C36" w14:textId="2B95B79F" w:rsidR="00D04784" w:rsidRDefault="00D04784" w:rsidP="00D0478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70FB7E48" w14:textId="0EDE9792" w:rsidR="006A3898" w:rsidRDefault="006A3898" w:rsidP="00D04784">
      <w:pPr>
        <w:spacing w:after="0"/>
      </w:pPr>
    </w:p>
    <w:p w14:paraId="0C69815A" w14:textId="4A2EA47E" w:rsidR="006A3898" w:rsidRDefault="006A3898" w:rsidP="00C20054">
      <w:r>
        <w:t>Once switchport security is enabled, we have access to a few more commands that give us control over how the security will work. We will now be going over each of these in turn.</w:t>
      </w:r>
    </w:p>
    <w:p w14:paraId="7A6957B4" w14:textId="25CC7666" w:rsidR="00FD1BA2" w:rsidRDefault="00FD1BA2">
      <w:pPr>
        <w:spacing w:after="160" w:line="259" w:lineRule="auto"/>
        <w:jc w:val="left"/>
      </w:pPr>
      <w:r>
        <w:br w:type="page"/>
      </w:r>
    </w:p>
    <w:p w14:paraId="2F22A47C" w14:textId="7C15E73B" w:rsidR="006A3898" w:rsidRDefault="00B73E9D" w:rsidP="006A3898">
      <w:pPr>
        <w:pStyle w:val="Heading3"/>
      </w:pPr>
      <w:bookmarkStart w:id="1" w:name="_Toc87293926"/>
      <w:r>
        <w:t>Learning and Limiting MAC Addresses</w:t>
      </w:r>
      <w:bookmarkEnd w:id="1"/>
    </w:p>
    <w:p w14:paraId="21F55CAD" w14:textId="2C0F784E" w:rsidR="006A3898" w:rsidRDefault="006A3898" w:rsidP="006A3898">
      <w:r>
        <w:t xml:space="preserve">We can </w:t>
      </w:r>
      <w:r w:rsidRPr="00075F2B">
        <w:rPr>
          <w:b/>
          <w:bCs/>
          <w:color w:val="66D9EE" w:themeColor="accent3"/>
        </w:rPr>
        <w:t>limit</w:t>
      </w:r>
      <w:r>
        <w:t xml:space="preserve"> the number of MAC addresses that can be connected to the port.</w:t>
      </w:r>
    </w:p>
    <w:p w14:paraId="302EABC0" w14:textId="77777777" w:rsidR="00D04784" w:rsidRDefault="00D04784" w:rsidP="006A3898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27D7B3BD" w14:textId="097FBF44" w:rsidR="006A3898" w:rsidRDefault="006A3898" w:rsidP="006A3898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 xml:space="preserve">S1(config-if)# switchport port-security maximum </w:t>
      </w:r>
      <w:r w:rsidR="00B73E9D">
        <w:rPr>
          <w:rFonts w:ascii="Victor Mono Medium" w:hAnsi="Victor Mono Medium"/>
          <w:color w:val="EEFFFF"/>
          <w:sz w:val="21"/>
          <w:szCs w:val="21"/>
        </w:rPr>
        <w:t>1</w:t>
      </w:r>
    </w:p>
    <w:p w14:paraId="04D9575E" w14:textId="49553B4C" w:rsidR="00D04784" w:rsidRDefault="00D04784" w:rsidP="00D0478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10551663" w14:textId="46C1E06C" w:rsidR="00D04784" w:rsidRDefault="00D04784">
      <w:pPr>
        <w:spacing w:after="160" w:line="259" w:lineRule="auto"/>
        <w:jc w:val="left"/>
      </w:pPr>
    </w:p>
    <w:p w14:paraId="7EEE3DA6" w14:textId="65D0A4F4" w:rsidR="00B73E9D" w:rsidRDefault="00B73E9D" w:rsidP="006A3898">
      <w:r>
        <w:t xml:space="preserve">We can also configure how the MAC addresses that are valid are to be </w:t>
      </w:r>
      <w:r w:rsidRPr="00075F2B">
        <w:rPr>
          <w:b/>
          <w:bCs/>
          <w:color w:val="66D9EE" w:themeColor="accent3"/>
        </w:rPr>
        <w:t>learnt</w:t>
      </w:r>
      <w:r>
        <w:t xml:space="preserve"> by the switch. This can be done in one of three ways:</w:t>
      </w:r>
    </w:p>
    <w:p w14:paraId="5A0606C6" w14:textId="286AF692" w:rsidR="00B73E9D" w:rsidRDefault="00B73E9D" w:rsidP="00B73E9D">
      <w:pPr>
        <w:pStyle w:val="ListParagraph"/>
        <w:numPr>
          <w:ilvl w:val="0"/>
          <w:numId w:val="1"/>
        </w:numPr>
      </w:pPr>
      <w:r>
        <w:t>Manual Configuration</w:t>
      </w:r>
    </w:p>
    <w:p w14:paraId="53FF1F6A" w14:textId="7220D0BD" w:rsidR="00B73E9D" w:rsidRDefault="00B73E9D" w:rsidP="00B73E9D">
      <w:pPr>
        <w:pStyle w:val="ListParagraph"/>
        <w:numPr>
          <w:ilvl w:val="0"/>
          <w:numId w:val="1"/>
        </w:numPr>
      </w:pPr>
      <w:r>
        <w:t>Dynamic Learning</w:t>
      </w:r>
    </w:p>
    <w:p w14:paraId="6FF4DB24" w14:textId="6C0C11C3" w:rsidR="00B73E9D" w:rsidRDefault="00B73E9D" w:rsidP="00B73E9D">
      <w:pPr>
        <w:pStyle w:val="ListParagraph"/>
        <w:numPr>
          <w:ilvl w:val="0"/>
          <w:numId w:val="1"/>
        </w:numPr>
      </w:pPr>
      <w:r>
        <w:t>Dynamic Learning – Sticky</w:t>
      </w:r>
    </w:p>
    <w:p w14:paraId="33C1EBDC" w14:textId="1D9412F2" w:rsidR="00B73E9D" w:rsidRDefault="00B73E9D" w:rsidP="00B73E9D">
      <w:r>
        <w:t xml:space="preserve">For </w:t>
      </w:r>
      <w:r w:rsidRPr="00075F2B">
        <w:rPr>
          <w:b/>
          <w:bCs/>
          <w:color w:val="66D9EE" w:themeColor="accent3"/>
        </w:rPr>
        <w:t>manual configuration</w:t>
      </w:r>
      <w:r>
        <w:t>, we must manually enter each of the valid MAC addresses.</w:t>
      </w:r>
    </w:p>
    <w:p w14:paraId="36A88522" w14:textId="77777777" w:rsidR="00D04784" w:rsidRDefault="00D04784" w:rsidP="00B73E9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3F2EBE24" w14:textId="7A083D1E" w:rsidR="00B73E9D" w:rsidRDefault="00B73E9D" w:rsidP="00B73E9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 xml:space="preserve">S1(config-if)# switchport port-security mac-address </w:t>
      </w:r>
      <w:r w:rsidRPr="00B73E9D">
        <w:rPr>
          <w:rFonts w:ascii="Victor Mono Medium" w:hAnsi="Victor Mono Medium"/>
          <w:color w:val="EEFFFF"/>
          <w:sz w:val="21"/>
          <w:szCs w:val="21"/>
        </w:rPr>
        <w:t>00:00:5</w:t>
      </w:r>
      <w:r>
        <w:rPr>
          <w:rFonts w:ascii="Victor Mono Medium" w:hAnsi="Victor Mono Medium"/>
          <w:color w:val="EEFFFF"/>
          <w:sz w:val="21"/>
          <w:szCs w:val="21"/>
        </w:rPr>
        <w:t>E</w:t>
      </w:r>
      <w:r w:rsidRPr="00B73E9D">
        <w:rPr>
          <w:rFonts w:ascii="Victor Mono Medium" w:hAnsi="Victor Mono Medium"/>
          <w:color w:val="EEFFFF"/>
          <w:sz w:val="21"/>
          <w:szCs w:val="21"/>
        </w:rPr>
        <w:t>:00:53:</w:t>
      </w:r>
      <w:r>
        <w:rPr>
          <w:rFonts w:ascii="Victor Mono Medium" w:hAnsi="Victor Mono Medium"/>
          <w:color w:val="EEFFFF"/>
          <w:sz w:val="21"/>
          <w:szCs w:val="21"/>
        </w:rPr>
        <w:t>AF</w:t>
      </w:r>
    </w:p>
    <w:p w14:paraId="291DAAF3" w14:textId="001E25B5" w:rsidR="00D04784" w:rsidRDefault="00D04784" w:rsidP="00D0478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54A79565" w14:textId="15896F86" w:rsidR="00B73E9D" w:rsidRDefault="00B73E9D" w:rsidP="00D04784">
      <w:pPr>
        <w:spacing w:after="0"/>
      </w:pPr>
    </w:p>
    <w:p w14:paraId="54883022" w14:textId="3149E1F8" w:rsidR="00B73E9D" w:rsidRDefault="00B73E9D" w:rsidP="00B73E9D">
      <w:r>
        <w:t xml:space="preserve">For </w:t>
      </w:r>
      <w:r w:rsidRPr="00075F2B">
        <w:rPr>
          <w:b/>
          <w:bCs/>
          <w:color w:val="66D9EE" w:themeColor="accent3"/>
        </w:rPr>
        <w:t>dynamic learning</w:t>
      </w:r>
      <w:r>
        <w:t xml:space="preserve">, the valid MAC addresses are learnt </w:t>
      </w:r>
      <w:r w:rsidRPr="00075F2B">
        <w:rPr>
          <w:b/>
          <w:bCs/>
          <w:color w:val="66D9EE" w:themeColor="accent3"/>
        </w:rPr>
        <w:t>automatically</w:t>
      </w:r>
      <w:r>
        <w:t xml:space="preserve"> by the switch when we connect a device to the port. This is the default. For example, if we set the maximum number of MAC addresses to 1 and then connected a device, that device will be the only one that can now connect to that interface. To be able to connect a different device, we must </w:t>
      </w:r>
      <w:r w:rsidRPr="00075F2B">
        <w:rPr>
          <w:b/>
          <w:bCs/>
          <w:color w:val="66D9EE" w:themeColor="accent3"/>
        </w:rPr>
        <w:t>restart</w:t>
      </w:r>
      <w:r>
        <w:t xml:space="preserve"> the switch, at which point it will </w:t>
      </w:r>
      <w:r w:rsidRPr="00075F2B">
        <w:rPr>
          <w:b/>
          <w:bCs/>
          <w:color w:val="66D9EE" w:themeColor="accent3"/>
        </w:rPr>
        <w:t>forget</w:t>
      </w:r>
      <w:r>
        <w:t xml:space="preserve"> the previously learnt MAC addresses.</w:t>
      </w:r>
    </w:p>
    <w:p w14:paraId="7A6EAC40" w14:textId="16CB6DB9" w:rsidR="00B73E9D" w:rsidRDefault="00CD58E4" w:rsidP="00B73E9D">
      <w:r>
        <w:t xml:space="preserve">If we want the switch to </w:t>
      </w:r>
      <w:r w:rsidRPr="00075F2B">
        <w:rPr>
          <w:b/>
          <w:bCs/>
          <w:color w:val="66D9EE" w:themeColor="accent3"/>
        </w:rPr>
        <w:t>not forget</w:t>
      </w:r>
      <w:r>
        <w:t xml:space="preserve"> the MAC addresses it dynamically learnt upon restart, we can use </w:t>
      </w:r>
      <w:r w:rsidRPr="00075F2B">
        <w:rPr>
          <w:b/>
          <w:bCs/>
          <w:color w:val="66D9EE" w:themeColor="accent3"/>
        </w:rPr>
        <w:t>dynamic learning – sticky</w:t>
      </w:r>
      <w:r>
        <w:t>.</w:t>
      </w:r>
    </w:p>
    <w:p w14:paraId="0E05F760" w14:textId="227FE517" w:rsidR="00FD1BA2" w:rsidRDefault="00FD1BA2">
      <w:pPr>
        <w:spacing w:after="160" w:line="259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hAnsi="Victor Mono Medium"/>
          <w:color w:val="EEFFFF"/>
          <w:sz w:val="21"/>
          <w:szCs w:val="21"/>
        </w:rPr>
        <w:br w:type="page"/>
      </w:r>
    </w:p>
    <w:p w14:paraId="1F8463DF" w14:textId="77777777" w:rsidR="00D04784" w:rsidRDefault="00D04784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23A833EB" w14:textId="15EFE12A" w:rsidR="00CD58E4" w:rsidRDefault="00CD58E4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S1(config-if)# switchport port-security mac-address sticky</w:t>
      </w:r>
    </w:p>
    <w:p w14:paraId="2E9DC015" w14:textId="452AF21B" w:rsidR="00D04784" w:rsidRDefault="00D04784" w:rsidP="00D04784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572AE536" w14:textId="551C540D" w:rsidR="00CD58E4" w:rsidRDefault="00CD58E4" w:rsidP="00D04784">
      <w:pPr>
        <w:spacing w:after="0"/>
      </w:pPr>
    </w:p>
    <w:p w14:paraId="3AD1683D" w14:textId="7FCDD014" w:rsidR="00CD58E4" w:rsidRDefault="00CD58E4" w:rsidP="00B73E9D">
      <w:r>
        <w:t xml:space="preserve">This causes the MAC addresses to be added to the </w:t>
      </w:r>
      <w:r w:rsidRPr="00075F2B">
        <w:rPr>
          <w:b/>
          <w:bCs/>
          <w:color w:val="66D9EE" w:themeColor="accent3"/>
        </w:rPr>
        <w:t>running configuration</w:t>
      </w:r>
      <w:r>
        <w:t xml:space="preserve">. If we </w:t>
      </w:r>
      <w:r w:rsidRPr="00075F2B">
        <w:rPr>
          <w:b/>
          <w:bCs/>
          <w:color w:val="66D9EE" w:themeColor="accent3"/>
        </w:rPr>
        <w:t>save</w:t>
      </w:r>
      <w:r>
        <w:t xml:space="preserve"> the running configuration, the MAC addresses will be added to the </w:t>
      </w:r>
      <w:r w:rsidRPr="00075F2B">
        <w:rPr>
          <w:b/>
          <w:bCs/>
          <w:color w:val="66D9EE" w:themeColor="accent3"/>
        </w:rPr>
        <w:t>NVRAM</w:t>
      </w:r>
      <w:r>
        <w:t>.</w:t>
      </w:r>
    </w:p>
    <w:p w14:paraId="15B49D8F" w14:textId="4D0D2807" w:rsidR="00CD58E4" w:rsidRDefault="00CD58E4" w:rsidP="00B73E9D"/>
    <w:p w14:paraId="0CC56D69" w14:textId="5CAB683A" w:rsidR="00CD58E4" w:rsidRDefault="00CD58E4" w:rsidP="00CD58E4">
      <w:pPr>
        <w:pStyle w:val="Heading3"/>
      </w:pPr>
      <w:bookmarkStart w:id="2" w:name="_Toc87293927"/>
      <w:r>
        <w:t>Port Security Aging</w:t>
      </w:r>
      <w:bookmarkEnd w:id="2"/>
    </w:p>
    <w:p w14:paraId="36CA73BB" w14:textId="3863A5E3" w:rsidR="00CD58E4" w:rsidRDefault="00CD58E4" w:rsidP="00CD58E4">
      <w:r>
        <w:t xml:space="preserve">We can set the MAC addresses that are allowed to </w:t>
      </w:r>
      <w:r w:rsidRPr="00075F2B">
        <w:rPr>
          <w:b/>
          <w:bCs/>
          <w:color w:val="66D9EE" w:themeColor="accent3"/>
        </w:rPr>
        <w:t>expire</w:t>
      </w:r>
      <w:r>
        <w:t xml:space="preserve"> after a certain amount of time in minutes. Setting the value to 0 will cause the device to </w:t>
      </w:r>
      <w:r w:rsidRPr="00075F2B">
        <w:rPr>
          <w:b/>
          <w:bCs/>
          <w:color w:val="66D9EE" w:themeColor="accent3"/>
        </w:rPr>
        <w:t>never expire</w:t>
      </w:r>
      <w:r>
        <w:t>.</w:t>
      </w:r>
    </w:p>
    <w:p w14:paraId="5CC0379F" w14:textId="77777777" w:rsidR="007F40D3" w:rsidRDefault="007F40D3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1B7E0607" w14:textId="5522A3E1" w:rsidR="00CD58E4" w:rsidRDefault="00CD58E4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S1(config-if)# switchport port-security aging 60</w:t>
      </w:r>
    </w:p>
    <w:p w14:paraId="2CF5D5C4" w14:textId="4220EA41" w:rsidR="007F40D3" w:rsidRDefault="007F40D3" w:rsidP="007F40D3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482DAE21" w14:textId="2EA234C8" w:rsidR="00CD58E4" w:rsidRDefault="00CD58E4" w:rsidP="007F40D3">
      <w:pPr>
        <w:spacing w:after="0"/>
      </w:pPr>
    </w:p>
    <w:p w14:paraId="1FCF9DD9" w14:textId="10433CD9" w:rsidR="00CD58E4" w:rsidRDefault="00CD58E4" w:rsidP="00CD58E4">
      <w:r>
        <w:t xml:space="preserve">We can also configure this time so that it is either </w:t>
      </w:r>
      <w:r w:rsidRPr="00075F2B">
        <w:rPr>
          <w:b/>
          <w:bCs/>
          <w:color w:val="66D9EE" w:themeColor="accent3"/>
        </w:rPr>
        <w:t>absolute</w:t>
      </w:r>
      <w:r>
        <w:t xml:space="preserve">, meaning the addresses will expire exactly at the specified time, or </w:t>
      </w:r>
      <w:r w:rsidRPr="00075F2B">
        <w:rPr>
          <w:b/>
          <w:bCs/>
          <w:color w:val="66D9EE" w:themeColor="accent3"/>
        </w:rPr>
        <w:t>inactivity</w:t>
      </w:r>
      <w:r>
        <w:t>, meaning the addresses will expire if there is no activity from the device for the specified time.</w:t>
      </w:r>
    </w:p>
    <w:p w14:paraId="19629F51" w14:textId="77777777" w:rsidR="007F40D3" w:rsidRDefault="007F40D3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5C0BE675" w14:textId="03C78C6B" w:rsidR="00CD58E4" w:rsidRDefault="00CD58E4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S1(config-if)# switchport port-security aging type absolute</w:t>
      </w:r>
    </w:p>
    <w:p w14:paraId="680C76C6" w14:textId="7786B3F9" w:rsidR="00CD58E4" w:rsidRDefault="00CD58E4" w:rsidP="00CD58E4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S1(config-if)# switchport port-security aging type inactivity</w:t>
      </w:r>
    </w:p>
    <w:p w14:paraId="05B35797" w14:textId="14B57D7C" w:rsidR="007F40D3" w:rsidRDefault="007F40D3" w:rsidP="007F40D3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7E81FE76" w14:textId="3DE663D2" w:rsidR="00CD58E4" w:rsidRDefault="00CD58E4" w:rsidP="007F40D3">
      <w:pPr>
        <w:spacing w:after="0"/>
      </w:pPr>
    </w:p>
    <w:p w14:paraId="4A9046F4" w14:textId="1709CE7D" w:rsidR="00B54CBC" w:rsidRDefault="00B54CBC" w:rsidP="00B54CBC">
      <w:r>
        <w:t>However, note that the aging type cannot be set using Cisco Packet Tracer.</w:t>
      </w:r>
    </w:p>
    <w:p w14:paraId="1B80842B" w14:textId="77777777" w:rsidR="007F40D3" w:rsidRDefault="007F40D3" w:rsidP="00CD58E4"/>
    <w:p w14:paraId="66943629" w14:textId="048F374A" w:rsidR="00CD58E4" w:rsidRDefault="00CD58E4" w:rsidP="00CD58E4">
      <w:pPr>
        <w:pStyle w:val="Heading3"/>
      </w:pPr>
      <w:bookmarkStart w:id="3" w:name="_Toc87293928"/>
      <w:r>
        <w:t>Port Security Violations</w:t>
      </w:r>
      <w:bookmarkEnd w:id="3"/>
    </w:p>
    <w:p w14:paraId="0548B255" w14:textId="2EBC9FF4" w:rsidR="00CD58E4" w:rsidRDefault="00CD58E4" w:rsidP="00CD58E4">
      <w:r>
        <w:t xml:space="preserve">Finally, we can configure what </w:t>
      </w:r>
      <w:r w:rsidRPr="00075F2B">
        <w:rPr>
          <w:b/>
          <w:bCs/>
          <w:color w:val="66D9EE" w:themeColor="accent3"/>
        </w:rPr>
        <w:t>action</w:t>
      </w:r>
      <w:r>
        <w:t xml:space="preserve"> should be taken if the </w:t>
      </w:r>
      <w:r w:rsidR="00E554E1">
        <w:t xml:space="preserve">there is a </w:t>
      </w:r>
      <w:r w:rsidR="00E554E1" w:rsidRPr="00075F2B">
        <w:rPr>
          <w:b/>
          <w:bCs/>
          <w:color w:val="66D9EE" w:themeColor="accent3"/>
        </w:rPr>
        <w:t>violation</w:t>
      </w:r>
      <w:r w:rsidR="00E554E1">
        <w:t>, for example if more than the allowed MAC addresses are connected or a MAC address that is not in the list is connected. The action can be of one of three types:</w:t>
      </w:r>
    </w:p>
    <w:p w14:paraId="15511C06" w14:textId="386D847D" w:rsidR="00E554E1" w:rsidRDefault="00E554E1" w:rsidP="00E554E1">
      <w:pPr>
        <w:pStyle w:val="ListParagraph"/>
        <w:numPr>
          <w:ilvl w:val="0"/>
          <w:numId w:val="2"/>
        </w:numPr>
      </w:pPr>
      <w:r w:rsidRPr="00075F2B">
        <w:rPr>
          <w:b/>
          <w:bCs/>
          <w:color w:val="66D9EE" w:themeColor="accent3"/>
        </w:rPr>
        <w:t>Protect</w:t>
      </w:r>
      <w:r>
        <w:t xml:space="preserve"> – Drop all traffic from the offending device.</w:t>
      </w:r>
    </w:p>
    <w:p w14:paraId="5C8074F1" w14:textId="0D3BF5BD" w:rsidR="00E554E1" w:rsidRDefault="00E554E1" w:rsidP="00E554E1">
      <w:pPr>
        <w:pStyle w:val="ListParagraph"/>
        <w:numPr>
          <w:ilvl w:val="0"/>
          <w:numId w:val="2"/>
        </w:numPr>
      </w:pPr>
      <w:r w:rsidRPr="00075F2B">
        <w:rPr>
          <w:b/>
          <w:bCs/>
          <w:color w:val="66D9EE" w:themeColor="accent3"/>
        </w:rPr>
        <w:t>Restrict</w:t>
      </w:r>
      <w:r>
        <w:t xml:space="preserve"> – Drop all traffic from the offending device, log the violation and increment the violation counter.</w:t>
      </w:r>
    </w:p>
    <w:p w14:paraId="4FFE8068" w14:textId="34F8248D" w:rsidR="00E554E1" w:rsidRDefault="00E554E1" w:rsidP="00E554E1">
      <w:pPr>
        <w:pStyle w:val="ListParagraph"/>
        <w:numPr>
          <w:ilvl w:val="0"/>
          <w:numId w:val="2"/>
        </w:numPr>
      </w:pPr>
      <w:r w:rsidRPr="00075F2B">
        <w:rPr>
          <w:b/>
          <w:bCs/>
          <w:color w:val="66D9EE" w:themeColor="accent3"/>
        </w:rPr>
        <w:t>Shutdown</w:t>
      </w:r>
      <w:r>
        <w:t xml:space="preserve"> – Send the switchport into error disabled mode, where no further traffic is forwarded. This is the default mode. It can be reset by disabling and re-enabling the switchport. The violation is also logged and the violation counter is incremented.</w:t>
      </w:r>
    </w:p>
    <w:p w14:paraId="2E9EF417" w14:textId="73BA4933" w:rsidR="00FD1BA2" w:rsidRDefault="00FD1BA2">
      <w:pPr>
        <w:spacing w:after="160" w:line="259" w:lineRule="auto"/>
        <w:jc w:val="left"/>
      </w:pPr>
      <w:r>
        <w:br w:type="page"/>
      </w:r>
    </w:p>
    <w:p w14:paraId="484DE2A5" w14:textId="6CB9AEB4" w:rsidR="00E554E1" w:rsidRPr="00075F2B" w:rsidRDefault="00E554E1" w:rsidP="00E554E1">
      <w:pPr>
        <w:pStyle w:val="Heading2"/>
      </w:pPr>
      <w:bookmarkStart w:id="4" w:name="_Toc87293929"/>
      <w:r w:rsidRPr="00075F2B">
        <w:t>Verification</w:t>
      </w:r>
      <w:bookmarkEnd w:id="4"/>
    </w:p>
    <w:p w14:paraId="2A701286" w14:textId="0D9D252F" w:rsidR="00E554E1" w:rsidRDefault="00E554E1" w:rsidP="00E554E1">
      <w:r>
        <w:t xml:space="preserve">We can check the </w:t>
      </w:r>
      <w:r w:rsidRPr="00075F2B">
        <w:rPr>
          <w:b/>
          <w:bCs/>
          <w:color w:val="66D9EE" w:themeColor="accent3"/>
        </w:rPr>
        <w:t>device-wide port security</w:t>
      </w:r>
      <w:r>
        <w:t xml:space="preserve"> status.</w:t>
      </w:r>
    </w:p>
    <w:p w14:paraId="58583F80" w14:textId="77777777" w:rsidR="00B02408" w:rsidRDefault="00B02408" w:rsidP="00E554E1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2DF31461" w14:textId="4C88F035" w:rsidR="00E554E1" w:rsidRDefault="00E554E1" w:rsidP="00E554E1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S1# show port-security</w:t>
      </w:r>
    </w:p>
    <w:p w14:paraId="3C7411DF" w14:textId="200320B6" w:rsidR="00B02408" w:rsidRDefault="00B02408" w:rsidP="00B0240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60A82728" w14:textId="77777777" w:rsidR="00E554E1" w:rsidRDefault="00E554E1" w:rsidP="00B02408">
      <w:pPr>
        <w:spacing w:after="0"/>
      </w:pPr>
    </w:p>
    <w:p w14:paraId="43D59819" w14:textId="55C05D74" w:rsidR="00E554E1" w:rsidRDefault="00E554E1" w:rsidP="00E554E1">
      <w:r>
        <w:t xml:space="preserve">We can check the port security status of a </w:t>
      </w:r>
      <w:r w:rsidRPr="00075F2B">
        <w:rPr>
          <w:b/>
          <w:bCs/>
          <w:color w:val="66D9EE" w:themeColor="accent3"/>
        </w:rPr>
        <w:t>particular interface</w:t>
      </w:r>
      <w:r>
        <w:t>.</w:t>
      </w:r>
    </w:p>
    <w:p w14:paraId="3CE07DC8" w14:textId="77777777" w:rsidR="00B02408" w:rsidRDefault="00B02408" w:rsidP="00E554E1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779B5415" w14:textId="0B463C8C" w:rsidR="00E554E1" w:rsidRDefault="00E554E1" w:rsidP="00E554E1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S1# show port-security interface fastethernet 0/1</w:t>
      </w:r>
    </w:p>
    <w:p w14:paraId="208D8700" w14:textId="0AC6C1B3" w:rsidR="00B02408" w:rsidRDefault="00B02408" w:rsidP="00B0240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4FCE0175" w14:textId="77777777" w:rsidR="00E554E1" w:rsidRDefault="00E554E1" w:rsidP="00B02408">
      <w:pPr>
        <w:spacing w:after="0"/>
      </w:pPr>
    </w:p>
    <w:p w14:paraId="28255956" w14:textId="79BAD9C9" w:rsidR="00E554E1" w:rsidRDefault="00E554E1" w:rsidP="00E554E1">
      <w:r>
        <w:t xml:space="preserve">We can check which </w:t>
      </w:r>
      <w:r w:rsidRPr="00075F2B">
        <w:rPr>
          <w:b/>
          <w:bCs/>
          <w:color w:val="66D9EE" w:themeColor="accent3"/>
        </w:rPr>
        <w:t>addresses</w:t>
      </w:r>
      <w:r>
        <w:t xml:space="preserve"> are allowed at all interfaces of the device.</w:t>
      </w:r>
    </w:p>
    <w:p w14:paraId="0AB05D98" w14:textId="77777777" w:rsidR="00B02408" w:rsidRDefault="00B02408" w:rsidP="00E554E1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4ADEBC13" w14:textId="2B035528" w:rsidR="00E554E1" w:rsidRDefault="00E554E1" w:rsidP="00E554E1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S1# show port-security address</w:t>
      </w:r>
    </w:p>
    <w:p w14:paraId="39E69734" w14:textId="15DF35FF" w:rsidR="00B02408" w:rsidRDefault="00B02408" w:rsidP="00B02408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1041E444" w14:textId="77777777" w:rsidR="00E554E1" w:rsidRPr="00E554E1" w:rsidRDefault="00E554E1" w:rsidP="00E554E1"/>
    <w:sectPr w:rsidR="00E554E1" w:rsidRPr="00E55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72D1F82-0D18-4E59-B0A6-ADBDA3ECD788}"/>
    <w:embedBold r:id="rId2" w:fontKey="{E0766B02-70C0-4B70-9EA6-7A9571DC6D0D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C0AAB7C-900F-49EE-ACD7-FB11520E9FE8}"/>
    <w:embedBold r:id="rId4" w:fontKey="{1AC6AA84-0CAC-4079-8F5F-FAC1AE9F69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FFEE25AC-6414-4080-83FD-14AD6F1CF7F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F6C0567-E182-41E4-ABDB-6D5F6B2744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C3BB0"/>
    <w:multiLevelType w:val="hybridMultilevel"/>
    <w:tmpl w:val="F31C0A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724301"/>
    <w:multiLevelType w:val="hybridMultilevel"/>
    <w:tmpl w:val="8BA266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42"/>
    <w:rsid w:val="00027042"/>
    <w:rsid w:val="00075F2B"/>
    <w:rsid w:val="00180B27"/>
    <w:rsid w:val="003B176B"/>
    <w:rsid w:val="0052736E"/>
    <w:rsid w:val="006A3898"/>
    <w:rsid w:val="007F40D3"/>
    <w:rsid w:val="008B01E0"/>
    <w:rsid w:val="00B02408"/>
    <w:rsid w:val="00B54CBC"/>
    <w:rsid w:val="00B73E9D"/>
    <w:rsid w:val="00C07495"/>
    <w:rsid w:val="00C20054"/>
    <w:rsid w:val="00CD58E4"/>
    <w:rsid w:val="00D04784"/>
    <w:rsid w:val="00D37230"/>
    <w:rsid w:val="00E364FC"/>
    <w:rsid w:val="00E554E1"/>
    <w:rsid w:val="00E85E10"/>
    <w:rsid w:val="00EF3DE9"/>
    <w:rsid w:val="00FD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AA2AE"/>
  <w15:chartTrackingRefBased/>
  <w15:docId w15:val="{84F2313B-16BE-4843-854E-50727A56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4FC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4F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4F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4F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4F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4FC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4FC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4FC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4FC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64FC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364FC"/>
  </w:style>
  <w:style w:type="paragraph" w:styleId="TOC2">
    <w:name w:val="toc 2"/>
    <w:basedOn w:val="Normal"/>
    <w:next w:val="Normal"/>
    <w:autoRedefine/>
    <w:uiPriority w:val="39"/>
    <w:unhideWhenUsed/>
    <w:rsid w:val="00E364FC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E364FC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A3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3898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B73E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7495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8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B3A27-82A2-4A69-A1A0-DB2A00D94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5</cp:revision>
  <dcterms:created xsi:type="dcterms:W3CDTF">2022-01-08T10:06:00Z</dcterms:created>
  <dcterms:modified xsi:type="dcterms:W3CDTF">2022-01-09T19:09:00Z</dcterms:modified>
</cp:coreProperties>
</file>