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5526D5B0" w14:textId="3466A6C2" w:rsidR="00562C3B" w:rsidRDefault="00753BCD" w:rsidP="00A81D1D">
      <w:pPr>
        <w:jc w:val="left"/>
        <w:rPr>
          <w:szCs w:val="24"/>
        </w:rPr>
      </w:pPr>
      <w:r w:rsidRPr="00A21673">
        <w:rPr>
          <w:b/>
          <w:bCs/>
          <w:sz w:val="28"/>
          <w:szCs w:val="28"/>
        </w:rPr>
        <w:t xml:space="preserve">Chapter 03: </w:t>
      </w:r>
      <w:r w:rsidR="00F67A3E" w:rsidRPr="00A21673">
        <w:rPr>
          <w:b/>
          <w:bCs/>
          <w:sz w:val="28"/>
          <w:szCs w:val="28"/>
        </w:rPr>
        <w:t>Complex Differentiation and Cauchy-Riemann Equations</w:t>
      </w:r>
    </w:p>
    <w:sdt>
      <w:sdtPr>
        <w:rPr>
          <w:rFonts w:eastAsiaTheme="minorHAnsi" w:cstheme="minorBidi"/>
          <w:sz w:val="24"/>
          <w:szCs w:val="22"/>
        </w:rPr>
        <w:id w:val="-214079947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8846F4" w14:textId="21DAF43B" w:rsidR="00695212" w:rsidRDefault="00695212">
          <w:pPr>
            <w:pStyle w:val="TOCHeading"/>
          </w:pPr>
          <w:r>
            <w:t>Table of Contents</w:t>
          </w:r>
        </w:p>
        <w:p w14:paraId="22AFA15F" w14:textId="7EFB252A" w:rsidR="00695212" w:rsidRDefault="0069521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188781" w:history="1">
            <w:r w:rsidRPr="004C1304">
              <w:rPr>
                <w:rStyle w:val="Hyperlink"/>
                <w:noProof/>
              </w:rPr>
              <w:t>3.1 Derivatives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_Toc82188781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E7C0C" w14:textId="07E05FE4" w:rsidR="00695212" w:rsidRDefault="00FB457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2188782" w:history="1">
            <w:r w:rsidR="00695212" w:rsidRPr="004C1304">
              <w:rPr>
                <w:rStyle w:val="Hyperlink"/>
                <w:noProof/>
              </w:rPr>
              <w:t>3.2 Analytic Functions</w:t>
            </w:r>
            <w:r w:rsidR="00695212">
              <w:rPr>
                <w:noProof/>
                <w:webHidden/>
              </w:rPr>
              <w:tab/>
            </w:r>
            <w:r w:rsidR="00695212">
              <w:rPr>
                <w:noProof/>
                <w:webHidden/>
              </w:rPr>
              <w:fldChar w:fldCharType="begin"/>
            </w:r>
            <w:r w:rsidR="00695212">
              <w:rPr>
                <w:noProof/>
                <w:webHidden/>
              </w:rPr>
              <w:instrText xml:space="preserve"> PAGEREF _Toc82188782 \h </w:instrText>
            </w:r>
            <w:r w:rsidR="00695212">
              <w:rPr>
                <w:noProof/>
                <w:webHidden/>
              </w:rPr>
            </w:r>
            <w:r w:rsidR="00695212">
              <w:rPr>
                <w:noProof/>
                <w:webHidden/>
              </w:rPr>
              <w:fldChar w:fldCharType="separate"/>
            </w:r>
            <w:r w:rsidR="00695212">
              <w:rPr>
                <w:noProof/>
                <w:webHidden/>
              </w:rPr>
              <w:t>3</w:t>
            </w:r>
            <w:r w:rsidR="00695212">
              <w:rPr>
                <w:noProof/>
                <w:webHidden/>
              </w:rPr>
              <w:fldChar w:fldCharType="end"/>
            </w:r>
          </w:hyperlink>
        </w:p>
        <w:p w14:paraId="7A79BD96" w14:textId="24BFF1C3" w:rsidR="00695212" w:rsidRDefault="00FB457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2188783" w:history="1">
            <w:r w:rsidR="00695212" w:rsidRPr="004C1304">
              <w:rPr>
                <w:rStyle w:val="Hyperlink"/>
                <w:noProof/>
              </w:rPr>
              <w:t>3.3 Cauchy-Riemann Equations (Video)</w:t>
            </w:r>
            <w:r w:rsidR="00695212">
              <w:rPr>
                <w:noProof/>
                <w:webHidden/>
              </w:rPr>
              <w:tab/>
            </w:r>
            <w:r w:rsidR="00695212">
              <w:rPr>
                <w:noProof/>
                <w:webHidden/>
              </w:rPr>
              <w:fldChar w:fldCharType="begin"/>
            </w:r>
            <w:r w:rsidR="00695212">
              <w:rPr>
                <w:noProof/>
                <w:webHidden/>
              </w:rPr>
              <w:instrText xml:space="preserve"> PAGEREF _Toc82188783 \h </w:instrText>
            </w:r>
            <w:r w:rsidR="00695212">
              <w:rPr>
                <w:noProof/>
                <w:webHidden/>
              </w:rPr>
            </w:r>
            <w:r w:rsidR="00695212">
              <w:rPr>
                <w:noProof/>
                <w:webHidden/>
              </w:rPr>
              <w:fldChar w:fldCharType="separate"/>
            </w:r>
            <w:r w:rsidR="00695212">
              <w:rPr>
                <w:noProof/>
                <w:webHidden/>
              </w:rPr>
              <w:t>4</w:t>
            </w:r>
            <w:r w:rsidR="00695212">
              <w:rPr>
                <w:noProof/>
                <w:webHidden/>
              </w:rPr>
              <w:fldChar w:fldCharType="end"/>
            </w:r>
          </w:hyperlink>
        </w:p>
        <w:p w14:paraId="2B6B0C8B" w14:textId="143BA4BA" w:rsidR="00695212" w:rsidRDefault="00FB457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2188784" w:history="1">
            <w:r w:rsidR="00695212" w:rsidRPr="004C1304">
              <w:rPr>
                <w:rStyle w:val="Hyperlink"/>
                <w:noProof/>
              </w:rPr>
              <w:t>3.4 Harmonic Functions (Video)</w:t>
            </w:r>
            <w:r w:rsidR="00695212">
              <w:rPr>
                <w:noProof/>
                <w:webHidden/>
              </w:rPr>
              <w:tab/>
            </w:r>
            <w:r w:rsidR="00695212">
              <w:rPr>
                <w:noProof/>
                <w:webHidden/>
              </w:rPr>
              <w:fldChar w:fldCharType="begin"/>
            </w:r>
            <w:r w:rsidR="00695212">
              <w:rPr>
                <w:noProof/>
                <w:webHidden/>
              </w:rPr>
              <w:instrText xml:space="preserve"> PAGEREF _Toc82188784 \h </w:instrText>
            </w:r>
            <w:r w:rsidR="00695212">
              <w:rPr>
                <w:noProof/>
                <w:webHidden/>
              </w:rPr>
            </w:r>
            <w:r w:rsidR="00695212">
              <w:rPr>
                <w:noProof/>
                <w:webHidden/>
              </w:rPr>
              <w:fldChar w:fldCharType="separate"/>
            </w:r>
            <w:r w:rsidR="00695212">
              <w:rPr>
                <w:noProof/>
                <w:webHidden/>
              </w:rPr>
              <w:t>5</w:t>
            </w:r>
            <w:r w:rsidR="00695212">
              <w:rPr>
                <w:noProof/>
                <w:webHidden/>
              </w:rPr>
              <w:fldChar w:fldCharType="end"/>
            </w:r>
          </w:hyperlink>
        </w:p>
        <w:p w14:paraId="44CCFD73" w14:textId="45354CA7" w:rsidR="00695212" w:rsidRDefault="00FB457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2188785" w:history="1">
            <w:r w:rsidR="00695212" w:rsidRPr="004C1304">
              <w:rPr>
                <w:rStyle w:val="Hyperlink"/>
                <w:noProof/>
              </w:rPr>
              <w:t>3.7 Rules for Differentiation</w:t>
            </w:r>
            <w:r w:rsidR="00695212">
              <w:rPr>
                <w:noProof/>
                <w:webHidden/>
              </w:rPr>
              <w:tab/>
            </w:r>
            <w:r w:rsidR="00695212">
              <w:rPr>
                <w:noProof/>
                <w:webHidden/>
              </w:rPr>
              <w:fldChar w:fldCharType="begin"/>
            </w:r>
            <w:r w:rsidR="00695212">
              <w:rPr>
                <w:noProof/>
                <w:webHidden/>
              </w:rPr>
              <w:instrText xml:space="preserve"> PAGEREF _Toc82188785 \h </w:instrText>
            </w:r>
            <w:r w:rsidR="00695212">
              <w:rPr>
                <w:noProof/>
                <w:webHidden/>
              </w:rPr>
            </w:r>
            <w:r w:rsidR="00695212">
              <w:rPr>
                <w:noProof/>
                <w:webHidden/>
              </w:rPr>
              <w:fldChar w:fldCharType="separate"/>
            </w:r>
            <w:r w:rsidR="00695212">
              <w:rPr>
                <w:noProof/>
                <w:webHidden/>
              </w:rPr>
              <w:t>6</w:t>
            </w:r>
            <w:r w:rsidR="00695212">
              <w:rPr>
                <w:noProof/>
                <w:webHidden/>
              </w:rPr>
              <w:fldChar w:fldCharType="end"/>
            </w:r>
          </w:hyperlink>
        </w:p>
        <w:p w14:paraId="0723ED29" w14:textId="7B119927" w:rsidR="00695212" w:rsidRDefault="00FB457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2188786" w:history="1">
            <w:r w:rsidR="00695212" w:rsidRPr="004C1304">
              <w:rPr>
                <w:rStyle w:val="Hyperlink"/>
                <w:noProof/>
              </w:rPr>
              <w:t>3.10 L’Hospital’s Rule</w:t>
            </w:r>
            <w:r w:rsidR="00695212">
              <w:rPr>
                <w:noProof/>
                <w:webHidden/>
              </w:rPr>
              <w:tab/>
            </w:r>
            <w:r w:rsidR="00695212">
              <w:rPr>
                <w:noProof/>
                <w:webHidden/>
              </w:rPr>
              <w:fldChar w:fldCharType="begin"/>
            </w:r>
            <w:r w:rsidR="00695212">
              <w:rPr>
                <w:noProof/>
                <w:webHidden/>
              </w:rPr>
              <w:instrText xml:space="preserve"> PAGEREF _Toc82188786 \h </w:instrText>
            </w:r>
            <w:r w:rsidR="00695212">
              <w:rPr>
                <w:noProof/>
                <w:webHidden/>
              </w:rPr>
            </w:r>
            <w:r w:rsidR="00695212">
              <w:rPr>
                <w:noProof/>
                <w:webHidden/>
              </w:rPr>
              <w:fldChar w:fldCharType="separate"/>
            </w:r>
            <w:r w:rsidR="00695212">
              <w:rPr>
                <w:noProof/>
                <w:webHidden/>
              </w:rPr>
              <w:t>8</w:t>
            </w:r>
            <w:r w:rsidR="00695212">
              <w:rPr>
                <w:noProof/>
                <w:webHidden/>
              </w:rPr>
              <w:fldChar w:fldCharType="end"/>
            </w:r>
          </w:hyperlink>
        </w:p>
        <w:p w14:paraId="084E0335" w14:textId="03F499D0" w:rsidR="00695212" w:rsidRDefault="00FB457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2188787" w:history="1">
            <w:r w:rsidR="00695212" w:rsidRPr="004C1304">
              <w:rPr>
                <w:rStyle w:val="Hyperlink"/>
                <w:noProof/>
              </w:rPr>
              <w:t>3.11 Singular Points</w:t>
            </w:r>
            <w:r w:rsidR="00695212">
              <w:rPr>
                <w:noProof/>
                <w:webHidden/>
              </w:rPr>
              <w:tab/>
            </w:r>
            <w:r w:rsidR="00695212">
              <w:rPr>
                <w:noProof/>
                <w:webHidden/>
              </w:rPr>
              <w:fldChar w:fldCharType="begin"/>
            </w:r>
            <w:r w:rsidR="00695212">
              <w:rPr>
                <w:noProof/>
                <w:webHidden/>
              </w:rPr>
              <w:instrText xml:space="preserve"> PAGEREF _Toc82188787 \h </w:instrText>
            </w:r>
            <w:r w:rsidR="00695212">
              <w:rPr>
                <w:noProof/>
                <w:webHidden/>
              </w:rPr>
            </w:r>
            <w:r w:rsidR="00695212">
              <w:rPr>
                <w:noProof/>
                <w:webHidden/>
              </w:rPr>
              <w:fldChar w:fldCharType="separate"/>
            </w:r>
            <w:r w:rsidR="00695212">
              <w:rPr>
                <w:noProof/>
                <w:webHidden/>
              </w:rPr>
              <w:t>9</w:t>
            </w:r>
            <w:r w:rsidR="00695212">
              <w:rPr>
                <w:noProof/>
                <w:webHidden/>
              </w:rPr>
              <w:fldChar w:fldCharType="end"/>
            </w:r>
          </w:hyperlink>
        </w:p>
        <w:p w14:paraId="33DDBC68" w14:textId="5419754E" w:rsidR="00695212" w:rsidRDefault="00FB457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2188788" w:history="1">
            <w:r w:rsidR="00695212" w:rsidRPr="004C1304">
              <w:rPr>
                <w:rStyle w:val="Hyperlink"/>
                <w:noProof/>
              </w:rPr>
              <w:t>Isolated Singularity</w:t>
            </w:r>
            <w:r w:rsidR="00695212">
              <w:rPr>
                <w:noProof/>
                <w:webHidden/>
              </w:rPr>
              <w:tab/>
            </w:r>
            <w:r w:rsidR="00695212">
              <w:rPr>
                <w:noProof/>
                <w:webHidden/>
              </w:rPr>
              <w:fldChar w:fldCharType="begin"/>
            </w:r>
            <w:r w:rsidR="00695212">
              <w:rPr>
                <w:noProof/>
                <w:webHidden/>
              </w:rPr>
              <w:instrText xml:space="preserve"> PAGEREF _Toc82188788 \h </w:instrText>
            </w:r>
            <w:r w:rsidR="00695212">
              <w:rPr>
                <w:noProof/>
                <w:webHidden/>
              </w:rPr>
            </w:r>
            <w:r w:rsidR="00695212">
              <w:rPr>
                <w:noProof/>
                <w:webHidden/>
              </w:rPr>
              <w:fldChar w:fldCharType="separate"/>
            </w:r>
            <w:r w:rsidR="00695212">
              <w:rPr>
                <w:noProof/>
                <w:webHidden/>
              </w:rPr>
              <w:t>9</w:t>
            </w:r>
            <w:r w:rsidR="00695212">
              <w:rPr>
                <w:noProof/>
                <w:webHidden/>
              </w:rPr>
              <w:fldChar w:fldCharType="end"/>
            </w:r>
          </w:hyperlink>
        </w:p>
        <w:p w14:paraId="5C91A571" w14:textId="35C64FCC" w:rsidR="00695212" w:rsidRDefault="00FB457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2188789" w:history="1">
            <w:r w:rsidR="00695212" w:rsidRPr="004C1304">
              <w:rPr>
                <w:rStyle w:val="Hyperlink"/>
                <w:noProof/>
              </w:rPr>
              <w:t>Poles</w:t>
            </w:r>
            <w:r w:rsidR="00695212">
              <w:rPr>
                <w:noProof/>
                <w:webHidden/>
              </w:rPr>
              <w:tab/>
            </w:r>
            <w:r w:rsidR="00695212">
              <w:rPr>
                <w:noProof/>
                <w:webHidden/>
              </w:rPr>
              <w:fldChar w:fldCharType="begin"/>
            </w:r>
            <w:r w:rsidR="00695212">
              <w:rPr>
                <w:noProof/>
                <w:webHidden/>
              </w:rPr>
              <w:instrText xml:space="preserve"> PAGEREF _Toc82188789 \h </w:instrText>
            </w:r>
            <w:r w:rsidR="00695212">
              <w:rPr>
                <w:noProof/>
                <w:webHidden/>
              </w:rPr>
            </w:r>
            <w:r w:rsidR="00695212">
              <w:rPr>
                <w:noProof/>
                <w:webHidden/>
              </w:rPr>
              <w:fldChar w:fldCharType="separate"/>
            </w:r>
            <w:r w:rsidR="00695212">
              <w:rPr>
                <w:noProof/>
                <w:webHidden/>
              </w:rPr>
              <w:t>9</w:t>
            </w:r>
            <w:r w:rsidR="00695212">
              <w:rPr>
                <w:noProof/>
                <w:webHidden/>
              </w:rPr>
              <w:fldChar w:fldCharType="end"/>
            </w:r>
          </w:hyperlink>
        </w:p>
        <w:p w14:paraId="5A84BAB6" w14:textId="7BC3BA42" w:rsidR="00695212" w:rsidRDefault="00FB457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2188790" w:history="1">
            <w:r w:rsidR="00695212" w:rsidRPr="004C1304">
              <w:rPr>
                <w:rStyle w:val="Hyperlink"/>
                <w:noProof/>
              </w:rPr>
              <w:t>Branch Points</w:t>
            </w:r>
            <w:r w:rsidR="00695212">
              <w:rPr>
                <w:noProof/>
                <w:webHidden/>
              </w:rPr>
              <w:tab/>
            </w:r>
            <w:r w:rsidR="00695212">
              <w:rPr>
                <w:noProof/>
                <w:webHidden/>
              </w:rPr>
              <w:fldChar w:fldCharType="begin"/>
            </w:r>
            <w:r w:rsidR="00695212">
              <w:rPr>
                <w:noProof/>
                <w:webHidden/>
              </w:rPr>
              <w:instrText xml:space="preserve"> PAGEREF _Toc82188790 \h </w:instrText>
            </w:r>
            <w:r w:rsidR="00695212">
              <w:rPr>
                <w:noProof/>
                <w:webHidden/>
              </w:rPr>
            </w:r>
            <w:r w:rsidR="00695212">
              <w:rPr>
                <w:noProof/>
                <w:webHidden/>
              </w:rPr>
              <w:fldChar w:fldCharType="separate"/>
            </w:r>
            <w:r w:rsidR="00695212">
              <w:rPr>
                <w:noProof/>
                <w:webHidden/>
              </w:rPr>
              <w:t>10</w:t>
            </w:r>
            <w:r w:rsidR="00695212">
              <w:rPr>
                <w:noProof/>
                <w:webHidden/>
              </w:rPr>
              <w:fldChar w:fldCharType="end"/>
            </w:r>
          </w:hyperlink>
        </w:p>
        <w:p w14:paraId="30FBD014" w14:textId="4C49C84D" w:rsidR="00695212" w:rsidRDefault="00FB457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2188791" w:history="1">
            <w:r w:rsidR="00695212" w:rsidRPr="004C1304">
              <w:rPr>
                <w:rStyle w:val="Hyperlink"/>
                <w:noProof/>
              </w:rPr>
              <w:t>Removable Singularities</w:t>
            </w:r>
            <w:r w:rsidR="00695212">
              <w:rPr>
                <w:noProof/>
                <w:webHidden/>
              </w:rPr>
              <w:tab/>
            </w:r>
            <w:r w:rsidR="00695212">
              <w:rPr>
                <w:noProof/>
                <w:webHidden/>
              </w:rPr>
              <w:fldChar w:fldCharType="begin"/>
            </w:r>
            <w:r w:rsidR="00695212">
              <w:rPr>
                <w:noProof/>
                <w:webHidden/>
              </w:rPr>
              <w:instrText xml:space="preserve"> PAGEREF _Toc82188791 \h </w:instrText>
            </w:r>
            <w:r w:rsidR="00695212">
              <w:rPr>
                <w:noProof/>
                <w:webHidden/>
              </w:rPr>
            </w:r>
            <w:r w:rsidR="00695212">
              <w:rPr>
                <w:noProof/>
                <w:webHidden/>
              </w:rPr>
              <w:fldChar w:fldCharType="separate"/>
            </w:r>
            <w:r w:rsidR="00695212">
              <w:rPr>
                <w:noProof/>
                <w:webHidden/>
              </w:rPr>
              <w:t>11</w:t>
            </w:r>
            <w:r w:rsidR="00695212">
              <w:rPr>
                <w:noProof/>
                <w:webHidden/>
              </w:rPr>
              <w:fldChar w:fldCharType="end"/>
            </w:r>
          </w:hyperlink>
        </w:p>
        <w:p w14:paraId="476A61B0" w14:textId="28BA5773" w:rsidR="00695212" w:rsidRDefault="00FB457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2188792" w:history="1">
            <w:r w:rsidR="00695212" w:rsidRPr="004C1304">
              <w:rPr>
                <w:rStyle w:val="Hyperlink"/>
                <w:noProof/>
              </w:rPr>
              <w:t>Essential Singularities</w:t>
            </w:r>
            <w:r w:rsidR="00695212">
              <w:rPr>
                <w:noProof/>
                <w:webHidden/>
              </w:rPr>
              <w:tab/>
            </w:r>
            <w:r w:rsidR="00695212">
              <w:rPr>
                <w:noProof/>
                <w:webHidden/>
              </w:rPr>
              <w:fldChar w:fldCharType="begin"/>
            </w:r>
            <w:r w:rsidR="00695212">
              <w:rPr>
                <w:noProof/>
                <w:webHidden/>
              </w:rPr>
              <w:instrText xml:space="preserve"> PAGEREF _Toc82188792 \h </w:instrText>
            </w:r>
            <w:r w:rsidR="00695212">
              <w:rPr>
                <w:noProof/>
                <w:webHidden/>
              </w:rPr>
            </w:r>
            <w:r w:rsidR="00695212">
              <w:rPr>
                <w:noProof/>
                <w:webHidden/>
              </w:rPr>
              <w:fldChar w:fldCharType="separate"/>
            </w:r>
            <w:r w:rsidR="00695212">
              <w:rPr>
                <w:noProof/>
                <w:webHidden/>
              </w:rPr>
              <w:t>11</w:t>
            </w:r>
            <w:r w:rsidR="00695212">
              <w:rPr>
                <w:noProof/>
                <w:webHidden/>
              </w:rPr>
              <w:fldChar w:fldCharType="end"/>
            </w:r>
          </w:hyperlink>
        </w:p>
        <w:p w14:paraId="57326F48" w14:textId="61CD8E2A" w:rsidR="00695212" w:rsidRDefault="00FB457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2188793" w:history="1">
            <w:r w:rsidR="00695212" w:rsidRPr="004C1304">
              <w:rPr>
                <w:rStyle w:val="Hyperlink"/>
                <w:noProof/>
              </w:rPr>
              <w:t>Singularities at Infinity</w:t>
            </w:r>
            <w:r w:rsidR="00695212">
              <w:rPr>
                <w:noProof/>
                <w:webHidden/>
              </w:rPr>
              <w:tab/>
            </w:r>
            <w:r w:rsidR="00695212">
              <w:rPr>
                <w:noProof/>
                <w:webHidden/>
              </w:rPr>
              <w:fldChar w:fldCharType="begin"/>
            </w:r>
            <w:r w:rsidR="00695212">
              <w:rPr>
                <w:noProof/>
                <w:webHidden/>
              </w:rPr>
              <w:instrText xml:space="preserve"> PAGEREF _Toc82188793 \h </w:instrText>
            </w:r>
            <w:r w:rsidR="00695212">
              <w:rPr>
                <w:noProof/>
                <w:webHidden/>
              </w:rPr>
            </w:r>
            <w:r w:rsidR="00695212">
              <w:rPr>
                <w:noProof/>
                <w:webHidden/>
              </w:rPr>
              <w:fldChar w:fldCharType="separate"/>
            </w:r>
            <w:r w:rsidR="00695212">
              <w:rPr>
                <w:noProof/>
                <w:webHidden/>
              </w:rPr>
              <w:t>11</w:t>
            </w:r>
            <w:r w:rsidR="00695212">
              <w:rPr>
                <w:noProof/>
                <w:webHidden/>
              </w:rPr>
              <w:fldChar w:fldCharType="end"/>
            </w:r>
          </w:hyperlink>
        </w:p>
        <w:p w14:paraId="0716A755" w14:textId="194FB4E2" w:rsidR="00695212" w:rsidRDefault="00695212">
          <w:r>
            <w:rPr>
              <w:b/>
              <w:bCs/>
              <w:noProof/>
            </w:rPr>
            <w:fldChar w:fldCharType="end"/>
          </w:r>
        </w:p>
      </w:sdtContent>
    </w:sdt>
    <w:p w14:paraId="632359B5" w14:textId="7A5CF08F" w:rsidR="00753BCD" w:rsidRPr="00A21673" w:rsidRDefault="00753BCD" w:rsidP="00753BCD">
      <w:pPr>
        <w:pStyle w:val="Heading2"/>
      </w:pPr>
      <w:bookmarkStart w:id="0" w:name="_Toc82188781"/>
      <w:r w:rsidRPr="00A21673">
        <w:lastRenderedPageBreak/>
        <w:t>3.1 Derivatives</w:t>
      </w:r>
      <w:bookmarkEnd w:id="0"/>
    </w:p>
    <w:p w14:paraId="2713B42F" w14:textId="21BE58AE" w:rsidR="00F67A3E" w:rsidRPr="0082679F" w:rsidRDefault="00F67A3E" w:rsidP="00D37230">
      <w:pPr>
        <w:rPr>
          <w:rFonts w:eastAsiaTheme="minorEastAsia"/>
          <w:szCs w:val="24"/>
        </w:rPr>
      </w:pPr>
      <w:r w:rsidRPr="0082679F">
        <w:rPr>
          <w:szCs w:val="24"/>
        </w:rPr>
        <w:t xml:space="preserve">If 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z</m:t>
            </m:r>
          </m:e>
        </m:d>
      </m:oMath>
      <w:r w:rsidRPr="0082679F">
        <w:rPr>
          <w:rFonts w:eastAsiaTheme="minorEastAsia"/>
          <w:szCs w:val="24"/>
        </w:rPr>
        <w:t xml:space="preserve"> is single-valued in some region </w:t>
      </w:r>
      <m:oMath>
        <m:r>
          <m:rPr>
            <m:scr m:val="script"/>
            <m:sty m:val="p"/>
          </m:rPr>
          <w:rPr>
            <w:rFonts w:ascii="Cambria Math" w:eastAsiaTheme="minorEastAsia" w:hAnsi="Cambria Math"/>
            <w:szCs w:val="24"/>
          </w:rPr>
          <m:t>R</m:t>
        </m:r>
      </m:oMath>
      <w:r w:rsidRPr="0082679F">
        <w:rPr>
          <w:rFonts w:eastAsiaTheme="minorEastAsia"/>
          <w:szCs w:val="24"/>
        </w:rPr>
        <w:t xml:space="preserve"> of the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z</m:t>
        </m:r>
      </m:oMath>
      <w:r w:rsidRPr="0082679F">
        <w:rPr>
          <w:rFonts w:eastAsiaTheme="minorEastAsia"/>
          <w:szCs w:val="24"/>
        </w:rPr>
        <w:t xml:space="preserve"> plane, the </w:t>
      </w:r>
      <w:r w:rsidRPr="00A21673">
        <w:rPr>
          <w:rFonts w:eastAsiaTheme="minorEastAsia"/>
          <w:b/>
          <w:bCs/>
          <w:color w:val="66D9EE" w:themeColor="accent3"/>
          <w:szCs w:val="24"/>
        </w:rPr>
        <w:t>derivate</w:t>
      </w:r>
      <w:r w:rsidRPr="0082679F">
        <w:rPr>
          <w:rFonts w:eastAsiaTheme="minorEastAsia"/>
          <w:szCs w:val="24"/>
        </w:rPr>
        <w:t xml:space="preserve"> of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z</m:t>
            </m:r>
          </m:e>
        </m:d>
      </m:oMath>
      <w:r w:rsidRPr="0082679F">
        <w:rPr>
          <w:rFonts w:eastAsiaTheme="minorEastAsia"/>
          <w:szCs w:val="24"/>
        </w:rPr>
        <w:t xml:space="preserve"> is given as:</w:t>
      </w:r>
    </w:p>
    <w:p w14:paraId="59ECBA86" w14:textId="791E723C" w:rsidR="00F67A3E" w:rsidRPr="0082679F" w:rsidRDefault="00FB4578" w:rsidP="00D37230">
      <w:pPr>
        <w:rPr>
          <w:rFonts w:eastAsiaTheme="minorEastAsia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∆z→0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z+∆z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-f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z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∆z</m:t>
                  </m:r>
                </m:den>
              </m:f>
            </m:e>
          </m:func>
        </m:oMath>
      </m:oMathPara>
    </w:p>
    <w:p w14:paraId="4EBE3496" w14:textId="08098352" w:rsidR="008C5478" w:rsidRPr="0082679F" w:rsidRDefault="008C5478" w:rsidP="00D37230">
      <w:pPr>
        <w:rPr>
          <w:rFonts w:eastAsiaTheme="minorEastAsia"/>
          <w:szCs w:val="24"/>
        </w:rPr>
      </w:pPr>
      <w:r w:rsidRPr="0082679F">
        <w:rPr>
          <w:rFonts w:eastAsiaTheme="minorEastAsia"/>
          <w:szCs w:val="24"/>
        </w:rPr>
        <w:t xml:space="preserve">Of course, this depends on the limit existing. If this is true, then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z</m:t>
            </m:r>
          </m:e>
        </m:d>
      </m:oMath>
      <w:r w:rsidRPr="0082679F">
        <w:rPr>
          <w:rFonts w:eastAsiaTheme="minorEastAsia"/>
          <w:szCs w:val="24"/>
        </w:rPr>
        <w:t xml:space="preserve"> is said to be </w:t>
      </w:r>
      <w:r w:rsidRPr="00A21673">
        <w:rPr>
          <w:rFonts w:eastAsiaTheme="minorEastAsia"/>
          <w:b/>
          <w:bCs/>
          <w:color w:val="66D9EE" w:themeColor="accent3"/>
          <w:szCs w:val="24"/>
        </w:rPr>
        <w:t>differentiable</w:t>
      </w:r>
      <w:r w:rsidRPr="0082679F">
        <w:rPr>
          <w:rFonts w:eastAsiaTheme="minorEastAsia"/>
          <w:szCs w:val="24"/>
        </w:rPr>
        <w:t>.</w:t>
      </w:r>
    </w:p>
    <w:p w14:paraId="76F8C2FD" w14:textId="77777777" w:rsidR="00F6799A" w:rsidRPr="00A21673" w:rsidRDefault="00F6799A">
      <w:pPr>
        <w:spacing w:after="160" w:line="259" w:lineRule="auto"/>
        <w:jc w:val="left"/>
        <w:rPr>
          <w:rFonts w:eastAsiaTheme="minorEastAsia" w:cstheme="majorBidi"/>
          <w:b/>
          <w:color w:val="66D9EE" w:themeColor="accent3"/>
          <w:szCs w:val="26"/>
        </w:rPr>
      </w:pPr>
      <w:r w:rsidRPr="0082679F">
        <w:rPr>
          <w:rFonts w:eastAsiaTheme="minorEastAsia"/>
        </w:rPr>
        <w:br w:type="page"/>
      </w:r>
    </w:p>
    <w:p w14:paraId="7D2E2327" w14:textId="2BA1BDBD" w:rsidR="00450B3E" w:rsidRPr="00A21673" w:rsidRDefault="00753BCD" w:rsidP="00450B3E">
      <w:pPr>
        <w:pStyle w:val="Heading2"/>
        <w:rPr>
          <w:rFonts w:eastAsiaTheme="minorEastAsia"/>
        </w:rPr>
      </w:pPr>
      <w:bookmarkStart w:id="1" w:name="_Toc82188782"/>
      <w:r w:rsidRPr="00A21673">
        <w:rPr>
          <w:rFonts w:eastAsiaTheme="minorEastAsia"/>
        </w:rPr>
        <w:lastRenderedPageBreak/>
        <w:t xml:space="preserve">3.2 </w:t>
      </w:r>
      <w:r w:rsidR="00450B3E" w:rsidRPr="00A21673">
        <w:rPr>
          <w:rFonts w:eastAsiaTheme="minorEastAsia"/>
        </w:rPr>
        <w:t>Analytic Functions</w:t>
      </w:r>
      <w:bookmarkEnd w:id="1"/>
    </w:p>
    <w:p w14:paraId="22623CB5" w14:textId="21CA6546" w:rsidR="008C5478" w:rsidRPr="0082679F" w:rsidRDefault="008C5478" w:rsidP="00D37230">
      <w:pPr>
        <w:rPr>
          <w:rFonts w:eastAsiaTheme="minorEastAsia"/>
          <w:szCs w:val="24"/>
        </w:rPr>
      </w:pPr>
      <w:r w:rsidRPr="0082679F">
        <w:rPr>
          <w:rFonts w:eastAsiaTheme="minorEastAsia"/>
          <w:szCs w:val="24"/>
        </w:rPr>
        <w:t xml:space="preserve">If a derivative of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z</m:t>
            </m:r>
          </m:e>
        </m:d>
      </m:oMath>
      <w:r w:rsidRPr="0082679F">
        <w:rPr>
          <w:rFonts w:eastAsiaTheme="minorEastAsia"/>
          <w:szCs w:val="24"/>
        </w:rPr>
        <w:t xml:space="preserve"> exists at all points within the region </w:t>
      </w:r>
      <m:oMath>
        <m:r>
          <m:rPr>
            <m:scr m:val="script"/>
            <m:sty m:val="p"/>
          </m:rPr>
          <w:rPr>
            <w:rFonts w:ascii="Cambria Math" w:eastAsiaTheme="minorEastAsia" w:hAnsi="Cambria Math"/>
            <w:szCs w:val="24"/>
          </w:rPr>
          <m:t>R</m:t>
        </m:r>
      </m:oMath>
      <w:r w:rsidRPr="0082679F">
        <w:rPr>
          <w:rFonts w:eastAsiaTheme="minorEastAsia"/>
          <w:szCs w:val="24"/>
        </w:rPr>
        <w:t xml:space="preserve">, </w:t>
      </w:r>
      <w:r w:rsidR="00450B3E" w:rsidRPr="0082679F">
        <w:rPr>
          <w:rFonts w:eastAsiaTheme="minorEastAsia"/>
          <w:szCs w:val="24"/>
        </w:rPr>
        <w:t xml:space="preserve">then it is said to be </w:t>
      </w:r>
      <w:r w:rsidR="00450B3E" w:rsidRPr="00A21673">
        <w:rPr>
          <w:rFonts w:eastAsiaTheme="minorEastAsia"/>
          <w:b/>
          <w:bCs/>
          <w:color w:val="66D9EE" w:themeColor="accent3"/>
          <w:szCs w:val="24"/>
        </w:rPr>
        <w:t>analytic</w:t>
      </w:r>
      <w:r w:rsidR="00450B3E" w:rsidRPr="0082679F">
        <w:rPr>
          <w:rFonts w:eastAsiaTheme="minorEastAsia"/>
          <w:szCs w:val="24"/>
        </w:rPr>
        <w:t xml:space="preserve"> in </w:t>
      </w:r>
      <m:oMath>
        <m:r>
          <m:rPr>
            <m:scr m:val="script"/>
            <m:sty m:val="p"/>
          </m:rPr>
          <w:rPr>
            <w:rFonts w:ascii="Cambria Math" w:eastAsiaTheme="minorEastAsia" w:hAnsi="Cambria Math"/>
            <w:szCs w:val="24"/>
          </w:rPr>
          <m:t>R</m:t>
        </m:r>
      </m:oMath>
      <w:r w:rsidR="00450B3E" w:rsidRPr="0082679F">
        <w:rPr>
          <w:rFonts w:eastAsiaTheme="minorEastAsia"/>
          <w:szCs w:val="24"/>
        </w:rPr>
        <w:t xml:space="preserve">. The terms </w:t>
      </w:r>
      <w:r w:rsidR="00450B3E" w:rsidRPr="00A21673">
        <w:rPr>
          <w:rFonts w:eastAsiaTheme="minorEastAsia"/>
          <w:b/>
          <w:bCs/>
          <w:color w:val="66D9EE" w:themeColor="accent3"/>
          <w:szCs w:val="24"/>
        </w:rPr>
        <w:t>regular</w:t>
      </w:r>
      <w:r w:rsidR="00450B3E" w:rsidRPr="0082679F">
        <w:rPr>
          <w:rFonts w:eastAsiaTheme="minorEastAsia"/>
          <w:szCs w:val="24"/>
        </w:rPr>
        <w:t xml:space="preserve"> and </w:t>
      </w:r>
      <w:r w:rsidR="00450B3E" w:rsidRPr="00A21673">
        <w:rPr>
          <w:rFonts w:eastAsiaTheme="minorEastAsia"/>
          <w:b/>
          <w:bCs/>
          <w:color w:val="66D9EE" w:themeColor="accent3"/>
          <w:szCs w:val="24"/>
        </w:rPr>
        <w:t>holomorphic</w:t>
      </w:r>
      <w:r w:rsidR="00450B3E" w:rsidRPr="0082679F">
        <w:rPr>
          <w:rFonts w:eastAsiaTheme="minorEastAsia"/>
          <w:szCs w:val="24"/>
        </w:rPr>
        <w:t xml:space="preserve"> may also be used.</w:t>
      </w:r>
    </w:p>
    <w:p w14:paraId="01326AA5" w14:textId="7873A82A" w:rsidR="00450B3E" w:rsidRPr="0082679F" w:rsidRDefault="00450B3E" w:rsidP="00D37230">
      <w:pPr>
        <w:rPr>
          <w:rFonts w:eastAsiaTheme="minorEastAsia"/>
          <w:szCs w:val="24"/>
        </w:rPr>
      </w:pPr>
      <w:r w:rsidRPr="0082679F">
        <w:rPr>
          <w:rFonts w:eastAsiaTheme="minorEastAsia"/>
          <w:szCs w:val="24"/>
        </w:rPr>
        <w:t xml:space="preserve">A function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z</m:t>
            </m:r>
          </m:e>
        </m:d>
      </m:oMath>
      <w:r w:rsidRPr="0082679F">
        <w:rPr>
          <w:rFonts w:eastAsiaTheme="minorEastAsia"/>
          <w:szCs w:val="24"/>
        </w:rPr>
        <w:t xml:space="preserve"> is said to be analytic at a point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0</m:t>
            </m:r>
          </m:sub>
        </m:sSub>
      </m:oMath>
      <w:r w:rsidRPr="0082679F">
        <w:rPr>
          <w:rFonts w:eastAsiaTheme="minorEastAsia"/>
          <w:szCs w:val="24"/>
        </w:rPr>
        <w:t xml:space="preserve"> if there exists a neighbourhood,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z-</m:t>
            </m:r>
            <m:sSub>
              <m:sSub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  <w:szCs w:val="24"/>
          </w:rPr>
          <m:t>&lt;δ</m:t>
        </m:r>
      </m:oMath>
      <w:r w:rsidRPr="0082679F">
        <w:rPr>
          <w:rFonts w:eastAsiaTheme="minorEastAsia"/>
          <w:szCs w:val="24"/>
        </w:rPr>
        <w:t>, in which a derivative exists at all points.</w:t>
      </w:r>
    </w:p>
    <w:p w14:paraId="67DACFB6" w14:textId="77777777" w:rsidR="008E6F74" w:rsidRPr="00A21673" w:rsidRDefault="008E6F74">
      <w:pPr>
        <w:spacing w:after="160" w:line="259" w:lineRule="auto"/>
        <w:jc w:val="left"/>
        <w:rPr>
          <w:rFonts w:eastAsiaTheme="majorEastAsia" w:cstheme="majorBidi"/>
          <w:b/>
          <w:color w:val="66D9EE" w:themeColor="accent3"/>
          <w:szCs w:val="26"/>
        </w:rPr>
      </w:pPr>
      <w:r w:rsidRPr="0082679F">
        <w:br w:type="page"/>
      </w:r>
    </w:p>
    <w:p w14:paraId="32AC2958" w14:textId="4C703369" w:rsidR="00450B3E" w:rsidRPr="00A21673" w:rsidRDefault="00753BCD" w:rsidP="00450B3E">
      <w:pPr>
        <w:pStyle w:val="Heading2"/>
        <w:rPr>
          <w:color w:val="66D9EE" w:themeColor="accent3"/>
        </w:rPr>
      </w:pPr>
      <w:bookmarkStart w:id="2" w:name="_Toc82188783"/>
      <w:r w:rsidRPr="00A21673">
        <w:t xml:space="preserve">3.3 </w:t>
      </w:r>
      <w:r w:rsidR="00450B3E" w:rsidRPr="00A21673">
        <w:t>Cauchy-Riemann Equations</w:t>
      </w:r>
      <w:r w:rsidR="00F027CD" w:rsidRPr="00A21673">
        <w:t xml:space="preserve"> (</w:t>
      </w:r>
      <w:hyperlink r:id="rId6" w:history="1">
        <w:r w:rsidR="00F027CD" w:rsidRPr="00A21673">
          <w:rPr>
            <w:rStyle w:val="Hyperlink"/>
            <w:color w:val="66D9EE" w:themeColor="accent3"/>
          </w:rPr>
          <w:t>Video</w:t>
        </w:r>
      </w:hyperlink>
      <w:r w:rsidR="00F027CD" w:rsidRPr="00A21673">
        <w:t>)</w:t>
      </w:r>
      <w:bookmarkEnd w:id="2"/>
    </w:p>
    <w:p w14:paraId="774E4C86" w14:textId="00866519" w:rsidR="008E6F74" w:rsidRPr="0082679F" w:rsidRDefault="008E6F74" w:rsidP="00450B3E">
      <w:pPr>
        <w:rPr>
          <w:rFonts w:eastAsiaTheme="minorEastAsia"/>
        </w:rPr>
      </w:pPr>
      <w:r w:rsidRPr="0082679F">
        <w:t xml:space="preserve">Consider we have a function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x+iy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Pr="0082679F">
        <w:rPr>
          <w:rFonts w:eastAsiaTheme="minorEastAsia"/>
        </w:rPr>
        <w:t>. If we break this function into its real and imaginary parts,</w:t>
      </w:r>
    </w:p>
    <w:p w14:paraId="15C583DD" w14:textId="0B24FC12" w:rsidR="008E6F74" w:rsidRPr="0082679F" w:rsidRDefault="00FB4578" w:rsidP="00450B3E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x+iy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+i⋅2xy</m:t>
          </m:r>
        </m:oMath>
      </m:oMathPara>
    </w:p>
    <w:p w14:paraId="483DFBE2" w14:textId="64397DF0" w:rsidR="008E6F74" w:rsidRPr="0082679F" w:rsidRDefault="008E6F74" w:rsidP="00450B3E">
      <w:pPr>
        <w:rPr>
          <w:rFonts w:eastAsiaTheme="minorEastAsia"/>
        </w:rPr>
      </w:pPr>
      <w:r w:rsidRPr="0082679F">
        <w:rPr>
          <w:rFonts w:eastAsiaTheme="minorEastAsia"/>
        </w:rPr>
        <w:t xml:space="preserve">Here, the real part,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Pr="0082679F">
        <w:rPr>
          <w:rFonts w:eastAsiaTheme="minorEastAsia"/>
        </w:rPr>
        <w:t xml:space="preserve">, can be denoted as a function of </w:t>
      </w:r>
      <m:oMath>
        <m:r>
          <m:rPr>
            <m:sty m:val="p"/>
          </m:rPr>
          <w:rPr>
            <w:rFonts w:ascii="Cambria Math" w:eastAsiaTheme="minorEastAsia" w:hAnsi="Cambria Math"/>
          </w:rPr>
          <m:t>u</m:t>
        </m:r>
      </m:oMath>
      <w:r w:rsidRPr="0082679F">
        <w:rPr>
          <w:rFonts w:eastAsiaTheme="minorEastAsia"/>
        </w:rPr>
        <w:t xml:space="preserve">, as in </w:t>
      </w:r>
      <m:oMath>
        <m:r>
          <m:rPr>
            <m:sty m:val="p"/>
          </m:rP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 y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Pr="0082679F">
        <w:rPr>
          <w:rFonts w:eastAsiaTheme="minorEastAsia"/>
        </w:rPr>
        <w:t xml:space="preserve">. Similarly, the imaginary part, </w:t>
      </w:r>
      <m:oMath>
        <m:r>
          <m:rPr>
            <m:sty m:val="p"/>
          </m:rPr>
          <w:rPr>
            <w:rFonts w:ascii="Cambria Math" w:eastAsiaTheme="minorEastAsia" w:hAnsi="Cambria Math"/>
          </w:rPr>
          <m:t>2xy</m:t>
        </m:r>
      </m:oMath>
      <w:r w:rsidRPr="0082679F">
        <w:rPr>
          <w:rFonts w:eastAsiaTheme="minorEastAsia"/>
        </w:rPr>
        <w:t xml:space="preserve">, can be denoted as a function of </w:t>
      </w:r>
      <m:oMath>
        <m:r>
          <m:rPr>
            <m:sty m:val="p"/>
          </m:rPr>
          <w:rPr>
            <w:rFonts w:ascii="Cambria Math" w:eastAsiaTheme="minorEastAsia" w:hAnsi="Cambria Math"/>
          </w:rPr>
          <m:t>v</m:t>
        </m:r>
      </m:oMath>
      <w:r w:rsidRPr="0082679F">
        <w:rPr>
          <w:rFonts w:eastAsiaTheme="minorEastAsia"/>
        </w:rPr>
        <w:t xml:space="preserve">, as in </w:t>
      </w:r>
      <m:oMath>
        <m:r>
          <m:rPr>
            <m:sty m:val="p"/>
          </m:rP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 y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=2xy</m:t>
        </m:r>
      </m:oMath>
      <w:r w:rsidRPr="0082679F">
        <w:rPr>
          <w:rFonts w:eastAsiaTheme="minorEastAsia"/>
        </w:rPr>
        <w:t>.</w:t>
      </w:r>
      <w:r w:rsidR="00963345" w:rsidRPr="0082679F">
        <w:rPr>
          <w:rFonts w:eastAsiaTheme="minorEastAsia"/>
        </w:rPr>
        <w:t xml:space="preserve"> </w:t>
      </w:r>
      <w:r w:rsidRPr="0082679F">
        <w:rPr>
          <w:rFonts w:eastAsiaTheme="minorEastAsia"/>
        </w:rPr>
        <w:t xml:space="preserve">Thus, we can write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=u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 y</m:t>
            </m:r>
          </m:e>
        </m:d>
        <m:r>
          <m:rPr>
            <m:sty m:val="p"/>
          </m:rPr>
          <w:rPr>
            <w:rFonts w:ascii="Cambria Math" w:hAnsi="Cambria Math"/>
          </w:rPr>
          <m:t>+iv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 y</m:t>
            </m:r>
          </m:e>
        </m:d>
      </m:oMath>
      <w:r w:rsidRPr="0082679F">
        <w:rPr>
          <w:rFonts w:eastAsiaTheme="minorEastAsia"/>
        </w:rPr>
        <w:t>.</w:t>
      </w:r>
    </w:p>
    <w:p w14:paraId="066EA338" w14:textId="1FF23AD7" w:rsidR="00450B3E" w:rsidRPr="0082679F" w:rsidRDefault="008E6F74" w:rsidP="00450B3E">
      <w:pPr>
        <w:rPr>
          <w:rFonts w:eastAsiaTheme="minorEastAsia"/>
        </w:rPr>
      </w:pPr>
      <w:r w:rsidRPr="0082679F">
        <w:rPr>
          <w:rFonts w:eastAsiaTheme="minorEastAsia"/>
        </w:rPr>
        <w:t xml:space="preserve">For a </w:t>
      </w:r>
      <w:r w:rsidR="009C1BB9" w:rsidRPr="0082679F">
        <w:rPr>
          <w:rFonts w:eastAsiaTheme="minorEastAsia"/>
        </w:rPr>
        <w:t xml:space="preserve">function,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</m:d>
      </m:oMath>
      <w:r w:rsidR="009C1BB9" w:rsidRPr="0082679F">
        <w:rPr>
          <w:rFonts w:eastAsiaTheme="minorEastAsia"/>
        </w:rPr>
        <w:t xml:space="preserve">, </w:t>
      </w:r>
      <w:r w:rsidR="00D9099D" w:rsidRPr="0082679F">
        <w:rPr>
          <w:rFonts w:eastAsiaTheme="minorEastAsia"/>
        </w:rPr>
        <w:t xml:space="preserve">to be analytic with a region </w:t>
      </w:r>
      <m:oMath>
        <m:r>
          <m:rPr>
            <m:scr m:val="script"/>
            <m:sty m:val="p"/>
          </m:rPr>
          <w:rPr>
            <w:rFonts w:ascii="Cambria Math" w:eastAsiaTheme="minorEastAsia" w:hAnsi="Cambria Math"/>
          </w:rPr>
          <m:t>R</m:t>
        </m:r>
      </m:oMath>
      <w:r w:rsidR="00D9099D" w:rsidRPr="0082679F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u</m:t>
        </m:r>
      </m:oMath>
      <w:r w:rsidR="00D9099D" w:rsidRPr="0082679F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v</m:t>
        </m:r>
      </m:oMath>
      <w:r w:rsidR="00D9099D" w:rsidRPr="0082679F">
        <w:rPr>
          <w:rFonts w:eastAsiaTheme="minorEastAsia"/>
        </w:rPr>
        <w:t xml:space="preserve"> must satisfy the </w:t>
      </w:r>
      <w:r w:rsidR="00D9099D" w:rsidRPr="00A21673">
        <w:rPr>
          <w:rFonts w:eastAsiaTheme="minorEastAsia"/>
          <w:b/>
          <w:bCs/>
          <w:color w:val="66D9EE" w:themeColor="accent3"/>
        </w:rPr>
        <w:t>Cauchy-Riemann Equation</w:t>
      </w:r>
      <w:r w:rsidR="00063E1C" w:rsidRPr="00A21673">
        <w:rPr>
          <w:rFonts w:eastAsiaTheme="minorEastAsia"/>
          <w:b/>
          <w:bCs/>
          <w:color w:val="66D9EE" w:themeColor="accent3"/>
        </w:rPr>
        <w:t>s</w:t>
      </w:r>
      <w:r w:rsidR="00D9099D" w:rsidRPr="0082679F">
        <w:rPr>
          <w:rFonts w:eastAsiaTheme="minorEastAsia"/>
        </w:rPr>
        <w:t xml:space="preserve"> </w:t>
      </w:r>
      <w:r w:rsidR="00FD36CA" w:rsidRPr="0082679F">
        <w:rPr>
          <w:rFonts w:eastAsiaTheme="minorEastAsia"/>
        </w:rPr>
        <w:t xml:space="preserve">(CR equations) </w:t>
      </w:r>
      <w:r w:rsidR="00D9099D" w:rsidRPr="0082679F">
        <w:rPr>
          <w:rFonts w:eastAsiaTheme="minorEastAsia"/>
        </w:rPr>
        <w:t>in the region.</w:t>
      </w:r>
    </w:p>
    <w:p w14:paraId="4C8B0074" w14:textId="0A7AC198" w:rsidR="00D9099D" w:rsidRPr="0082679F" w:rsidRDefault="00FB4578" w:rsidP="00063E1C">
      <w:pPr>
        <w:jc w:val="center"/>
        <w:rPr>
          <w:rFonts w:eastAsiaTheme="minorEastAsia"/>
        </w:rPr>
      </w:pPr>
      <m:oMathPara>
        <m:oMath>
          <m:m>
            <m:mPr>
              <m:cGpRule m:val="4"/>
              <m:cGp m:val="18"/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∂u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∂v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∂y</m:t>
                    </m:r>
                  </m:den>
                </m:f>
              </m:e>
              <m:e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∂u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∂y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∂v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∂x</m:t>
                    </m:r>
                  </m:den>
                </m:f>
              </m:e>
            </m:mr>
          </m:m>
        </m:oMath>
      </m:oMathPara>
    </w:p>
    <w:p w14:paraId="642726CF" w14:textId="7B0BAA62" w:rsidR="009C1BB9" w:rsidRPr="0082679F" w:rsidRDefault="009C1BB9" w:rsidP="00450B3E">
      <w:pPr>
        <w:rPr>
          <w:rFonts w:eastAsiaTheme="minorEastAsia"/>
        </w:rPr>
      </w:pPr>
      <w:r w:rsidRPr="0082679F">
        <w:rPr>
          <w:rFonts w:eastAsiaTheme="minorEastAsia"/>
        </w:rPr>
        <w:t>Using the equations we derived above,</w:t>
      </w:r>
    </w:p>
    <w:p w14:paraId="0994631F" w14:textId="42D4AC2A" w:rsidR="009C1BB9" w:rsidRPr="0082679F" w:rsidRDefault="00FB4578" w:rsidP="00450B3E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∂u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∂x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=2x</m:t>
        </m:r>
      </m:oMath>
      <w:r w:rsidR="009C1BB9" w:rsidRPr="0082679F"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∂v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∂y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=2x</m:t>
        </m:r>
      </m:oMath>
      <w:r w:rsidR="009C1BB9" w:rsidRPr="0082679F"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∂u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∂y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=-2y</m:t>
        </m:r>
      </m:oMath>
      <w:r w:rsidR="009C1BB9" w:rsidRPr="0082679F"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∂v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∂x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=2y</m:t>
        </m:r>
      </m:oMath>
    </w:p>
    <w:p w14:paraId="7C9698D4" w14:textId="5D5B25CC" w:rsidR="00B46CE6" w:rsidRPr="0082679F" w:rsidRDefault="00B46CE6" w:rsidP="00450B3E">
      <w:pPr>
        <w:rPr>
          <w:rFonts w:eastAsiaTheme="minorEastAsia"/>
        </w:rPr>
      </w:pPr>
      <w:r w:rsidRPr="0082679F">
        <w:rPr>
          <w:rFonts w:eastAsiaTheme="minorEastAsia"/>
        </w:rPr>
        <w:t xml:space="preserve">If the partial derivates are continuous in </w:t>
      </w:r>
      <m:oMath>
        <m:r>
          <m:rPr>
            <m:scr m:val="script"/>
            <m:sty m:val="p"/>
          </m:rPr>
          <w:rPr>
            <w:rFonts w:ascii="Cambria Math" w:eastAsiaTheme="minorEastAsia" w:hAnsi="Cambria Math"/>
          </w:rPr>
          <m:t>R</m:t>
        </m:r>
      </m:oMath>
      <w:r w:rsidRPr="0082679F">
        <w:rPr>
          <w:rFonts w:eastAsiaTheme="minorEastAsia"/>
        </w:rPr>
        <w:t xml:space="preserve">, then these equations are sufficient conditions for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</m:d>
      </m:oMath>
      <w:r w:rsidRPr="0082679F">
        <w:rPr>
          <w:rFonts w:eastAsiaTheme="minorEastAsia"/>
        </w:rPr>
        <w:t xml:space="preserve"> to be analytic in </w:t>
      </w:r>
      <m:oMath>
        <m:r>
          <m:rPr>
            <m:scr m:val="script"/>
            <m:sty m:val="p"/>
          </m:rPr>
          <w:rPr>
            <w:rFonts w:ascii="Cambria Math" w:eastAsiaTheme="minorEastAsia" w:hAnsi="Cambria Math"/>
          </w:rPr>
          <m:t>R</m:t>
        </m:r>
      </m:oMath>
      <w:r w:rsidRPr="0082679F">
        <w:rPr>
          <w:rFonts w:eastAsiaTheme="minorEastAsia"/>
        </w:rPr>
        <w:t>.</w:t>
      </w:r>
      <w:r w:rsidR="00963345" w:rsidRPr="0082679F">
        <w:rPr>
          <w:rFonts w:eastAsiaTheme="minorEastAsia"/>
        </w:rPr>
        <w:t xml:space="preserve"> They are useful since, if we are given </w:t>
      </w:r>
      <m:oMath>
        <m:r>
          <m:rPr>
            <m:sty m:val="p"/>
          </m:rPr>
          <w:rPr>
            <w:rFonts w:ascii="Cambria Math" w:eastAsiaTheme="minorEastAsia" w:hAnsi="Cambria Math"/>
          </w:rPr>
          <m:t>u</m:t>
        </m:r>
      </m:oMath>
      <w:r w:rsidR="00963345" w:rsidRPr="0082679F">
        <w:rPr>
          <w:rFonts w:eastAsiaTheme="minorEastAsia"/>
        </w:rPr>
        <w:t xml:space="preserve">, we can find </w:t>
      </w:r>
      <m:oMath>
        <m:r>
          <m:rPr>
            <m:sty m:val="p"/>
          </m:rPr>
          <w:rPr>
            <w:rFonts w:ascii="Cambria Math" w:eastAsiaTheme="minorEastAsia" w:hAnsi="Cambria Math"/>
          </w:rPr>
          <m:t>v</m:t>
        </m:r>
      </m:oMath>
      <w:r w:rsidR="00963345" w:rsidRPr="0082679F">
        <w:rPr>
          <w:rFonts w:eastAsiaTheme="minorEastAsia"/>
        </w:rPr>
        <w:t xml:space="preserve"> from the Cauchy-Riemann equations and vice versa.</w:t>
      </w:r>
      <w:r w:rsidR="009754FC" w:rsidRPr="0082679F">
        <w:rPr>
          <w:rFonts w:eastAsiaTheme="minorEastAsia"/>
        </w:rPr>
        <w:t xml:space="preserve"> For example, if we have </w:t>
      </w:r>
      <m:oMath>
        <m:r>
          <m:rPr>
            <m:sty m:val="p"/>
          </m:rPr>
          <w:rPr>
            <w:rFonts w:ascii="Cambria Math" w:eastAsiaTheme="minorEastAsia" w:hAnsi="Cambria Math"/>
          </w:rPr>
          <m:t>u</m:t>
        </m:r>
      </m:oMath>
      <w:r w:rsidR="009754FC" w:rsidRPr="0082679F">
        <w:rPr>
          <w:rFonts w:eastAsiaTheme="minorEastAsia"/>
        </w:rPr>
        <w:t xml:space="preserve">, we can find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∂u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∂x</m:t>
            </m:r>
          </m:den>
        </m:f>
      </m:oMath>
      <w:r w:rsidR="009754FC" w:rsidRPr="0082679F">
        <w:rPr>
          <w:rFonts w:eastAsiaTheme="minorEastAsia"/>
        </w:rPr>
        <w:t xml:space="preserve"> and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∂u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∂y</m:t>
            </m:r>
          </m:den>
        </m:f>
      </m:oMath>
      <w:r w:rsidR="009754FC" w:rsidRPr="0082679F">
        <w:rPr>
          <w:rFonts w:eastAsiaTheme="minorEastAsia"/>
        </w:rPr>
        <w:t xml:space="preserve">. From these, we can find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∂v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∂x</m:t>
            </m:r>
          </m:den>
        </m:f>
      </m:oMath>
      <w:r w:rsidR="009754FC" w:rsidRPr="0082679F">
        <w:rPr>
          <w:rFonts w:eastAsiaTheme="minorEastAsia"/>
        </w:rPr>
        <w:t xml:space="preserve"> and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∂v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∂y</m:t>
            </m:r>
          </m:den>
        </m:f>
      </m:oMath>
      <w:r w:rsidR="009754FC" w:rsidRPr="0082679F">
        <w:rPr>
          <w:rFonts w:eastAsiaTheme="minorEastAsia"/>
        </w:rPr>
        <w:t xml:space="preserve">. After this, we simply integrate as </w:t>
      </w:r>
      <m:oMath>
        <m:r>
          <m:rPr>
            <m:sty m:val="p"/>
          </m:rPr>
          <w:rPr>
            <w:rFonts w:ascii="Cambria Math" w:eastAsiaTheme="minorEastAsia" w:hAnsi="Cambria Math"/>
          </w:rPr>
          <m:t>∫dv=∫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∂u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∂x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/>
          </w:rPr>
          <m:t>dx+∫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∂u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∂y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/>
          </w:rPr>
          <m:t>dy</m:t>
        </m:r>
      </m:oMath>
      <w:r w:rsidR="009754FC" w:rsidRPr="0082679F">
        <w:rPr>
          <w:rFonts w:eastAsiaTheme="minorEastAsia"/>
        </w:rPr>
        <w:t>.</w:t>
      </w:r>
    </w:p>
    <w:p w14:paraId="2F64625B" w14:textId="123B3D0D" w:rsidR="00B46CE6" w:rsidRPr="0082679F" w:rsidRDefault="00963345" w:rsidP="00450B3E">
      <w:pPr>
        <w:rPr>
          <w:rFonts w:eastAsiaTheme="minorEastAsia"/>
          <w:bCs/>
        </w:rPr>
      </w:pPr>
      <w:r w:rsidRPr="0082679F">
        <w:rPr>
          <w:rFonts w:eastAsiaTheme="minorEastAsia"/>
        </w:rPr>
        <w:t xml:space="preserve">Any functions that satisfy the Cauchy-Riemann equations are called </w:t>
      </w:r>
      <w:r w:rsidRPr="00A21673">
        <w:rPr>
          <w:rFonts w:eastAsiaTheme="minorEastAsia"/>
          <w:b/>
          <w:bCs/>
          <w:color w:val="66D9EE" w:themeColor="accent3"/>
        </w:rPr>
        <w:t>Conjugate Functions</w:t>
      </w:r>
      <w:r w:rsidR="00FD36CA" w:rsidRPr="0082679F">
        <w:rPr>
          <w:rFonts w:eastAsiaTheme="minorEastAsia"/>
        </w:rPr>
        <w:t xml:space="preserve"> (CF)</w:t>
      </w:r>
      <w:r w:rsidRPr="0082679F">
        <w:rPr>
          <w:rFonts w:eastAsiaTheme="minorEastAsia"/>
          <w:bCs/>
        </w:rPr>
        <w:t xml:space="preserve">. Since </w:t>
      </w:r>
      <m:oMath>
        <m:r>
          <m:rPr>
            <m:sty m:val="p"/>
          </m:rPr>
          <w:rPr>
            <w:rFonts w:ascii="Cambria Math" w:eastAsiaTheme="minorEastAsia" w:hAnsi="Cambria Math"/>
          </w:rPr>
          <m:t>u</m:t>
        </m:r>
      </m:oMath>
      <w:r w:rsidRPr="0082679F">
        <w:rPr>
          <w:rFonts w:eastAsiaTheme="minorEastAsia"/>
          <w:bCs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v</m:t>
        </m:r>
      </m:oMath>
      <w:r w:rsidRPr="0082679F">
        <w:rPr>
          <w:rFonts w:eastAsiaTheme="minorEastAsia"/>
          <w:bCs/>
        </w:rPr>
        <w:t xml:space="preserve"> both do this, they are Conjugate Functions</w:t>
      </w:r>
      <w:r w:rsidR="00F03F13" w:rsidRPr="0082679F">
        <w:rPr>
          <w:rFonts w:eastAsiaTheme="minorEastAsia"/>
          <w:bCs/>
        </w:rPr>
        <w:t xml:space="preserve"> to each other.</w:t>
      </w:r>
    </w:p>
    <w:p w14:paraId="75A359CE" w14:textId="7B070274" w:rsidR="00FF2791" w:rsidRPr="00A21673" w:rsidRDefault="00753BCD" w:rsidP="00FF2791">
      <w:pPr>
        <w:pStyle w:val="Heading2"/>
        <w:rPr>
          <w:color w:val="66D9EE" w:themeColor="accent3"/>
        </w:rPr>
      </w:pPr>
      <w:bookmarkStart w:id="3" w:name="_Toc82188784"/>
      <w:r w:rsidRPr="00A21673">
        <w:t xml:space="preserve">3.4 </w:t>
      </w:r>
      <w:r w:rsidR="00FF2791" w:rsidRPr="00A21673">
        <w:t>Harmonic Functions</w:t>
      </w:r>
      <w:r w:rsidR="00642415" w:rsidRPr="00A21673">
        <w:t xml:space="preserve"> (</w:t>
      </w:r>
      <w:hyperlink r:id="rId7" w:history="1">
        <w:r w:rsidR="00642415" w:rsidRPr="00A21673">
          <w:rPr>
            <w:rStyle w:val="Hyperlink"/>
            <w:color w:val="66D9EE" w:themeColor="accent3"/>
          </w:rPr>
          <w:t>Video</w:t>
        </w:r>
      </w:hyperlink>
      <w:r w:rsidR="00642415" w:rsidRPr="00A21673">
        <w:t>)</w:t>
      </w:r>
      <w:bookmarkEnd w:id="3"/>
    </w:p>
    <w:p w14:paraId="5604BC92" w14:textId="2AF79812" w:rsidR="006C28AF" w:rsidRPr="0082679F" w:rsidRDefault="00FD36CA" w:rsidP="00FF2791">
      <w:pPr>
        <w:rPr>
          <w:rFonts w:eastAsiaTheme="minorEastAsia"/>
        </w:rPr>
      </w:pPr>
      <w:r w:rsidRPr="0082679F">
        <w:t xml:space="preserve">For any </w:t>
      </w:r>
      <w:r w:rsidR="006C28AF" w:rsidRPr="0082679F">
        <w:t xml:space="preserve">analytic function,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=u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 y</m:t>
            </m:r>
          </m:e>
        </m:d>
        <m:r>
          <m:rPr>
            <m:sty m:val="p"/>
          </m:rPr>
          <w:rPr>
            <w:rFonts w:ascii="Cambria Math" w:hAnsi="Cambria Math"/>
          </w:rPr>
          <m:t>+iv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 y</m:t>
            </m:r>
          </m:e>
        </m:d>
      </m:oMath>
      <w:r w:rsidR="006C28AF" w:rsidRPr="0082679F">
        <w:rPr>
          <w:rFonts w:eastAsiaTheme="minorEastAsia"/>
        </w:rPr>
        <w:t>, we just proved that the Cauchy Riemann equations are satisfied.</w:t>
      </w:r>
      <w:r w:rsidRPr="0082679F">
        <w:rPr>
          <w:rFonts w:eastAsiaTheme="minorEastAsia"/>
        </w:rPr>
        <w:t xml:space="preserve"> </w:t>
      </w:r>
      <w:r w:rsidR="006C28AF" w:rsidRPr="0082679F">
        <w:rPr>
          <w:rFonts w:eastAsiaTheme="minorEastAsia"/>
        </w:rPr>
        <w:t xml:space="preserve">Now, we want to take the </w:t>
      </w:r>
      <w:r w:rsidR="006C28AF" w:rsidRPr="00A21673">
        <w:rPr>
          <w:rFonts w:eastAsiaTheme="minorEastAsia"/>
          <w:b/>
          <w:bCs/>
          <w:color w:val="66D9EE" w:themeColor="accent3"/>
        </w:rPr>
        <w:t xml:space="preserve">second order </w:t>
      </w:r>
      <w:r w:rsidR="005603F1" w:rsidRPr="00A21673">
        <w:rPr>
          <w:rFonts w:eastAsiaTheme="minorEastAsia"/>
          <w:b/>
          <w:bCs/>
          <w:color w:val="66D9EE" w:themeColor="accent3"/>
        </w:rPr>
        <w:t xml:space="preserve">partial </w:t>
      </w:r>
      <w:r w:rsidR="006C28AF" w:rsidRPr="00A21673">
        <w:rPr>
          <w:rFonts w:eastAsiaTheme="minorEastAsia"/>
          <w:b/>
          <w:bCs/>
          <w:color w:val="66D9EE" w:themeColor="accent3"/>
        </w:rPr>
        <w:t>derivates</w:t>
      </w:r>
      <w:r w:rsidR="006C28AF" w:rsidRPr="0082679F">
        <w:rPr>
          <w:rFonts w:eastAsiaTheme="minorEastAsia"/>
        </w:rPr>
        <w:t xml:space="preserve"> of </w:t>
      </w:r>
      <m:oMath>
        <m:r>
          <m:rPr>
            <m:sty m:val="p"/>
          </m:rPr>
          <w:rPr>
            <w:rFonts w:ascii="Cambria Math" w:eastAsiaTheme="minorEastAsia" w:hAnsi="Cambria Math"/>
          </w:rPr>
          <m:t>u</m:t>
        </m:r>
      </m:oMath>
      <w:r w:rsidR="006C28AF" w:rsidRPr="0082679F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v</m:t>
        </m:r>
      </m:oMath>
      <w:r w:rsidR="006C28AF" w:rsidRPr="0082679F">
        <w:rPr>
          <w:rFonts w:eastAsiaTheme="minorEastAsia"/>
        </w:rPr>
        <w:t xml:space="preserve"> with respect to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="006C28AF" w:rsidRPr="0082679F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  <w:r w:rsidR="006C28AF" w:rsidRPr="0082679F">
        <w:rPr>
          <w:rFonts w:eastAsiaTheme="minorEastAsia"/>
        </w:rPr>
        <w:t xml:space="preserve"> and prove that they give us </w:t>
      </w:r>
      <m:oMath>
        <m:r>
          <m:rPr>
            <m:sty m:val="p"/>
          </m:rPr>
          <w:rPr>
            <w:rFonts w:ascii="Cambria Math" w:eastAsiaTheme="minorEastAsia" w:hAnsi="Cambria Math"/>
          </w:rPr>
          <m:t>0</m:t>
        </m:r>
      </m:oMath>
      <w:r w:rsidR="006C28AF" w:rsidRPr="0082679F">
        <w:rPr>
          <w:rFonts w:eastAsiaTheme="minorEastAsia"/>
        </w:rPr>
        <w:t>.</w:t>
      </w:r>
    </w:p>
    <w:p w14:paraId="0C32BF2A" w14:textId="09B1A01D" w:rsidR="006C28AF" w:rsidRPr="0082679F" w:rsidRDefault="00FB4578" w:rsidP="0064241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u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u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∂x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∂u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∂x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∂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∂y</m:t>
              </m:r>
            </m:den>
          </m:f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∂u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∂y</m:t>
                  </m:r>
                </m:den>
              </m:f>
            </m:e>
          </m:d>
        </m:oMath>
      </m:oMathPara>
    </w:p>
    <w:p w14:paraId="0BA803B9" w14:textId="673D0C4A" w:rsidR="00D859F7" w:rsidRPr="0082679F" w:rsidRDefault="0082679F" w:rsidP="00B143B0">
      <w:pPr>
        <w:spacing w:after="0"/>
        <w:ind w:left="1134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∂x</m:t>
            </m:r>
          </m:den>
        </m:f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∂v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∂y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∂y</m:t>
            </m:r>
          </m:den>
        </m:f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∂v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∂x</m:t>
                </m:r>
              </m:den>
            </m:f>
          </m:e>
        </m:d>
      </m:oMath>
      <w:r w:rsidR="006008C0" w:rsidRPr="0082679F">
        <w:rPr>
          <w:rFonts w:eastAsiaTheme="minorEastAsia"/>
        </w:rPr>
        <w:tab/>
      </w:r>
      <w:r w:rsidR="006008C0" w:rsidRPr="0082679F">
        <w:rPr>
          <w:rFonts w:eastAsiaTheme="minorEastAsia"/>
        </w:rPr>
        <w:tab/>
        <w:t>[from the Cauchy Reimann equations]</w:t>
      </w:r>
    </w:p>
    <w:p w14:paraId="36A45249" w14:textId="21FF3A5A" w:rsidR="006008C0" w:rsidRPr="0082679F" w:rsidRDefault="0082679F" w:rsidP="00B143B0">
      <w:pPr>
        <w:spacing w:after="0"/>
        <w:ind w:left="1134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∂x∂y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∂x∂y</m:t>
              </m:r>
            </m:den>
          </m:f>
        </m:oMath>
      </m:oMathPara>
    </w:p>
    <w:p w14:paraId="3F526397" w14:textId="3D437444" w:rsidR="006008C0" w:rsidRPr="0082679F" w:rsidRDefault="0082679F" w:rsidP="00B143B0">
      <w:pPr>
        <w:ind w:left="1134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=0</m:t>
          </m:r>
        </m:oMath>
      </m:oMathPara>
    </w:p>
    <w:p w14:paraId="682C6327" w14:textId="4449B24F" w:rsidR="006008C0" w:rsidRPr="0082679F" w:rsidRDefault="006008C0" w:rsidP="00FF2791">
      <w:pPr>
        <w:rPr>
          <w:rFonts w:eastAsiaTheme="minorEastAsia"/>
        </w:rPr>
      </w:pPr>
      <w:r w:rsidRPr="0082679F">
        <w:rPr>
          <w:rFonts w:eastAsiaTheme="minorEastAsia"/>
        </w:rPr>
        <w:t xml:space="preserve">Similarly, we can also prove that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="005603F1" w:rsidRPr="0082679F">
        <w:rPr>
          <w:rFonts w:eastAsiaTheme="minorEastAsia"/>
        </w:rPr>
        <w:t xml:space="preserve"> in the same manner.</w:t>
      </w:r>
    </w:p>
    <w:p w14:paraId="18F19C0C" w14:textId="2554FFAC" w:rsidR="005603F1" w:rsidRPr="0082679F" w:rsidRDefault="005603F1" w:rsidP="00FF2791">
      <w:pPr>
        <w:rPr>
          <w:rFonts w:eastAsiaTheme="minorEastAsia"/>
        </w:rPr>
      </w:pPr>
      <w:r w:rsidRPr="0082679F">
        <w:rPr>
          <w:rFonts w:eastAsiaTheme="minorEastAsia"/>
        </w:rPr>
        <w:t>Thus, we have proven two things:</w:t>
      </w:r>
    </w:p>
    <w:p w14:paraId="40C0A25A" w14:textId="11C1D91A" w:rsidR="001F529C" w:rsidRPr="0082679F" w:rsidRDefault="00FB4578" w:rsidP="00C96037">
      <w:pPr>
        <w:rPr>
          <w:rFonts w:eastAsiaTheme="minorEastAsia"/>
        </w:rPr>
      </w:pPr>
      <m:oMathPara>
        <m:oMath>
          <m:m>
            <m:mPr>
              <m:cGpRule m:val="4"/>
              <m:cGp m:val="18"/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u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u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e>
              <m:e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∂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v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∂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v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=0</m:t>
                </m:r>
              </m:e>
            </m:mr>
          </m:m>
        </m:oMath>
      </m:oMathPara>
    </w:p>
    <w:p w14:paraId="7732BD76" w14:textId="4696E135" w:rsidR="005603F1" w:rsidRPr="0082679F" w:rsidRDefault="005603F1" w:rsidP="00FF2791">
      <w:pPr>
        <w:rPr>
          <w:rFonts w:eastAsiaTheme="minorEastAsia"/>
        </w:rPr>
      </w:pPr>
      <w:r w:rsidRPr="0082679F">
        <w:rPr>
          <w:rFonts w:eastAsiaTheme="minorEastAsia"/>
        </w:rPr>
        <w:t xml:space="preserve">Remember that </w:t>
      </w:r>
      <m:oMath>
        <m:r>
          <m:rPr>
            <m:sty m:val="p"/>
          </m:rPr>
          <w:rPr>
            <w:rFonts w:ascii="Cambria Math" w:eastAsiaTheme="minorEastAsia" w:hAnsi="Cambria Math"/>
          </w:rPr>
          <m:t>u</m:t>
        </m:r>
      </m:oMath>
      <w:r w:rsidRPr="0082679F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v</m:t>
        </m:r>
      </m:oMath>
      <w:r w:rsidRPr="0082679F">
        <w:rPr>
          <w:rFonts w:eastAsiaTheme="minorEastAsia"/>
        </w:rPr>
        <w:t xml:space="preserve"> are both from the same equation,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</m:d>
      </m:oMath>
      <w:r w:rsidRPr="0082679F">
        <w:rPr>
          <w:rFonts w:eastAsiaTheme="minorEastAsia"/>
        </w:rPr>
        <w:t xml:space="preserve">. Let us denote this equation as </w:t>
      </w:r>
      <m:oMath>
        <m:r>
          <m:rPr>
            <m:sty m:val="p"/>
          </m:rPr>
          <w:rPr>
            <w:rFonts w:ascii="Cambria Math" w:eastAsiaTheme="minorEastAsia" w:hAnsi="Cambria Math"/>
          </w:rPr>
          <m:t>Ψ</m:t>
        </m:r>
      </m:oMath>
      <w:r w:rsidRPr="0082679F">
        <w:rPr>
          <w:rFonts w:eastAsiaTheme="minorEastAsia"/>
        </w:rPr>
        <w:t>. If we do this, then the two equations above can be combined to:</w:t>
      </w:r>
    </w:p>
    <w:p w14:paraId="76614EE5" w14:textId="4E2C128D" w:rsidR="005603F1" w:rsidRPr="0082679F" w:rsidRDefault="00FB4578" w:rsidP="00FF2791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=0</m:t>
          </m:r>
        </m:oMath>
      </m:oMathPara>
    </w:p>
    <w:p w14:paraId="434937C4" w14:textId="5531DB32" w:rsidR="00915B36" w:rsidRPr="0082679F" w:rsidRDefault="005603F1" w:rsidP="00FD36CA">
      <w:pPr>
        <w:rPr>
          <w:rFonts w:eastAsiaTheme="minorEastAsia"/>
        </w:rPr>
      </w:pPr>
      <w:r w:rsidRPr="0082679F">
        <w:rPr>
          <w:rFonts w:eastAsiaTheme="minorEastAsia"/>
        </w:rPr>
        <w:t xml:space="preserve">This equation is called </w:t>
      </w:r>
      <w:r w:rsidRPr="00A21673">
        <w:rPr>
          <w:rFonts w:eastAsiaTheme="minorEastAsia"/>
          <w:b/>
          <w:bCs/>
          <w:color w:val="66D9EE" w:themeColor="accent3"/>
        </w:rPr>
        <w:t>Laplace’s equation</w:t>
      </w:r>
      <w:r w:rsidRPr="0082679F">
        <w:rPr>
          <w:rFonts w:eastAsiaTheme="minorEastAsia"/>
          <w:bCs/>
        </w:rPr>
        <w:t>.</w:t>
      </w:r>
      <w:r w:rsidR="00642415" w:rsidRPr="0082679F">
        <w:rPr>
          <w:rFonts w:eastAsiaTheme="minorEastAsia"/>
          <w:bCs/>
        </w:rPr>
        <w:t xml:space="preserve"> It can also be written as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Ψ=0</m:t>
        </m:r>
      </m:oMath>
      <w:r w:rsidR="00642415" w:rsidRPr="0082679F">
        <w:rPr>
          <w:rFonts w:eastAsiaTheme="minorEastAsia"/>
        </w:rPr>
        <w:t xml:space="preserve"> </w:t>
      </w:r>
      <w:r w:rsidR="00DA6074" w:rsidRPr="0082679F">
        <w:rPr>
          <w:rFonts w:eastAsiaTheme="minorEastAsia"/>
        </w:rPr>
        <w:t>where</w:t>
      </w:r>
      <w:r w:rsidR="00642415" w:rsidRPr="0082679F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="00642415" w:rsidRPr="0082679F">
        <w:rPr>
          <w:rFonts w:eastAsiaTheme="minorEastAsia"/>
        </w:rPr>
        <w:t xml:space="preserve">.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="00642415" w:rsidRPr="0082679F">
        <w:rPr>
          <w:rFonts w:eastAsiaTheme="minorEastAsia"/>
        </w:rPr>
        <w:t xml:space="preserve"> is called the </w:t>
      </w:r>
      <w:r w:rsidR="00915B36" w:rsidRPr="00A21673">
        <w:rPr>
          <w:rFonts w:eastAsiaTheme="minorEastAsia"/>
          <w:b/>
          <w:bCs/>
          <w:color w:val="66D9EE" w:themeColor="accent3"/>
        </w:rPr>
        <w:t>Laplacian</w:t>
      </w:r>
      <w:r w:rsidR="00915B36" w:rsidRPr="0082679F">
        <w:rPr>
          <w:rFonts w:eastAsiaTheme="minorEastAsia"/>
        </w:rPr>
        <w:t>.</w:t>
      </w:r>
      <w:r w:rsidR="00FD36CA" w:rsidRPr="0082679F">
        <w:rPr>
          <w:rFonts w:eastAsiaTheme="minorEastAsia"/>
        </w:rPr>
        <w:t xml:space="preserve"> </w:t>
      </w:r>
      <w:r w:rsidR="00915B36" w:rsidRPr="0082679F">
        <w:rPr>
          <w:rFonts w:eastAsiaTheme="minorEastAsia"/>
        </w:rPr>
        <w:t xml:space="preserve">Functions that satisfy Laplace’s equation in a region </w:t>
      </w:r>
      <m:oMath>
        <m:r>
          <m:rPr>
            <m:scr m:val="script"/>
            <m:sty m:val="p"/>
          </m:rPr>
          <w:rPr>
            <w:rFonts w:ascii="Cambria Math" w:eastAsiaTheme="minorEastAsia" w:hAnsi="Cambria Math"/>
          </w:rPr>
          <m:t>R</m:t>
        </m:r>
      </m:oMath>
      <w:r w:rsidR="00915B36" w:rsidRPr="0082679F">
        <w:rPr>
          <w:rFonts w:eastAsiaTheme="minorEastAsia"/>
        </w:rPr>
        <w:t xml:space="preserve"> are called </w:t>
      </w:r>
      <w:r w:rsidR="00FD36CA" w:rsidRPr="00A21673">
        <w:rPr>
          <w:rFonts w:eastAsiaTheme="minorEastAsia"/>
          <w:b/>
          <w:bCs/>
          <w:color w:val="66D9EE" w:themeColor="accent3"/>
        </w:rPr>
        <w:t>H</w:t>
      </w:r>
      <w:r w:rsidR="00915B36" w:rsidRPr="00A21673">
        <w:rPr>
          <w:rFonts w:eastAsiaTheme="minorEastAsia"/>
          <w:b/>
          <w:bCs/>
          <w:color w:val="66D9EE" w:themeColor="accent3"/>
        </w:rPr>
        <w:t xml:space="preserve">armonic </w:t>
      </w:r>
      <w:r w:rsidR="00FD36CA" w:rsidRPr="00A21673">
        <w:rPr>
          <w:rFonts w:eastAsiaTheme="minorEastAsia"/>
          <w:b/>
          <w:bCs/>
          <w:color w:val="66D9EE" w:themeColor="accent3"/>
        </w:rPr>
        <w:t>F</w:t>
      </w:r>
      <w:r w:rsidR="00915B36" w:rsidRPr="00A21673">
        <w:rPr>
          <w:rFonts w:eastAsiaTheme="minorEastAsia"/>
          <w:b/>
          <w:bCs/>
          <w:color w:val="66D9EE" w:themeColor="accent3"/>
        </w:rPr>
        <w:t>unctions</w:t>
      </w:r>
      <w:r w:rsidR="00915B36" w:rsidRPr="0082679F">
        <w:rPr>
          <w:rFonts w:eastAsiaTheme="minorEastAsia"/>
        </w:rPr>
        <w:t xml:space="preserve"> </w:t>
      </w:r>
      <w:r w:rsidR="00FD36CA" w:rsidRPr="0082679F">
        <w:rPr>
          <w:rFonts w:eastAsiaTheme="minorEastAsia"/>
        </w:rPr>
        <w:t xml:space="preserve">(HF) </w:t>
      </w:r>
      <w:r w:rsidR="00915B36" w:rsidRPr="0082679F">
        <w:rPr>
          <w:rFonts w:eastAsiaTheme="minorEastAsia"/>
        </w:rPr>
        <w:t>in the region.</w:t>
      </w:r>
      <w:r w:rsidR="00642415" w:rsidRPr="0082679F">
        <w:rPr>
          <w:rFonts w:eastAsiaTheme="minorEastAsia"/>
        </w:rPr>
        <w:t xml:space="preserve"> Thus,</w:t>
      </w:r>
      <w:r w:rsidR="00805B4C" w:rsidRPr="0082679F">
        <w:rPr>
          <w:rFonts w:eastAsiaTheme="minorEastAsia"/>
        </w:rPr>
        <w:t xml:space="preserve"> for all analytic functions, the functions that define their real and imaginary parts, i.e. </w:t>
      </w:r>
      <m:oMath>
        <m:r>
          <m:rPr>
            <m:sty m:val="p"/>
          </m:rP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 y</m:t>
            </m:r>
          </m:e>
        </m:d>
      </m:oMath>
      <w:r w:rsidR="00805B4C" w:rsidRPr="0082679F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 y</m:t>
            </m:r>
          </m:e>
        </m:d>
      </m:oMath>
      <w:r w:rsidR="00805B4C" w:rsidRPr="0082679F">
        <w:rPr>
          <w:rFonts w:eastAsiaTheme="minorEastAsia"/>
        </w:rPr>
        <w:t>, are harmonic functions</w:t>
      </w:r>
      <w:r w:rsidR="00642415" w:rsidRPr="0082679F">
        <w:rPr>
          <w:rFonts w:eastAsiaTheme="minorEastAsia"/>
        </w:rPr>
        <w:t>.</w:t>
      </w:r>
      <w:r w:rsidR="00FD36CA" w:rsidRPr="0082679F">
        <w:rPr>
          <w:rFonts w:eastAsiaTheme="minorEastAsia"/>
        </w:rPr>
        <w:t xml:space="preserve"> Since </w:t>
      </w:r>
      <m:oMath>
        <m:r>
          <m:rPr>
            <m:sty m:val="p"/>
          </m:rPr>
          <w:rPr>
            <w:rFonts w:ascii="Cambria Math" w:eastAsiaTheme="minorEastAsia" w:hAnsi="Cambria Math"/>
          </w:rPr>
          <m:t>u</m:t>
        </m:r>
      </m:oMath>
      <w:r w:rsidR="00FD36CA" w:rsidRPr="0082679F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v</m:t>
        </m:r>
      </m:oMath>
      <w:r w:rsidR="00FD36CA" w:rsidRPr="0082679F">
        <w:rPr>
          <w:rFonts w:eastAsiaTheme="minorEastAsia"/>
        </w:rPr>
        <w:t xml:space="preserve"> are also Conjugate Functions, they can be called </w:t>
      </w:r>
      <w:r w:rsidR="00FD36CA" w:rsidRPr="00A21673">
        <w:rPr>
          <w:rFonts w:eastAsiaTheme="minorEastAsia"/>
          <w:b/>
          <w:bCs/>
          <w:color w:val="66D9EE" w:themeColor="accent3"/>
        </w:rPr>
        <w:t xml:space="preserve">Harmonic </w:t>
      </w:r>
      <w:r w:rsidR="00963345" w:rsidRPr="00A21673">
        <w:rPr>
          <w:rFonts w:eastAsiaTheme="minorEastAsia"/>
          <w:b/>
          <w:bCs/>
          <w:color w:val="66D9EE" w:themeColor="accent3"/>
        </w:rPr>
        <w:t>Conjugate Functions</w:t>
      </w:r>
      <w:r w:rsidR="00FD36CA" w:rsidRPr="0082679F">
        <w:rPr>
          <w:rFonts w:eastAsiaTheme="minorEastAsia"/>
        </w:rPr>
        <w:t xml:space="preserve"> (HCF)</w:t>
      </w:r>
    </w:p>
    <w:p w14:paraId="769A5053" w14:textId="24B96984" w:rsidR="00915B36" w:rsidRPr="00A21673" w:rsidRDefault="00753BCD" w:rsidP="00915B36">
      <w:pPr>
        <w:pStyle w:val="Heading2"/>
      </w:pPr>
      <w:bookmarkStart w:id="4" w:name="_Toc82188785"/>
      <w:r w:rsidRPr="00A21673">
        <w:t xml:space="preserve">3.7 </w:t>
      </w:r>
      <w:r w:rsidR="00915B36" w:rsidRPr="00A21673">
        <w:t>Rules for Differentiation</w:t>
      </w:r>
      <w:bookmarkEnd w:id="4"/>
    </w:p>
    <w:p w14:paraId="151B2D1A" w14:textId="02417822" w:rsidR="00915B36" w:rsidRPr="0082679F" w:rsidRDefault="00915B36" w:rsidP="00915B36">
      <w:pPr>
        <w:rPr>
          <w:rFonts w:eastAsiaTheme="minorEastAsia"/>
        </w:rPr>
      </w:pPr>
      <w:r w:rsidRPr="0082679F">
        <w:t xml:space="preserve">Suppose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</m:oMath>
      <w:r w:rsidRPr="0082679F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</m:d>
      </m:oMath>
      <w:r w:rsidRPr="0082679F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</m:d>
      </m:oMath>
      <w:r w:rsidRPr="0082679F">
        <w:rPr>
          <w:rFonts w:eastAsiaTheme="minorEastAsia"/>
        </w:rPr>
        <w:t xml:space="preserve"> are analytic functions of </w:t>
      </w:r>
      <m:oMath>
        <m:r>
          <m:rPr>
            <m:sty m:val="p"/>
          </m:rPr>
          <w:rPr>
            <w:rFonts w:ascii="Cambria Math" w:eastAsiaTheme="minorEastAsia" w:hAnsi="Cambria Math"/>
          </w:rPr>
          <m:t>z</m:t>
        </m:r>
      </m:oMath>
      <w:r w:rsidRPr="0082679F">
        <w:rPr>
          <w:rFonts w:eastAsiaTheme="minorEastAsia"/>
        </w:rPr>
        <w:t>. For these equations:</w:t>
      </w:r>
    </w:p>
    <w:p w14:paraId="1D4551AD" w14:textId="48A1DDDC" w:rsidR="00915B36" w:rsidRPr="0082679F" w:rsidRDefault="00FB4578" w:rsidP="00915B36">
      <w:pPr>
        <w:pStyle w:val="ListParagraph"/>
        <w:numPr>
          <w:ilvl w:val="0"/>
          <w:numId w:val="1"/>
        </w:num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dz</m:t>
            </m:r>
          </m:den>
        </m:f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±g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dz</m:t>
            </m:r>
          </m:den>
        </m:f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±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dz</m:t>
            </m:r>
          </m:den>
        </m:f>
        <m:r>
          <m:rPr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±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</m:oMath>
    </w:p>
    <w:p w14:paraId="4CDAEF52" w14:textId="77777777" w:rsidR="00A322A0" w:rsidRPr="0082679F" w:rsidRDefault="00A322A0" w:rsidP="00A322A0">
      <w:pPr>
        <w:pStyle w:val="ListParagraph"/>
      </w:pPr>
    </w:p>
    <w:p w14:paraId="69828BD8" w14:textId="314207A6" w:rsidR="00BD2D09" w:rsidRPr="0082679F" w:rsidRDefault="00FB4578" w:rsidP="00BD2D09">
      <w:pPr>
        <w:pStyle w:val="ListParagraph"/>
        <w:numPr>
          <w:ilvl w:val="0"/>
          <w:numId w:val="1"/>
        </w:num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dz</m:t>
            </m:r>
          </m:den>
        </m:f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</w:rPr>
          <m:t>=c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dz</m:t>
            </m:r>
          </m:den>
        </m:f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=c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</m:oMath>
      <w:r w:rsidR="00BD2D09" w:rsidRPr="0082679F">
        <w:rPr>
          <w:rFonts w:eastAsiaTheme="minorEastAsia"/>
        </w:rPr>
        <w:t xml:space="preserve">, where </w:t>
      </w:r>
      <m:oMath>
        <m:r>
          <m:rPr>
            <m:sty m:val="p"/>
          </m:rPr>
          <w:rPr>
            <w:rFonts w:ascii="Cambria Math" w:eastAsiaTheme="minorEastAsia" w:hAnsi="Cambria Math"/>
          </w:rPr>
          <m:t>c</m:t>
        </m:r>
      </m:oMath>
      <w:r w:rsidR="00BD2D09" w:rsidRPr="0082679F">
        <w:rPr>
          <w:rFonts w:eastAsiaTheme="minorEastAsia"/>
        </w:rPr>
        <w:t xml:space="preserve"> is any constant.</w:t>
      </w:r>
    </w:p>
    <w:p w14:paraId="2EB2461B" w14:textId="77777777" w:rsidR="00A322A0" w:rsidRPr="0082679F" w:rsidRDefault="00A322A0" w:rsidP="00A322A0">
      <w:pPr>
        <w:pStyle w:val="ListParagraph"/>
      </w:pPr>
    </w:p>
    <w:p w14:paraId="53C07895" w14:textId="7D73797F" w:rsidR="00BD2D09" w:rsidRPr="0082679F" w:rsidRDefault="00FB4578" w:rsidP="00BD2D09">
      <w:pPr>
        <w:pStyle w:val="ListParagraph"/>
        <w:numPr>
          <w:ilvl w:val="0"/>
          <w:numId w:val="1"/>
        </w:num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dz</m:t>
            </m:r>
          </m:den>
        </m:f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dz</m:t>
            </m:r>
          </m:den>
        </m:f>
        <m:r>
          <m:rPr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+g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dz</m:t>
            </m:r>
          </m:den>
        </m:f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+g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</m:oMath>
    </w:p>
    <w:p w14:paraId="6B2E4A89" w14:textId="77777777" w:rsidR="00A322A0" w:rsidRPr="0082679F" w:rsidRDefault="00A322A0" w:rsidP="00A322A0">
      <w:pPr>
        <w:pStyle w:val="ListParagraph"/>
      </w:pPr>
    </w:p>
    <w:p w14:paraId="33D08236" w14:textId="18B18F22" w:rsidR="00BD2D09" w:rsidRPr="0082679F" w:rsidRDefault="00FB4578" w:rsidP="00BD2D09">
      <w:pPr>
        <w:pStyle w:val="ListParagraph"/>
        <w:numPr>
          <w:ilvl w:val="0"/>
          <w:numId w:val="1"/>
        </w:num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dz</m:t>
            </m:r>
          </m:den>
        </m:f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</m:d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</m:d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</m:d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dz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</m:d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dz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d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</m:d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</m:d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d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F85186" w:rsidRPr="0082679F">
        <w:rPr>
          <w:rFonts w:eastAsiaTheme="minorEastAsia"/>
        </w:rPr>
        <w:t xml:space="preserve">, given that </w:t>
      </w:r>
      <m:oMath>
        <m:r>
          <m:rPr>
            <m:sty m:val="p"/>
          </m:rP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≠0</m:t>
        </m:r>
      </m:oMath>
      <w:r w:rsidR="00F85186" w:rsidRPr="0082679F">
        <w:rPr>
          <w:rFonts w:eastAsiaTheme="minorEastAsia"/>
        </w:rPr>
        <w:t>.</w:t>
      </w:r>
    </w:p>
    <w:p w14:paraId="0CAA7FCC" w14:textId="77777777" w:rsidR="00A322A0" w:rsidRPr="0082679F" w:rsidRDefault="00A322A0" w:rsidP="00A322A0">
      <w:pPr>
        <w:pStyle w:val="ListParagraph"/>
      </w:pPr>
    </w:p>
    <w:p w14:paraId="28964A67" w14:textId="59AEF9E2" w:rsidR="00F85186" w:rsidRPr="0082679F" w:rsidRDefault="00A322A0" w:rsidP="00BD2D09">
      <w:pPr>
        <w:pStyle w:val="ListParagraph"/>
        <w:numPr>
          <w:ilvl w:val="0"/>
          <w:numId w:val="1"/>
        </w:numPr>
      </w:pPr>
      <w:r w:rsidRPr="0082679F">
        <w:t xml:space="preserve">If </w:t>
      </w:r>
      <m:oMath>
        <m:r>
          <m:rPr>
            <m:sty m:val="p"/>
          </m:rPr>
          <w:rPr>
            <w:rFonts w:ascii="Cambria Math" w:hAnsi="Cambria Math"/>
          </w:rPr>
          <m:t>w=f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ζ</m:t>
            </m:r>
          </m:e>
        </m:d>
      </m:oMath>
      <w:r w:rsidRPr="0082679F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ζ=g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</m:d>
      </m:oMath>
      <w:r w:rsidRPr="0082679F">
        <w:rPr>
          <w:rFonts w:eastAsiaTheme="minorEastAsia"/>
        </w:rPr>
        <w:t>,</w:t>
      </w:r>
    </w:p>
    <w:p w14:paraId="679D2D0C" w14:textId="6E8E9411" w:rsidR="00A322A0" w:rsidRPr="0082679F" w:rsidRDefault="00FB4578" w:rsidP="00A322A0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dw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dz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dw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dζ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dζ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dz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ζ</m:t>
              </m:r>
            </m:e>
          </m:d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dζ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dz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</m:d>
        </m:oMath>
      </m:oMathPara>
    </w:p>
    <w:p w14:paraId="1B966098" w14:textId="77777777" w:rsidR="00A322A0" w:rsidRPr="0082679F" w:rsidRDefault="00A322A0" w:rsidP="00A322A0">
      <w:pPr>
        <w:pStyle w:val="ListParagraph"/>
        <w:rPr>
          <w:rFonts w:eastAsiaTheme="minorEastAsia"/>
        </w:rPr>
      </w:pPr>
    </w:p>
    <w:p w14:paraId="50D9553E" w14:textId="2B860132" w:rsidR="00A322A0" w:rsidRPr="0082679F" w:rsidRDefault="00A322A0" w:rsidP="00A322A0">
      <w:pPr>
        <w:pStyle w:val="ListParagraph"/>
        <w:rPr>
          <w:rFonts w:eastAsiaTheme="minorEastAsia"/>
        </w:rPr>
      </w:pPr>
      <w:r w:rsidRPr="0082679F">
        <w:rPr>
          <w:rFonts w:eastAsiaTheme="minorEastAsia"/>
        </w:rPr>
        <w:t xml:space="preserve">Similarly, if </w:t>
      </w:r>
      <m:oMath>
        <m:r>
          <m:rPr>
            <m:sty m:val="p"/>
          </m:rPr>
          <w:rPr>
            <w:rFonts w:ascii="Cambria Math" w:eastAsiaTheme="minorEastAsia" w:hAnsi="Cambria Math"/>
          </w:rPr>
          <m:t>w=f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ζ</m:t>
            </m:r>
          </m:e>
        </m:d>
      </m:oMath>
      <w:r w:rsidRPr="0082679F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ζ=g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η</m:t>
            </m:r>
          </m:e>
        </m:d>
      </m:oMath>
      <w:r w:rsidRPr="0082679F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η=h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</m:d>
      </m:oMath>
      <w:r w:rsidRPr="0082679F">
        <w:rPr>
          <w:rFonts w:eastAsiaTheme="minorEastAsia"/>
        </w:rPr>
        <w:t>,</w:t>
      </w:r>
    </w:p>
    <w:p w14:paraId="62A33C4E" w14:textId="3ABE847F" w:rsidR="00A322A0" w:rsidRPr="0082679F" w:rsidRDefault="00FB4578" w:rsidP="00A322A0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dw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dz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dw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dζ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dζ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dη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dη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dz</m:t>
              </m:r>
            </m:den>
          </m:f>
        </m:oMath>
      </m:oMathPara>
    </w:p>
    <w:p w14:paraId="791240F4" w14:textId="66742FCE" w:rsidR="005A7B22" w:rsidRPr="0082679F" w:rsidRDefault="005A7B22" w:rsidP="00A322A0">
      <w:pPr>
        <w:pStyle w:val="ListParagraph"/>
        <w:rPr>
          <w:rFonts w:eastAsiaTheme="minorEastAsia"/>
        </w:rPr>
      </w:pPr>
    </w:p>
    <w:p w14:paraId="125ACF93" w14:textId="6574EDD0" w:rsidR="005A7B22" w:rsidRPr="0082679F" w:rsidRDefault="005A7B22" w:rsidP="00A322A0">
      <w:pPr>
        <w:pStyle w:val="ListParagraph"/>
        <w:rPr>
          <w:rFonts w:eastAsiaTheme="minorEastAsia"/>
        </w:rPr>
      </w:pPr>
      <w:r w:rsidRPr="0082679F">
        <w:rPr>
          <w:rFonts w:eastAsiaTheme="minorEastAsia"/>
        </w:rPr>
        <w:t xml:space="preserve">The above rule is called the </w:t>
      </w:r>
      <w:r w:rsidRPr="00A21673">
        <w:rPr>
          <w:rFonts w:eastAsiaTheme="minorEastAsia"/>
          <w:b/>
          <w:bCs/>
          <w:color w:val="66D9EE" w:themeColor="accent3"/>
        </w:rPr>
        <w:t>chain rule</w:t>
      </w:r>
      <w:r w:rsidRPr="0082679F">
        <w:rPr>
          <w:rFonts w:eastAsiaTheme="minorEastAsia"/>
        </w:rPr>
        <w:t xml:space="preserve"> for differentiation of complex functions.</w:t>
      </w:r>
    </w:p>
    <w:p w14:paraId="1F9306AF" w14:textId="77777777" w:rsidR="005A7B22" w:rsidRPr="0082679F" w:rsidRDefault="005A7B22" w:rsidP="00A322A0">
      <w:pPr>
        <w:pStyle w:val="ListParagraph"/>
        <w:rPr>
          <w:rFonts w:eastAsiaTheme="minorEastAsia"/>
        </w:rPr>
      </w:pPr>
    </w:p>
    <w:p w14:paraId="0DC3FA8A" w14:textId="34C0A49E" w:rsidR="00A322A0" w:rsidRPr="0082679F" w:rsidRDefault="005A7B22" w:rsidP="005A7B22">
      <w:pPr>
        <w:pStyle w:val="ListParagraph"/>
        <w:numPr>
          <w:ilvl w:val="0"/>
          <w:numId w:val="1"/>
        </w:numPr>
      </w:pPr>
      <w:r w:rsidRPr="0082679F">
        <w:t xml:space="preserve">If </w:t>
      </w:r>
      <m:oMath>
        <m:r>
          <m:rPr>
            <m:sty m:val="p"/>
          </m:rPr>
          <w:rPr>
            <w:rFonts w:ascii="Cambria Math" w:hAnsi="Cambria Math"/>
          </w:rPr>
          <m:t>w=f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</m:oMath>
      <w:r w:rsidRPr="0082679F">
        <w:rPr>
          <w:rFonts w:eastAsiaTheme="minorEastAsia"/>
        </w:rPr>
        <w:t xml:space="preserve"> has a single-valued inverse,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-1</m:t>
            </m:r>
          </m:sup>
        </m:sSup>
      </m:oMath>
      <w:r w:rsidRPr="0082679F">
        <w:rPr>
          <w:rFonts w:eastAsiaTheme="minorEastAsia"/>
        </w:rPr>
        <w:t xml:space="preserve">, then </w:t>
      </w:r>
      <m:oMath>
        <m:r>
          <m:rPr>
            <m:sty m:val="p"/>
          </m:rPr>
          <w:rPr>
            <w:rFonts w:ascii="Cambria Math" w:eastAsiaTheme="minorEastAsia" w:hAnsi="Cambria Math"/>
          </w:rPr>
          <m:t>z=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w</m:t>
            </m:r>
          </m:e>
        </m:d>
      </m:oMath>
      <w:r w:rsidRPr="0082679F">
        <w:rPr>
          <w:rFonts w:eastAsiaTheme="minorEastAsia"/>
        </w:rPr>
        <w:t xml:space="preserve"> and</w:t>
      </w:r>
    </w:p>
    <w:p w14:paraId="4EF57DAE" w14:textId="291036E8" w:rsidR="005A7B22" w:rsidRPr="0082679F" w:rsidRDefault="00FB4578" w:rsidP="005A7B22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dw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dz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dz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dw</m:t>
                  </m:r>
                </m:den>
              </m:f>
            </m:den>
          </m:f>
        </m:oMath>
      </m:oMathPara>
    </w:p>
    <w:p w14:paraId="6D09800F" w14:textId="2082BBE8" w:rsidR="005A7B22" w:rsidRPr="0082679F" w:rsidRDefault="005A7B22" w:rsidP="005A7B22">
      <w:pPr>
        <w:pStyle w:val="ListParagraph"/>
        <w:rPr>
          <w:rFonts w:eastAsiaTheme="minorEastAsia"/>
        </w:rPr>
      </w:pPr>
    </w:p>
    <w:p w14:paraId="526F81E1" w14:textId="0DF25237" w:rsidR="005A7B22" w:rsidRPr="0082679F" w:rsidRDefault="005A7B22" w:rsidP="005A7B22">
      <w:pPr>
        <w:pStyle w:val="ListParagraph"/>
        <w:numPr>
          <w:ilvl w:val="0"/>
          <w:numId w:val="1"/>
        </w:numPr>
      </w:pPr>
      <w:r w:rsidRPr="0082679F">
        <w:rPr>
          <w:rFonts w:eastAsiaTheme="minorEastAsia"/>
        </w:rPr>
        <w:t xml:space="preserve">If </w:t>
      </w:r>
      <m:oMath>
        <m:r>
          <m:rPr>
            <m:sty m:val="p"/>
          </m:rPr>
          <w:rPr>
            <w:rFonts w:ascii="Cambria Math" w:eastAsiaTheme="minorEastAsia" w:hAnsi="Cambria Math"/>
          </w:rPr>
          <m:t>z=f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</m:d>
      </m:oMath>
      <w:r w:rsidRPr="0082679F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w=g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</m:d>
      </m:oMath>
      <w:r w:rsidRPr="0082679F">
        <w:rPr>
          <w:rFonts w:eastAsiaTheme="minorEastAsia"/>
        </w:rPr>
        <w:t>,</w:t>
      </w:r>
    </w:p>
    <w:p w14:paraId="193BF9E9" w14:textId="65531775" w:rsidR="005A7B22" w:rsidRPr="0082679F" w:rsidRDefault="00FB4578" w:rsidP="005A7B22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dw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dz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dw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dt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dz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dt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den>
          </m:f>
        </m:oMath>
      </m:oMathPara>
    </w:p>
    <w:p w14:paraId="4D1ECBFF" w14:textId="1DD92554" w:rsidR="005A7B22" w:rsidRPr="0082679F" w:rsidRDefault="005A7B22" w:rsidP="005A7B22">
      <w:r w:rsidRPr="0082679F">
        <w:t>Similar rules can also be found for differentials. E.g.</w:t>
      </w:r>
    </w:p>
    <w:p w14:paraId="2E79B6A6" w14:textId="1F89B2A2" w:rsidR="005A7B22" w:rsidRPr="0082679F" w:rsidRDefault="0082679F" w:rsidP="005A7B2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d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=df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+dg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dz+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dz=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dz</m:t>
          </m:r>
        </m:oMath>
      </m:oMathPara>
    </w:p>
    <w:p w14:paraId="1409028A" w14:textId="7AF459F2" w:rsidR="005A7B22" w:rsidRPr="0082679F" w:rsidRDefault="0082679F" w:rsidP="005A7B2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d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dg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df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dz</m:t>
          </m:r>
        </m:oMath>
      </m:oMathPara>
    </w:p>
    <w:p w14:paraId="473F852E" w14:textId="6AE51B03" w:rsidR="005A7B22" w:rsidRPr="0082679F" w:rsidRDefault="005A7B22">
      <w:pPr>
        <w:spacing w:after="160" w:line="259" w:lineRule="auto"/>
        <w:jc w:val="left"/>
        <w:rPr>
          <w:rFonts w:eastAsiaTheme="minorEastAsia"/>
        </w:rPr>
      </w:pPr>
      <w:r w:rsidRPr="0082679F">
        <w:rPr>
          <w:rFonts w:eastAsiaTheme="minorEastAsia"/>
        </w:rPr>
        <w:br w:type="page"/>
      </w:r>
    </w:p>
    <w:p w14:paraId="724A321B" w14:textId="7A95AC57" w:rsidR="005A7B22" w:rsidRPr="00A21673" w:rsidRDefault="00753BCD" w:rsidP="005A7B22">
      <w:pPr>
        <w:pStyle w:val="Heading2"/>
      </w:pPr>
      <w:bookmarkStart w:id="5" w:name="_Toc82188786"/>
      <w:r w:rsidRPr="00A21673">
        <w:t xml:space="preserve">3.10 </w:t>
      </w:r>
      <w:r w:rsidR="005A7B22" w:rsidRPr="00A21673">
        <w:t>L’Hospital’s Rule</w:t>
      </w:r>
      <w:bookmarkEnd w:id="5"/>
    </w:p>
    <w:p w14:paraId="6B56B665" w14:textId="1A598EC7" w:rsidR="005A7B22" w:rsidRPr="0082679F" w:rsidRDefault="00C260EC" w:rsidP="005A7B22">
      <w:pPr>
        <w:rPr>
          <w:rFonts w:eastAsiaTheme="minorEastAsia"/>
        </w:rPr>
      </w:pPr>
      <w:r w:rsidRPr="0082679F">
        <w:t xml:space="preserve">Let 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</m:oMath>
      <w:r w:rsidRPr="0082679F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</m:d>
      </m:oMath>
      <w:r w:rsidRPr="0082679F">
        <w:rPr>
          <w:rFonts w:eastAsiaTheme="minorEastAsia"/>
        </w:rPr>
        <w:t xml:space="preserve"> be </w:t>
      </w:r>
      <w:r w:rsidRPr="00A21673">
        <w:rPr>
          <w:rFonts w:eastAsiaTheme="minorEastAsia"/>
          <w:b/>
          <w:bCs/>
          <w:color w:val="66D9EE" w:themeColor="accent3"/>
        </w:rPr>
        <w:t>analytic</w:t>
      </w:r>
      <w:r w:rsidRPr="0082679F">
        <w:rPr>
          <w:rFonts w:eastAsiaTheme="minorEastAsia"/>
        </w:rPr>
        <w:t xml:space="preserve"> in a region containing the point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 w:rsidRPr="0082679F">
        <w:rPr>
          <w:rFonts w:eastAsiaTheme="minorEastAsia"/>
        </w:rPr>
        <w:t xml:space="preserve"> and let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=g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Pr="0082679F">
        <w:rPr>
          <w:rFonts w:eastAsiaTheme="minorEastAsia"/>
        </w:rPr>
        <w:t xml:space="preserve">, but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g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≠0</m:t>
        </m:r>
      </m:oMath>
      <w:r w:rsidRPr="0082679F">
        <w:rPr>
          <w:rFonts w:eastAsiaTheme="minorEastAsia"/>
        </w:rPr>
        <w:t>. In this case,</w:t>
      </w:r>
    </w:p>
    <w:p w14:paraId="6F69B300" w14:textId="56B61FCF" w:rsidR="00C260EC" w:rsidRPr="0082679F" w:rsidRDefault="00FB4578" w:rsidP="005A7B22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z→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z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z</m:t>
                      </m:r>
                    </m:e>
                  </m:d>
                </m:den>
              </m:f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den>
          </m:f>
        </m:oMath>
      </m:oMathPara>
    </w:p>
    <w:p w14:paraId="06A5502B" w14:textId="6B1E4EE9" w:rsidR="00C260EC" w:rsidRPr="0082679F" w:rsidRDefault="00C260EC" w:rsidP="005A7B22">
      <w:pPr>
        <w:rPr>
          <w:rFonts w:eastAsiaTheme="minorEastAsia"/>
        </w:rPr>
      </w:pPr>
      <w:r w:rsidRPr="0082679F">
        <w:rPr>
          <w:rFonts w:eastAsiaTheme="minorEastAsia"/>
        </w:rPr>
        <w:t xml:space="preserve">If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g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Pr="0082679F">
        <w:rPr>
          <w:rFonts w:eastAsiaTheme="minorEastAsia"/>
        </w:rPr>
        <w:t>, this rule can be further extended.</w:t>
      </w:r>
    </w:p>
    <w:p w14:paraId="5F12CC63" w14:textId="44EFBC4E" w:rsidR="00C260EC" w:rsidRDefault="00C260EC" w:rsidP="005A7B22">
      <w:pPr>
        <w:rPr>
          <w:rFonts w:eastAsiaTheme="minorEastAsia"/>
        </w:rPr>
      </w:pPr>
      <w:r w:rsidRPr="0082679F">
        <w:rPr>
          <w:rFonts w:eastAsiaTheme="minorEastAsia"/>
        </w:rPr>
        <w:t xml:space="preserve">It is said that the left-hand side has the </w:t>
      </w:r>
      <w:r w:rsidRPr="00A21673">
        <w:rPr>
          <w:rFonts w:eastAsiaTheme="minorEastAsia"/>
          <w:b/>
          <w:bCs/>
          <w:color w:val="66D9EE" w:themeColor="accent3"/>
        </w:rPr>
        <w:t>intermediate form</w:t>
      </w:r>
      <w:r w:rsidRPr="0082679F">
        <w:rPr>
          <w:rFonts w:eastAsiaTheme="minorEastAsia"/>
        </w:rPr>
        <w:t xml:space="preserve"> of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den>
        </m:f>
      </m:oMath>
      <w:r w:rsidRPr="0082679F">
        <w:rPr>
          <w:rFonts w:eastAsiaTheme="minorEastAsia"/>
        </w:rPr>
        <w:t xml:space="preserve">. Other limits that have such intermediate forms, such as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∞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∞</m:t>
            </m:r>
          </m:den>
        </m:f>
      </m:oMath>
      <w:r w:rsidRPr="0082679F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0⋅∞</m:t>
        </m:r>
      </m:oMath>
      <w:r w:rsidRPr="0082679F">
        <w:rPr>
          <w:rFonts w:eastAsiaTheme="minorEastAsi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∞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p>
        </m:sSup>
      </m:oMath>
      <w:r w:rsidRPr="0082679F">
        <w:rPr>
          <w:rFonts w:eastAsiaTheme="minorEastAsi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p>
        </m:sSup>
      </m:oMath>
      <w:r w:rsidRPr="0082679F">
        <w:rPr>
          <w:rFonts w:eastAsiaTheme="minorEastAsi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∞</m:t>
            </m:r>
          </m:sup>
        </m:sSup>
      </m:oMath>
      <w:r w:rsidRPr="0082679F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∞-∞</m:t>
        </m:r>
      </m:oMath>
      <w:r w:rsidRPr="0082679F">
        <w:rPr>
          <w:rFonts w:eastAsiaTheme="minorEastAsia"/>
        </w:rPr>
        <w:t xml:space="preserve"> can be found by modifying this rule.</w:t>
      </w:r>
    </w:p>
    <w:p w14:paraId="3C17C47E" w14:textId="76D9EC8A" w:rsidR="001F0A11" w:rsidRDefault="001F0A11">
      <w:pPr>
        <w:spacing w:after="160" w:line="259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3AB4A2B4" w14:textId="77777777" w:rsidR="001F0A11" w:rsidRPr="00FE1469" w:rsidRDefault="001F0A11" w:rsidP="001F0A11">
      <w:pPr>
        <w:pStyle w:val="Heading2"/>
        <w:rPr>
          <w:szCs w:val="24"/>
        </w:rPr>
      </w:pPr>
      <w:bookmarkStart w:id="6" w:name="_Toc82188787"/>
      <w:r>
        <w:t xml:space="preserve">3.11 </w:t>
      </w:r>
      <w:r w:rsidRPr="00FE1469">
        <w:t>Singular</w:t>
      </w:r>
      <w:r>
        <w:t xml:space="preserve"> Points</w:t>
      </w:r>
      <w:bookmarkEnd w:id="6"/>
    </w:p>
    <w:p w14:paraId="3ED29939" w14:textId="77777777" w:rsidR="001F0A11" w:rsidRPr="00FE1469" w:rsidRDefault="001F0A11" w:rsidP="001F0A11">
      <w:pPr>
        <w:rPr>
          <w:rFonts w:eastAsiaTheme="minorEastAsia"/>
        </w:rPr>
      </w:pPr>
      <w:r w:rsidRPr="00FE1469">
        <w:t xml:space="preserve">A point at which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</m:oMath>
      <w:r w:rsidRPr="00FE1469">
        <w:rPr>
          <w:rFonts w:eastAsiaTheme="minorEastAsia"/>
        </w:rPr>
        <w:t xml:space="preserve"> is </w:t>
      </w:r>
      <w:r w:rsidRPr="00FE1469">
        <w:rPr>
          <w:rFonts w:eastAsiaTheme="minorEastAsia"/>
          <w:b/>
          <w:bCs/>
          <w:color w:val="66D9EE" w:themeColor="accent3"/>
        </w:rPr>
        <w:t>not analytic</w:t>
      </w:r>
      <w:r w:rsidRPr="00FE1469">
        <w:rPr>
          <w:rFonts w:eastAsiaTheme="minorEastAsia"/>
        </w:rPr>
        <w:t xml:space="preserve"> is called a </w:t>
      </w:r>
      <w:r w:rsidRPr="00FE1469">
        <w:rPr>
          <w:rFonts w:eastAsiaTheme="minorEastAsia"/>
          <w:b/>
          <w:bCs/>
          <w:color w:val="66D9EE" w:themeColor="accent3"/>
        </w:rPr>
        <w:t>singular point</w:t>
      </w:r>
      <w:r w:rsidRPr="00FE1469">
        <w:rPr>
          <w:rFonts w:eastAsiaTheme="minorEastAsia"/>
        </w:rPr>
        <w:t>.</w:t>
      </w:r>
    </w:p>
    <w:p w14:paraId="304D04A3" w14:textId="77777777" w:rsidR="001F0A11" w:rsidRDefault="001F0A11" w:rsidP="001F0A11">
      <w:pPr>
        <w:rPr>
          <w:rFonts w:eastAsiaTheme="minorEastAsia"/>
        </w:rPr>
      </w:pPr>
      <w:r w:rsidRPr="00FE1469">
        <w:rPr>
          <w:rFonts w:eastAsiaTheme="minorEastAsia"/>
        </w:rPr>
        <w:t>There are several types of singular points.</w:t>
      </w:r>
    </w:p>
    <w:p w14:paraId="15B7AE65" w14:textId="77777777" w:rsidR="001F0A11" w:rsidRPr="00FE1469" w:rsidRDefault="001F0A11" w:rsidP="001F0A11">
      <w:pPr>
        <w:rPr>
          <w:rFonts w:eastAsiaTheme="minorEastAsia"/>
        </w:rPr>
      </w:pPr>
    </w:p>
    <w:p w14:paraId="42AA0F9D" w14:textId="77777777" w:rsidR="001F0A11" w:rsidRPr="00FE1469" w:rsidRDefault="001F0A11" w:rsidP="001F0A11">
      <w:pPr>
        <w:pStyle w:val="Heading3"/>
      </w:pPr>
      <w:bookmarkStart w:id="7" w:name="_Toc82188788"/>
      <w:r w:rsidRPr="00FE1469">
        <w:t>Isolated Singularity</w:t>
      </w:r>
      <w:bookmarkEnd w:id="7"/>
    </w:p>
    <w:p w14:paraId="1125D959" w14:textId="77777777" w:rsidR="001F0A11" w:rsidRDefault="001F0A11" w:rsidP="001F0A11">
      <w:pPr>
        <w:rPr>
          <w:rFonts w:eastAsiaTheme="minorEastAsia"/>
        </w:rPr>
      </w:pPr>
      <w:r w:rsidRPr="00FE1469">
        <w:t xml:space="preserve">The point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Pr="00FE1469">
        <w:rPr>
          <w:rFonts w:eastAsiaTheme="minorEastAsia"/>
        </w:rPr>
        <w:t xml:space="preserve"> at which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</m:d>
      </m:oMath>
      <w:r w:rsidRPr="00FE1469">
        <w:rPr>
          <w:rFonts w:eastAsiaTheme="minorEastAsia"/>
        </w:rPr>
        <w:t xml:space="preserve"> is not analytic is called an </w:t>
      </w:r>
      <w:r w:rsidRPr="00FE1469">
        <w:rPr>
          <w:rFonts w:eastAsiaTheme="minorEastAsia"/>
          <w:b/>
          <w:bCs/>
          <w:color w:val="66D9EE" w:themeColor="accent3"/>
        </w:rPr>
        <w:t>isolated singular point</w:t>
      </w:r>
      <w:r w:rsidRPr="00FE1469">
        <w:rPr>
          <w:rFonts w:eastAsiaTheme="minorEastAsia"/>
        </w:rPr>
        <w:t xml:space="preserve"> if we can define a </w:t>
      </w:r>
      <w:r w:rsidRPr="00FE1469">
        <w:rPr>
          <w:rFonts w:eastAsiaTheme="minorEastAsia"/>
          <w:b/>
          <w:bCs/>
          <w:color w:val="66D9EE" w:themeColor="accent3"/>
        </w:rPr>
        <w:t>neighbourhood</w:t>
      </w:r>
      <w:r w:rsidRPr="00FE1469">
        <w:rPr>
          <w:rFonts w:eastAsiaTheme="minorEastAsia"/>
        </w:rPr>
        <w:t xml:space="preserve"> of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 w:rsidRPr="00FE1469">
        <w:rPr>
          <w:rFonts w:eastAsiaTheme="minorEastAsia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z-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&lt;δ</m:t>
        </m:r>
      </m:oMath>
      <w:r w:rsidRPr="00FE1469">
        <w:rPr>
          <w:rFonts w:eastAsiaTheme="minorEastAsia"/>
        </w:rPr>
        <w:t xml:space="preserve">, in which there are no singular points. Otherwise,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 w:rsidRPr="00FE1469">
        <w:rPr>
          <w:rFonts w:eastAsiaTheme="minorEastAsia"/>
        </w:rPr>
        <w:t xml:space="preserve"> is a </w:t>
      </w:r>
      <w:r w:rsidRPr="00FE1469">
        <w:rPr>
          <w:rFonts w:eastAsiaTheme="minorEastAsia"/>
          <w:b/>
          <w:bCs/>
          <w:color w:val="66D9EE" w:themeColor="accent3"/>
        </w:rPr>
        <w:t>non-isolated singular point</w:t>
      </w:r>
      <w:r w:rsidRPr="00FE1469">
        <w:rPr>
          <w:rFonts w:eastAsiaTheme="minorEastAsia"/>
        </w:rPr>
        <w:t>.</w:t>
      </w:r>
    </w:p>
    <w:p w14:paraId="740FE09A" w14:textId="77777777" w:rsidR="001F0A11" w:rsidRPr="00FE1469" w:rsidRDefault="001F0A11" w:rsidP="001F0A11">
      <w:pPr>
        <w:rPr>
          <w:rFonts w:eastAsiaTheme="minorEastAsia"/>
        </w:rPr>
      </w:pPr>
    </w:p>
    <w:p w14:paraId="202879C5" w14:textId="77777777" w:rsidR="001F0A11" w:rsidRPr="00FE1469" w:rsidRDefault="001F0A11" w:rsidP="001F0A11">
      <w:pPr>
        <w:pStyle w:val="Heading3"/>
        <w:rPr>
          <w:rFonts w:eastAsiaTheme="minorEastAsia"/>
        </w:rPr>
      </w:pPr>
      <w:bookmarkStart w:id="8" w:name="_Toc82188789"/>
      <w:r w:rsidRPr="00FE1469">
        <w:rPr>
          <w:rFonts w:eastAsiaTheme="minorEastAsia"/>
        </w:rPr>
        <w:t>Poles</w:t>
      </w:r>
      <w:bookmarkEnd w:id="8"/>
    </w:p>
    <w:p w14:paraId="4BD43DED" w14:textId="77777777" w:rsidR="001F0A11" w:rsidRPr="00FE1469" w:rsidRDefault="001F0A11" w:rsidP="001F0A11">
      <w:pPr>
        <w:rPr>
          <w:rFonts w:eastAsiaTheme="minorEastAsia"/>
        </w:rPr>
      </w:pPr>
      <w:r w:rsidRPr="00FE1469">
        <w:t xml:space="preserve">If we can find a </w:t>
      </w:r>
      <w:r w:rsidRPr="00FE1469">
        <w:rPr>
          <w:b/>
          <w:bCs/>
          <w:color w:val="66D9EE" w:themeColor="accent3"/>
        </w:rPr>
        <w:t>positive integer</w:t>
      </w:r>
      <w:r w:rsidRPr="00FE1469">
        <w:t xml:space="preserve">, </w:t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 w:rsidRPr="00FE1469">
        <w:rPr>
          <w:rFonts w:eastAsiaTheme="minorEastAsia"/>
        </w:rPr>
        <w:t>, such that</w:t>
      </w:r>
    </w:p>
    <w:p w14:paraId="28589241" w14:textId="77777777" w:rsidR="001F0A11" w:rsidRPr="00FE1469" w:rsidRDefault="00FB4578" w:rsidP="001F0A11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z→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lim>
              </m:limLow>
            </m:fName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z-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=A≠0</m:t>
          </m:r>
        </m:oMath>
      </m:oMathPara>
    </w:p>
    <w:p w14:paraId="68EF8354" w14:textId="77777777" w:rsidR="001F0A11" w:rsidRPr="00FE1469" w:rsidRDefault="001F0A11" w:rsidP="001F0A11">
      <w:pPr>
        <w:rPr>
          <w:rFonts w:eastAsiaTheme="minorEastAsia"/>
        </w:rPr>
      </w:pPr>
      <w:r w:rsidRPr="00FE1469">
        <w:rPr>
          <w:rFonts w:eastAsiaTheme="minorEastAsia"/>
        </w:rPr>
        <w:t xml:space="preserve">and </w:t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</m:oMath>
      <w:r w:rsidRPr="00FE1469">
        <w:rPr>
          <w:rFonts w:eastAsiaTheme="minorEastAsia"/>
        </w:rPr>
        <w:t xml:space="preserve"> is analytic at </w:t>
      </w:r>
      <m:oMath>
        <m:r>
          <m:rPr>
            <m:sty m:val="p"/>
          </m:rPr>
          <w:rPr>
            <w:rFonts w:ascii="Cambria Math" w:eastAsiaTheme="minorEastAsia" w:hAnsi="Cambria Math"/>
          </w:rPr>
          <m:t>z=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 w:rsidRPr="00FE1469">
        <w:rPr>
          <w:rFonts w:eastAsiaTheme="minorEastAsia"/>
        </w:rPr>
        <w:t xml:space="preserve">, then </w:t>
      </w:r>
      <m:oMath>
        <m:r>
          <m:rPr>
            <m:sty m:val="p"/>
          </m:rPr>
          <w:rPr>
            <w:rFonts w:ascii="Cambria Math" w:eastAsiaTheme="minorEastAsia" w:hAnsi="Cambria Math"/>
          </w:rPr>
          <m:t>z=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 w:rsidRPr="00FE1469">
        <w:rPr>
          <w:rFonts w:eastAsiaTheme="minorEastAsia"/>
        </w:rPr>
        <w:t xml:space="preserve"> is called a </w:t>
      </w:r>
      <w:r w:rsidRPr="00FE1469">
        <w:rPr>
          <w:rFonts w:eastAsiaTheme="minorEastAsia"/>
          <w:b/>
          <w:bCs/>
          <w:color w:val="66D9EE" w:themeColor="accent3"/>
        </w:rPr>
        <w:t xml:space="preserve">pole of order </w:t>
      </w:r>
      <m:oMath>
        <m:r>
          <m:rPr>
            <m:sty m:val="b"/>
          </m:rPr>
          <w:rPr>
            <w:rFonts w:ascii="Cambria Math" w:eastAsiaTheme="minorEastAsia" w:hAnsi="Cambria Math"/>
            <w:color w:val="66D9EE" w:themeColor="accent3"/>
          </w:rPr>
          <m:t>n</m:t>
        </m:r>
      </m:oMath>
      <w:r w:rsidRPr="00FE1469">
        <w:rPr>
          <w:rFonts w:eastAsiaTheme="minorEastAsia"/>
        </w:rPr>
        <w:t>.</w:t>
      </w:r>
    </w:p>
    <w:p w14:paraId="478E24CD" w14:textId="77777777" w:rsidR="001F0A11" w:rsidRPr="00FE1469" w:rsidRDefault="001F0A11" w:rsidP="001F0A11">
      <w:pPr>
        <w:rPr>
          <w:rFonts w:eastAsiaTheme="minorEastAsia"/>
        </w:rPr>
      </w:pPr>
      <w:r w:rsidRPr="00FE1469">
        <w:rPr>
          <w:rFonts w:eastAsiaTheme="minorEastAsia"/>
        </w:rPr>
        <w:t xml:space="preserve">If </w:t>
      </w:r>
      <m:oMath>
        <m:r>
          <m:rPr>
            <m:sty m:val="p"/>
          </m:rPr>
          <w:rPr>
            <w:rFonts w:ascii="Cambria Math" w:eastAsiaTheme="minorEastAsia" w:hAnsi="Cambria Math"/>
          </w:rPr>
          <m:t>n=1</m:t>
        </m:r>
      </m:oMath>
      <w:r w:rsidRPr="00FE1469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z</m:t>
        </m:r>
      </m:oMath>
      <w:r w:rsidRPr="00FE1469">
        <w:rPr>
          <w:rFonts w:eastAsiaTheme="minorEastAsia"/>
        </w:rPr>
        <w:t xml:space="preserve"> is called a </w:t>
      </w:r>
      <w:r w:rsidRPr="00FE1469">
        <w:rPr>
          <w:rFonts w:eastAsiaTheme="minorEastAsia"/>
          <w:b/>
          <w:bCs/>
          <w:color w:val="66D9EE" w:themeColor="accent3"/>
        </w:rPr>
        <w:t>simple pole</w:t>
      </w:r>
      <w:r w:rsidRPr="00FE1469">
        <w:rPr>
          <w:rFonts w:eastAsiaTheme="minorEastAsia"/>
        </w:rPr>
        <w:t xml:space="preserve">. Essentially, if the limiting value at a singular point is not </w:t>
      </w:r>
      <m:oMath>
        <m:r>
          <m:rPr>
            <m:sty m:val="p"/>
          </m:rPr>
          <w:rPr>
            <w:rFonts w:ascii="Cambria Math" w:eastAsiaTheme="minorEastAsia" w:hAnsi="Cambria Math"/>
          </w:rPr>
          <m:t>0</m:t>
        </m:r>
      </m:oMath>
      <w:r w:rsidRPr="00FE1469">
        <w:rPr>
          <w:rFonts w:eastAsiaTheme="minorEastAsia"/>
        </w:rPr>
        <w:t>, that point is a pole.</w:t>
      </w:r>
    </w:p>
    <w:p w14:paraId="3326ACE8" w14:textId="77777777" w:rsidR="001F0A11" w:rsidRPr="00FE1469" w:rsidRDefault="001F0A11" w:rsidP="001F0A11">
      <w:pPr>
        <w:rPr>
          <w:rFonts w:eastAsiaTheme="minorEastAsia"/>
        </w:rPr>
      </w:pPr>
      <w:r w:rsidRPr="00FE1469">
        <w:rPr>
          <w:rFonts w:eastAsiaTheme="minorEastAsia"/>
        </w:rPr>
        <w:t>For example,</w:t>
      </w:r>
    </w:p>
    <w:p w14:paraId="6DC4115A" w14:textId="77777777" w:rsidR="001F0A11" w:rsidRPr="00FE1469" w:rsidRDefault="001F0A11" w:rsidP="001F0A11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4z+3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8z+1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z-3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z-5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z+3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z+5</m:t>
                  </m:r>
                </m:e>
              </m:d>
            </m:den>
          </m:f>
        </m:oMath>
      </m:oMathPara>
    </w:p>
    <w:p w14:paraId="15DA9811" w14:textId="77777777" w:rsidR="001F0A11" w:rsidRPr="00FE1469" w:rsidRDefault="001F0A11" w:rsidP="001F0A11">
      <w:pPr>
        <w:rPr>
          <w:rFonts w:eastAsiaTheme="minorEastAsia"/>
        </w:rPr>
      </w:pPr>
      <w:r w:rsidRPr="00FE1469">
        <w:rPr>
          <w:rFonts w:eastAsiaTheme="minorEastAsia"/>
        </w:rPr>
        <w:t xml:space="preserve">The above equation is clearly not analytic at </w:t>
      </w:r>
      <m:oMath>
        <m:r>
          <m:rPr>
            <m:sty m:val="p"/>
          </m:rPr>
          <w:rPr>
            <w:rFonts w:ascii="Cambria Math" w:eastAsiaTheme="minorEastAsia" w:hAnsi="Cambria Math"/>
          </w:rPr>
          <m:t>z=3</m:t>
        </m:r>
      </m:oMath>
      <w:r w:rsidRPr="00FE1469">
        <w:rPr>
          <w:rFonts w:eastAsiaTheme="minorEastAsia"/>
        </w:rPr>
        <w:t>.</w:t>
      </w:r>
    </w:p>
    <w:p w14:paraId="7E088D14" w14:textId="77777777" w:rsidR="001F0A11" w:rsidRPr="00FE1469" w:rsidRDefault="00FB4578" w:rsidP="001F0A11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z→3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z-3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func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4z+3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8z+1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z-3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z-5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z+3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z+5</m:t>
                  </m:r>
                </m:e>
              </m:d>
            </m:den>
          </m:f>
        </m:oMath>
      </m:oMathPara>
    </w:p>
    <w:p w14:paraId="29192E5B" w14:textId="77777777" w:rsidR="001F0A11" w:rsidRPr="00FE1469" w:rsidRDefault="001F0A11" w:rsidP="001F0A11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z→3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4z+3</m:t>
                      </m: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8z+1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z-5</m:t>
                          </m:r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z+3</m:t>
                      </m: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z+5</m:t>
                      </m:r>
                    </m:e>
                  </m:d>
                </m:den>
              </m:f>
            </m:e>
          </m:func>
        </m:oMath>
      </m:oMathPara>
    </w:p>
    <w:p w14:paraId="461416B9" w14:textId="77777777" w:rsidR="001F0A11" w:rsidRPr="00FE1469" w:rsidRDefault="001F0A11" w:rsidP="001F0A11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15×25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-8×6×8</m:t>
              </m:r>
            </m:den>
          </m:f>
        </m:oMath>
      </m:oMathPara>
    </w:p>
    <w:p w14:paraId="0BB8A3DB" w14:textId="77777777" w:rsidR="001F0A11" w:rsidRPr="00FE1469" w:rsidRDefault="001F0A11" w:rsidP="001F0A11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125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128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≠0</m:t>
          </m:r>
        </m:oMath>
      </m:oMathPara>
    </w:p>
    <w:p w14:paraId="4572CA92" w14:textId="77777777" w:rsidR="001F0A11" w:rsidRPr="00FE1469" w:rsidRDefault="001F0A11" w:rsidP="001F0A11">
      <w:pPr>
        <w:rPr>
          <w:rFonts w:eastAsiaTheme="minorEastAsia"/>
        </w:rPr>
      </w:pPr>
      <w:r w:rsidRPr="00FE1469">
        <w:rPr>
          <w:rFonts w:eastAsiaTheme="minorEastAsia"/>
        </w:rPr>
        <w:t xml:space="preserve">Thus, the singularity at </w:t>
      </w:r>
      <m:oMath>
        <m:r>
          <m:rPr>
            <m:sty m:val="p"/>
          </m:rPr>
          <w:rPr>
            <w:rFonts w:ascii="Cambria Math" w:eastAsiaTheme="minorEastAsia" w:hAnsi="Cambria Math"/>
          </w:rPr>
          <m:t>z=3</m:t>
        </m:r>
      </m:oMath>
      <w:r w:rsidRPr="00FE1469">
        <w:rPr>
          <w:rFonts w:eastAsiaTheme="minorEastAsia"/>
        </w:rPr>
        <w:t xml:space="preserve"> is a pole of order </w:t>
      </w:r>
      <m:oMath>
        <m:r>
          <m:rPr>
            <m:sty m:val="p"/>
          </m:rPr>
          <w:rPr>
            <w:rFonts w:ascii="Cambria Math" w:eastAsiaTheme="minorEastAsia" w:hAnsi="Cambria Math"/>
          </w:rPr>
          <m:t>2</m:t>
        </m:r>
      </m:oMath>
      <w:r w:rsidRPr="00FE1469">
        <w:rPr>
          <w:rFonts w:eastAsiaTheme="minorEastAsia"/>
        </w:rPr>
        <w:t>.</w:t>
      </w:r>
    </w:p>
    <w:p w14:paraId="5FD21DDA" w14:textId="77777777" w:rsidR="001F0A11" w:rsidRPr="00FE1469" w:rsidRDefault="001F0A11" w:rsidP="001F0A11">
      <w:pPr>
        <w:rPr>
          <w:rFonts w:eastAsiaTheme="minorEastAsia"/>
        </w:rPr>
      </w:pPr>
      <w:r w:rsidRPr="00FE1469">
        <w:rPr>
          <w:rFonts w:eastAsiaTheme="minorEastAsia"/>
        </w:rPr>
        <w:t xml:space="preserve">Similarly, we have a pole of order </w:t>
      </w:r>
      <m:oMath>
        <m:r>
          <m:rPr>
            <m:sty m:val="p"/>
          </m:rPr>
          <w:rPr>
            <w:rFonts w:ascii="Cambria Math" w:eastAsiaTheme="minorEastAsia" w:hAnsi="Cambria Math"/>
          </w:rPr>
          <m:t>3</m:t>
        </m:r>
      </m:oMath>
      <w:r w:rsidRPr="00FE1469">
        <w:rPr>
          <w:rFonts w:eastAsiaTheme="minorEastAsia"/>
        </w:rPr>
        <w:t xml:space="preserve"> at </w:t>
      </w:r>
      <m:oMath>
        <m:r>
          <m:rPr>
            <m:sty m:val="p"/>
          </m:rPr>
          <w:rPr>
            <w:rFonts w:ascii="Cambria Math" w:eastAsiaTheme="minorEastAsia" w:hAnsi="Cambria Math"/>
          </w:rPr>
          <m:t>z=5</m:t>
        </m:r>
      </m:oMath>
      <w:r w:rsidRPr="00FE1469">
        <w:rPr>
          <w:rFonts w:eastAsiaTheme="minorEastAsia"/>
        </w:rPr>
        <w:t xml:space="preserve"> and simple poles at </w:t>
      </w:r>
      <m:oMath>
        <m:r>
          <m:rPr>
            <m:sty m:val="p"/>
          </m:rPr>
          <w:rPr>
            <w:rFonts w:ascii="Cambria Math" w:eastAsiaTheme="minorEastAsia" w:hAnsi="Cambria Math"/>
          </w:rPr>
          <m:t>z=-3</m:t>
        </m:r>
      </m:oMath>
      <w:r w:rsidRPr="00FE1469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z=-5</m:t>
        </m:r>
      </m:oMath>
      <w:r w:rsidRPr="00FE1469">
        <w:rPr>
          <w:rFonts w:eastAsiaTheme="minorEastAsia"/>
        </w:rPr>
        <w:t>.</w:t>
      </w:r>
    </w:p>
    <w:p w14:paraId="1AD013BB" w14:textId="77777777" w:rsidR="001F0A11" w:rsidRPr="00FE1469" w:rsidRDefault="001F0A11" w:rsidP="001F0A11">
      <w:pPr>
        <w:rPr>
          <w:rFonts w:eastAsiaTheme="minorEastAsia"/>
        </w:rPr>
      </w:pPr>
    </w:p>
    <w:p w14:paraId="3B91B71D" w14:textId="77777777" w:rsidR="001F0A11" w:rsidRPr="00FE1469" w:rsidRDefault="001F0A11" w:rsidP="001F0A11">
      <w:pPr>
        <w:pStyle w:val="Heading3"/>
        <w:rPr>
          <w:rFonts w:eastAsiaTheme="minorEastAsia"/>
        </w:rPr>
      </w:pPr>
      <w:bookmarkStart w:id="9" w:name="_Toc82188790"/>
      <w:r w:rsidRPr="00FE1469">
        <w:rPr>
          <w:rFonts w:eastAsiaTheme="minorEastAsia"/>
        </w:rPr>
        <w:t>Branch Points</w:t>
      </w:r>
      <w:bookmarkEnd w:id="9"/>
    </w:p>
    <w:p w14:paraId="602AA6A1" w14:textId="77777777" w:rsidR="001F0A11" w:rsidRPr="00FE1469" w:rsidRDefault="001F0A11" w:rsidP="001F0A11">
      <w:pPr>
        <w:rPr>
          <w:rFonts w:eastAsiaTheme="minorEastAsia"/>
        </w:rPr>
      </w:pPr>
      <w:r w:rsidRPr="00FE1469">
        <w:t xml:space="preserve">If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</m:oMath>
      <w:r w:rsidRPr="00FE1469">
        <w:rPr>
          <w:rFonts w:eastAsiaTheme="minorEastAsia"/>
        </w:rPr>
        <w:t xml:space="preserve"> is a </w:t>
      </w:r>
      <w:r w:rsidRPr="00FE1469">
        <w:rPr>
          <w:rFonts w:eastAsiaTheme="minorEastAsia"/>
          <w:b/>
          <w:bCs/>
          <w:color w:val="66D9EE" w:themeColor="accent3"/>
        </w:rPr>
        <w:t>multiple-valued function</w:t>
      </w:r>
      <w:r w:rsidRPr="00FE1469">
        <w:rPr>
          <w:rFonts w:eastAsiaTheme="minorEastAsia"/>
        </w:rPr>
        <w:t xml:space="preserve"> at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 w:rsidRPr="00FE1469">
        <w:rPr>
          <w:rFonts w:eastAsiaTheme="minorEastAsia"/>
        </w:rPr>
        <w:t xml:space="preserve">, which is a point at which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</m:d>
      </m:oMath>
      <w:r w:rsidRPr="00FE1469">
        <w:rPr>
          <w:rFonts w:eastAsiaTheme="minorEastAsia"/>
        </w:rPr>
        <w:t xml:space="preserve"> is not analytic, then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 w:rsidRPr="00FE1469">
        <w:rPr>
          <w:rFonts w:eastAsiaTheme="minorEastAsia"/>
        </w:rPr>
        <w:t xml:space="preserve"> is a </w:t>
      </w:r>
      <w:r w:rsidRPr="00FE1469">
        <w:rPr>
          <w:rFonts w:eastAsiaTheme="minorEastAsia"/>
          <w:b/>
          <w:bCs/>
          <w:color w:val="66D9EE" w:themeColor="accent3"/>
        </w:rPr>
        <w:t>branch point</w:t>
      </w:r>
      <w:r w:rsidRPr="00FE1469">
        <w:rPr>
          <w:rFonts w:eastAsiaTheme="minorEastAsia"/>
        </w:rPr>
        <w:t>.</w:t>
      </w:r>
    </w:p>
    <w:p w14:paraId="5F47592F" w14:textId="77777777" w:rsidR="001F0A11" w:rsidRPr="00FE1469" w:rsidRDefault="001F0A11" w:rsidP="001F0A11">
      <w:pPr>
        <w:rPr>
          <w:rFonts w:eastAsiaTheme="minorEastAsia"/>
        </w:rPr>
      </w:pPr>
      <w:r w:rsidRPr="00FE1469">
        <w:rPr>
          <w:rFonts w:eastAsiaTheme="minorEastAsia"/>
        </w:rPr>
        <w:t xml:space="preserve">For example, in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z-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e>
            </m:d>
          </m:e>
          <m:sup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n</m:t>
                </m:r>
              </m:den>
            </m:f>
          </m:sup>
        </m:sSup>
      </m:oMath>
      <w:r w:rsidRPr="00FE1469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z=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 w:rsidRPr="00FE1469">
        <w:rPr>
          <w:rFonts w:eastAsiaTheme="minorEastAsia"/>
        </w:rPr>
        <w:t xml:space="preserve"> is a branch point. In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</m:d>
              </m:e>
            </m:d>
          </m:e>
        </m:func>
      </m:oMath>
      <w:r w:rsidRPr="00FE1469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z=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Pr="00FE1469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z=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FE1469">
        <w:rPr>
          <w:rFonts w:eastAsiaTheme="minorEastAsia"/>
        </w:rPr>
        <w:t xml:space="preserve"> are branch points.</w:t>
      </w:r>
    </w:p>
    <w:p w14:paraId="4F355317" w14:textId="77777777" w:rsidR="001F0A11" w:rsidRPr="00FE1469" w:rsidRDefault="001F0A11" w:rsidP="001F0A11">
      <w:pPr>
        <w:spacing w:after="160" w:line="259" w:lineRule="auto"/>
        <w:jc w:val="left"/>
        <w:rPr>
          <w:rFonts w:eastAsiaTheme="majorEastAsia" w:cstheme="majorBidi"/>
          <w:b/>
          <w:color w:val="66D9EE" w:themeColor="accent3"/>
          <w:szCs w:val="26"/>
        </w:rPr>
      </w:pPr>
      <w:r w:rsidRPr="00FE1469">
        <w:br w:type="page"/>
      </w:r>
    </w:p>
    <w:p w14:paraId="4BC16C3A" w14:textId="77777777" w:rsidR="001F0A11" w:rsidRPr="00FE1469" w:rsidRDefault="001F0A11" w:rsidP="001F0A11">
      <w:pPr>
        <w:pStyle w:val="Heading3"/>
      </w:pPr>
      <w:bookmarkStart w:id="10" w:name="_Toc82188791"/>
      <w:r w:rsidRPr="00FE1469">
        <w:t>Removable Singularities</w:t>
      </w:r>
      <w:bookmarkEnd w:id="10"/>
    </w:p>
    <w:p w14:paraId="5661C2DD" w14:textId="77777777" w:rsidR="001F0A11" w:rsidRPr="00FE1469" w:rsidRDefault="001F0A11" w:rsidP="001F0A11">
      <w:pPr>
        <w:rPr>
          <w:rFonts w:eastAsiaTheme="minorEastAsia"/>
        </w:rPr>
      </w:pPr>
      <w:r w:rsidRPr="00FE1469">
        <w:t xml:space="preserve">A singular point,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Pr="00FE1469">
        <w:rPr>
          <w:rFonts w:eastAsiaTheme="minorEastAsia"/>
        </w:rPr>
        <w:t xml:space="preserve">, is said to be a </w:t>
      </w:r>
      <w:r w:rsidRPr="00FE1469">
        <w:rPr>
          <w:rFonts w:eastAsiaTheme="minorEastAsia"/>
          <w:b/>
          <w:bCs/>
          <w:color w:val="66D9EE" w:themeColor="accent3"/>
        </w:rPr>
        <w:t>removable singularity</w:t>
      </w:r>
      <w:r w:rsidRPr="00FE1469">
        <w:rPr>
          <w:rFonts w:eastAsiaTheme="minorEastAsia"/>
        </w:rPr>
        <w:t xml:space="preserve"> of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</m:d>
      </m:oMath>
      <w:r w:rsidRPr="00FE1469">
        <w:rPr>
          <w:rFonts w:eastAsiaTheme="minorEastAsia"/>
        </w:rPr>
        <w:t xml:space="preserve"> if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z→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lim>
            </m:limLow>
            <m:ctrlPr>
              <w:rPr>
                <w:rFonts w:ascii="Cambria Math" w:hAnsi="Cambria Math"/>
              </w:rPr>
            </m:ctrlPr>
          </m:fName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</m:d>
            <m:ctrlPr>
              <w:rPr>
                <w:rFonts w:ascii="Cambria Math" w:hAnsi="Cambria Math"/>
              </w:rPr>
            </m:ctrlPr>
          </m:e>
        </m:func>
      </m:oMath>
      <w:r w:rsidRPr="00FE1469">
        <w:rPr>
          <w:rFonts w:eastAsiaTheme="minorEastAsia"/>
        </w:rPr>
        <w:t xml:space="preserve"> exists.</w:t>
      </w:r>
    </w:p>
    <w:p w14:paraId="7F7D714C" w14:textId="77777777" w:rsidR="001F0A11" w:rsidRDefault="001F0A11" w:rsidP="001F0A11">
      <w:pPr>
        <w:rPr>
          <w:rFonts w:eastAsiaTheme="minorEastAsia"/>
        </w:rPr>
      </w:pPr>
      <w:r w:rsidRPr="00FE1469">
        <w:rPr>
          <w:rFonts w:eastAsiaTheme="minorEastAsia"/>
        </w:rPr>
        <w:t xml:space="preserve">For example, the singular point </w:t>
      </w:r>
      <m:oMath>
        <m:r>
          <m:rPr>
            <m:sty m:val="p"/>
          </m:rPr>
          <w:rPr>
            <w:rFonts w:ascii="Cambria Math" w:eastAsiaTheme="minorEastAsia" w:hAnsi="Cambria Math"/>
          </w:rPr>
          <m:t>z=0</m:t>
        </m:r>
      </m:oMath>
      <w:r w:rsidRPr="00FE1469">
        <w:rPr>
          <w:rFonts w:eastAsiaTheme="minorEastAsia"/>
        </w:rPr>
        <w:t xml:space="preserve"> of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z</m:t>
                </m:r>
              </m:e>
            </m:func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den>
        </m:f>
      </m:oMath>
      <w:r w:rsidRPr="00FE1469">
        <w:rPr>
          <w:rFonts w:eastAsiaTheme="minorEastAsia"/>
        </w:rPr>
        <w:t xml:space="preserve"> is a removable singularity, since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z→0</m:t>
                </m:r>
              </m:lim>
            </m:limLow>
            <m:ctrlPr>
              <w:rPr>
                <w:rFonts w:ascii="Cambria Math" w:hAnsi="Cambria Math"/>
              </w:rPr>
            </m:ctrlPr>
          </m:fName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</m:func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den>
            </m:f>
            <m:ctrlPr>
              <w:rPr>
                <w:rFonts w:ascii="Cambria Math" w:hAnsi="Cambria Math"/>
              </w:rPr>
            </m:ctrlPr>
          </m:e>
        </m:func>
        <m:r>
          <m:rPr>
            <m:sty m:val="p"/>
          </m:rPr>
          <w:rPr>
            <w:rFonts w:ascii="Cambria Math" w:hAnsi="Cambria Math"/>
          </w:rPr>
          <m:t>=1</m:t>
        </m:r>
      </m:oMath>
      <w:r w:rsidRPr="00FE1469">
        <w:rPr>
          <w:rFonts w:eastAsiaTheme="minorEastAsia"/>
        </w:rPr>
        <w:t>.</w:t>
      </w:r>
    </w:p>
    <w:p w14:paraId="0A7068B9" w14:textId="77777777" w:rsidR="001F0A11" w:rsidRPr="00FE1469" w:rsidRDefault="001F0A11" w:rsidP="001F0A11">
      <w:pPr>
        <w:rPr>
          <w:rFonts w:eastAsiaTheme="minorEastAsia"/>
        </w:rPr>
      </w:pPr>
    </w:p>
    <w:p w14:paraId="156E3B48" w14:textId="77777777" w:rsidR="001F0A11" w:rsidRPr="00FE1469" w:rsidRDefault="001F0A11" w:rsidP="001F0A11">
      <w:pPr>
        <w:pStyle w:val="Heading3"/>
      </w:pPr>
      <w:bookmarkStart w:id="11" w:name="_Toc82188792"/>
      <w:r w:rsidRPr="00FE1469">
        <w:t>Essential Singularities</w:t>
      </w:r>
      <w:bookmarkEnd w:id="11"/>
    </w:p>
    <w:p w14:paraId="40E4E3DE" w14:textId="77777777" w:rsidR="001F0A11" w:rsidRPr="00FE1469" w:rsidRDefault="001F0A11" w:rsidP="001F0A11">
      <w:r w:rsidRPr="00FE1469">
        <w:t xml:space="preserve">A singularity which is </w:t>
      </w:r>
      <w:r w:rsidRPr="00FE1469">
        <w:rPr>
          <w:b/>
          <w:bCs/>
          <w:color w:val="66D9EE" w:themeColor="accent3"/>
        </w:rPr>
        <w:t>not a pole, branch point or a removable singularity</w:t>
      </w:r>
      <w:r w:rsidRPr="00FE1469">
        <w:t xml:space="preserve"> is called an </w:t>
      </w:r>
      <w:r w:rsidRPr="00FE1469">
        <w:rPr>
          <w:b/>
          <w:bCs/>
          <w:color w:val="66D9EE" w:themeColor="accent3"/>
        </w:rPr>
        <w:t>essential singularity</w:t>
      </w:r>
      <w:r w:rsidRPr="00FE1469">
        <w:t>.</w:t>
      </w:r>
    </w:p>
    <w:p w14:paraId="280683A8" w14:textId="77777777" w:rsidR="001F0A11" w:rsidRDefault="001F0A11" w:rsidP="001F0A11">
      <w:pPr>
        <w:rPr>
          <w:rFonts w:eastAsiaTheme="minorEastAsia"/>
        </w:rPr>
      </w:pPr>
      <w:r w:rsidRPr="00FE1469">
        <w:t xml:space="preserve">For example,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z-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den>
            </m:f>
          </m:sup>
        </m:sSup>
      </m:oMath>
      <w:r w:rsidRPr="00FE1469">
        <w:rPr>
          <w:rFonts w:eastAsiaTheme="minorEastAsia"/>
        </w:rPr>
        <w:t xml:space="preserve"> has an essential singularity at </w:t>
      </w:r>
      <m:oMath>
        <m:r>
          <m:rPr>
            <m:sty m:val="p"/>
          </m:rPr>
          <w:rPr>
            <w:rFonts w:ascii="Cambria Math" w:eastAsiaTheme="minorEastAsia" w:hAnsi="Cambria Math"/>
          </w:rPr>
          <m:t>z=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 w:rsidRPr="00FE1469">
        <w:rPr>
          <w:rFonts w:eastAsiaTheme="minorEastAsia"/>
        </w:rPr>
        <w:t>.</w:t>
      </w:r>
    </w:p>
    <w:p w14:paraId="1CF58CDD" w14:textId="77777777" w:rsidR="001F0A11" w:rsidRPr="00FE1469" w:rsidRDefault="001F0A11" w:rsidP="001F0A11">
      <w:pPr>
        <w:rPr>
          <w:rFonts w:eastAsiaTheme="minorEastAsia"/>
        </w:rPr>
      </w:pPr>
    </w:p>
    <w:p w14:paraId="1329C30B" w14:textId="77777777" w:rsidR="001F0A11" w:rsidRPr="00FE1469" w:rsidRDefault="001F0A11" w:rsidP="001F0A11">
      <w:pPr>
        <w:pStyle w:val="Heading3"/>
      </w:pPr>
      <w:bookmarkStart w:id="12" w:name="_Toc82188793"/>
      <w:r w:rsidRPr="00FE1469">
        <w:t>Singularities at Infinity</w:t>
      </w:r>
      <w:bookmarkEnd w:id="12"/>
    </w:p>
    <w:p w14:paraId="442C3EC9" w14:textId="77777777" w:rsidR="001F0A11" w:rsidRPr="00FE1469" w:rsidRDefault="001F0A11" w:rsidP="001F0A11">
      <w:pPr>
        <w:rPr>
          <w:rFonts w:eastAsiaTheme="minorEastAsia"/>
        </w:rPr>
      </w:pPr>
      <w:r w:rsidRPr="00FE1469">
        <w:t xml:space="preserve">If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z→∞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=0</m:t>
        </m:r>
      </m:oMath>
      <w:r w:rsidRPr="00FE1469">
        <w:rPr>
          <w:rFonts w:eastAsiaTheme="minorEastAsia"/>
        </w:rPr>
        <w:t xml:space="preserve">, then we say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</m:d>
      </m:oMath>
      <w:r w:rsidRPr="00FE1469">
        <w:rPr>
          <w:rFonts w:eastAsiaTheme="minorEastAsia"/>
        </w:rPr>
        <w:t xml:space="preserve"> has singularities at </w:t>
      </w:r>
      <m:oMath>
        <m:r>
          <m:rPr>
            <m:sty m:val="b"/>
          </m:rPr>
          <w:rPr>
            <w:rFonts w:ascii="Cambria Math" w:eastAsiaTheme="minorEastAsia" w:hAnsi="Cambria Math"/>
            <w:color w:val="66D9EE" w:themeColor="accent3"/>
          </w:rPr>
          <m:t>z→∞</m:t>
        </m:r>
      </m:oMath>
      <w:r w:rsidRPr="00FE1469">
        <w:rPr>
          <w:rFonts w:eastAsiaTheme="minorEastAsia"/>
        </w:rPr>
        <w:t xml:space="preserve">. This type of singularity is the same as that of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w</m:t>
                </m:r>
              </m:den>
            </m:f>
          </m:e>
        </m:d>
      </m:oMath>
      <w:r w:rsidRPr="00FE1469">
        <w:rPr>
          <w:rFonts w:eastAsiaTheme="minorEastAsia"/>
        </w:rPr>
        <w:t xml:space="preserve"> at </w:t>
      </w:r>
      <m:oMath>
        <m:r>
          <m:rPr>
            <m:sty m:val="p"/>
          </m:rPr>
          <w:rPr>
            <w:rFonts w:ascii="Cambria Math" w:eastAsiaTheme="minorEastAsia" w:hAnsi="Cambria Math"/>
          </w:rPr>
          <m:t>w=0</m:t>
        </m:r>
      </m:oMath>
      <w:r w:rsidRPr="00FE1469">
        <w:rPr>
          <w:rFonts w:eastAsiaTheme="minorEastAsia"/>
        </w:rPr>
        <w:t>.</w:t>
      </w:r>
    </w:p>
    <w:p w14:paraId="70716AED" w14:textId="77777777" w:rsidR="001F0A11" w:rsidRPr="00FE1469" w:rsidRDefault="001F0A11" w:rsidP="001F0A11">
      <w:r w:rsidRPr="00FE1469">
        <w:rPr>
          <w:rFonts w:eastAsiaTheme="minorEastAsia"/>
        </w:rPr>
        <w:t xml:space="preserve">For example, the function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5</m:t>
            </m:r>
          </m:sup>
        </m:sSup>
      </m:oMath>
      <w:r w:rsidRPr="00FE1469">
        <w:rPr>
          <w:rFonts w:eastAsiaTheme="minorEastAsia"/>
        </w:rPr>
        <w:t xml:space="preserve"> has a pole of order </w:t>
      </w:r>
      <m:oMath>
        <m:r>
          <m:rPr>
            <m:sty m:val="p"/>
          </m:rPr>
          <w:rPr>
            <w:rFonts w:ascii="Cambria Math" w:eastAsiaTheme="minorEastAsia" w:hAnsi="Cambria Math"/>
          </w:rPr>
          <m:t>5</m:t>
        </m:r>
      </m:oMath>
      <w:r w:rsidRPr="00FE1469">
        <w:rPr>
          <w:rFonts w:eastAsiaTheme="minorEastAsia"/>
        </w:rPr>
        <w:t xml:space="preserve"> at </w:t>
      </w:r>
      <m:oMath>
        <m:r>
          <m:rPr>
            <m:sty m:val="p"/>
          </m:rPr>
          <w:rPr>
            <w:rFonts w:ascii="Cambria Math" w:eastAsiaTheme="minorEastAsia" w:hAnsi="Cambria Math"/>
          </w:rPr>
          <m:t>z=∞</m:t>
        </m:r>
      </m:oMath>
      <w:r w:rsidRPr="00FE1469">
        <w:rPr>
          <w:rFonts w:eastAsiaTheme="minorEastAsia"/>
        </w:rPr>
        <w:t xml:space="preserve">, since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w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w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5</m:t>
                </m:r>
              </m:sup>
            </m:sSup>
          </m:den>
        </m:f>
      </m:oMath>
      <w:r w:rsidRPr="00FE1469">
        <w:rPr>
          <w:rFonts w:eastAsiaTheme="minorEastAsia"/>
        </w:rPr>
        <w:t xml:space="preserve"> has a pole of order </w:t>
      </w:r>
      <m:oMath>
        <m:r>
          <m:rPr>
            <m:sty m:val="p"/>
          </m:rPr>
          <w:rPr>
            <w:rFonts w:ascii="Cambria Math" w:eastAsiaTheme="minorEastAsia" w:hAnsi="Cambria Math"/>
          </w:rPr>
          <m:t>5</m:t>
        </m:r>
      </m:oMath>
      <w:r w:rsidRPr="00FE1469">
        <w:rPr>
          <w:rFonts w:eastAsiaTheme="minorEastAsia"/>
        </w:rPr>
        <w:t xml:space="preserve"> at </w:t>
      </w:r>
      <m:oMath>
        <m:r>
          <m:rPr>
            <m:sty m:val="p"/>
          </m:rPr>
          <w:rPr>
            <w:rFonts w:ascii="Cambria Math" w:eastAsiaTheme="minorEastAsia" w:hAnsi="Cambria Math"/>
          </w:rPr>
          <m:t>w=0</m:t>
        </m:r>
      </m:oMath>
      <w:r w:rsidRPr="00FE1469">
        <w:rPr>
          <w:rFonts w:eastAsiaTheme="minorEastAsia"/>
        </w:rPr>
        <w:t>.</w:t>
      </w:r>
    </w:p>
    <w:p w14:paraId="21545103" w14:textId="77777777" w:rsidR="001F0A11" w:rsidRPr="0082679F" w:rsidRDefault="001F0A11" w:rsidP="005A7B22"/>
    <w:sectPr w:rsidR="001F0A11" w:rsidRPr="008267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1D470BA-1A67-4C89-9D21-F1506837D2F8}"/>
    <w:embedBold r:id="rId2" w:fontKey="{47C8CDDC-E841-4E5F-9DFF-514DC239416A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BAF7BBA6-91B3-49AB-9EBD-B034A95613D9}"/>
    <w:embedBold r:id="rId4" w:fontKey="{5752D53A-D1B8-4F9F-B346-F2F5BA9E3AC8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A055307-8D8B-4CDA-9FEF-D45B896F5BFD}"/>
    <w:embedBold r:id="rId6" w:fontKey="{2665D532-F1F1-401B-B314-08B60C12D72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C00E41EB-1D93-4DA4-A448-1EE751AC9D9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A95B48"/>
    <w:multiLevelType w:val="hybridMultilevel"/>
    <w:tmpl w:val="17F45822"/>
    <w:lvl w:ilvl="0" w:tplc="6EA8C50C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C3B"/>
    <w:rsid w:val="00063E1C"/>
    <w:rsid w:val="001F0A11"/>
    <w:rsid w:val="001F529C"/>
    <w:rsid w:val="003B176B"/>
    <w:rsid w:val="00450B3E"/>
    <w:rsid w:val="004735D7"/>
    <w:rsid w:val="0052736E"/>
    <w:rsid w:val="005603F1"/>
    <w:rsid w:val="00562C3B"/>
    <w:rsid w:val="005A7B22"/>
    <w:rsid w:val="006008C0"/>
    <w:rsid w:val="00642415"/>
    <w:rsid w:val="00695212"/>
    <w:rsid w:val="006C28AF"/>
    <w:rsid w:val="006D1007"/>
    <w:rsid w:val="00753BCD"/>
    <w:rsid w:val="00805B4C"/>
    <w:rsid w:val="0082679F"/>
    <w:rsid w:val="008C5478"/>
    <w:rsid w:val="008E6F74"/>
    <w:rsid w:val="00915B36"/>
    <w:rsid w:val="00963345"/>
    <w:rsid w:val="009754FC"/>
    <w:rsid w:val="009C1BB9"/>
    <w:rsid w:val="00A21673"/>
    <w:rsid w:val="00A322A0"/>
    <w:rsid w:val="00A81D1D"/>
    <w:rsid w:val="00B143B0"/>
    <w:rsid w:val="00B46CE6"/>
    <w:rsid w:val="00BC6A4C"/>
    <w:rsid w:val="00BD2D09"/>
    <w:rsid w:val="00C260EC"/>
    <w:rsid w:val="00C96037"/>
    <w:rsid w:val="00CD2142"/>
    <w:rsid w:val="00D34361"/>
    <w:rsid w:val="00D37230"/>
    <w:rsid w:val="00D859F7"/>
    <w:rsid w:val="00D9099D"/>
    <w:rsid w:val="00DA6074"/>
    <w:rsid w:val="00DA68CB"/>
    <w:rsid w:val="00DE592F"/>
    <w:rsid w:val="00E2703A"/>
    <w:rsid w:val="00EE3383"/>
    <w:rsid w:val="00F027CD"/>
    <w:rsid w:val="00F03F13"/>
    <w:rsid w:val="00F040AA"/>
    <w:rsid w:val="00F6799A"/>
    <w:rsid w:val="00F67A3E"/>
    <w:rsid w:val="00F85186"/>
    <w:rsid w:val="00FB4578"/>
    <w:rsid w:val="00FD36CA"/>
    <w:rsid w:val="00FF2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D479A"/>
  <w15:chartTrackingRefBased/>
  <w15:docId w15:val="{D4F13D65-86EF-424A-A677-0B095DAE3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1007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1007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1007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1007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1007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1007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1007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1007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1007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D1007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6D1007"/>
  </w:style>
  <w:style w:type="paragraph" w:styleId="TOC2">
    <w:name w:val="toc 2"/>
    <w:basedOn w:val="Normal"/>
    <w:next w:val="Normal"/>
    <w:autoRedefine/>
    <w:uiPriority w:val="39"/>
    <w:unhideWhenUsed/>
    <w:rsid w:val="006D1007"/>
    <w:pPr>
      <w:ind w:left="238"/>
    </w:pPr>
  </w:style>
  <w:style w:type="paragraph" w:styleId="TOC3">
    <w:name w:val="toc 3"/>
    <w:basedOn w:val="Normal"/>
    <w:next w:val="Normal"/>
    <w:autoRedefine/>
    <w:uiPriority w:val="39"/>
    <w:unhideWhenUsed/>
    <w:rsid w:val="006D1007"/>
    <w:pPr>
      <w:ind w:left="482"/>
    </w:pPr>
  </w:style>
  <w:style w:type="character" w:styleId="PlaceholderText">
    <w:name w:val="Placeholder Text"/>
    <w:basedOn w:val="DefaultParagraphFont"/>
    <w:uiPriority w:val="99"/>
    <w:semiHidden/>
    <w:rsid w:val="00F67A3E"/>
    <w:rPr>
      <w:color w:val="808080"/>
    </w:rPr>
  </w:style>
  <w:style w:type="paragraph" w:styleId="ListParagraph">
    <w:name w:val="List Paragraph"/>
    <w:basedOn w:val="Normal"/>
    <w:uiPriority w:val="34"/>
    <w:qFormat/>
    <w:rsid w:val="00915B3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27CD"/>
    <w:rPr>
      <w:color w:val="66D9EE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27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youtube.com/watch?v=a31_8bdNWVs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GvOzQXIbVts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1670C6-5FAA-4F0F-9B98-6BD138F7EB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1203</Words>
  <Characters>6860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5</cp:revision>
  <dcterms:created xsi:type="dcterms:W3CDTF">2022-01-08T10:06:00Z</dcterms:created>
  <dcterms:modified xsi:type="dcterms:W3CDTF">2022-01-09T19:10:00Z</dcterms:modified>
</cp:coreProperties>
</file>