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5ED54A31" w14:textId="2160C121" w:rsidR="000D1A44" w:rsidRDefault="000D1A44" w:rsidP="000D1A44">
      <w:pPr>
        <w:pStyle w:val="Title"/>
      </w:pPr>
      <w:r>
        <w:t>Frequency Domain Contention</w:t>
      </w:r>
    </w:p>
    <w:sdt>
      <w:sdtPr>
        <w:rPr>
          <w:rFonts w:eastAsiaTheme="minorHAnsi" w:cstheme="minorBidi"/>
          <w:sz w:val="24"/>
          <w:szCs w:val="22"/>
        </w:rPr>
        <w:id w:val="965855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4BDC44" w14:textId="60208CB2" w:rsidR="00BC5F79" w:rsidRDefault="00BC5F79">
          <w:pPr>
            <w:pStyle w:val="TOCHeading"/>
          </w:pPr>
          <w:r>
            <w:t>Table of Contents</w:t>
          </w:r>
        </w:p>
        <w:p w14:paraId="44589F67" w14:textId="1FC83D2F" w:rsidR="00BC5F79" w:rsidRDefault="00BC5F79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44985" w:history="1">
            <w:r w:rsidRPr="00E857A2">
              <w:rPr>
                <w:rStyle w:val="Hyperlink"/>
                <w:noProof/>
              </w:rPr>
              <w:t>Orthogonal Frequency Division Multiplexing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0CB6" w14:textId="2BF69B91" w:rsidR="00BC5F79" w:rsidRDefault="007D01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102744986" w:history="1">
            <w:r w:rsidR="00BC5F79" w:rsidRPr="00E857A2">
              <w:rPr>
                <w:rStyle w:val="Hyperlink"/>
                <w:noProof/>
              </w:rPr>
              <w:t>Communicating Between Stations</w:t>
            </w:r>
            <w:r w:rsidR="00BC5F79">
              <w:rPr>
                <w:noProof/>
                <w:webHidden/>
              </w:rPr>
              <w:tab/>
            </w:r>
            <w:r w:rsidR="00BC5F79">
              <w:rPr>
                <w:noProof/>
                <w:webHidden/>
              </w:rPr>
              <w:fldChar w:fldCharType="begin"/>
            </w:r>
            <w:r w:rsidR="00BC5F79">
              <w:rPr>
                <w:noProof/>
                <w:webHidden/>
              </w:rPr>
              <w:instrText xml:space="preserve"> PAGEREF _Toc102744986 \h </w:instrText>
            </w:r>
            <w:r w:rsidR="00BC5F79">
              <w:rPr>
                <w:noProof/>
                <w:webHidden/>
              </w:rPr>
            </w:r>
            <w:r w:rsidR="00BC5F79">
              <w:rPr>
                <w:noProof/>
                <w:webHidden/>
              </w:rPr>
              <w:fldChar w:fldCharType="separate"/>
            </w:r>
            <w:r w:rsidR="00BC5F79">
              <w:rPr>
                <w:noProof/>
                <w:webHidden/>
              </w:rPr>
              <w:t>3</w:t>
            </w:r>
            <w:r w:rsidR="00BC5F79">
              <w:rPr>
                <w:noProof/>
                <w:webHidden/>
              </w:rPr>
              <w:fldChar w:fldCharType="end"/>
            </w:r>
          </w:hyperlink>
        </w:p>
        <w:p w14:paraId="144E011C" w14:textId="315D3755" w:rsidR="00BC5F79" w:rsidRDefault="00BC5F79">
          <w:r>
            <w:rPr>
              <w:b/>
              <w:bCs/>
              <w:noProof/>
            </w:rPr>
            <w:fldChar w:fldCharType="end"/>
          </w:r>
        </w:p>
      </w:sdtContent>
    </w:sdt>
    <w:p w14:paraId="17DDDF8A" w14:textId="0A8809B3" w:rsidR="00BC5F79" w:rsidRDefault="00BC5F79">
      <w:pPr>
        <w:spacing w:after="160" w:line="259" w:lineRule="auto"/>
        <w:jc w:val="left"/>
      </w:pPr>
      <w:r>
        <w:br w:type="page"/>
      </w:r>
    </w:p>
    <w:p w14:paraId="1DE41EEE" w14:textId="631E5EB6" w:rsidR="003B176B" w:rsidRDefault="000D1A44" w:rsidP="00D37230">
      <w:pPr>
        <w:rPr>
          <w:szCs w:val="24"/>
        </w:rPr>
      </w:pPr>
      <w:r>
        <w:rPr>
          <w:szCs w:val="24"/>
        </w:rPr>
        <w:lastRenderedPageBreak/>
        <w:t xml:space="preserve">One of the biggest issues with distributed MAC protocols, both DCF and EDCA, is that a huge amount of time is wasted just to </w:t>
      </w:r>
      <w:r w:rsidRPr="003A22E8">
        <w:rPr>
          <w:b/>
          <w:bCs/>
          <w:color w:val="66D9EE" w:themeColor="accent3"/>
          <w:szCs w:val="24"/>
        </w:rPr>
        <w:t>avoid conflicts</w:t>
      </w:r>
      <w:r>
        <w:rPr>
          <w:szCs w:val="24"/>
        </w:rPr>
        <w:t xml:space="preserve">. We have seen the different types of waiting times in the form of </w:t>
      </w:r>
      <w:r w:rsidRPr="003A22E8">
        <w:rPr>
          <w:b/>
          <w:bCs/>
          <w:color w:val="66D9EE" w:themeColor="accent3"/>
          <w:szCs w:val="24"/>
        </w:rPr>
        <w:t>interframe spaces</w:t>
      </w:r>
      <w:r>
        <w:rPr>
          <w:szCs w:val="24"/>
        </w:rPr>
        <w:t xml:space="preserve">. For example, suppose there are three stations, which pick the random numbers 3, 5, and 9. Thus, for the first 3 slots, nothing is happening in the medium. This is wasted time. If we could somehow instantly notify every station in the channel about the lowest number picked at </w:t>
      </w:r>
      <w:r w:rsidR="00EA6A78">
        <w:rPr>
          <w:szCs w:val="24"/>
        </w:rPr>
        <w:t xml:space="preserve">the </w:t>
      </w:r>
      <w:r>
        <w:rPr>
          <w:szCs w:val="24"/>
        </w:rPr>
        <w:t>very beginning, this wastage could be avoided.</w:t>
      </w:r>
    </w:p>
    <w:p w14:paraId="7CB9FB4A" w14:textId="0ED0BEE5" w:rsidR="000D1A44" w:rsidRDefault="000D1A44" w:rsidP="00D37230">
      <w:pPr>
        <w:rPr>
          <w:szCs w:val="24"/>
        </w:rPr>
      </w:pPr>
      <w:r>
        <w:rPr>
          <w:szCs w:val="24"/>
        </w:rPr>
        <w:t xml:space="preserve">This exact solution can be implemented using </w:t>
      </w:r>
      <w:r w:rsidRPr="003A22E8">
        <w:rPr>
          <w:b/>
          <w:bCs/>
          <w:color w:val="66D9EE" w:themeColor="accent3"/>
          <w:szCs w:val="24"/>
        </w:rPr>
        <w:t>frequency domain contention</w:t>
      </w:r>
      <w:r>
        <w:rPr>
          <w:szCs w:val="24"/>
        </w:rPr>
        <w:t>.</w:t>
      </w:r>
    </w:p>
    <w:p w14:paraId="79381AA0" w14:textId="7862583E" w:rsidR="000D1A44" w:rsidRDefault="000D1A44" w:rsidP="00D37230">
      <w:pPr>
        <w:rPr>
          <w:szCs w:val="24"/>
        </w:rPr>
      </w:pPr>
    </w:p>
    <w:p w14:paraId="6FE046EB" w14:textId="768A58AB" w:rsidR="000D1A44" w:rsidRDefault="000D1A44" w:rsidP="000D1A44">
      <w:pPr>
        <w:pStyle w:val="Heading2"/>
      </w:pPr>
      <w:bookmarkStart w:id="0" w:name="_Toc102744985"/>
      <w:r>
        <w:t>Orthogonal Frequency Division Multiplexing</w:t>
      </w:r>
      <w:bookmarkEnd w:id="0"/>
    </w:p>
    <w:p w14:paraId="38198EFB" w14:textId="1D7F21DD" w:rsidR="000D1A44" w:rsidRDefault="000D1A44" w:rsidP="000D1A44">
      <w:r>
        <w:t xml:space="preserve">In traditional frequency division multiplexing, channels cannot overlap and different channels using the same frequency must be separated from each other. However, in </w:t>
      </w:r>
      <w:r w:rsidRPr="003A22E8">
        <w:rPr>
          <w:b/>
          <w:bCs/>
          <w:color w:val="66D9EE" w:themeColor="accent3"/>
        </w:rPr>
        <w:t>Orthogonal Frequency Division Multiplexing</w:t>
      </w:r>
      <w:r>
        <w:t xml:space="preserve">, different frequency channels can overlap. This helps </w:t>
      </w:r>
      <w:r w:rsidRPr="003A22E8">
        <w:rPr>
          <w:b/>
          <w:bCs/>
          <w:color w:val="66D9EE" w:themeColor="accent3"/>
        </w:rPr>
        <w:t>save bandwidth</w:t>
      </w:r>
      <w:r>
        <w:t>.</w:t>
      </w:r>
    </w:p>
    <w:p w14:paraId="3142EB7F" w14:textId="70F3D2D5" w:rsidR="000D1A44" w:rsidRDefault="000D1A44" w:rsidP="000D1A44">
      <w:pPr>
        <w:jc w:val="center"/>
      </w:pPr>
      <w:r>
        <w:rPr>
          <w:noProof/>
        </w:rPr>
        <w:drawing>
          <wp:inline distT="0" distB="0" distL="0" distR="0" wp14:anchorId="76860270" wp14:editId="6D383BF3">
            <wp:extent cx="4780852" cy="28458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48" cy="28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AF1" w14:textId="32A2BE6D" w:rsidR="000D1A44" w:rsidRDefault="000D1A44" w:rsidP="000D1A44">
      <w:r>
        <w:lastRenderedPageBreak/>
        <w:t xml:space="preserve">Even though all the signals from the different channels are combined into one, called a </w:t>
      </w:r>
      <w:r w:rsidRPr="003A22E8">
        <w:rPr>
          <w:b/>
          <w:bCs/>
          <w:color w:val="66D9EE" w:themeColor="accent3"/>
        </w:rPr>
        <w:t>composite signal</w:t>
      </w:r>
      <w:r>
        <w:t xml:space="preserve">, each of the subcarriers can be </w:t>
      </w:r>
      <w:r w:rsidRPr="003A22E8">
        <w:rPr>
          <w:b/>
          <w:bCs/>
          <w:color w:val="66D9EE" w:themeColor="accent3"/>
        </w:rPr>
        <w:t>separately received</w:t>
      </w:r>
      <w:r>
        <w:t xml:space="preserve"> and processed by antennas.</w:t>
      </w:r>
    </w:p>
    <w:p w14:paraId="28702075" w14:textId="79F60E16" w:rsidR="000D1A44" w:rsidRDefault="000D1A44" w:rsidP="000D1A44"/>
    <w:p w14:paraId="6F874FAF" w14:textId="18759F79" w:rsidR="000D1A44" w:rsidRDefault="000D1A44" w:rsidP="000D1A44">
      <w:pPr>
        <w:pStyle w:val="Heading2"/>
      </w:pPr>
      <w:bookmarkStart w:id="1" w:name="_Toc102744986"/>
      <w:r>
        <w:t>Communicating Between Stations</w:t>
      </w:r>
      <w:bookmarkEnd w:id="1"/>
    </w:p>
    <w:p w14:paraId="73739595" w14:textId="1803DA3E" w:rsidR="000D1A44" w:rsidRPr="000D1A44" w:rsidRDefault="000D1A44" w:rsidP="000D1A44">
      <w:r>
        <w:t xml:space="preserve">We can utilize the properties of the OFDM subcarriers to reduce the amount of time we are wasting. For each possible number, a </w:t>
      </w:r>
      <w:r w:rsidRPr="003A22E8">
        <w:rPr>
          <w:b/>
          <w:bCs/>
          <w:color w:val="66D9EE" w:themeColor="accent3"/>
        </w:rPr>
        <w:t>separate subcarrier</w:t>
      </w:r>
      <w:r>
        <w:t xml:space="preserve"> exists. Each station transmits a voltage on the subcarrier corresponding to the number it has picked. For example, if a station picks the number 3, it transmits a high voltage on the third subcarrier.</w:t>
      </w:r>
    </w:p>
    <w:p w14:paraId="0FCEB0C1" w14:textId="52ABB729" w:rsidR="000D1A44" w:rsidRPr="000D1A44" w:rsidRDefault="000D1A44" w:rsidP="000D1A44">
      <w:r>
        <w:t xml:space="preserve">All the stations do this at the </w:t>
      </w:r>
      <w:r w:rsidRPr="003A22E8">
        <w:rPr>
          <w:b/>
          <w:bCs/>
          <w:color w:val="66D9EE" w:themeColor="accent3"/>
        </w:rPr>
        <w:t>same instance of time</w:t>
      </w:r>
      <w:r>
        <w:t>, which reduces the time wa</w:t>
      </w:r>
      <w:r w:rsidR="00252533">
        <w:t>s</w:t>
      </w:r>
      <w:r>
        <w:t xml:space="preserve">ted in choosing the winning station dramatically. At the same time, all the stations are </w:t>
      </w:r>
      <w:r w:rsidRPr="003A22E8">
        <w:rPr>
          <w:b/>
          <w:bCs/>
          <w:color w:val="66D9EE" w:themeColor="accent3"/>
        </w:rPr>
        <w:t>receiving</w:t>
      </w:r>
      <w:r>
        <w:t xml:space="preserve"> the composite signal as well, so that each station knows </w:t>
      </w:r>
      <w:proofErr w:type="gramStart"/>
      <w:r>
        <w:t>whether or not</w:t>
      </w:r>
      <w:proofErr w:type="gramEnd"/>
      <w:r>
        <w:t xml:space="preserve"> it won the contention. To be able to transmit and receive at the same time, this method requires each station to have a </w:t>
      </w:r>
      <w:r w:rsidRPr="003A22E8">
        <w:rPr>
          <w:b/>
          <w:bCs/>
          <w:color w:val="66D9EE" w:themeColor="accent3"/>
        </w:rPr>
        <w:t>dual antenna</w:t>
      </w:r>
      <w:r>
        <w:t>.</w:t>
      </w:r>
    </w:p>
    <w:sectPr w:rsidR="000D1A44" w:rsidRPr="000D1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D1DA566D-EF27-4511-B988-06D9B067DAF4}"/>
    <w:embedBold r:id="rId2" w:fontKey="{AED3D806-0638-4DAD-BAC4-3119872503C4}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44"/>
    <w:rsid w:val="000D1A44"/>
    <w:rsid w:val="00252533"/>
    <w:rsid w:val="00366BB2"/>
    <w:rsid w:val="003A22E8"/>
    <w:rsid w:val="003B176B"/>
    <w:rsid w:val="003D2BB2"/>
    <w:rsid w:val="003E46A8"/>
    <w:rsid w:val="0052736E"/>
    <w:rsid w:val="007D01C8"/>
    <w:rsid w:val="008B01E0"/>
    <w:rsid w:val="00AB3F59"/>
    <w:rsid w:val="00BC5F79"/>
    <w:rsid w:val="00D37230"/>
    <w:rsid w:val="00EA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A492"/>
  <w15:chartTrackingRefBased/>
  <w15:docId w15:val="{D08B5153-CB9C-4C0C-B34A-57EA9354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A8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30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3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3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30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0"/>
    <w:rPr>
      <w:rFonts w:ascii="Google Sans" w:eastAsiaTheme="majorEastAsia" w:hAnsi="Google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230"/>
    <w:rPr>
      <w:rFonts w:ascii="Google Sans" w:eastAsiaTheme="majorEastAsia" w:hAnsi="Google Sans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30"/>
    <w:rPr>
      <w:rFonts w:ascii="Google Sans" w:eastAsiaTheme="majorEastAsia" w:hAnsi="Google Sans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30"/>
    <w:rPr>
      <w:rFonts w:ascii="Google Sans" w:eastAsiaTheme="majorEastAsia" w:hAnsi="Google Sans" w:cstheme="majorBidi"/>
      <w:i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7230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7230"/>
  </w:style>
  <w:style w:type="paragraph" w:styleId="TOC2">
    <w:name w:val="toc 2"/>
    <w:basedOn w:val="Normal"/>
    <w:next w:val="Normal"/>
    <w:autoRedefine/>
    <w:uiPriority w:val="39"/>
    <w:unhideWhenUsed/>
    <w:rsid w:val="00D37230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7230"/>
    <w:pPr>
      <w:ind w:left="482"/>
    </w:pPr>
  </w:style>
  <w:style w:type="paragraph" w:styleId="Title">
    <w:name w:val="Title"/>
    <w:basedOn w:val="Normal"/>
    <w:next w:val="Normal"/>
    <w:link w:val="TitleChar"/>
    <w:uiPriority w:val="10"/>
    <w:qFormat/>
    <w:rsid w:val="003D2BB2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D2BB2"/>
    <w:rPr>
      <w:rFonts w:ascii="Manrope" w:hAnsi="Manrope"/>
      <w:b/>
      <w:bCs/>
      <w:color w:val="FFFFFF" w:themeColor="background1"/>
      <w:sz w:val="32"/>
      <w:szCs w:val="28"/>
    </w:rPr>
  </w:style>
  <w:style w:type="paragraph" w:styleId="ListParagraph">
    <w:name w:val="List Paragraph"/>
    <w:basedOn w:val="Normal"/>
    <w:uiPriority w:val="34"/>
    <w:qFormat/>
    <w:rsid w:val="003A2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F79"/>
    <w:rPr>
      <w:color w:val="66D9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7B65C-F06C-40C6-AE1F-64D73A71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2022-02-02T19:12:00Z</dcterms:created>
  <dcterms:modified xsi:type="dcterms:W3CDTF">2022-06-19T14:24:00Z</dcterms:modified>
</cp:coreProperties>
</file>