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4CBBB002" w14:textId="31497DD3" w:rsidR="0082294D" w:rsidRDefault="0082294D" w:rsidP="00D37230">
      <w:pPr>
        <w:rPr>
          <w:b/>
          <w:bCs/>
          <w:sz w:val="32"/>
          <w:szCs w:val="28"/>
        </w:rPr>
      </w:pPr>
      <w:r w:rsidRPr="00285D94">
        <w:rPr>
          <w:b/>
          <w:bCs/>
          <w:sz w:val="32"/>
          <w:szCs w:val="28"/>
        </w:rPr>
        <w:t>Evaluating a Learning Algorithm</w:t>
      </w:r>
    </w:p>
    <w:sdt>
      <w:sdtPr>
        <w:rPr>
          <w:rFonts w:eastAsiaTheme="minorHAnsi" w:cstheme="minorBidi"/>
          <w:sz w:val="24"/>
          <w:szCs w:val="22"/>
        </w:rPr>
        <w:id w:val="-2111265870"/>
        <w:docPartObj>
          <w:docPartGallery w:val="Table of Contents"/>
          <w:docPartUnique/>
        </w:docPartObj>
      </w:sdtPr>
      <w:sdtEndPr>
        <w:rPr>
          <w:b/>
          <w:bCs/>
          <w:noProof/>
        </w:rPr>
      </w:sdtEndPr>
      <w:sdtContent>
        <w:p w14:paraId="22349108" w14:textId="6661B4B4" w:rsidR="005271EC" w:rsidRDefault="005271EC">
          <w:pPr>
            <w:pStyle w:val="TOCHeading"/>
          </w:pPr>
          <w:r>
            <w:t>Table of Contents</w:t>
          </w:r>
        </w:p>
        <w:p w14:paraId="20BD007D" w14:textId="4AD0A665" w:rsidR="005271EC" w:rsidRDefault="005271EC">
          <w:pPr>
            <w:pStyle w:val="TOC2"/>
            <w:tabs>
              <w:tab w:val="right" w:leader="dot" w:pos="9016"/>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106495235" w:history="1">
            <w:r w:rsidRPr="000E221D">
              <w:rPr>
                <w:rStyle w:val="Hyperlink"/>
                <w:noProof/>
              </w:rPr>
              <w:t>Evaluating a Hypothesis</w:t>
            </w:r>
            <w:r>
              <w:rPr>
                <w:noProof/>
                <w:webHidden/>
              </w:rPr>
              <w:tab/>
            </w:r>
            <w:r>
              <w:rPr>
                <w:noProof/>
                <w:webHidden/>
              </w:rPr>
              <w:fldChar w:fldCharType="begin"/>
            </w:r>
            <w:r>
              <w:rPr>
                <w:noProof/>
                <w:webHidden/>
              </w:rPr>
              <w:instrText xml:space="preserve"> PAGEREF _Toc106495235 \h </w:instrText>
            </w:r>
            <w:r>
              <w:rPr>
                <w:noProof/>
                <w:webHidden/>
              </w:rPr>
            </w:r>
            <w:r>
              <w:rPr>
                <w:noProof/>
                <w:webHidden/>
              </w:rPr>
              <w:fldChar w:fldCharType="separate"/>
            </w:r>
            <w:r>
              <w:rPr>
                <w:noProof/>
                <w:webHidden/>
              </w:rPr>
              <w:t>3</w:t>
            </w:r>
            <w:r>
              <w:rPr>
                <w:noProof/>
                <w:webHidden/>
              </w:rPr>
              <w:fldChar w:fldCharType="end"/>
            </w:r>
          </w:hyperlink>
        </w:p>
        <w:p w14:paraId="0DC86FCA" w14:textId="3D3C7EC7" w:rsidR="005271EC" w:rsidRDefault="00CD573F">
          <w:pPr>
            <w:pStyle w:val="TOC2"/>
            <w:tabs>
              <w:tab w:val="right" w:leader="dot" w:pos="9016"/>
            </w:tabs>
            <w:rPr>
              <w:rFonts w:asciiTheme="minorHAnsi" w:eastAsiaTheme="minorEastAsia" w:hAnsiTheme="minorHAnsi"/>
              <w:noProof/>
              <w:color w:val="auto"/>
              <w:sz w:val="22"/>
              <w:lang w:eastAsia="en-GB"/>
            </w:rPr>
          </w:pPr>
          <w:hyperlink w:anchor="_Toc106495236" w:history="1">
            <w:r w:rsidR="005271EC" w:rsidRPr="000E221D">
              <w:rPr>
                <w:rStyle w:val="Hyperlink"/>
                <w:noProof/>
              </w:rPr>
              <w:t>Errors vs Misclassifications</w:t>
            </w:r>
            <w:r w:rsidR="005271EC">
              <w:rPr>
                <w:noProof/>
                <w:webHidden/>
              </w:rPr>
              <w:tab/>
            </w:r>
            <w:r w:rsidR="005271EC">
              <w:rPr>
                <w:noProof/>
                <w:webHidden/>
              </w:rPr>
              <w:fldChar w:fldCharType="begin"/>
            </w:r>
            <w:r w:rsidR="005271EC">
              <w:rPr>
                <w:noProof/>
                <w:webHidden/>
              </w:rPr>
              <w:instrText xml:space="preserve"> PAGEREF _Toc106495236 \h </w:instrText>
            </w:r>
            <w:r w:rsidR="005271EC">
              <w:rPr>
                <w:noProof/>
                <w:webHidden/>
              </w:rPr>
            </w:r>
            <w:r w:rsidR="005271EC">
              <w:rPr>
                <w:noProof/>
                <w:webHidden/>
              </w:rPr>
              <w:fldChar w:fldCharType="separate"/>
            </w:r>
            <w:r w:rsidR="005271EC">
              <w:rPr>
                <w:noProof/>
                <w:webHidden/>
              </w:rPr>
              <w:t>4</w:t>
            </w:r>
            <w:r w:rsidR="005271EC">
              <w:rPr>
                <w:noProof/>
                <w:webHidden/>
              </w:rPr>
              <w:fldChar w:fldCharType="end"/>
            </w:r>
          </w:hyperlink>
        </w:p>
        <w:p w14:paraId="5D754A95" w14:textId="0EE1710D" w:rsidR="005271EC" w:rsidRDefault="00CD573F">
          <w:pPr>
            <w:pStyle w:val="TOC2"/>
            <w:tabs>
              <w:tab w:val="right" w:leader="dot" w:pos="9016"/>
            </w:tabs>
            <w:rPr>
              <w:rFonts w:asciiTheme="minorHAnsi" w:eastAsiaTheme="minorEastAsia" w:hAnsiTheme="minorHAnsi"/>
              <w:noProof/>
              <w:color w:val="auto"/>
              <w:sz w:val="22"/>
              <w:lang w:eastAsia="en-GB"/>
            </w:rPr>
          </w:pPr>
          <w:hyperlink w:anchor="_Toc106495237" w:history="1">
            <w:r w:rsidR="005271EC" w:rsidRPr="000E221D">
              <w:rPr>
                <w:rStyle w:val="Hyperlink"/>
                <w:noProof/>
              </w:rPr>
              <w:t>Model Selection</w:t>
            </w:r>
            <w:r w:rsidR="005271EC">
              <w:rPr>
                <w:noProof/>
                <w:webHidden/>
              </w:rPr>
              <w:tab/>
            </w:r>
            <w:r w:rsidR="005271EC">
              <w:rPr>
                <w:noProof/>
                <w:webHidden/>
              </w:rPr>
              <w:fldChar w:fldCharType="begin"/>
            </w:r>
            <w:r w:rsidR="005271EC">
              <w:rPr>
                <w:noProof/>
                <w:webHidden/>
              </w:rPr>
              <w:instrText xml:space="preserve"> PAGEREF _Toc106495237 \h </w:instrText>
            </w:r>
            <w:r w:rsidR="005271EC">
              <w:rPr>
                <w:noProof/>
                <w:webHidden/>
              </w:rPr>
            </w:r>
            <w:r w:rsidR="005271EC">
              <w:rPr>
                <w:noProof/>
                <w:webHidden/>
              </w:rPr>
              <w:fldChar w:fldCharType="separate"/>
            </w:r>
            <w:r w:rsidR="005271EC">
              <w:rPr>
                <w:noProof/>
                <w:webHidden/>
              </w:rPr>
              <w:t>5</w:t>
            </w:r>
            <w:r w:rsidR="005271EC">
              <w:rPr>
                <w:noProof/>
                <w:webHidden/>
              </w:rPr>
              <w:fldChar w:fldCharType="end"/>
            </w:r>
          </w:hyperlink>
        </w:p>
        <w:p w14:paraId="77BB2ACA" w14:textId="0D733AEE" w:rsidR="005271EC" w:rsidRDefault="00CD573F">
          <w:pPr>
            <w:pStyle w:val="TOC2"/>
            <w:tabs>
              <w:tab w:val="right" w:leader="dot" w:pos="9016"/>
            </w:tabs>
            <w:rPr>
              <w:rFonts w:asciiTheme="minorHAnsi" w:eastAsiaTheme="minorEastAsia" w:hAnsiTheme="minorHAnsi"/>
              <w:noProof/>
              <w:color w:val="auto"/>
              <w:sz w:val="22"/>
              <w:lang w:eastAsia="en-GB"/>
            </w:rPr>
          </w:pPr>
          <w:hyperlink w:anchor="_Toc106495238" w:history="1">
            <m:oMath>
              <m:r>
                <m:rPr>
                  <m:sty m:val="b"/>
                </m:rPr>
                <w:rPr>
                  <w:rStyle w:val="Hyperlink"/>
                  <w:rFonts w:ascii="Cambria Math" w:hAnsi="Cambria Math"/>
                  <w:noProof/>
                </w:rPr>
                <m:t>n</m:t>
              </m:r>
            </m:oMath>
            <w:r w:rsidR="005271EC" w:rsidRPr="000E221D">
              <w:rPr>
                <w:rStyle w:val="Hyperlink"/>
                <w:noProof/>
              </w:rPr>
              <w:t>-Fold Cross Validation</w:t>
            </w:r>
            <w:r w:rsidR="005271EC">
              <w:rPr>
                <w:noProof/>
                <w:webHidden/>
              </w:rPr>
              <w:tab/>
            </w:r>
            <w:r w:rsidR="005271EC">
              <w:rPr>
                <w:noProof/>
                <w:webHidden/>
              </w:rPr>
              <w:fldChar w:fldCharType="begin"/>
            </w:r>
            <w:r w:rsidR="005271EC">
              <w:rPr>
                <w:noProof/>
                <w:webHidden/>
              </w:rPr>
              <w:instrText xml:space="preserve"> PAGEREF _Toc106495238 \h </w:instrText>
            </w:r>
            <w:r w:rsidR="005271EC">
              <w:rPr>
                <w:noProof/>
                <w:webHidden/>
              </w:rPr>
            </w:r>
            <w:r w:rsidR="005271EC">
              <w:rPr>
                <w:noProof/>
                <w:webHidden/>
              </w:rPr>
              <w:fldChar w:fldCharType="separate"/>
            </w:r>
            <w:r w:rsidR="005271EC">
              <w:rPr>
                <w:noProof/>
                <w:webHidden/>
              </w:rPr>
              <w:t>6</w:t>
            </w:r>
            <w:r w:rsidR="005271EC">
              <w:rPr>
                <w:noProof/>
                <w:webHidden/>
              </w:rPr>
              <w:fldChar w:fldCharType="end"/>
            </w:r>
          </w:hyperlink>
        </w:p>
        <w:p w14:paraId="62658077" w14:textId="13DD7934" w:rsidR="005271EC" w:rsidRDefault="00CD573F">
          <w:pPr>
            <w:pStyle w:val="TOC2"/>
            <w:tabs>
              <w:tab w:val="right" w:leader="dot" w:pos="9016"/>
            </w:tabs>
            <w:rPr>
              <w:rFonts w:asciiTheme="minorHAnsi" w:eastAsiaTheme="minorEastAsia" w:hAnsiTheme="minorHAnsi"/>
              <w:noProof/>
              <w:color w:val="auto"/>
              <w:sz w:val="22"/>
              <w:lang w:eastAsia="en-GB"/>
            </w:rPr>
          </w:pPr>
          <w:hyperlink w:anchor="_Toc106495239" w:history="1">
            <w:r w:rsidR="005271EC" w:rsidRPr="000E221D">
              <w:rPr>
                <w:rStyle w:val="Hyperlink"/>
                <w:noProof/>
              </w:rPr>
              <w:t>Bias and Variance</w:t>
            </w:r>
            <w:r w:rsidR="005271EC">
              <w:rPr>
                <w:noProof/>
                <w:webHidden/>
              </w:rPr>
              <w:tab/>
            </w:r>
            <w:r w:rsidR="005271EC">
              <w:rPr>
                <w:noProof/>
                <w:webHidden/>
              </w:rPr>
              <w:fldChar w:fldCharType="begin"/>
            </w:r>
            <w:r w:rsidR="005271EC">
              <w:rPr>
                <w:noProof/>
                <w:webHidden/>
              </w:rPr>
              <w:instrText xml:space="preserve"> PAGEREF _Toc106495239 \h </w:instrText>
            </w:r>
            <w:r w:rsidR="005271EC">
              <w:rPr>
                <w:noProof/>
                <w:webHidden/>
              </w:rPr>
            </w:r>
            <w:r w:rsidR="005271EC">
              <w:rPr>
                <w:noProof/>
                <w:webHidden/>
              </w:rPr>
              <w:fldChar w:fldCharType="separate"/>
            </w:r>
            <w:r w:rsidR="005271EC">
              <w:rPr>
                <w:noProof/>
                <w:webHidden/>
              </w:rPr>
              <w:t>7</w:t>
            </w:r>
            <w:r w:rsidR="005271EC">
              <w:rPr>
                <w:noProof/>
                <w:webHidden/>
              </w:rPr>
              <w:fldChar w:fldCharType="end"/>
            </w:r>
          </w:hyperlink>
        </w:p>
        <w:p w14:paraId="6AFE4373" w14:textId="5F9EE1A1" w:rsidR="005271EC" w:rsidRDefault="00CD573F">
          <w:pPr>
            <w:pStyle w:val="TOC3"/>
            <w:tabs>
              <w:tab w:val="right" w:leader="dot" w:pos="9016"/>
            </w:tabs>
            <w:rPr>
              <w:rFonts w:asciiTheme="minorHAnsi" w:eastAsiaTheme="minorEastAsia" w:hAnsiTheme="minorHAnsi"/>
              <w:noProof/>
              <w:color w:val="auto"/>
              <w:sz w:val="22"/>
              <w:lang w:eastAsia="en-GB"/>
            </w:rPr>
          </w:pPr>
          <w:hyperlink w:anchor="_Toc106495240" w:history="1">
            <w:r w:rsidR="005271EC" w:rsidRPr="000E221D">
              <w:rPr>
                <w:rStyle w:val="Hyperlink"/>
                <w:noProof/>
              </w:rPr>
              <w:t>Regularization Parameter</w:t>
            </w:r>
            <w:r w:rsidR="005271EC">
              <w:rPr>
                <w:noProof/>
                <w:webHidden/>
              </w:rPr>
              <w:tab/>
            </w:r>
            <w:r w:rsidR="005271EC">
              <w:rPr>
                <w:noProof/>
                <w:webHidden/>
              </w:rPr>
              <w:fldChar w:fldCharType="begin"/>
            </w:r>
            <w:r w:rsidR="005271EC">
              <w:rPr>
                <w:noProof/>
                <w:webHidden/>
              </w:rPr>
              <w:instrText xml:space="preserve"> PAGEREF _Toc106495240 \h </w:instrText>
            </w:r>
            <w:r w:rsidR="005271EC">
              <w:rPr>
                <w:noProof/>
                <w:webHidden/>
              </w:rPr>
            </w:r>
            <w:r w:rsidR="005271EC">
              <w:rPr>
                <w:noProof/>
                <w:webHidden/>
              </w:rPr>
              <w:fldChar w:fldCharType="separate"/>
            </w:r>
            <w:r w:rsidR="005271EC">
              <w:rPr>
                <w:noProof/>
                <w:webHidden/>
              </w:rPr>
              <w:t>8</w:t>
            </w:r>
            <w:r w:rsidR="005271EC">
              <w:rPr>
                <w:noProof/>
                <w:webHidden/>
              </w:rPr>
              <w:fldChar w:fldCharType="end"/>
            </w:r>
          </w:hyperlink>
        </w:p>
        <w:p w14:paraId="376E7409" w14:textId="33ADE11F" w:rsidR="005271EC" w:rsidRDefault="00CD573F">
          <w:pPr>
            <w:pStyle w:val="TOC2"/>
            <w:tabs>
              <w:tab w:val="right" w:leader="dot" w:pos="9016"/>
            </w:tabs>
            <w:rPr>
              <w:rFonts w:asciiTheme="minorHAnsi" w:eastAsiaTheme="minorEastAsia" w:hAnsiTheme="minorHAnsi"/>
              <w:noProof/>
              <w:color w:val="auto"/>
              <w:sz w:val="22"/>
              <w:lang w:eastAsia="en-GB"/>
            </w:rPr>
          </w:pPr>
          <w:hyperlink w:anchor="_Toc106495241" w:history="1">
            <w:r w:rsidR="005271EC" w:rsidRPr="000E221D">
              <w:rPr>
                <w:rStyle w:val="Hyperlink"/>
                <w:noProof/>
              </w:rPr>
              <w:t>Learning Curves</w:t>
            </w:r>
            <w:r w:rsidR="005271EC">
              <w:rPr>
                <w:noProof/>
                <w:webHidden/>
              </w:rPr>
              <w:tab/>
            </w:r>
            <w:r w:rsidR="005271EC">
              <w:rPr>
                <w:noProof/>
                <w:webHidden/>
              </w:rPr>
              <w:fldChar w:fldCharType="begin"/>
            </w:r>
            <w:r w:rsidR="005271EC">
              <w:rPr>
                <w:noProof/>
                <w:webHidden/>
              </w:rPr>
              <w:instrText xml:space="preserve"> PAGEREF _Toc106495241 \h </w:instrText>
            </w:r>
            <w:r w:rsidR="005271EC">
              <w:rPr>
                <w:noProof/>
                <w:webHidden/>
              </w:rPr>
            </w:r>
            <w:r w:rsidR="005271EC">
              <w:rPr>
                <w:noProof/>
                <w:webHidden/>
              </w:rPr>
              <w:fldChar w:fldCharType="separate"/>
            </w:r>
            <w:r w:rsidR="005271EC">
              <w:rPr>
                <w:noProof/>
                <w:webHidden/>
              </w:rPr>
              <w:t>10</w:t>
            </w:r>
            <w:r w:rsidR="005271EC">
              <w:rPr>
                <w:noProof/>
                <w:webHidden/>
              </w:rPr>
              <w:fldChar w:fldCharType="end"/>
            </w:r>
          </w:hyperlink>
        </w:p>
        <w:p w14:paraId="23664E6B" w14:textId="56BB333A" w:rsidR="005271EC" w:rsidRDefault="00CD573F">
          <w:pPr>
            <w:pStyle w:val="TOC2"/>
            <w:tabs>
              <w:tab w:val="right" w:leader="dot" w:pos="9016"/>
            </w:tabs>
            <w:rPr>
              <w:rFonts w:asciiTheme="minorHAnsi" w:eastAsiaTheme="minorEastAsia" w:hAnsiTheme="minorHAnsi"/>
              <w:noProof/>
              <w:color w:val="auto"/>
              <w:sz w:val="22"/>
              <w:lang w:eastAsia="en-GB"/>
            </w:rPr>
          </w:pPr>
          <w:hyperlink w:anchor="_Toc106495242" w:history="1">
            <w:r w:rsidR="005271EC" w:rsidRPr="000E221D">
              <w:rPr>
                <w:rStyle w:val="Hyperlink"/>
                <w:noProof/>
              </w:rPr>
              <w:t>Conclusions</w:t>
            </w:r>
            <w:r w:rsidR="005271EC">
              <w:rPr>
                <w:noProof/>
                <w:webHidden/>
              </w:rPr>
              <w:tab/>
            </w:r>
            <w:r w:rsidR="005271EC">
              <w:rPr>
                <w:noProof/>
                <w:webHidden/>
              </w:rPr>
              <w:fldChar w:fldCharType="begin"/>
            </w:r>
            <w:r w:rsidR="005271EC">
              <w:rPr>
                <w:noProof/>
                <w:webHidden/>
              </w:rPr>
              <w:instrText xml:space="preserve"> PAGEREF _Toc106495242 \h </w:instrText>
            </w:r>
            <w:r w:rsidR="005271EC">
              <w:rPr>
                <w:noProof/>
                <w:webHidden/>
              </w:rPr>
            </w:r>
            <w:r w:rsidR="005271EC">
              <w:rPr>
                <w:noProof/>
                <w:webHidden/>
              </w:rPr>
              <w:fldChar w:fldCharType="separate"/>
            </w:r>
            <w:r w:rsidR="005271EC">
              <w:rPr>
                <w:noProof/>
                <w:webHidden/>
              </w:rPr>
              <w:t>12</w:t>
            </w:r>
            <w:r w:rsidR="005271EC">
              <w:rPr>
                <w:noProof/>
                <w:webHidden/>
              </w:rPr>
              <w:fldChar w:fldCharType="end"/>
            </w:r>
          </w:hyperlink>
        </w:p>
        <w:p w14:paraId="26DB2DD9" w14:textId="7ED62CAD" w:rsidR="005271EC" w:rsidRDefault="00CD573F">
          <w:pPr>
            <w:pStyle w:val="TOC2"/>
            <w:tabs>
              <w:tab w:val="right" w:leader="dot" w:pos="9016"/>
            </w:tabs>
            <w:rPr>
              <w:rFonts w:asciiTheme="minorHAnsi" w:eastAsiaTheme="minorEastAsia" w:hAnsiTheme="minorHAnsi"/>
              <w:noProof/>
              <w:color w:val="auto"/>
              <w:sz w:val="22"/>
              <w:lang w:eastAsia="en-GB"/>
            </w:rPr>
          </w:pPr>
          <w:hyperlink w:anchor="_Toc106495243" w:history="1">
            <w:r w:rsidR="005271EC" w:rsidRPr="000E221D">
              <w:rPr>
                <w:rStyle w:val="Hyperlink"/>
                <w:noProof/>
              </w:rPr>
              <w:t>Neural Networks</w:t>
            </w:r>
            <w:r w:rsidR="005271EC">
              <w:rPr>
                <w:noProof/>
                <w:webHidden/>
              </w:rPr>
              <w:tab/>
            </w:r>
            <w:r w:rsidR="005271EC">
              <w:rPr>
                <w:noProof/>
                <w:webHidden/>
              </w:rPr>
              <w:fldChar w:fldCharType="begin"/>
            </w:r>
            <w:r w:rsidR="005271EC">
              <w:rPr>
                <w:noProof/>
                <w:webHidden/>
              </w:rPr>
              <w:instrText xml:space="preserve"> PAGEREF _Toc106495243 \h </w:instrText>
            </w:r>
            <w:r w:rsidR="005271EC">
              <w:rPr>
                <w:noProof/>
                <w:webHidden/>
              </w:rPr>
            </w:r>
            <w:r w:rsidR="005271EC">
              <w:rPr>
                <w:noProof/>
                <w:webHidden/>
              </w:rPr>
              <w:fldChar w:fldCharType="separate"/>
            </w:r>
            <w:r w:rsidR="005271EC">
              <w:rPr>
                <w:noProof/>
                <w:webHidden/>
              </w:rPr>
              <w:t>13</w:t>
            </w:r>
            <w:r w:rsidR="005271EC">
              <w:rPr>
                <w:noProof/>
                <w:webHidden/>
              </w:rPr>
              <w:fldChar w:fldCharType="end"/>
            </w:r>
          </w:hyperlink>
        </w:p>
        <w:p w14:paraId="55AC94BB" w14:textId="7C33B2DD" w:rsidR="005271EC" w:rsidRDefault="005271EC">
          <w:r>
            <w:rPr>
              <w:b/>
              <w:bCs/>
              <w:noProof/>
            </w:rPr>
            <w:fldChar w:fldCharType="end"/>
          </w:r>
        </w:p>
      </w:sdtContent>
    </w:sdt>
    <w:p w14:paraId="6B6CD98C" w14:textId="2C47747E" w:rsidR="005271EC" w:rsidRDefault="005271EC">
      <w:pPr>
        <w:spacing w:after="160" w:line="259" w:lineRule="auto"/>
        <w:jc w:val="left"/>
        <w:rPr>
          <w:b/>
          <w:bCs/>
          <w:sz w:val="32"/>
          <w:szCs w:val="28"/>
        </w:rPr>
      </w:pPr>
      <w:r>
        <w:rPr>
          <w:b/>
          <w:bCs/>
          <w:sz w:val="32"/>
          <w:szCs w:val="28"/>
        </w:rPr>
        <w:br w:type="page"/>
      </w:r>
    </w:p>
    <w:p w14:paraId="6CD55249" w14:textId="4F3C05EA" w:rsidR="003B176B" w:rsidRPr="000601E9" w:rsidRDefault="00731B8E" w:rsidP="00D37230">
      <w:pPr>
        <w:rPr>
          <w:szCs w:val="24"/>
        </w:rPr>
      </w:pPr>
      <w:r w:rsidRPr="000601E9">
        <w:rPr>
          <w:szCs w:val="24"/>
        </w:rPr>
        <w:lastRenderedPageBreak/>
        <w:t xml:space="preserve">Suppose we are using </w:t>
      </w:r>
      <w:r w:rsidRPr="00285D94">
        <w:rPr>
          <w:b/>
          <w:bCs/>
          <w:color w:val="66D9EE" w:themeColor="accent3"/>
          <w:szCs w:val="24"/>
        </w:rPr>
        <w:t>regularized linear regression</w:t>
      </w:r>
      <w:r w:rsidRPr="000601E9">
        <w:rPr>
          <w:szCs w:val="24"/>
        </w:rPr>
        <w:t xml:space="preserve"> to make predictions about housing prices. As a reminder, the cost function for this would be:</w:t>
      </w:r>
    </w:p>
    <w:p w14:paraId="0C0A8D09" w14:textId="70BF0751" w:rsidR="00731B8E" w:rsidRPr="000601E9" w:rsidRDefault="000601E9" w:rsidP="00D37230">
      <w:pPr>
        <w:rPr>
          <w:rFonts w:eastAsiaTheme="minorEastAsia"/>
          <w:szCs w:val="24"/>
        </w:rPr>
      </w:pPr>
      <m:oMathPara>
        <m:oMathParaPr>
          <m:jc m:val="left"/>
        </m:oMathParaPr>
        <m:oMath>
          <m:r>
            <m:rPr>
              <m:sty m:val="p"/>
            </m:rPr>
            <w:rPr>
              <w:rFonts w:ascii="Cambria Math" w:hAnsi="Cambria Math"/>
              <w:szCs w:val="24"/>
            </w:rPr>
            <m:t>J</m:t>
          </m:r>
          <m:d>
            <m:dPr>
              <m:ctrlPr>
                <w:rPr>
                  <w:rFonts w:ascii="Cambria Math" w:hAnsi="Cambria Math"/>
                  <w:szCs w:val="24"/>
                </w:rPr>
              </m:ctrlPr>
            </m:dPr>
            <m:e>
              <m:r>
                <m:rPr>
                  <m:sty m:val="p"/>
                </m:rPr>
                <w:rPr>
                  <w:rFonts w:ascii="Cambria Math" w:hAnsi="Cambria Math"/>
                  <w:szCs w:val="24"/>
                </w:rPr>
                <m:t>θ</m:t>
              </m:r>
            </m:e>
          </m:d>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2m</m:t>
              </m:r>
            </m:den>
          </m:f>
          <m:d>
            <m:dPr>
              <m:begChr m:val="["/>
              <m:endChr m:val="]"/>
              <m:ctrlPr>
                <w:rPr>
                  <w:rFonts w:ascii="Cambria Math" w:hAnsi="Cambria Math"/>
                  <w:szCs w:val="24"/>
                </w:rPr>
              </m:ctrlPr>
            </m:dPr>
            <m:e>
              <m:nary>
                <m:naryPr>
                  <m:chr m:val="∑"/>
                  <m:ctrlPr>
                    <w:rPr>
                      <w:rFonts w:ascii="Cambria Math" w:hAnsi="Cambria Math"/>
                      <w:szCs w:val="24"/>
                    </w:rPr>
                  </m:ctrlPr>
                </m:naryPr>
                <m:sub>
                  <m:r>
                    <m:rPr>
                      <m:sty m:val="p"/>
                    </m:rPr>
                    <w:rPr>
                      <w:rFonts w:ascii="Cambria Math" w:hAnsi="Cambria Math"/>
                      <w:szCs w:val="24"/>
                    </w:rPr>
                    <m:t>i=1</m:t>
                  </m:r>
                </m:sub>
                <m:sup>
                  <m:r>
                    <m:rPr>
                      <m:sty m:val="p"/>
                    </m:rPr>
                    <w:rPr>
                      <w:rFonts w:ascii="Cambria Math" w:hAnsi="Cambria Math"/>
                      <w:szCs w:val="24"/>
                    </w:rPr>
                    <m:t>m</m:t>
                  </m:r>
                </m:sup>
                <m:e>
                  <m:sSup>
                    <m:sSupPr>
                      <m:ctrlPr>
                        <w:rPr>
                          <w:rFonts w:ascii="Cambria Math" w:hAnsi="Cambria Math"/>
                          <w:szCs w:val="24"/>
                        </w:rPr>
                      </m:ctrlPr>
                    </m:sSupPr>
                    <m:e>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h</m:t>
                              </m:r>
                            </m:e>
                            <m:sub>
                              <m:r>
                                <m:rPr>
                                  <m:sty m:val="p"/>
                                </m:rPr>
                                <w:rPr>
                                  <w:rFonts w:ascii="Cambria Math" w:hAnsi="Cambria Math"/>
                                  <w:szCs w:val="24"/>
                                </w:rPr>
                                <m:t>θ</m:t>
                              </m:r>
                            </m:sub>
                          </m:sSub>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x</m:t>
                                  </m:r>
                                </m:e>
                                <m:sup>
                                  <m:d>
                                    <m:dPr>
                                      <m:ctrlPr>
                                        <w:rPr>
                                          <w:rFonts w:ascii="Cambria Math" w:hAnsi="Cambria Math"/>
                                          <w:szCs w:val="24"/>
                                        </w:rPr>
                                      </m:ctrlPr>
                                    </m:dPr>
                                    <m:e>
                                      <m:r>
                                        <m:rPr>
                                          <m:sty m:val="p"/>
                                        </m:rPr>
                                        <w:rPr>
                                          <w:rFonts w:ascii="Cambria Math" w:hAnsi="Cambria Math"/>
                                          <w:szCs w:val="24"/>
                                        </w:rPr>
                                        <m:t>i</m:t>
                                      </m:r>
                                    </m:e>
                                  </m:d>
                                </m:sup>
                              </m:sSup>
                            </m:e>
                          </m:d>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y</m:t>
                              </m:r>
                            </m:e>
                            <m:sup>
                              <m:d>
                                <m:dPr>
                                  <m:ctrlPr>
                                    <w:rPr>
                                      <w:rFonts w:ascii="Cambria Math" w:hAnsi="Cambria Math"/>
                                      <w:szCs w:val="24"/>
                                    </w:rPr>
                                  </m:ctrlPr>
                                </m:dPr>
                                <m:e>
                                  <m:r>
                                    <m:rPr>
                                      <m:sty m:val="p"/>
                                    </m:rPr>
                                    <w:rPr>
                                      <w:rFonts w:ascii="Cambria Math" w:hAnsi="Cambria Math"/>
                                      <w:szCs w:val="24"/>
                                    </w:rPr>
                                    <m:t>i</m:t>
                                  </m:r>
                                </m:e>
                              </m:d>
                            </m:sup>
                          </m:sSup>
                        </m:e>
                      </m:d>
                    </m:e>
                    <m:sup>
                      <m:r>
                        <m:rPr>
                          <m:sty m:val="p"/>
                        </m:rPr>
                        <w:rPr>
                          <w:rFonts w:ascii="Cambria Math" w:hAnsi="Cambria Math"/>
                          <w:szCs w:val="24"/>
                        </w:rPr>
                        <m:t>2</m:t>
                      </m:r>
                    </m:sup>
                  </m:sSup>
                </m:e>
              </m:nary>
              <m:r>
                <m:rPr>
                  <m:sty m:val="p"/>
                </m:rPr>
                <w:rPr>
                  <w:rFonts w:ascii="Cambria Math" w:hAnsi="Cambria Math"/>
                  <w:szCs w:val="24"/>
                </w:rPr>
                <m:t>+λ</m:t>
              </m:r>
              <m:nary>
                <m:naryPr>
                  <m:chr m:val="∑"/>
                  <m:ctrlPr>
                    <w:rPr>
                      <w:rFonts w:ascii="Cambria Math" w:hAnsi="Cambria Math"/>
                      <w:szCs w:val="24"/>
                    </w:rPr>
                  </m:ctrlPr>
                </m:naryPr>
                <m:sub>
                  <m:r>
                    <m:rPr>
                      <m:sty m:val="p"/>
                    </m:rPr>
                    <w:rPr>
                      <w:rFonts w:ascii="Cambria Math" w:hAnsi="Cambria Math"/>
                      <w:szCs w:val="24"/>
                    </w:rPr>
                    <m:t>j=1</m:t>
                  </m:r>
                </m:sub>
                <m:sup>
                  <m:r>
                    <m:rPr>
                      <m:sty m:val="p"/>
                    </m:rPr>
                    <w:rPr>
                      <w:rFonts w:ascii="Cambria Math" w:hAnsi="Cambria Math"/>
                      <w:szCs w:val="24"/>
                    </w:rPr>
                    <m:t>n</m:t>
                  </m:r>
                </m:sup>
                <m:e>
                  <m:sSubSup>
                    <m:sSubSupPr>
                      <m:ctrlPr>
                        <w:rPr>
                          <w:rFonts w:ascii="Cambria Math" w:hAnsi="Cambria Math"/>
                          <w:szCs w:val="24"/>
                        </w:rPr>
                      </m:ctrlPr>
                    </m:sSubSupPr>
                    <m:e>
                      <m:r>
                        <m:rPr>
                          <m:sty m:val="p"/>
                        </m:rPr>
                        <w:rPr>
                          <w:rFonts w:ascii="Cambria Math" w:hAnsi="Cambria Math"/>
                          <w:szCs w:val="24"/>
                        </w:rPr>
                        <m:t>θ</m:t>
                      </m:r>
                    </m:e>
                    <m:sub>
                      <m:r>
                        <m:rPr>
                          <m:sty m:val="p"/>
                        </m:rPr>
                        <w:rPr>
                          <w:rFonts w:ascii="Cambria Math" w:hAnsi="Cambria Math"/>
                          <w:szCs w:val="24"/>
                        </w:rPr>
                        <m:t>j</m:t>
                      </m:r>
                    </m:sub>
                    <m:sup>
                      <m:r>
                        <m:rPr>
                          <m:sty m:val="p"/>
                        </m:rPr>
                        <w:rPr>
                          <w:rFonts w:ascii="Cambria Math" w:hAnsi="Cambria Math"/>
                          <w:szCs w:val="24"/>
                        </w:rPr>
                        <m:t>2</m:t>
                      </m:r>
                    </m:sup>
                  </m:sSubSup>
                </m:e>
              </m:nary>
              <m:ctrlPr>
                <w:rPr>
                  <w:rFonts w:ascii="Cambria Math" w:eastAsiaTheme="minorEastAsia" w:hAnsi="Cambria Math"/>
                  <w:szCs w:val="24"/>
                </w:rPr>
              </m:ctrlPr>
            </m:e>
          </m:d>
        </m:oMath>
      </m:oMathPara>
    </w:p>
    <w:p w14:paraId="1375F51D" w14:textId="5136635B" w:rsidR="00731B8E" w:rsidRPr="000601E9" w:rsidRDefault="00731B8E" w:rsidP="00D37230">
      <w:pPr>
        <w:rPr>
          <w:rFonts w:eastAsiaTheme="minorEastAsia"/>
          <w:szCs w:val="24"/>
        </w:rPr>
      </w:pPr>
      <w:r w:rsidRPr="000601E9">
        <w:rPr>
          <w:rFonts w:eastAsiaTheme="minorEastAsia"/>
          <w:szCs w:val="24"/>
        </w:rPr>
        <w:t xml:space="preserve">When testing our hypothesis with a new set of input values, suppose we find that there are unacceptably </w:t>
      </w:r>
      <w:r w:rsidRPr="00285D94">
        <w:rPr>
          <w:rFonts w:eastAsiaTheme="minorEastAsia"/>
          <w:b/>
          <w:bCs/>
          <w:color w:val="66D9EE" w:themeColor="accent3"/>
          <w:szCs w:val="24"/>
        </w:rPr>
        <w:t>high errors</w:t>
      </w:r>
      <w:r w:rsidR="00180DC2" w:rsidRPr="000601E9">
        <w:rPr>
          <w:rFonts w:eastAsiaTheme="minorEastAsia"/>
          <w:szCs w:val="24"/>
        </w:rPr>
        <w:t>.</w:t>
      </w:r>
      <w:r w:rsidR="00855369" w:rsidRPr="000601E9">
        <w:rPr>
          <w:rFonts w:eastAsiaTheme="minorEastAsia"/>
          <w:szCs w:val="24"/>
        </w:rPr>
        <w:t xml:space="preserve"> At this stage, there are several things we can try:</w:t>
      </w:r>
    </w:p>
    <w:p w14:paraId="2E8E6969" w14:textId="1410D09C" w:rsidR="00855369" w:rsidRPr="000601E9" w:rsidRDefault="00855369" w:rsidP="00855369">
      <w:pPr>
        <w:pStyle w:val="ListParagraph"/>
        <w:numPr>
          <w:ilvl w:val="0"/>
          <w:numId w:val="1"/>
        </w:numPr>
        <w:rPr>
          <w:rFonts w:eastAsiaTheme="minorEastAsia"/>
          <w:szCs w:val="24"/>
        </w:rPr>
      </w:pPr>
      <w:r w:rsidRPr="000601E9">
        <w:rPr>
          <w:rFonts w:eastAsiaTheme="minorEastAsia"/>
          <w:szCs w:val="24"/>
        </w:rPr>
        <w:t>Get more training data</w:t>
      </w:r>
    </w:p>
    <w:p w14:paraId="641F9A1B" w14:textId="668A546A" w:rsidR="00855369" w:rsidRPr="000601E9" w:rsidRDefault="00855369" w:rsidP="00855369">
      <w:pPr>
        <w:pStyle w:val="ListParagraph"/>
        <w:numPr>
          <w:ilvl w:val="0"/>
          <w:numId w:val="1"/>
        </w:numPr>
        <w:rPr>
          <w:rFonts w:eastAsiaTheme="minorEastAsia"/>
          <w:szCs w:val="24"/>
        </w:rPr>
      </w:pPr>
      <w:r w:rsidRPr="000601E9">
        <w:rPr>
          <w:rFonts w:eastAsiaTheme="minorEastAsia"/>
          <w:szCs w:val="24"/>
        </w:rPr>
        <w:t>Use fewer features</w:t>
      </w:r>
    </w:p>
    <w:p w14:paraId="63D5473D" w14:textId="2EBF2B38" w:rsidR="00855369" w:rsidRPr="000601E9" w:rsidRDefault="00855369" w:rsidP="00855369">
      <w:pPr>
        <w:pStyle w:val="ListParagraph"/>
        <w:numPr>
          <w:ilvl w:val="0"/>
          <w:numId w:val="1"/>
        </w:numPr>
        <w:rPr>
          <w:rFonts w:eastAsiaTheme="minorEastAsia"/>
          <w:szCs w:val="24"/>
        </w:rPr>
      </w:pPr>
      <w:r w:rsidRPr="000601E9">
        <w:rPr>
          <w:rFonts w:eastAsiaTheme="minorEastAsia"/>
          <w:szCs w:val="24"/>
        </w:rPr>
        <w:t>Use more features</w:t>
      </w:r>
    </w:p>
    <w:p w14:paraId="76E9C3A1" w14:textId="56BEA611" w:rsidR="00855369" w:rsidRPr="000601E9" w:rsidRDefault="00855369" w:rsidP="00855369">
      <w:pPr>
        <w:pStyle w:val="ListParagraph"/>
        <w:numPr>
          <w:ilvl w:val="0"/>
          <w:numId w:val="1"/>
        </w:numPr>
        <w:rPr>
          <w:rFonts w:eastAsiaTheme="minorEastAsia"/>
          <w:szCs w:val="24"/>
        </w:rPr>
      </w:pPr>
      <w:r w:rsidRPr="000601E9">
        <w:rPr>
          <w:rFonts w:eastAsiaTheme="minorEastAsia"/>
          <w:szCs w:val="24"/>
        </w:rPr>
        <w:t>Add polynomial features</w:t>
      </w:r>
    </w:p>
    <w:p w14:paraId="6AF5C087" w14:textId="6A979094" w:rsidR="00855369" w:rsidRPr="000601E9" w:rsidRDefault="00855369" w:rsidP="00855369">
      <w:pPr>
        <w:pStyle w:val="ListParagraph"/>
        <w:numPr>
          <w:ilvl w:val="0"/>
          <w:numId w:val="1"/>
        </w:numPr>
        <w:rPr>
          <w:rFonts w:eastAsiaTheme="minorEastAsia"/>
          <w:szCs w:val="24"/>
        </w:rPr>
      </w:pPr>
      <w:r w:rsidRPr="000601E9">
        <w:rPr>
          <w:rFonts w:eastAsiaTheme="minorEastAsia"/>
          <w:szCs w:val="24"/>
        </w:rPr>
        <w:t xml:space="preserve">Decrease </w:t>
      </w:r>
      <m:oMath>
        <m:r>
          <m:rPr>
            <m:sty m:val="p"/>
          </m:rPr>
          <w:rPr>
            <w:rFonts w:ascii="Cambria Math" w:eastAsiaTheme="minorEastAsia" w:hAnsi="Cambria Math"/>
            <w:szCs w:val="24"/>
          </w:rPr>
          <m:t>λ</m:t>
        </m:r>
      </m:oMath>
    </w:p>
    <w:p w14:paraId="5CFA33CD" w14:textId="30C1A0C6" w:rsidR="00855369" w:rsidRPr="000601E9" w:rsidRDefault="00855369" w:rsidP="00855369">
      <w:pPr>
        <w:pStyle w:val="ListParagraph"/>
        <w:numPr>
          <w:ilvl w:val="0"/>
          <w:numId w:val="1"/>
        </w:numPr>
        <w:rPr>
          <w:rFonts w:eastAsiaTheme="minorEastAsia"/>
          <w:szCs w:val="24"/>
        </w:rPr>
      </w:pPr>
      <w:r w:rsidRPr="000601E9">
        <w:rPr>
          <w:rFonts w:eastAsiaTheme="minorEastAsia"/>
          <w:szCs w:val="24"/>
        </w:rPr>
        <w:t xml:space="preserve">Increase </w:t>
      </w:r>
      <m:oMath>
        <m:r>
          <m:rPr>
            <m:sty m:val="p"/>
          </m:rPr>
          <w:rPr>
            <w:rFonts w:ascii="Cambria Math" w:eastAsiaTheme="minorEastAsia" w:hAnsi="Cambria Math"/>
            <w:szCs w:val="24"/>
          </w:rPr>
          <m:t>λ</m:t>
        </m:r>
      </m:oMath>
    </w:p>
    <w:p w14:paraId="1B70B38C" w14:textId="1F1D1EFB" w:rsidR="00855369" w:rsidRPr="000601E9" w:rsidRDefault="00855369" w:rsidP="00855369">
      <w:pPr>
        <w:rPr>
          <w:rFonts w:eastAsiaTheme="minorEastAsia"/>
          <w:szCs w:val="24"/>
        </w:rPr>
      </w:pPr>
      <w:r w:rsidRPr="000601E9">
        <w:rPr>
          <w:rFonts w:eastAsiaTheme="minorEastAsia"/>
          <w:szCs w:val="24"/>
        </w:rPr>
        <w:t xml:space="preserve">To figure out which of these steps we need to take, we can run </w:t>
      </w:r>
      <w:r w:rsidRPr="00285D94">
        <w:rPr>
          <w:rFonts w:eastAsiaTheme="minorEastAsia"/>
          <w:b/>
          <w:bCs/>
          <w:color w:val="66D9EE" w:themeColor="accent3"/>
          <w:szCs w:val="24"/>
        </w:rPr>
        <w:t>diagnostics</w:t>
      </w:r>
      <w:r w:rsidRPr="000601E9">
        <w:rPr>
          <w:rFonts w:eastAsiaTheme="minorEastAsia"/>
          <w:szCs w:val="24"/>
        </w:rPr>
        <w:t xml:space="preserve">, which will tell us about what is and is not working in our algorithm. Diagnostics can take some time to implement, but they are </w:t>
      </w:r>
      <w:proofErr w:type="gramStart"/>
      <w:r w:rsidRPr="000601E9">
        <w:rPr>
          <w:rFonts w:eastAsiaTheme="minorEastAsia"/>
          <w:szCs w:val="24"/>
        </w:rPr>
        <w:t>definitely beneficial</w:t>
      </w:r>
      <w:proofErr w:type="gramEnd"/>
      <w:r w:rsidRPr="000601E9">
        <w:rPr>
          <w:rFonts w:eastAsiaTheme="minorEastAsia"/>
          <w:szCs w:val="24"/>
        </w:rPr>
        <w:t>, since they will allow us to avoid huge amounts of wasted time. For example, if we are working with housing prices and decide we need more information about the land, we may have to spend months collecting that data. If we were wrong about needing more features, something diagnostics could have told us, then we will have wasted several months of our time.</w:t>
      </w:r>
    </w:p>
    <w:p w14:paraId="3B3A4160" w14:textId="44EAD093" w:rsidR="0082294D" w:rsidRPr="000601E9" w:rsidRDefault="0082294D" w:rsidP="00855369">
      <w:pPr>
        <w:rPr>
          <w:rFonts w:eastAsiaTheme="minorEastAsia"/>
          <w:szCs w:val="24"/>
        </w:rPr>
      </w:pPr>
    </w:p>
    <w:p w14:paraId="7F5062ED" w14:textId="09E08E93" w:rsidR="0082294D" w:rsidRPr="00285D94" w:rsidRDefault="0082294D" w:rsidP="0082294D">
      <w:pPr>
        <w:pStyle w:val="Heading2"/>
        <w:rPr>
          <w:rFonts w:eastAsiaTheme="minorEastAsia"/>
        </w:rPr>
      </w:pPr>
      <w:bookmarkStart w:id="0" w:name="_Toc106495235"/>
      <w:r w:rsidRPr="00285D94">
        <w:rPr>
          <w:rFonts w:eastAsiaTheme="minorEastAsia"/>
        </w:rPr>
        <w:lastRenderedPageBreak/>
        <w:t>Evaluating a Hypothesis</w:t>
      </w:r>
      <w:bookmarkEnd w:id="0"/>
    </w:p>
    <w:p w14:paraId="06CA49FD" w14:textId="07505F1E" w:rsidR="0082294D" w:rsidRPr="000601E9" w:rsidRDefault="0082294D" w:rsidP="0082294D">
      <w:r w:rsidRPr="000601E9">
        <w:t xml:space="preserve">We have previously seen the problems of </w:t>
      </w:r>
      <w:r w:rsidRPr="00285D94">
        <w:rPr>
          <w:b/>
          <w:bCs/>
          <w:color w:val="66D9EE" w:themeColor="accent3"/>
        </w:rPr>
        <w:t>overfitting</w:t>
      </w:r>
      <w:r w:rsidRPr="000601E9">
        <w:t xml:space="preserve"> and </w:t>
      </w:r>
      <w:r w:rsidRPr="00285D94">
        <w:rPr>
          <w:b/>
          <w:bCs/>
          <w:color w:val="66D9EE" w:themeColor="accent3"/>
        </w:rPr>
        <w:t>underfitting</w:t>
      </w:r>
      <w:r w:rsidRPr="000601E9">
        <w:t xml:space="preserve"> in a graphical manner. For example, the graph below exhibits the overfitting problem.</w:t>
      </w:r>
    </w:p>
    <w:p w14:paraId="315DC6C2" w14:textId="097B3D38" w:rsidR="0082294D" w:rsidRPr="000601E9" w:rsidRDefault="0082294D" w:rsidP="0082294D">
      <w:pPr>
        <w:jc w:val="center"/>
      </w:pPr>
      <w:r w:rsidRPr="000601E9">
        <w:rPr>
          <w:noProof/>
        </w:rPr>
        <w:drawing>
          <wp:inline distT="0" distB="0" distL="0" distR="0" wp14:anchorId="3878DCCD" wp14:editId="31B7C75F">
            <wp:extent cx="2464479" cy="17110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2473399" cy="1717246"/>
                    </a:xfrm>
                    <a:prstGeom prst="rect">
                      <a:avLst/>
                    </a:prstGeom>
                  </pic:spPr>
                </pic:pic>
              </a:graphicData>
            </a:graphic>
          </wp:inline>
        </w:drawing>
      </w:r>
    </w:p>
    <w:p w14:paraId="57E845D7" w14:textId="5B749BDF" w:rsidR="0082294D" w:rsidRPr="000601E9" w:rsidRDefault="0082294D" w:rsidP="0082294D">
      <w:r w:rsidRPr="000601E9">
        <w:t>Unfortunately, such graphical representations can only be used when dealing with a single feature. As we move towards more and more features, this is no longer possible.</w:t>
      </w:r>
    </w:p>
    <w:p w14:paraId="64A15098" w14:textId="5B3270D6" w:rsidR="00DE6023" w:rsidRPr="000601E9" w:rsidRDefault="00DE6023" w:rsidP="0082294D">
      <w:pPr>
        <w:rPr>
          <w:rFonts w:eastAsiaTheme="minorEastAsia"/>
        </w:rPr>
      </w:pPr>
      <w:r w:rsidRPr="000601E9">
        <w:t xml:space="preserve">A typical method to evaluate a hypothesis is to </w:t>
      </w:r>
      <w:r w:rsidRPr="00285D94">
        <w:rPr>
          <w:b/>
          <w:bCs/>
          <w:color w:val="66D9EE" w:themeColor="accent3"/>
        </w:rPr>
        <w:t>split the data</w:t>
      </w:r>
      <w:r w:rsidRPr="000601E9">
        <w:t xml:space="preserve"> into a </w:t>
      </w:r>
      <w:r w:rsidRPr="00285D94">
        <w:rPr>
          <w:b/>
          <w:bCs/>
          <w:color w:val="66D9EE" w:themeColor="accent3"/>
        </w:rPr>
        <w:t>training</w:t>
      </w:r>
      <w:r w:rsidRPr="000601E9">
        <w:t xml:space="preserve"> and a </w:t>
      </w:r>
      <w:r w:rsidRPr="00285D94">
        <w:rPr>
          <w:b/>
          <w:bCs/>
          <w:color w:val="66D9EE" w:themeColor="accent3"/>
        </w:rPr>
        <w:t>testing</w:t>
      </w:r>
      <w:r w:rsidRPr="000601E9">
        <w:t xml:space="preserve"> set. For </w:t>
      </w:r>
      <m:oMath>
        <m:r>
          <m:rPr>
            <m:sty m:val="p"/>
          </m:rPr>
          <w:rPr>
            <w:rFonts w:ascii="Cambria Math" w:hAnsi="Cambria Math"/>
          </w:rPr>
          <m:t>m</m:t>
        </m:r>
      </m:oMath>
      <w:r w:rsidRPr="000601E9">
        <w:rPr>
          <w:rFonts w:eastAsiaTheme="minorEastAsia"/>
        </w:rPr>
        <w:t xml:space="preserve"> samples, we could perhaps use </w:t>
      </w:r>
      <m:oMath>
        <m:r>
          <m:rPr>
            <m:sty m:val="p"/>
          </m:rPr>
          <w:rPr>
            <w:rFonts w:ascii="Cambria Math" w:eastAsiaTheme="minorEastAsia" w:hAnsi="Cambria Math"/>
          </w:rPr>
          <m:t>70%</m:t>
        </m:r>
      </m:oMath>
      <w:r w:rsidRPr="000601E9">
        <w:rPr>
          <w:rFonts w:eastAsiaTheme="minorEastAsia"/>
        </w:rPr>
        <w:t xml:space="preserve"> of the samples for the training set, containing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train</m:t>
            </m:r>
          </m:sub>
        </m:sSub>
      </m:oMath>
      <w:r w:rsidRPr="000601E9">
        <w:rPr>
          <w:rFonts w:eastAsiaTheme="minorEastAsia"/>
        </w:rPr>
        <w:t xml:space="preserve"> samples, while the other </w:t>
      </w:r>
      <m:oMath>
        <m:r>
          <m:rPr>
            <m:sty m:val="p"/>
          </m:rPr>
          <w:rPr>
            <w:rFonts w:ascii="Cambria Math" w:eastAsiaTheme="minorEastAsia" w:hAnsi="Cambria Math"/>
          </w:rPr>
          <m:t>30%</m:t>
        </m:r>
      </m:oMath>
      <w:r w:rsidRPr="000601E9">
        <w:rPr>
          <w:rFonts w:eastAsiaTheme="minorEastAsia"/>
        </w:rPr>
        <w:t xml:space="preserve"> of the samples is left for the testing set, containing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test</m:t>
            </m:r>
          </m:sub>
        </m:sSub>
      </m:oMath>
      <w:r w:rsidRPr="000601E9">
        <w:rPr>
          <w:rFonts w:eastAsiaTheme="minorEastAsia"/>
        </w:rPr>
        <w:t xml:space="preserve"> samples. It is best to randomly shuffle the samples before splitting them into the two subsets.</w:t>
      </w:r>
    </w:p>
    <w:p w14:paraId="0CC9DB64" w14:textId="060A57E8" w:rsidR="00DE6023" w:rsidRPr="000601E9" w:rsidRDefault="00DE6023" w:rsidP="0082294D">
      <w:pPr>
        <w:rPr>
          <w:rFonts w:eastAsiaTheme="minorEastAsia"/>
        </w:rPr>
      </w:pPr>
      <w:r w:rsidRPr="000601E9">
        <w:rPr>
          <w:rFonts w:eastAsiaTheme="minorEastAsia"/>
        </w:rPr>
        <w:t>Once we have our training and testing sets, we can train our algorithm using the training set alone, not allowing it to see the testing set. Afterwards, we can use the inputs from the</w:t>
      </w:r>
      <w:r w:rsidR="00890197" w:rsidRPr="000601E9">
        <w:rPr>
          <w:rFonts w:eastAsiaTheme="minorEastAsia"/>
        </w:rPr>
        <w:t xml:space="preserve"> </w:t>
      </w:r>
      <w:r w:rsidRPr="000601E9">
        <w:rPr>
          <w:rFonts w:eastAsiaTheme="minorEastAsia"/>
        </w:rPr>
        <w:t>testing set</w:t>
      </w:r>
      <w:r w:rsidR="00890197" w:rsidRPr="000601E9">
        <w:rPr>
          <w:rFonts w:eastAsiaTheme="minorEastAsia"/>
        </w:rPr>
        <w:t xml:space="preserve"> </w:t>
      </w:r>
      <w:r w:rsidRPr="000601E9">
        <w:rPr>
          <w:rFonts w:eastAsiaTheme="minorEastAsia"/>
        </w:rPr>
        <w:t xml:space="preserve">to </w:t>
      </w:r>
      <w:r w:rsidR="00890197" w:rsidRPr="000601E9">
        <w:rPr>
          <w:rFonts w:eastAsiaTheme="minorEastAsia"/>
        </w:rPr>
        <w:t xml:space="preserve">make </w:t>
      </w:r>
      <w:r w:rsidR="00890197" w:rsidRPr="00285D94">
        <w:rPr>
          <w:rFonts w:eastAsiaTheme="minorEastAsia"/>
          <w:b/>
          <w:bCs/>
          <w:color w:val="66D9EE" w:themeColor="accent3"/>
        </w:rPr>
        <w:t>predictions</w:t>
      </w:r>
      <w:r w:rsidR="00890197" w:rsidRPr="000601E9">
        <w:rPr>
          <w:rFonts w:eastAsiaTheme="minorEastAsia"/>
        </w:rPr>
        <w:t xml:space="preserve"> and compare the predictions with the corresponding results from the testing set. This will tell us the amount of error the predictions have with respect to the testing set.</w:t>
      </w:r>
    </w:p>
    <w:p w14:paraId="77E51BF1" w14:textId="60FA93E0" w:rsidR="00890197" w:rsidRDefault="00890197" w:rsidP="0082294D">
      <w:pPr>
        <w:rPr>
          <w:rFonts w:eastAsiaTheme="minorEastAsia"/>
        </w:rPr>
      </w:pPr>
      <w:r w:rsidRPr="000601E9">
        <w:rPr>
          <w:rFonts w:eastAsiaTheme="minorEastAsia"/>
        </w:rPr>
        <w:lastRenderedPageBreak/>
        <w:t xml:space="preserve">If our model exhibits very low error with the training set and very high error with the testing set, this is an indication that our model is </w:t>
      </w:r>
      <w:r w:rsidRPr="00285D94">
        <w:rPr>
          <w:rFonts w:eastAsiaTheme="minorEastAsia"/>
          <w:b/>
          <w:bCs/>
          <w:color w:val="66D9EE" w:themeColor="accent3"/>
        </w:rPr>
        <w:t>overfitting</w:t>
      </w:r>
      <w:r w:rsidRPr="000601E9">
        <w:rPr>
          <w:rFonts w:eastAsiaTheme="minorEastAsia"/>
        </w:rPr>
        <w:t xml:space="preserve"> the training data and thus failing to generalize.</w:t>
      </w:r>
    </w:p>
    <w:p w14:paraId="0807EA6B" w14:textId="77777777" w:rsidR="000601E9" w:rsidRPr="000601E9" w:rsidRDefault="000601E9" w:rsidP="0082294D">
      <w:pPr>
        <w:rPr>
          <w:rFonts w:eastAsiaTheme="minorEastAsia"/>
        </w:rPr>
      </w:pPr>
    </w:p>
    <w:p w14:paraId="61BF6705" w14:textId="515FCE38" w:rsidR="00890197" w:rsidRPr="00285D94" w:rsidRDefault="00890197" w:rsidP="00890197">
      <w:pPr>
        <w:pStyle w:val="Heading2"/>
        <w:rPr>
          <w:rFonts w:eastAsiaTheme="minorEastAsia"/>
        </w:rPr>
      </w:pPr>
      <w:bookmarkStart w:id="1" w:name="_Toc106495236"/>
      <w:r w:rsidRPr="00285D94">
        <w:rPr>
          <w:rFonts w:eastAsiaTheme="minorEastAsia"/>
        </w:rPr>
        <w:t>Error</w:t>
      </w:r>
      <w:r w:rsidR="00E95D3E">
        <w:rPr>
          <w:rFonts w:eastAsiaTheme="minorEastAsia"/>
        </w:rPr>
        <w:t>s</w:t>
      </w:r>
      <w:r w:rsidRPr="00285D94">
        <w:rPr>
          <w:rFonts w:eastAsiaTheme="minorEastAsia"/>
        </w:rPr>
        <w:t xml:space="preserve"> vs Misclassi</w:t>
      </w:r>
      <w:r w:rsidR="006B31D9" w:rsidRPr="00285D94">
        <w:rPr>
          <w:rFonts w:eastAsiaTheme="minorEastAsia"/>
        </w:rPr>
        <w:t>fications</w:t>
      </w:r>
      <w:bookmarkEnd w:id="1"/>
    </w:p>
    <w:p w14:paraId="13F5F364" w14:textId="5A05C623" w:rsidR="00DE6023" w:rsidRPr="000601E9" w:rsidRDefault="00890197" w:rsidP="0082294D">
      <w:pPr>
        <w:rPr>
          <w:rFonts w:eastAsiaTheme="minorEastAsia"/>
        </w:rPr>
      </w:pPr>
      <w:r w:rsidRPr="000601E9">
        <w:rPr>
          <w:rFonts w:eastAsiaTheme="minorEastAsia"/>
        </w:rPr>
        <w:t xml:space="preserve">For </w:t>
      </w:r>
      <w:r w:rsidR="006B31D9" w:rsidRPr="00285D94">
        <w:rPr>
          <w:rFonts w:eastAsiaTheme="minorEastAsia"/>
          <w:b/>
          <w:bCs/>
          <w:color w:val="66D9EE" w:themeColor="accent3"/>
        </w:rPr>
        <w:t>classification problems</w:t>
      </w:r>
      <w:r w:rsidRPr="000601E9">
        <w:rPr>
          <w:rFonts w:eastAsiaTheme="minorEastAsia"/>
        </w:rPr>
        <w:t xml:space="preserve"> specifically, there</w:t>
      </w:r>
      <w:r w:rsidR="006B31D9" w:rsidRPr="000601E9">
        <w:rPr>
          <w:rFonts w:eastAsiaTheme="minorEastAsia"/>
        </w:rPr>
        <w:t xml:space="preserve"> is an alternative method to evaluate the hypothesis, which is to measure the percentage of </w:t>
      </w:r>
      <w:r w:rsidR="006B31D9" w:rsidRPr="00285D94">
        <w:rPr>
          <w:rFonts w:eastAsiaTheme="minorEastAsia"/>
          <w:b/>
          <w:bCs/>
          <w:color w:val="66D9EE" w:themeColor="accent3"/>
        </w:rPr>
        <w:t>misclassifications</w:t>
      </w:r>
      <w:r w:rsidR="006B31D9" w:rsidRPr="000601E9">
        <w:rPr>
          <w:rFonts w:eastAsiaTheme="minorEastAsia"/>
        </w:rPr>
        <w:t xml:space="preserve"> the model makes. For example, out of </w:t>
      </w:r>
      <m:oMath>
        <m:r>
          <m:rPr>
            <m:sty m:val="p"/>
          </m:rPr>
          <w:rPr>
            <w:rFonts w:ascii="Cambria Math" w:eastAsiaTheme="minorEastAsia" w:hAnsi="Cambria Math"/>
          </w:rPr>
          <m:t>10</m:t>
        </m:r>
      </m:oMath>
      <w:r w:rsidR="006B31D9" w:rsidRPr="000601E9">
        <w:rPr>
          <w:rFonts w:eastAsiaTheme="minorEastAsia"/>
        </w:rPr>
        <w:t xml:space="preserve"> test samples, if the model </w:t>
      </w:r>
      <w:r w:rsidR="00E95D3E">
        <w:rPr>
          <w:rFonts w:eastAsiaTheme="minorEastAsia"/>
        </w:rPr>
        <w:t>mis</w:t>
      </w:r>
      <w:r w:rsidR="006B31D9" w:rsidRPr="000601E9">
        <w:rPr>
          <w:rFonts w:eastAsiaTheme="minorEastAsia"/>
        </w:rPr>
        <w:t xml:space="preserve">classifies </w:t>
      </w:r>
      <m:oMath>
        <m:r>
          <m:rPr>
            <m:sty m:val="p"/>
          </m:rPr>
          <w:rPr>
            <w:rFonts w:ascii="Cambria Math" w:eastAsiaTheme="minorEastAsia" w:hAnsi="Cambria Math"/>
          </w:rPr>
          <m:t>2</m:t>
        </m:r>
      </m:oMath>
      <w:r w:rsidR="006B31D9" w:rsidRPr="000601E9">
        <w:rPr>
          <w:rFonts w:eastAsiaTheme="minorEastAsia"/>
        </w:rPr>
        <w:t xml:space="preserve"> of them, then the model can be said to have </w:t>
      </w:r>
      <m:oMath>
        <m:r>
          <m:rPr>
            <m:sty m:val="p"/>
          </m:rPr>
          <w:rPr>
            <w:rFonts w:ascii="Cambria Math" w:eastAsiaTheme="minorEastAsia" w:hAnsi="Cambria Math"/>
          </w:rPr>
          <m:t>20%</m:t>
        </m:r>
      </m:oMath>
      <w:r w:rsidR="006B31D9" w:rsidRPr="000601E9">
        <w:rPr>
          <w:rFonts w:eastAsiaTheme="minorEastAsia"/>
        </w:rPr>
        <w:t xml:space="preserve"> error.</w:t>
      </w:r>
    </w:p>
    <w:p w14:paraId="221C439C" w14:textId="6BFBB75C" w:rsidR="006B31D9" w:rsidRPr="000601E9" w:rsidRDefault="006B31D9" w:rsidP="0082294D">
      <w:pPr>
        <w:rPr>
          <w:rFonts w:eastAsiaTheme="minorEastAsia"/>
        </w:rPr>
      </w:pPr>
      <w:r w:rsidRPr="000601E9">
        <w:rPr>
          <w:rFonts w:eastAsiaTheme="minorEastAsia"/>
        </w:rPr>
        <w:t>However, this method has one issue.</w:t>
      </w:r>
      <w:r w:rsidR="007174DA" w:rsidRPr="000601E9">
        <w:rPr>
          <w:rFonts w:eastAsiaTheme="minorEastAsia"/>
        </w:rPr>
        <w:t xml:space="preserve"> Regardless of where the actual data point is, the method will report that there either is an error or there isn’t. It will not take into account how bad the error was, </w:t>
      </w:r>
      <w:proofErr w:type="gramStart"/>
      <w:r w:rsidR="007174DA" w:rsidRPr="000601E9">
        <w:rPr>
          <w:rFonts w:eastAsiaTheme="minorEastAsia"/>
        </w:rPr>
        <w:t>i.e.</w:t>
      </w:r>
      <w:proofErr w:type="gramEnd"/>
      <w:r w:rsidR="007174DA" w:rsidRPr="000601E9">
        <w:rPr>
          <w:rFonts w:eastAsiaTheme="minorEastAsia"/>
        </w:rPr>
        <w:t xml:space="preserve"> whether the error was actually quite close to the true data point or whether the error was far off. This information is provided by a normal error calculation, </w:t>
      </w:r>
      <w:proofErr w:type="gramStart"/>
      <w:r w:rsidR="007174DA" w:rsidRPr="000601E9">
        <w:rPr>
          <w:rFonts w:eastAsiaTheme="minorEastAsia"/>
        </w:rPr>
        <w:t>i.e.</w:t>
      </w:r>
      <w:proofErr w:type="gramEnd"/>
      <w:r w:rsidR="007174DA" w:rsidRPr="000601E9">
        <w:rPr>
          <w:rFonts w:eastAsiaTheme="minorEastAsia"/>
        </w:rPr>
        <w:t xml:space="preserve"> calculate the distance between the error point and the ground truth.</w:t>
      </w:r>
    </w:p>
    <w:p w14:paraId="23454524" w14:textId="32B8CFE2" w:rsidR="000601E9" w:rsidRDefault="000601E9">
      <w:pPr>
        <w:spacing w:after="160" w:line="259" w:lineRule="auto"/>
        <w:jc w:val="left"/>
        <w:rPr>
          <w:rFonts w:eastAsiaTheme="minorEastAsia"/>
        </w:rPr>
      </w:pPr>
      <w:r>
        <w:rPr>
          <w:rFonts w:eastAsiaTheme="minorEastAsia"/>
        </w:rPr>
        <w:br w:type="page"/>
      </w:r>
    </w:p>
    <w:p w14:paraId="7173746D" w14:textId="492C92F5" w:rsidR="00E751C6" w:rsidRPr="00285D94" w:rsidRDefault="00E751C6" w:rsidP="00E751C6">
      <w:pPr>
        <w:pStyle w:val="Heading2"/>
        <w:rPr>
          <w:rFonts w:eastAsiaTheme="minorEastAsia"/>
        </w:rPr>
      </w:pPr>
      <w:bookmarkStart w:id="2" w:name="_Toc106495237"/>
      <w:r w:rsidRPr="00285D94">
        <w:rPr>
          <w:rFonts w:eastAsiaTheme="minorEastAsia"/>
        </w:rPr>
        <w:lastRenderedPageBreak/>
        <w:t>Model Selection</w:t>
      </w:r>
      <w:bookmarkEnd w:id="2"/>
    </w:p>
    <w:p w14:paraId="4E0E9526" w14:textId="1B2D802C" w:rsidR="00E751C6" w:rsidRDefault="007174DA" w:rsidP="00E751C6">
      <w:r w:rsidRPr="000601E9">
        <w:t>We now know how to evaluate our model, so let’s say we take a bunch of models and start trying them out.</w:t>
      </w:r>
    </w:p>
    <w:p w14:paraId="3B9ACADC" w14:textId="4CE97D73" w:rsidR="000601E9" w:rsidRPr="00285D94" w:rsidRDefault="00CD573F" w:rsidP="000601E9">
      <w:pPr>
        <w:pStyle w:val="ListParagraph"/>
        <w:numPr>
          <w:ilvl w:val="0"/>
          <w:numId w:val="2"/>
        </w:numPr>
        <w:rPr>
          <w:iCs/>
        </w:rPr>
      </w:pPr>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θ</m:t>
            </m:r>
          </m:sub>
        </m:sSub>
        <m:d>
          <m:dPr>
            <m:ctrlPr>
              <w:rPr>
                <w:rFonts w:ascii="Cambria Math" w:hAnsi="Cambria Math"/>
                <w:iCs/>
              </w:rPr>
            </m:ctrlPr>
          </m:dPr>
          <m:e>
            <m:r>
              <m:rPr>
                <m:sty m:val="p"/>
              </m:rPr>
              <w:rPr>
                <w:rFonts w:ascii="Cambria Math" w:hAnsi="Cambria Math"/>
              </w:rPr>
              <m:t>x</m:t>
            </m:r>
          </m:e>
        </m:d>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m:rPr>
                <m:sty m:val="p"/>
              </m:rPr>
              <w:rPr>
                <w:rFonts w:ascii="Cambria Math" w:hAnsi="Cambria Math"/>
              </w:rPr>
              <m:t>0</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m:rPr>
                <m:sty m:val="p"/>
              </m:rPr>
              <w:rPr>
                <w:rFonts w:ascii="Cambria Math" w:hAnsi="Cambria Math"/>
              </w:rPr>
              <m:t>1</m:t>
            </m:r>
          </m:sub>
        </m:sSub>
        <m:r>
          <m:rPr>
            <m:sty m:val="p"/>
          </m:rPr>
          <w:rPr>
            <w:rFonts w:ascii="Cambria Math" w:hAnsi="Cambria Math"/>
          </w:rPr>
          <m:t>x</m:t>
        </m:r>
      </m:oMath>
    </w:p>
    <w:p w14:paraId="348AC5DD" w14:textId="72AE45F3" w:rsidR="000601E9" w:rsidRPr="00285D94" w:rsidRDefault="00CD573F" w:rsidP="000601E9">
      <w:pPr>
        <w:pStyle w:val="ListParagraph"/>
        <w:numPr>
          <w:ilvl w:val="0"/>
          <w:numId w:val="2"/>
        </w:numPr>
        <w:rPr>
          <w:iCs/>
        </w:rPr>
      </w:pPr>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θ</m:t>
            </m:r>
          </m:sub>
        </m:sSub>
        <m:d>
          <m:dPr>
            <m:ctrlPr>
              <w:rPr>
                <w:rFonts w:ascii="Cambria Math" w:hAnsi="Cambria Math"/>
                <w:iCs/>
              </w:rPr>
            </m:ctrlPr>
          </m:dPr>
          <m:e>
            <m:r>
              <m:rPr>
                <m:sty m:val="p"/>
              </m:rPr>
              <w:rPr>
                <w:rFonts w:ascii="Cambria Math" w:hAnsi="Cambria Math"/>
              </w:rPr>
              <m:t>x</m:t>
            </m:r>
          </m:e>
        </m:d>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m:rPr>
                <m:sty m:val="p"/>
              </m:rPr>
              <w:rPr>
                <w:rFonts w:ascii="Cambria Math" w:hAnsi="Cambria Math"/>
              </w:rPr>
              <m:t>0</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m:rPr>
                <m:sty m:val="p"/>
              </m:rPr>
              <w:rPr>
                <w:rFonts w:ascii="Cambria Math" w:hAnsi="Cambria Math"/>
              </w:rPr>
              <m:t>1</m:t>
            </m:r>
          </m:sub>
        </m:sSub>
        <m:r>
          <m:rPr>
            <m:sty m:val="p"/>
          </m:rPr>
          <w:rPr>
            <w:rFonts w:ascii="Cambria Math" w:hAnsi="Cambria Math"/>
          </w:rPr>
          <m:t>x+</m:t>
        </m:r>
        <m:sSub>
          <m:sSubPr>
            <m:ctrlPr>
              <w:rPr>
                <w:rFonts w:ascii="Cambria Math" w:hAnsi="Cambria Math"/>
                <w:iCs/>
              </w:rPr>
            </m:ctrlPr>
          </m:sSubPr>
          <m:e>
            <m:r>
              <m:rPr>
                <m:sty m:val="p"/>
              </m:rPr>
              <w:rPr>
                <w:rFonts w:ascii="Cambria Math" w:hAnsi="Cambria Math"/>
              </w:rPr>
              <m:t>θ</m:t>
            </m:r>
          </m:e>
          <m:sub>
            <m:r>
              <m:rPr>
                <m:sty m:val="p"/>
              </m:rPr>
              <w:rPr>
                <w:rFonts w:ascii="Cambria Math" w:hAnsi="Cambria Math"/>
              </w:rPr>
              <m:t>2</m:t>
            </m:r>
          </m:sub>
        </m:sSub>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2</m:t>
            </m:r>
          </m:sup>
        </m:sSup>
      </m:oMath>
    </w:p>
    <w:p w14:paraId="192395B4" w14:textId="045BA15A" w:rsidR="000601E9" w:rsidRPr="00285D94" w:rsidRDefault="00CD573F" w:rsidP="000601E9">
      <w:pPr>
        <w:pStyle w:val="ListParagraph"/>
        <w:numPr>
          <w:ilvl w:val="0"/>
          <w:numId w:val="2"/>
        </w:numPr>
        <w:rPr>
          <w:iCs/>
        </w:rPr>
      </w:pPr>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θ</m:t>
            </m:r>
          </m:sub>
        </m:sSub>
        <m:d>
          <m:dPr>
            <m:ctrlPr>
              <w:rPr>
                <w:rFonts w:ascii="Cambria Math" w:hAnsi="Cambria Math"/>
                <w:iCs/>
              </w:rPr>
            </m:ctrlPr>
          </m:dPr>
          <m:e>
            <m:r>
              <m:rPr>
                <m:sty m:val="p"/>
              </m:rPr>
              <w:rPr>
                <w:rFonts w:ascii="Cambria Math" w:hAnsi="Cambria Math"/>
              </w:rPr>
              <m:t>x</m:t>
            </m:r>
          </m:e>
        </m:d>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m:rPr>
                <m:sty m:val="p"/>
              </m:rPr>
              <w:rPr>
                <w:rFonts w:ascii="Cambria Math" w:hAnsi="Cambria Math"/>
              </w:rPr>
              <m:t>0</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m:rPr>
                <m:sty m:val="p"/>
              </m:rPr>
              <w:rPr>
                <w:rFonts w:ascii="Cambria Math" w:hAnsi="Cambria Math"/>
              </w:rPr>
              <m:t>1</m:t>
            </m:r>
          </m:sub>
        </m:sSub>
        <m:r>
          <m:rPr>
            <m:sty m:val="p"/>
          </m:rPr>
          <w:rPr>
            <w:rFonts w:ascii="Cambria Math" w:hAnsi="Cambria Math"/>
          </w:rPr>
          <m:t>x</m:t>
        </m:r>
        <m:r>
          <m:rPr>
            <m:sty m:val="p"/>
          </m:rP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θ</m:t>
            </m:r>
          </m:e>
          <m:sub>
            <m:r>
              <m:rPr>
                <m:sty m:val="p"/>
              </m:rPr>
              <w:rPr>
                <w:rFonts w:ascii="Cambria Math" w:eastAsiaTheme="minorEastAsia" w:hAnsi="Cambria Math"/>
              </w:rPr>
              <m:t>3</m:t>
            </m:r>
          </m:sub>
        </m:sSub>
        <m:sSup>
          <m:sSupPr>
            <m:ctrlPr>
              <w:rPr>
                <w:rFonts w:ascii="Cambria Math" w:eastAsiaTheme="minorEastAsia" w:hAnsi="Cambria Math"/>
                <w:iCs/>
              </w:rPr>
            </m:ctrlPr>
          </m:sSupPr>
          <m:e>
            <m:r>
              <m:rPr>
                <m:sty m:val="p"/>
              </m:rPr>
              <w:rPr>
                <w:rFonts w:ascii="Cambria Math" w:eastAsiaTheme="minorEastAsia" w:hAnsi="Cambria Math"/>
              </w:rPr>
              <m:t>x</m:t>
            </m:r>
          </m:e>
          <m:sup>
            <m:r>
              <m:rPr>
                <m:sty m:val="p"/>
              </m:rPr>
              <w:rPr>
                <w:rFonts w:ascii="Cambria Math" w:eastAsiaTheme="minorEastAsia" w:hAnsi="Cambria Math"/>
              </w:rPr>
              <m:t>3</m:t>
            </m:r>
          </m:sup>
        </m:sSup>
      </m:oMath>
    </w:p>
    <w:p w14:paraId="10B2670D" w14:textId="092EAF85" w:rsidR="000601E9" w:rsidRPr="00285D94" w:rsidRDefault="00285D94" w:rsidP="000601E9">
      <w:pPr>
        <w:pStyle w:val="ListParagraph"/>
        <w:rPr>
          <w:iCs/>
        </w:rPr>
      </w:pPr>
      <m:oMathPara>
        <m:oMathParaPr>
          <m:jc m:val="left"/>
        </m:oMathParaPr>
        <m:oMath>
          <m:r>
            <m:rPr>
              <m:sty m:val="p"/>
            </m:rPr>
            <w:rPr>
              <w:rFonts w:ascii="Cambria Math" w:hAnsi="Cambria Math"/>
            </w:rPr>
            <m:t>⋮</m:t>
          </m:r>
        </m:oMath>
      </m:oMathPara>
    </w:p>
    <w:p w14:paraId="0291D1A9" w14:textId="2408A8FD" w:rsidR="000601E9" w:rsidRPr="00285D94" w:rsidRDefault="000601E9" w:rsidP="000601E9">
      <w:pPr>
        <w:pStyle w:val="ListParagraph"/>
        <w:ind w:left="284"/>
        <w:rPr>
          <w:iCs/>
        </w:rPr>
      </w:pPr>
      <w:r w:rsidRPr="00285D94">
        <w:rPr>
          <w:rFonts w:eastAsiaTheme="minorEastAsia"/>
          <w:iCs/>
        </w:rPr>
        <w:t xml:space="preserve">10. </w:t>
      </w:r>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θ</m:t>
            </m:r>
          </m:sub>
        </m:sSub>
        <m:d>
          <m:dPr>
            <m:ctrlPr>
              <w:rPr>
                <w:rFonts w:ascii="Cambria Math" w:hAnsi="Cambria Math"/>
                <w:iCs/>
              </w:rPr>
            </m:ctrlPr>
          </m:dPr>
          <m:e>
            <m:r>
              <m:rPr>
                <m:sty m:val="p"/>
              </m:rPr>
              <w:rPr>
                <w:rFonts w:ascii="Cambria Math" w:hAnsi="Cambria Math"/>
              </w:rPr>
              <m:t>x</m:t>
            </m:r>
          </m:e>
        </m:d>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m:rPr>
                <m:sty m:val="p"/>
              </m:rPr>
              <w:rPr>
                <w:rFonts w:ascii="Cambria Math" w:hAnsi="Cambria Math"/>
              </w:rPr>
              <m:t>0</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m:rPr>
                <m:sty m:val="p"/>
              </m:rPr>
              <w:rPr>
                <w:rFonts w:ascii="Cambria Math" w:hAnsi="Cambria Math"/>
              </w:rPr>
              <m:t>1</m:t>
            </m:r>
          </m:sub>
        </m:sSub>
        <m:r>
          <m:rPr>
            <m:sty m:val="p"/>
          </m:rPr>
          <w:rPr>
            <w:rFonts w:ascii="Cambria Math" w:hAnsi="Cambria Math"/>
          </w:rPr>
          <m:t>x</m:t>
        </m:r>
        <m:r>
          <m:rPr>
            <m:sty m:val="p"/>
          </m:rP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θ</m:t>
            </m:r>
          </m:e>
          <m:sub>
            <m:r>
              <m:rPr>
                <m:sty m:val="p"/>
              </m:rPr>
              <w:rPr>
                <w:rFonts w:ascii="Cambria Math" w:eastAsiaTheme="minorEastAsia" w:hAnsi="Cambria Math"/>
              </w:rPr>
              <m:t>10</m:t>
            </m:r>
          </m:sub>
        </m:sSub>
        <m:sSup>
          <m:sSupPr>
            <m:ctrlPr>
              <w:rPr>
                <w:rFonts w:ascii="Cambria Math" w:eastAsiaTheme="minorEastAsia" w:hAnsi="Cambria Math"/>
                <w:iCs/>
              </w:rPr>
            </m:ctrlPr>
          </m:sSupPr>
          <m:e>
            <m:r>
              <m:rPr>
                <m:sty m:val="p"/>
              </m:rPr>
              <w:rPr>
                <w:rFonts w:ascii="Cambria Math" w:eastAsiaTheme="minorEastAsia" w:hAnsi="Cambria Math"/>
              </w:rPr>
              <m:t>x</m:t>
            </m:r>
          </m:e>
          <m:sup>
            <m:r>
              <m:rPr>
                <m:sty m:val="p"/>
              </m:rPr>
              <w:rPr>
                <w:rFonts w:ascii="Cambria Math" w:eastAsiaTheme="minorEastAsia" w:hAnsi="Cambria Math"/>
              </w:rPr>
              <m:t>10</m:t>
            </m:r>
          </m:sup>
        </m:sSup>
      </m:oMath>
    </w:p>
    <w:p w14:paraId="2B28C86F" w14:textId="6B965E5C" w:rsidR="0041787A" w:rsidRPr="000601E9" w:rsidRDefault="0041787A" w:rsidP="00E751C6">
      <w:r w:rsidRPr="000601E9">
        <w:t>We split our samples into a training set and a testing set, train each of the models based on the training set and evaluate them using the testing set. Finally, we choose the model which gives us the best accuracy on the testing set. Easy enough right?</w:t>
      </w:r>
    </w:p>
    <w:p w14:paraId="02AED09C" w14:textId="46785C38" w:rsidR="0041787A" w:rsidRPr="000601E9" w:rsidRDefault="0041787A" w:rsidP="00E751C6">
      <w:r w:rsidRPr="000601E9">
        <w:t xml:space="preserve">The problem </w:t>
      </w:r>
      <w:proofErr w:type="gramStart"/>
      <w:r w:rsidRPr="000601E9">
        <w:t>is,</w:t>
      </w:r>
      <w:proofErr w:type="gramEnd"/>
      <w:r w:rsidRPr="000601E9">
        <w:t xml:space="preserve"> our model selection process is now technically </w:t>
      </w:r>
      <w:r w:rsidRPr="00285D94">
        <w:rPr>
          <w:b/>
          <w:bCs/>
          <w:color w:val="66D9EE" w:themeColor="accent3"/>
        </w:rPr>
        <w:t>overfitting the testing set</w:t>
      </w:r>
      <w:r w:rsidRPr="000601E9">
        <w:t xml:space="preserve">. It is picking the model which best fits the chosen testing set. Now, we have no choice but to go through this process, but we need to recognize that the accuracy we will get for general cases will still not be as high as the one we will see with the testing set. So how do we figure out what the accuracy will be for </w:t>
      </w:r>
      <w:r w:rsidRPr="00285D94">
        <w:rPr>
          <w:b/>
          <w:bCs/>
          <w:color w:val="66D9EE" w:themeColor="accent3"/>
        </w:rPr>
        <w:t>general cases</w:t>
      </w:r>
      <w:r w:rsidRPr="000601E9">
        <w:t>?</w:t>
      </w:r>
    </w:p>
    <w:p w14:paraId="1276AA69" w14:textId="4EAD2838" w:rsidR="0041787A" w:rsidRPr="000601E9" w:rsidRDefault="0041787A" w:rsidP="00E751C6">
      <w:r w:rsidRPr="000601E9">
        <w:t xml:space="preserve">This is where the </w:t>
      </w:r>
      <w:r w:rsidRPr="00285D94">
        <w:rPr>
          <w:b/>
          <w:bCs/>
          <w:color w:val="66D9EE" w:themeColor="accent3"/>
        </w:rPr>
        <w:t>validation set</w:t>
      </w:r>
      <w:r w:rsidRPr="000601E9">
        <w:t>, also called the cross-validation set, comes i</w:t>
      </w:r>
      <w:r w:rsidR="00E95D3E">
        <w:t>n</w:t>
      </w:r>
      <w:r w:rsidRPr="000601E9">
        <w:t xml:space="preserve">. Instead of splitting our data into a training and a testing set, we can split it into training, </w:t>
      </w:r>
      <w:proofErr w:type="gramStart"/>
      <w:r w:rsidRPr="000601E9">
        <w:t>validation</w:t>
      </w:r>
      <w:proofErr w:type="gramEnd"/>
      <w:r w:rsidRPr="000601E9">
        <w:t xml:space="preserve"> and testing sets. We can then train all our models on the training set, but instead of choosing the one which performs best on the testing set, we choose the one that performs best on the validation set. Once we have picked a model, we run it on the testing set to get the final error, which we can report as the error our model will make on general cases.</w:t>
      </w:r>
    </w:p>
    <w:p w14:paraId="5735B082" w14:textId="51ABCB8B" w:rsidR="00E03E51" w:rsidRPr="000601E9" w:rsidRDefault="00E03E51" w:rsidP="00E751C6">
      <w:pPr>
        <w:rPr>
          <w:rFonts w:eastAsiaTheme="minorEastAsia"/>
        </w:rPr>
      </w:pPr>
      <w:r w:rsidRPr="000601E9">
        <w:lastRenderedPageBreak/>
        <w:t xml:space="preserve">A typical ratio to split the data would be </w:t>
      </w:r>
      <m:oMath>
        <m:r>
          <m:rPr>
            <m:sty m:val="p"/>
          </m:rPr>
          <w:rPr>
            <w:rFonts w:ascii="Cambria Math" w:hAnsi="Cambria Math"/>
          </w:rPr>
          <m:t>60%</m:t>
        </m:r>
      </m:oMath>
      <w:r w:rsidRPr="000601E9">
        <w:rPr>
          <w:rFonts w:eastAsiaTheme="minorEastAsia"/>
        </w:rPr>
        <w:t xml:space="preserve"> for the training set, </w:t>
      </w:r>
      <m:oMath>
        <m:r>
          <m:rPr>
            <m:sty m:val="p"/>
          </m:rPr>
          <w:rPr>
            <w:rFonts w:ascii="Cambria Math" w:eastAsiaTheme="minorEastAsia" w:hAnsi="Cambria Math"/>
          </w:rPr>
          <m:t>20%</m:t>
        </m:r>
      </m:oMath>
      <w:r w:rsidRPr="000601E9">
        <w:rPr>
          <w:rFonts w:eastAsiaTheme="minorEastAsia"/>
        </w:rPr>
        <w:t xml:space="preserve"> for the validation set and </w:t>
      </w:r>
      <m:oMath>
        <m:r>
          <m:rPr>
            <m:sty m:val="p"/>
          </m:rPr>
          <w:rPr>
            <w:rFonts w:ascii="Cambria Math" w:eastAsiaTheme="minorEastAsia" w:hAnsi="Cambria Math"/>
          </w:rPr>
          <m:t>20%</m:t>
        </m:r>
      </m:oMath>
      <w:r w:rsidRPr="000601E9">
        <w:rPr>
          <w:rFonts w:eastAsiaTheme="minorEastAsia"/>
        </w:rPr>
        <w:t xml:space="preserve"> for the testing set.</w:t>
      </w:r>
    </w:p>
    <w:p w14:paraId="41A33873" w14:textId="22B5E763" w:rsidR="00E03E51" w:rsidRPr="000601E9" w:rsidRDefault="00E03E51" w:rsidP="00E751C6">
      <w:pPr>
        <w:rPr>
          <w:rFonts w:eastAsiaTheme="minorEastAsia"/>
        </w:rPr>
      </w:pPr>
      <w:r w:rsidRPr="000601E9">
        <w:rPr>
          <w:rFonts w:eastAsiaTheme="minorEastAsia"/>
        </w:rPr>
        <w:t xml:space="preserve">We can also use this same process when we are choosing other </w:t>
      </w:r>
      <w:r w:rsidRPr="00285D94">
        <w:rPr>
          <w:rFonts w:eastAsiaTheme="minorEastAsia"/>
          <w:b/>
          <w:bCs/>
          <w:color w:val="66D9EE" w:themeColor="accent3"/>
        </w:rPr>
        <w:t>hyperparameters</w:t>
      </w:r>
      <w:r w:rsidRPr="000601E9">
        <w:rPr>
          <w:rFonts w:eastAsiaTheme="minorEastAsia"/>
        </w:rPr>
        <w:t xml:space="preserve"> such as </w:t>
      </w:r>
      <m:oMath>
        <m:r>
          <m:rPr>
            <m:sty m:val="p"/>
          </m:rPr>
          <w:rPr>
            <w:rFonts w:ascii="Cambria Math" w:eastAsiaTheme="minorEastAsia" w:hAnsi="Cambria Math"/>
          </w:rPr>
          <m:t>α</m:t>
        </m:r>
      </m:oMath>
      <w:r w:rsidRPr="000601E9">
        <w:rPr>
          <w:rFonts w:eastAsiaTheme="minorEastAsia"/>
        </w:rPr>
        <w:t xml:space="preserve">, </w:t>
      </w:r>
      <m:oMath>
        <m:r>
          <m:rPr>
            <m:sty m:val="p"/>
          </m:rPr>
          <w:rPr>
            <w:rFonts w:ascii="Cambria Math" w:eastAsiaTheme="minorEastAsia" w:hAnsi="Cambria Math"/>
          </w:rPr>
          <m:t>λ</m:t>
        </m:r>
      </m:oMath>
      <w:r w:rsidRPr="000601E9">
        <w:rPr>
          <w:rFonts w:eastAsiaTheme="minorEastAsia"/>
        </w:rPr>
        <w:t>, etc.</w:t>
      </w:r>
    </w:p>
    <w:p w14:paraId="121A8016" w14:textId="1DB080BE" w:rsidR="00594289" w:rsidRPr="000601E9" w:rsidRDefault="00594289" w:rsidP="00E751C6">
      <w:pPr>
        <w:rPr>
          <w:rFonts w:eastAsiaTheme="minorEastAsia"/>
        </w:rPr>
      </w:pPr>
    </w:p>
    <w:p w14:paraId="1747CE12" w14:textId="742772CD" w:rsidR="00594289" w:rsidRPr="00285D94" w:rsidRDefault="000601E9" w:rsidP="00594289">
      <w:pPr>
        <w:pStyle w:val="Heading2"/>
      </w:pPr>
      <w:bookmarkStart w:id="3" w:name="_Toc106495238"/>
      <m:oMath>
        <m:r>
          <m:rPr>
            <m:sty m:val="b"/>
          </m:rPr>
          <w:rPr>
            <w:rFonts w:ascii="Cambria Math" w:hAnsi="Cambria Math"/>
          </w:rPr>
          <m:t>n</m:t>
        </m:r>
      </m:oMath>
      <w:r w:rsidR="00594289" w:rsidRPr="00285D94">
        <w:t>-Fold Cross Validation</w:t>
      </w:r>
      <w:bookmarkEnd w:id="3"/>
    </w:p>
    <w:p w14:paraId="19EE46A6" w14:textId="78EC51A8" w:rsidR="00594289" w:rsidRPr="000601E9" w:rsidRDefault="00594289" w:rsidP="00594289">
      <w:r w:rsidRPr="000601E9">
        <w:t>For the keen eyed, there is a further problem in the above process. What if we use the validation set as the test set and the test set as the validation set? More generally, different runs will use different sections of the data as the test and validation sets. Won’t this change the outcome?</w:t>
      </w:r>
    </w:p>
    <w:p w14:paraId="1D058CAD" w14:textId="49D2B4F2" w:rsidR="00594289" w:rsidRPr="000601E9" w:rsidRDefault="00594289" w:rsidP="00594289">
      <w:pPr>
        <w:rPr>
          <w:rFonts w:eastAsiaTheme="minorEastAsia"/>
        </w:rPr>
      </w:pPr>
      <w:r w:rsidRPr="000601E9">
        <w:t xml:space="preserve">The solution to this is to use </w:t>
      </w:r>
      <m:oMath>
        <m:r>
          <m:rPr>
            <m:sty m:val="b"/>
          </m:rPr>
          <w:rPr>
            <w:rFonts w:ascii="Cambria Math" w:hAnsi="Cambria Math"/>
            <w:color w:val="66D9EE" w:themeColor="accent3"/>
          </w:rPr>
          <m:t>n</m:t>
        </m:r>
      </m:oMath>
      <w:r w:rsidRPr="00285D94">
        <w:rPr>
          <w:rFonts w:eastAsiaTheme="minorEastAsia"/>
          <w:b/>
          <w:bCs/>
          <w:color w:val="66D9EE" w:themeColor="accent3"/>
        </w:rPr>
        <w:t>-Fold Cross Validation</w:t>
      </w:r>
      <w:r w:rsidRPr="000601E9">
        <w:rPr>
          <w:rFonts w:eastAsiaTheme="minorEastAsia"/>
        </w:rPr>
        <w:t xml:space="preserve">. Essentially, we split our data into </w:t>
      </w:r>
      <w:proofErr w:type="gramStart"/>
      <w:r w:rsidRPr="000601E9">
        <w:rPr>
          <w:rFonts w:eastAsiaTheme="minorEastAsia"/>
        </w:rPr>
        <w:t>a number of</w:t>
      </w:r>
      <w:proofErr w:type="gramEnd"/>
      <w:r w:rsidRPr="000601E9">
        <w:rPr>
          <w:rFonts w:eastAsiaTheme="minorEastAsia"/>
        </w:rPr>
        <w:t xml:space="preserve"> sections. Suppose we have </w:t>
      </w:r>
      <m:oMath>
        <m:r>
          <m:rPr>
            <m:sty m:val="p"/>
          </m:rPr>
          <w:rPr>
            <w:rFonts w:ascii="Cambria Math" w:eastAsiaTheme="minorEastAsia" w:hAnsi="Cambria Math"/>
          </w:rPr>
          <m:t>10</m:t>
        </m:r>
      </m:oMath>
      <w:r w:rsidRPr="000601E9">
        <w:rPr>
          <w:rFonts w:eastAsiaTheme="minorEastAsia"/>
        </w:rPr>
        <w:t xml:space="preserve"> sections. Afterwards, we choose </w:t>
      </w:r>
      <m:oMath>
        <m:r>
          <m:rPr>
            <m:sty m:val="p"/>
          </m:rPr>
          <w:rPr>
            <w:rFonts w:ascii="Cambria Math" w:eastAsiaTheme="minorEastAsia" w:hAnsi="Cambria Math"/>
          </w:rPr>
          <m:t>n-1</m:t>
        </m:r>
      </m:oMath>
      <w:r w:rsidRPr="000601E9">
        <w:rPr>
          <w:rFonts w:eastAsiaTheme="minorEastAsia"/>
        </w:rPr>
        <w:t xml:space="preserve"> sections for training</w:t>
      </w:r>
      <w:r w:rsidR="006420C7" w:rsidRPr="000601E9">
        <w:rPr>
          <w:rFonts w:eastAsiaTheme="minorEastAsia"/>
        </w:rPr>
        <w:t xml:space="preserve"> </w:t>
      </w:r>
      <w:r w:rsidRPr="000601E9">
        <w:rPr>
          <w:rFonts w:eastAsiaTheme="minorEastAsia"/>
        </w:rPr>
        <w:t xml:space="preserve">and </w:t>
      </w:r>
      <m:oMath>
        <m:r>
          <m:rPr>
            <m:sty m:val="p"/>
          </m:rPr>
          <w:rPr>
            <w:rFonts w:ascii="Cambria Math" w:eastAsiaTheme="minorEastAsia" w:hAnsi="Cambria Math"/>
          </w:rPr>
          <m:t>1</m:t>
        </m:r>
      </m:oMath>
      <w:r w:rsidRPr="000601E9">
        <w:rPr>
          <w:rFonts w:eastAsiaTheme="minorEastAsia"/>
        </w:rPr>
        <w:t xml:space="preserve"> section for testing.</w:t>
      </w:r>
      <w:r w:rsidR="006420C7" w:rsidRPr="000601E9">
        <w:rPr>
          <w:rFonts w:eastAsiaTheme="minorEastAsia"/>
        </w:rPr>
        <w:t xml:space="preserve"> We then test our model and get some error on the test set. Next, we choose a different section as the test set. We still have 1 section as the test set and 9 sections as the training set. We test the model again and get a different error on the test set. </w:t>
      </w:r>
      <w:r w:rsidR="000E5930" w:rsidRPr="000601E9">
        <w:rPr>
          <w:rFonts w:eastAsiaTheme="minorEastAsia"/>
        </w:rPr>
        <w:t>In this manner, we keep going until we have all 10 combinations and 10 different error results. We then present the average error as the error for our model.</w:t>
      </w:r>
    </w:p>
    <w:p w14:paraId="2D7FA6E0" w14:textId="7D47C1A4" w:rsidR="000E5930" w:rsidRDefault="000E5930" w:rsidP="00594289">
      <w:pPr>
        <w:rPr>
          <w:rFonts w:eastAsiaTheme="minorEastAsia"/>
        </w:rPr>
      </w:pPr>
      <w:r w:rsidRPr="000601E9">
        <w:rPr>
          <w:rFonts w:eastAsiaTheme="minorEastAsia"/>
        </w:rPr>
        <w:t xml:space="preserve">Another issue we need to keep an eye on here is how much the error values for the different combinations </w:t>
      </w:r>
      <w:r w:rsidRPr="00285D94">
        <w:rPr>
          <w:rFonts w:eastAsiaTheme="minorEastAsia"/>
          <w:b/>
          <w:bCs/>
          <w:color w:val="66D9EE" w:themeColor="accent3"/>
        </w:rPr>
        <w:t>varies</w:t>
      </w:r>
      <w:r w:rsidRPr="000601E9">
        <w:rPr>
          <w:rFonts w:eastAsiaTheme="minorEastAsia"/>
        </w:rPr>
        <w:t>. If the average accuracy is 80%, the highest accuracy is 81% and the lowest one is 79%, then the variance is of 1%, which is good. However, if we are getting very large variance values, this indicates that the performance of our model will vary wildly depending on what data we provide to it. This indicates that our model is perhaps not a good one for general data.</w:t>
      </w:r>
    </w:p>
    <w:p w14:paraId="5FDE8CC4" w14:textId="77777777" w:rsidR="005271EC" w:rsidRPr="000F4095" w:rsidRDefault="005271EC" w:rsidP="005271EC">
      <w:pPr>
        <w:pStyle w:val="Heading2"/>
      </w:pPr>
      <w:bookmarkStart w:id="4" w:name="_Toc106495239"/>
      <w:r w:rsidRPr="000F4095">
        <w:lastRenderedPageBreak/>
        <w:t>Bias and Variance</w:t>
      </w:r>
      <w:bookmarkEnd w:id="4"/>
    </w:p>
    <w:p w14:paraId="77CB254C" w14:textId="77777777" w:rsidR="005271EC" w:rsidRPr="00980EC2" w:rsidRDefault="005271EC" w:rsidP="005271EC">
      <w:r w:rsidRPr="00980EC2">
        <w:t>Bias and variance are two of the most common problems tha</w:t>
      </w:r>
      <w:r>
        <w:t>t cause</w:t>
      </w:r>
      <w:r w:rsidRPr="00980EC2">
        <w:t xml:space="preserve"> poor results for our models. We have already seen </w:t>
      </w:r>
      <w:proofErr w:type="gramStart"/>
      <w:r w:rsidRPr="00980EC2">
        <w:t>both of these</w:t>
      </w:r>
      <w:proofErr w:type="gramEnd"/>
      <w:r w:rsidRPr="00980EC2">
        <w:t xml:space="preserve"> issues graphically, as shown below:</w:t>
      </w:r>
    </w:p>
    <w:p w14:paraId="4762DC9B" w14:textId="77777777" w:rsidR="005271EC" w:rsidRPr="00980EC2" w:rsidRDefault="005271EC" w:rsidP="005271EC">
      <w:pPr>
        <w:jc w:val="center"/>
      </w:pPr>
      <w:r w:rsidRPr="00980EC2">
        <w:rPr>
          <w:noProof/>
        </w:rPr>
        <w:drawing>
          <wp:inline distT="0" distB="0" distL="0" distR="0" wp14:anchorId="4FC37E4B" wp14:editId="19D0E9AD">
            <wp:extent cx="5475070" cy="1562837"/>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475070" cy="1562837"/>
                    </a:xfrm>
                    <a:prstGeom prst="rect">
                      <a:avLst/>
                    </a:prstGeom>
                  </pic:spPr>
                </pic:pic>
              </a:graphicData>
            </a:graphic>
          </wp:inline>
        </w:drawing>
      </w:r>
    </w:p>
    <w:p w14:paraId="36B5F3DC" w14:textId="77777777" w:rsidR="005271EC" w:rsidRPr="00980EC2" w:rsidRDefault="005271EC" w:rsidP="005271EC">
      <w:pPr>
        <w:rPr>
          <w:rFonts w:eastAsiaTheme="minorEastAsia"/>
        </w:rPr>
      </w:pPr>
      <w:r w:rsidRPr="00980EC2">
        <w:t xml:space="preserve">We can now examine these problems with reference to training and test sets. Note that from here on out, the variable </w:t>
      </w:r>
      <m:oMath>
        <m:r>
          <m:rPr>
            <m:sty m:val="p"/>
          </m:rPr>
          <w:rPr>
            <w:rFonts w:ascii="Cambria Math" w:hAnsi="Cambria Math"/>
          </w:rPr>
          <m:t>d</m:t>
        </m:r>
      </m:oMath>
      <w:r w:rsidRPr="00980EC2">
        <w:rPr>
          <w:rFonts w:eastAsiaTheme="minorEastAsia"/>
        </w:rPr>
        <w:t xml:space="preserve"> will be used to denote the </w:t>
      </w:r>
      <w:r w:rsidRPr="000F4095">
        <w:rPr>
          <w:rFonts w:eastAsiaTheme="minorEastAsia"/>
          <w:b/>
          <w:bCs/>
          <w:color w:val="66D9EE" w:themeColor="accent3"/>
        </w:rPr>
        <w:t>degrees</w:t>
      </w:r>
      <w:r w:rsidRPr="00980EC2">
        <w:rPr>
          <w:rFonts w:eastAsiaTheme="minorEastAsia"/>
        </w:rPr>
        <w:t xml:space="preserve"> of polynomials in our model. Thus, a lower value of </w:t>
      </w:r>
      <m:oMath>
        <m:r>
          <m:rPr>
            <m:sty m:val="p"/>
          </m:rPr>
          <w:rPr>
            <w:rFonts w:ascii="Cambria Math" w:eastAsiaTheme="minorEastAsia" w:hAnsi="Cambria Math"/>
          </w:rPr>
          <m:t>d</m:t>
        </m:r>
      </m:oMath>
      <w:r w:rsidRPr="00980EC2">
        <w:rPr>
          <w:rFonts w:eastAsiaTheme="minorEastAsia"/>
        </w:rPr>
        <w:t xml:space="preserve"> may give us high bias while a higher value of </w:t>
      </w:r>
      <m:oMath>
        <m:r>
          <m:rPr>
            <m:sty m:val="p"/>
          </m:rPr>
          <w:rPr>
            <w:rFonts w:ascii="Cambria Math" w:eastAsiaTheme="minorEastAsia" w:hAnsi="Cambria Math"/>
          </w:rPr>
          <m:t>d</m:t>
        </m:r>
      </m:oMath>
      <w:r w:rsidRPr="00980EC2">
        <w:rPr>
          <w:rFonts w:eastAsiaTheme="minorEastAsia"/>
        </w:rPr>
        <w:t xml:space="preserve"> may give us high variance.</w:t>
      </w:r>
    </w:p>
    <w:p w14:paraId="7D5918AF" w14:textId="77777777" w:rsidR="005271EC" w:rsidRPr="00980EC2" w:rsidRDefault="005271EC" w:rsidP="005271EC">
      <w:r w:rsidRPr="00980EC2">
        <w:rPr>
          <w:noProof/>
        </w:rPr>
        <w:drawing>
          <wp:inline distT="0" distB="0" distL="0" distR="0" wp14:anchorId="7EA150EF" wp14:editId="0DAADEC8">
            <wp:extent cx="5731510" cy="20662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66290"/>
                    </a:xfrm>
                    <a:prstGeom prst="rect">
                      <a:avLst/>
                    </a:prstGeom>
                  </pic:spPr>
                </pic:pic>
              </a:graphicData>
            </a:graphic>
          </wp:inline>
        </w:drawing>
      </w:r>
    </w:p>
    <w:p w14:paraId="5E14E2A4" w14:textId="77777777" w:rsidR="005271EC" w:rsidRPr="00980EC2" w:rsidRDefault="005271EC" w:rsidP="005271EC">
      <w:pPr>
        <w:rPr>
          <w:rFonts w:eastAsiaTheme="minorEastAsia"/>
        </w:rPr>
      </w:pPr>
      <w:r w:rsidRPr="00980EC2">
        <w:t xml:space="preserve">As can be seen in the graph above, as the value of </w:t>
      </w:r>
      <m:oMath>
        <m:r>
          <m:rPr>
            <m:sty m:val="p"/>
          </m:rPr>
          <w:rPr>
            <w:rFonts w:ascii="Cambria Math" w:hAnsi="Cambria Math"/>
          </w:rPr>
          <m:t>d</m:t>
        </m:r>
      </m:oMath>
      <w:r w:rsidRPr="00980EC2">
        <w:rPr>
          <w:rFonts w:eastAsiaTheme="minorEastAsia"/>
        </w:rPr>
        <w:t xml:space="preserve"> increases, the cost for the </w:t>
      </w:r>
      <w:r w:rsidRPr="000F4095">
        <w:rPr>
          <w:rFonts w:eastAsiaTheme="minorEastAsia"/>
          <w:b/>
          <w:bCs/>
          <w:color w:val="66D9EE" w:themeColor="accent3"/>
        </w:rPr>
        <w:t>training set</w:t>
      </w:r>
      <w:r w:rsidRPr="00980EC2">
        <w:rPr>
          <w:rFonts w:eastAsiaTheme="minorEastAsia"/>
        </w:rPr>
        <w:t xml:space="preserve"> decreases exponentially. This is because the models overfit the training set more and more. However, since they are overfitting, they fail to generalize to the </w:t>
      </w:r>
      <w:r w:rsidRPr="000F4095">
        <w:rPr>
          <w:rFonts w:eastAsiaTheme="minorEastAsia"/>
          <w:b/>
          <w:bCs/>
          <w:color w:val="66D9EE" w:themeColor="accent3"/>
        </w:rPr>
        <w:t>validation</w:t>
      </w:r>
      <w:r w:rsidRPr="00980EC2">
        <w:rPr>
          <w:rFonts w:eastAsiaTheme="minorEastAsia"/>
        </w:rPr>
        <w:t xml:space="preserve"> </w:t>
      </w:r>
      <w:r w:rsidRPr="000F4095">
        <w:rPr>
          <w:rFonts w:eastAsiaTheme="minorEastAsia"/>
          <w:b/>
          <w:bCs/>
          <w:color w:val="66D9EE" w:themeColor="accent3"/>
        </w:rPr>
        <w:t>set</w:t>
      </w:r>
      <w:r w:rsidRPr="00980EC2">
        <w:rPr>
          <w:rFonts w:eastAsiaTheme="minorEastAsia"/>
        </w:rPr>
        <w:t xml:space="preserve">. The cost for the </w:t>
      </w:r>
      <w:r>
        <w:rPr>
          <w:rFonts w:eastAsiaTheme="minorEastAsia"/>
        </w:rPr>
        <w:t>validation</w:t>
      </w:r>
      <w:r w:rsidRPr="00980EC2">
        <w:rPr>
          <w:rFonts w:eastAsiaTheme="minorEastAsia"/>
        </w:rPr>
        <w:t xml:space="preserve"> set decrease towards </w:t>
      </w:r>
      <w:r w:rsidRPr="00980EC2">
        <w:rPr>
          <w:rFonts w:eastAsiaTheme="minorEastAsia"/>
        </w:rPr>
        <w:lastRenderedPageBreak/>
        <w:t xml:space="preserve">the beginning as the models begin to take on the general shape of the data. At one point, we reach a turning point, which is the perfect place to stop. If we keep increasing the value of </w:t>
      </w:r>
      <m:oMath>
        <m:r>
          <m:rPr>
            <m:sty m:val="p"/>
          </m:rPr>
          <w:rPr>
            <w:rFonts w:ascii="Cambria Math" w:eastAsiaTheme="minorEastAsia" w:hAnsi="Cambria Math"/>
          </w:rPr>
          <m:t>d</m:t>
        </m:r>
      </m:oMath>
      <w:r w:rsidRPr="00980EC2">
        <w:rPr>
          <w:rFonts w:eastAsiaTheme="minorEastAsia"/>
        </w:rPr>
        <w:t xml:space="preserve">, the models will begin to overfit and the cost for the </w:t>
      </w:r>
      <w:r>
        <w:rPr>
          <w:rFonts w:eastAsiaTheme="minorEastAsia"/>
        </w:rPr>
        <w:t>validation</w:t>
      </w:r>
      <w:r w:rsidRPr="00980EC2">
        <w:rPr>
          <w:rFonts w:eastAsiaTheme="minorEastAsia"/>
        </w:rPr>
        <w:t xml:space="preserve"> set will increase again.</w:t>
      </w:r>
    </w:p>
    <w:p w14:paraId="62478B29" w14:textId="77777777" w:rsidR="005271EC" w:rsidRPr="00980EC2" w:rsidRDefault="005271EC" w:rsidP="005271EC">
      <w:pPr>
        <w:rPr>
          <w:rFonts w:eastAsiaTheme="minorEastAsia"/>
        </w:rPr>
      </w:pPr>
      <w:r w:rsidRPr="00980EC2">
        <w:rPr>
          <w:rFonts w:eastAsiaTheme="minorEastAsia"/>
        </w:rPr>
        <w:t xml:space="preserve">From this same graph, we can also understand whether we have a high bias problem or a high variance problem. Towards the beginning of the graph, where the errors for both the </w:t>
      </w:r>
      <w:r>
        <w:rPr>
          <w:rFonts w:eastAsiaTheme="minorEastAsia"/>
        </w:rPr>
        <w:t>validation</w:t>
      </w:r>
      <w:r w:rsidRPr="00980EC2">
        <w:rPr>
          <w:rFonts w:eastAsiaTheme="minorEastAsia"/>
        </w:rPr>
        <w:t xml:space="preserve"> and the training sets were high, we had a </w:t>
      </w:r>
      <w:r w:rsidRPr="000F4095">
        <w:rPr>
          <w:rFonts w:eastAsiaTheme="minorEastAsia"/>
          <w:b/>
          <w:bCs/>
          <w:color w:val="66D9EE" w:themeColor="accent3"/>
        </w:rPr>
        <w:t>high bias</w:t>
      </w:r>
      <w:r w:rsidRPr="00980EC2">
        <w:rPr>
          <w:rFonts w:eastAsiaTheme="minorEastAsia"/>
        </w:rPr>
        <w:t xml:space="preserve"> problem. Towards the end of the graph, where the error for the </w:t>
      </w:r>
      <w:r>
        <w:rPr>
          <w:rFonts w:eastAsiaTheme="minorEastAsia"/>
        </w:rPr>
        <w:t>validation</w:t>
      </w:r>
      <w:r w:rsidRPr="00980EC2">
        <w:rPr>
          <w:rFonts w:eastAsiaTheme="minorEastAsia"/>
        </w:rPr>
        <w:t xml:space="preserve"> set was high but the error for the training set was low, we had a </w:t>
      </w:r>
      <w:r w:rsidRPr="000F4095">
        <w:rPr>
          <w:rFonts w:eastAsiaTheme="minorEastAsia"/>
          <w:b/>
          <w:bCs/>
          <w:color w:val="66D9EE" w:themeColor="accent3"/>
        </w:rPr>
        <w:t>high variance</w:t>
      </w:r>
      <w:r w:rsidRPr="00980EC2">
        <w:rPr>
          <w:rFonts w:eastAsiaTheme="minorEastAsia"/>
        </w:rPr>
        <w:t xml:space="preserve"> problem.</w:t>
      </w:r>
    </w:p>
    <w:p w14:paraId="6DB29F13" w14:textId="77777777" w:rsidR="005271EC" w:rsidRPr="00980EC2" w:rsidRDefault="005271EC" w:rsidP="005271EC">
      <w:pPr>
        <w:rPr>
          <w:rFonts w:eastAsiaTheme="minorEastAsia"/>
        </w:rPr>
      </w:pPr>
    </w:p>
    <w:p w14:paraId="788D8D6A" w14:textId="77777777" w:rsidR="005271EC" w:rsidRPr="000F4095" w:rsidRDefault="005271EC" w:rsidP="005271EC">
      <w:pPr>
        <w:pStyle w:val="Heading3"/>
      </w:pPr>
      <w:bookmarkStart w:id="5" w:name="_Toc106495240"/>
      <w:r w:rsidRPr="000F4095">
        <w:t>Regularization Parameter</w:t>
      </w:r>
      <w:bookmarkEnd w:id="5"/>
    </w:p>
    <w:p w14:paraId="697722E7" w14:textId="77777777" w:rsidR="005271EC" w:rsidRPr="00980EC2" w:rsidRDefault="005271EC" w:rsidP="005271EC">
      <w:pPr>
        <w:rPr>
          <w:rFonts w:eastAsiaTheme="minorEastAsia"/>
        </w:rPr>
      </w:pPr>
      <w:r w:rsidRPr="00980EC2">
        <w:t xml:space="preserve">When figuring out the regularization parameter, </w:t>
      </w:r>
      <m:oMath>
        <m:r>
          <m:rPr>
            <m:sty m:val="p"/>
          </m:rPr>
          <w:rPr>
            <w:rFonts w:ascii="Cambria Math" w:hAnsi="Cambria Math"/>
          </w:rPr>
          <m:t>λ</m:t>
        </m:r>
      </m:oMath>
      <w:r w:rsidRPr="00980EC2">
        <w:rPr>
          <w:rFonts w:eastAsiaTheme="minorEastAsia"/>
        </w:rPr>
        <w:t xml:space="preserve">, we will find a similar trend. If the value of </w:t>
      </w:r>
      <m:oMath>
        <m:r>
          <m:rPr>
            <m:sty m:val="p"/>
          </m:rPr>
          <w:rPr>
            <w:rFonts w:ascii="Cambria Math" w:eastAsiaTheme="minorEastAsia" w:hAnsi="Cambria Math"/>
          </w:rPr>
          <m:t>λ</m:t>
        </m:r>
      </m:oMath>
      <w:r w:rsidRPr="00980EC2">
        <w:rPr>
          <w:rFonts w:eastAsiaTheme="minorEastAsia"/>
        </w:rPr>
        <w:t xml:space="preserve"> is too large, we will suffer from </w:t>
      </w:r>
      <w:r w:rsidRPr="000F4095">
        <w:rPr>
          <w:rFonts w:eastAsiaTheme="minorEastAsia"/>
          <w:b/>
          <w:bCs/>
          <w:color w:val="66D9EE" w:themeColor="accent3"/>
        </w:rPr>
        <w:t>high bias</w:t>
      </w:r>
      <w:r w:rsidRPr="00980EC2">
        <w:rPr>
          <w:rFonts w:eastAsiaTheme="minorEastAsia"/>
        </w:rPr>
        <w:t xml:space="preserve">. If it is too small, we will suffer from </w:t>
      </w:r>
      <w:r w:rsidRPr="000F4095">
        <w:rPr>
          <w:rFonts w:eastAsiaTheme="minorEastAsia"/>
          <w:b/>
          <w:bCs/>
          <w:color w:val="66D9EE" w:themeColor="accent3"/>
        </w:rPr>
        <w:t>high variance</w:t>
      </w:r>
      <w:r w:rsidRPr="00980EC2">
        <w:rPr>
          <w:rFonts w:eastAsiaTheme="minorEastAsia"/>
        </w:rPr>
        <w:t>.</w:t>
      </w:r>
    </w:p>
    <w:p w14:paraId="1A82DA74" w14:textId="77777777" w:rsidR="005271EC" w:rsidRPr="00980EC2" w:rsidRDefault="005271EC" w:rsidP="005271EC">
      <w:pPr>
        <w:jc w:val="center"/>
      </w:pPr>
      <w:r w:rsidRPr="00980EC2">
        <w:rPr>
          <w:noProof/>
        </w:rPr>
        <w:drawing>
          <wp:inline distT="0" distB="0" distL="0" distR="0" wp14:anchorId="6F315F2B" wp14:editId="541CDD85">
            <wp:extent cx="5416218" cy="15460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416218" cy="1546038"/>
                    </a:xfrm>
                    <a:prstGeom prst="rect">
                      <a:avLst/>
                    </a:prstGeom>
                  </pic:spPr>
                </pic:pic>
              </a:graphicData>
            </a:graphic>
          </wp:inline>
        </w:drawing>
      </w:r>
    </w:p>
    <w:p w14:paraId="29034226" w14:textId="77777777" w:rsidR="005271EC" w:rsidRPr="00980EC2" w:rsidRDefault="005271EC" w:rsidP="005271EC">
      <w:pPr>
        <w:rPr>
          <w:rFonts w:eastAsiaTheme="minorEastAsia"/>
        </w:rPr>
      </w:pPr>
      <w:r w:rsidRPr="00980EC2">
        <w:t xml:space="preserve">To choose the right value of </w:t>
      </w:r>
      <m:oMath>
        <m:r>
          <m:rPr>
            <m:sty m:val="p"/>
          </m:rPr>
          <w:rPr>
            <w:rFonts w:ascii="Cambria Math" w:hAnsi="Cambria Math"/>
          </w:rPr>
          <m:t>λ</m:t>
        </m:r>
      </m:oMath>
      <w:r w:rsidRPr="00980EC2">
        <w:rPr>
          <w:rFonts w:eastAsiaTheme="minorEastAsia"/>
        </w:rPr>
        <w:t xml:space="preserve">, we will again define multiple models, each with a different value of </w:t>
      </w:r>
      <m:oMath>
        <m:r>
          <m:rPr>
            <m:sty m:val="p"/>
          </m:rPr>
          <w:rPr>
            <w:rFonts w:ascii="Cambria Math" w:eastAsiaTheme="minorEastAsia" w:hAnsi="Cambria Math"/>
          </w:rPr>
          <m:t>λ</m:t>
        </m:r>
      </m:oMath>
      <w:r w:rsidRPr="00980EC2">
        <w:rPr>
          <w:rFonts w:eastAsiaTheme="minorEastAsia"/>
        </w:rPr>
        <w:t xml:space="preserve">. However, in this case, when calculating the errors for each of the training, </w:t>
      </w:r>
      <w:proofErr w:type="gramStart"/>
      <w:r w:rsidRPr="00980EC2">
        <w:rPr>
          <w:rFonts w:eastAsiaTheme="minorEastAsia"/>
        </w:rPr>
        <w:t>validation</w:t>
      </w:r>
      <w:proofErr w:type="gramEnd"/>
      <w:r w:rsidRPr="00980EC2">
        <w:rPr>
          <w:rFonts w:eastAsiaTheme="minorEastAsia"/>
        </w:rPr>
        <w:t xml:space="preserve"> and test sets, we will not take the </w:t>
      </w:r>
      <w:r w:rsidRPr="000F4095">
        <w:rPr>
          <w:rFonts w:eastAsiaTheme="minorEastAsia"/>
          <w:b/>
          <w:bCs/>
          <w:color w:val="66D9EE" w:themeColor="accent3"/>
        </w:rPr>
        <w:t>regularization term</w:t>
      </w:r>
      <w:r w:rsidRPr="00980EC2">
        <w:rPr>
          <w:rFonts w:eastAsiaTheme="minorEastAsia"/>
        </w:rPr>
        <w:t xml:space="preserve"> into account. Thus, the equations will look like this:</w:t>
      </w:r>
    </w:p>
    <w:p w14:paraId="7D0D7382" w14:textId="77777777" w:rsidR="005271EC" w:rsidRPr="00980EC2" w:rsidRDefault="00CD573F" w:rsidP="005271EC">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θ</m:t>
              </m:r>
            </m:sub>
          </m:sSub>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0</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1</m:t>
              </m:r>
            </m:sub>
          </m:sSub>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2</m:t>
              </m:r>
            </m:sub>
          </m:sSub>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2</m:t>
              </m:r>
            </m:sup>
          </m:s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3</m:t>
              </m:r>
            </m:sub>
          </m:sSub>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3</m:t>
              </m:r>
            </m:sup>
          </m:s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3</m:t>
              </m:r>
            </m:sub>
          </m:sSub>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4</m:t>
              </m:r>
            </m:sup>
          </m:sSup>
        </m:oMath>
      </m:oMathPara>
    </w:p>
    <w:p w14:paraId="08153BEA" w14:textId="77777777" w:rsidR="005271EC" w:rsidRPr="00980EC2" w:rsidRDefault="005271EC" w:rsidP="005271EC">
      <w:pPr>
        <w:rPr>
          <w:rFonts w:eastAsiaTheme="minorEastAsia"/>
        </w:rPr>
      </w:pPr>
      <m:oMathPara>
        <m:oMathParaPr>
          <m:jc m:val="left"/>
        </m:oMathParaPr>
        <m:oMath>
          <m:r>
            <m:rPr>
              <m:sty m:val="p"/>
            </m:rPr>
            <w:rPr>
              <w:rFonts w:ascii="Cambria Math" w:eastAsiaTheme="minorEastAsia" w:hAnsi="Cambria Math"/>
            </w:rPr>
            <m:t>J</m:t>
          </m:r>
          <m:d>
            <m:dPr>
              <m:ctrlPr>
                <w:rPr>
                  <w:rFonts w:ascii="Cambria Math" w:eastAsiaTheme="minorEastAsia" w:hAnsi="Cambria Math"/>
                </w:rPr>
              </m:ctrlPr>
            </m:dPr>
            <m:e>
              <m:r>
                <m:rPr>
                  <m:sty m:val="p"/>
                </m:rPr>
                <w:rPr>
                  <w:rFonts w:ascii="Cambria Math" w:eastAsiaTheme="minorEastAsia" w:hAnsi="Cambria Math"/>
                </w:rPr>
                <m:t>θ</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m:t>
              </m:r>
            </m:den>
          </m:f>
          <m:nary>
            <m:naryPr>
              <m:chr m:val="∑"/>
              <m:ctrlPr>
                <w:rPr>
                  <w:rFonts w:ascii="Cambria Math" w:eastAsiaTheme="minorEastAsia" w:hAnsi="Cambria Math"/>
                </w:rPr>
              </m:ctrlPr>
            </m:naryPr>
            <m:sub>
              <m:r>
                <m:rPr>
                  <m:sty m:val="p"/>
                </m:rPr>
                <w:rPr>
                  <w:rFonts w:ascii="Cambria Math" w:eastAsiaTheme="minorEastAsia" w:hAnsi="Cambria Math"/>
                </w:rPr>
                <m:t>i=1</m:t>
              </m:r>
            </m:sub>
            <m:sup>
              <m:r>
                <m:rPr>
                  <m:sty m:val="p"/>
                </m:rPr>
                <w:rPr>
                  <w:rFonts w:ascii="Cambria Math" w:eastAsiaTheme="minorEastAsia" w:hAnsi="Cambria Math"/>
                </w:rPr>
                <m:t>m</m:t>
              </m:r>
            </m:sup>
            <m:e>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θ</m:t>
                          </m:r>
                        </m:sub>
                      </m:sSub>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x</m:t>
                              </m:r>
                            </m:e>
                            <m:sup>
                              <m:d>
                                <m:dPr>
                                  <m:ctrlPr>
                                    <w:rPr>
                                      <w:rFonts w:ascii="Cambria Math" w:eastAsiaTheme="minorEastAsia" w:hAnsi="Cambria Math"/>
                                    </w:rPr>
                                  </m:ctrlPr>
                                </m:dPr>
                                <m:e>
                                  <m:r>
                                    <m:rPr>
                                      <m:sty m:val="p"/>
                                    </m:rPr>
                                    <w:rPr>
                                      <w:rFonts w:ascii="Cambria Math" w:eastAsiaTheme="minorEastAsia" w:hAnsi="Cambria Math"/>
                                    </w:rPr>
                                    <m:t>i</m:t>
                                  </m:r>
                                </m:e>
                              </m:d>
                            </m:sup>
                          </m:sSup>
                        </m:e>
                      </m:d>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y</m:t>
                          </m:r>
                        </m:e>
                        <m:sup>
                          <m:d>
                            <m:dPr>
                              <m:ctrlPr>
                                <w:rPr>
                                  <w:rFonts w:ascii="Cambria Math" w:eastAsiaTheme="minorEastAsia" w:hAnsi="Cambria Math"/>
                                </w:rPr>
                              </m:ctrlPr>
                            </m:dPr>
                            <m:e>
                              <m:r>
                                <m:rPr>
                                  <m:sty m:val="p"/>
                                </m:rPr>
                                <w:rPr>
                                  <w:rFonts w:ascii="Cambria Math" w:eastAsiaTheme="minorEastAsia" w:hAnsi="Cambria Math"/>
                                </w:rPr>
                                <m:t>i</m:t>
                              </m:r>
                            </m:e>
                          </m:d>
                        </m:sup>
                      </m:sSup>
                    </m:e>
                  </m:d>
                </m:e>
                <m:sup>
                  <m:r>
                    <m:rPr>
                      <m:sty m:val="p"/>
                    </m:rPr>
                    <w:rPr>
                      <w:rFonts w:ascii="Cambria Math" w:eastAsiaTheme="minorEastAsia" w:hAnsi="Cambria Math"/>
                    </w:rPr>
                    <m:t>2</m:t>
                  </m:r>
                </m:sup>
              </m:sSup>
            </m:e>
          </m:nary>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λ</m:t>
              </m:r>
            </m:num>
            <m:den>
              <m:r>
                <m:rPr>
                  <m:sty m:val="p"/>
                </m:rPr>
                <w:rPr>
                  <w:rFonts w:ascii="Cambria Math" w:eastAsiaTheme="minorEastAsia" w:hAnsi="Cambria Math"/>
                </w:rPr>
                <m:t>2m</m:t>
              </m:r>
            </m:den>
          </m:f>
          <m:nary>
            <m:naryPr>
              <m:chr m:val="∑"/>
              <m:ctrlPr>
                <w:rPr>
                  <w:rFonts w:ascii="Cambria Math" w:eastAsiaTheme="minorEastAsia" w:hAnsi="Cambria Math"/>
                </w:rPr>
              </m:ctrlPr>
            </m:naryPr>
            <m:sub>
              <m:r>
                <m:rPr>
                  <m:sty m:val="p"/>
                </m:rPr>
                <w:rPr>
                  <w:rFonts w:ascii="Cambria Math" w:eastAsiaTheme="minorEastAsia" w:hAnsi="Cambria Math"/>
                </w:rPr>
                <m:t>j=1</m:t>
              </m:r>
            </m:sub>
            <m:sup>
              <m:r>
                <m:rPr>
                  <m:sty m:val="p"/>
                </m:rPr>
                <w:rPr>
                  <w:rFonts w:ascii="Cambria Math" w:eastAsiaTheme="minorEastAsia" w:hAnsi="Cambria Math"/>
                </w:rPr>
                <m:t>m</m:t>
              </m:r>
            </m:sup>
            <m:e>
              <m:sSubSup>
                <m:sSubSupPr>
                  <m:ctrlPr>
                    <w:rPr>
                      <w:rFonts w:ascii="Cambria Math" w:eastAsiaTheme="minorEastAsia" w:hAnsi="Cambria Math"/>
                    </w:rPr>
                  </m:ctrlPr>
                </m:sSubSupPr>
                <m:e>
                  <m:r>
                    <m:rPr>
                      <m:sty m:val="p"/>
                    </m:rPr>
                    <w:rPr>
                      <w:rFonts w:ascii="Cambria Math" w:eastAsiaTheme="minorEastAsia" w:hAnsi="Cambria Math"/>
                    </w:rPr>
                    <m:t>θ</m:t>
                  </m:r>
                </m:e>
                <m:sub>
                  <m:r>
                    <m:rPr>
                      <m:sty m:val="p"/>
                    </m:rPr>
                    <w:rPr>
                      <w:rFonts w:ascii="Cambria Math" w:eastAsiaTheme="minorEastAsia" w:hAnsi="Cambria Math"/>
                    </w:rPr>
                    <m:t>j</m:t>
                  </m:r>
                </m:sub>
                <m:sup>
                  <m:r>
                    <m:rPr>
                      <m:sty m:val="p"/>
                    </m:rPr>
                    <w:rPr>
                      <w:rFonts w:ascii="Cambria Math" w:eastAsiaTheme="minorEastAsia" w:hAnsi="Cambria Math"/>
                    </w:rPr>
                    <m:t>2</m:t>
                  </m:r>
                </m:sup>
              </m:sSubSup>
            </m:e>
          </m:nary>
        </m:oMath>
      </m:oMathPara>
    </w:p>
    <w:p w14:paraId="31A832E3" w14:textId="77777777" w:rsidR="005271EC" w:rsidRPr="00980EC2" w:rsidRDefault="00CD573F" w:rsidP="005271EC">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train</m:t>
              </m:r>
            </m:sub>
          </m:sSub>
          <m:d>
            <m:dPr>
              <m:ctrlPr>
                <w:rPr>
                  <w:rFonts w:ascii="Cambria Math" w:eastAsiaTheme="minorEastAsia" w:hAnsi="Cambria Math"/>
                </w:rPr>
              </m:ctrlPr>
            </m:dPr>
            <m:e>
              <m:r>
                <m:rPr>
                  <m:sty m:val="p"/>
                </m:rPr>
                <w:rPr>
                  <w:rFonts w:ascii="Cambria Math" w:eastAsiaTheme="minorEastAsia" w:hAnsi="Cambria Math"/>
                </w:rPr>
                <m:t>θ</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m:t>
              </m:r>
            </m:den>
          </m:f>
          <m:nary>
            <m:naryPr>
              <m:chr m:val="∑"/>
              <m:ctrlPr>
                <w:rPr>
                  <w:rFonts w:ascii="Cambria Math" w:eastAsiaTheme="minorEastAsia" w:hAnsi="Cambria Math"/>
                </w:rPr>
              </m:ctrlPr>
            </m:naryPr>
            <m:sub>
              <m:r>
                <m:rPr>
                  <m:sty m:val="p"/>
                </m:rPr>
                <w:rPr>
                  <w:rFonts w:ascii="Cambria Math" w:eastAsiaTheme="minorEastAsia" w:hAnsi="Cambria Math"/>
                </w:rPr>
                <m:t>i=1</m:t>
              </m:r>
            </m:sub>
            <m:sup>
              <m:r>
                <m:rPr>
                  <m:sty m:val="p"/>
                </m:rPr>
                <w:rPr>
                  <w:rFonts w:ascii="Cambria Math" w:eastAsiaTheme="minorEastAsia" w:hAnsi="Cambria Math"/>
                </w:rPr>
                <m:t>m</m:t>
              </m:r>
            </m:sup>
            <m:e>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θ</m:t>
                          </m:r>
                        </m:sub>
                      </m:sSub>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x</m:t>
                              </m:r>
                            </m:e>
                            <m:sup>
                              <m:d>
                                <m:dPr>
                                  <m:ctrlPr>
                                    <w:rPr>
                                      <w:rFonts w:ascii="Cambria Math" w:eastAsiaTheme="minorEastAsia" w:hAnsi="Cambria Math"/>
                                    </w:rPr>
                                  </m:ctrlPr>
                                </m:dPr>
                                <m:e>
                                  <m:r>
                                    <m:rPr>
                                      <m:sty m:val="p"/>
                                    </m:rPr>
                                    <w:rPr>
                                      <w:rFonts w:ascii="Cambria Math" w:eastAsiaTheme="minorEastAsia" w:hAnsi="Cambria Math"/>
                                    </w:rPr>
                                    <m:t>i</m:t>
                                  </m:r>
                                </m:e>
                              </m:d>
                            </m:sup>
                          </m:sSup>
                        </m:e>
                      </m:d>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y</m:t>
                          </m:r>
                        </m:e>
                        <m:sup>
                          <m:d>
                            <m:dPr>
                              <m:ctrlPr>
                                <w:rPr>
                                  <w:rFonts w:ascii="Cambria Math" w:eastAsiaTheme="minorEastAsia" w:hAnsi="Cambria Math"/>
                                </w:rPr>
                              </m:ctrlPr>
                            </m:dPr>
                            <m:e>
                              <m:r>
                                <m:rPr>
                                  <m:sty m:val="p"/>
                                </m:rPr>
                                <w:rPr>
                                  <w:rFonts w:ascii="Cambria Math" w:eastAsiaTheme="minorEastAsia" w:hAnsi="Cambria Math"/>
                                </w:rPr>
                                <m:t>i</m:t>
                              </m:r>
                            </m:e>
                          </m:d>
                        </m:sup>
                      </m:sSup>
                    </m:e>
                  </m:d>
                </m:e>
                <m:sup>
                  <m:r>
                    <m:rPr>
                      <m:sty m:val="p"/>
                    </m:rPr>
                    <w:rPr>
                      <w:rFonts w:ascii="Cambria Math" w:eastAsiaTheme="minorEastAsia" w:hAnsi="Cambria Math"/>
                    </w:rPr>
                    <m:t>2</m:t>
                  </m:r>
                </m:sup>
              </m:sSup>
            </m:e>
          </m:nary>
        </m:oMath>
      </m:oMathPara>
    </w:p>
    <w:p w14:paraId="1CB4EEC1" w14:textId="77777777" w:rsidR="005271EC" w:rsidRPr="00980EC2" w:rsidRDefault="00CD573F" w:rsidP="005271EC">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cv</m:t>
              </m:r>
            </m:sub>
          </m:sSub>
          <m:d>
            <m:dPr>
              <m:ctrlPr>
                <w:rPr>
                  <w:rFonts w:ascii="Cambria Math" w:eastAsiaTheme="minorEastAsia" w:hAnsi="Cambria Math"/>
                </w:rPr>
              </m:ctrlPr>
            </m:dPr>
            <m:e>
              <m:r>
                <m:rPr>
                  <m:sty m:val="p"/>
                </m:rPr>
                <w:rPr>
                  <w:rFonts w:ascii="Cambria Math" w:eastAsiaTheme="minorEastAsia" w:hAnsi="Cambria Math"/>
                </w:rPr>
                <m:t>θ</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cv</m:t>
                  </m:r>
                </m:sub>
              </m:sSub>
            </m:den>
          </m:f>
          <m:nary>
            <m:naryPr>
              <m:chr m:val="∑"/>
              <m:ctrlPr>
                <w:rPr>
                  <w:rFonts w:ascii="Cambria Math" w:eastAsiaTheme="minorEastAsia" w:hAnsi="Cambria Math"/>
                </w:rPr>
              </m:ctrlPr>
            </m:naryPr>
            <m:sub>
              <m:r>
                <m:rPr>
                  <m:sty m:val="p"/>
                </m:rPr>
                <w:rPr>
                  <w:rFonts w:ascii="Cambria Math" w:eastAsiaTheme="minorEastAsia" w:hAnsi="Cambria Math"/>
                </w:rPr>
                <m:t>i=1</m:t>
              </m:r>
            </m:sub>
            <m:sup>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cv</m:t>
                  </m:r>
                </m:sub>
              </m:sSub>
            </m:sup>
            <m:e>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θ</m:t>
                          </m:r>
                        </m:sub>
                      </m:sSub>
                      <m:d>
                        <m:dPr>
                          <m:ctrlPr>
                            <w:rPr>
                              <w:rFonts w:ascii="Cambria Math" w:eastAsiaTheme="minorEastAsia" w:hAnsi="Cambria Math"/>
                            </w:rPr>
                          </m:ctrlPr>
                        </m:dPr>
                        <m:e>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cv</m:t>
                              </m:r>
                            </m:sub>
                            <m:sup>
                              <m:d>
                                <m:dPr>
                                  <m:ctrlPr>
                                    <w:rPr>
                                      <w:rFonts w:ascii="Cambria Math" w:eastAsiaTheme="minorEastAsia" w:hAnsi="Cambria Math"/>
                                    </w:rPr>
                                  </m:ctrlPr>
                                </m:dPr>
                                <m:e>
                                  <m:r>
                                    <m:rPr>
                                      <m:sty m:val="p"/>
                                    </m:rPr>
                                    <w:rPr>
                                      <w:rFonts w:ascii="Cambria Math" w:eastAsiaTheme="minorEastAsia" w:hAnsi="Cambria Math"/>
                                    </w:rPr>
                                    <m:t>i</m:t>
                                  </m:r>
                                </m:e>
                              </m:d>
                            </m:sup>
                          </m:sSubSup>
                        </m:e>
                      </m:d>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y</m:t>
                          </m:r>
                        </m:e>
                        <m:sub>
                          <m:r>
                            <m:rPr>
                              <m:sty m:val="p"/>
                            </m:rPr>
                            <w:rPr>
                              <w:rFonts w:ascii="Cambria Math" w:eastAsiaTheme="minorEastAsia" w:hAnsi="Cambria Math"/>
                            </w:rPr>
                            <m:t>cv</m:t>
                          </m:r>
                        </m:sub>
                        <m:sup>
                          <m:d>
                            <m:dPr>
                              <m:ctrlPr>
                                <w:rPr>
                                  <w:rFonts w:ascii="Cambria Math" w:eastAsiaTheme="minorEastAsia" w:hAnsi="Cambria Math"/>
                                </w:rPr>
                              </m:ctrlPr>
                            </m:dPr>
                            <m:e>
                              <m:r>
                                <m:rPr>
                                  <m:sty m:val="p"/>
                                </m:rPr>
                                <w:rPr>
                                  <w:rFonts w:ascii="Cambria Math" w:eastAsiaTheme="minorEastAsia" w:hAnsi="Cambria Math"/>
                                </w:rPr>
                                <m:t>i</m:t>
                              </m:r>
                            </m:e>
                          </m:d>
                        </m:sup>
                      </m:sSubSup>
                    </m:e>
                  </m:d>
                </m:e>
                <m:sup>
                  <m:r>
                    <m:rPr>
                      <m:sty m:val="p"/>
                    </m:rPr>
                    <w:rPr>
                      <w:rFonts w:ascii="Cambria Math" w:eastAsiaTheme="minorEastAsia" w:hAnsi="Cambria Math"/>
                    </w:rPr>
                    <m:t>2</m:t>
                  </m:r>
                </m:sup>
              </m:sSup>
            </m:e>
          </m:nary>
        </m:oMath>
      </m:oMathPara>
    </w:p>
    <w:p w14:paraId="6438361B" w14:textId="77777777" w:rsidR="005271EC" w:rsidRPr="00980EC2" w:rsidRDefault="00CD573F" w:rsidP="005271EC">
      <w:pPr>
        <w:rPr>
          <w:rFonts w:eastAsiaTheme="minorEastAsia"/>
        </w:rPr>
      </w:pPr>
      <m:oMathPara>
        <m:oMathParaPr>
          <m:jc m:val="left"/>
        </m:oMathParaPr>
        <m:oMath>
          <m:sSubSup>
            <m:sSubSupPr>
              <m:ctrlPr>
                <w:rPr>
                  <w:rFonts w:ascii="Cambria Math" w:eastAsiaTheme="minorEastAsia" w:hAnsi="Cambria Math"/>
                </w:rPr>
              </m:ctrlPr>
            </m:sSubSupPr>
            <m:e>
              <m:r>
                <m:rPr>
                  <m:sty m:val="p"/>
                </m:rPr>
                <w:rPr>
                  <w:rFonts w:ascii="Cambria Math" w:eastAsiaTheme="minorEastAsia" w:hAnsi="Cambria Math"/>
                </w:rPr>
                <m:t>J</m:t>
              </m:r>
            </m:e>
            <m:sub>
              <m:r>
                <m:rPr>
                  <m:sty m:val="p"/>
                </m:rPr>
                <w:rPr>
                  <w:rFonts w:ascii="Cambria Math" w:eastAsiaTheme="minorEastAsia" w:hAnsi="Cambria Math"/>
                </w:rPr>
                <m:t>test</m:t>
              </m:r>
            </m:sub>
            <m:sup>
              <m:d>
                <m:dPr>
                  <m:ctrlPr>
                    <w:rPr>
                      <w:rFonts w:ascii="Cambria Math" w:eastAsiaTheme="minorEastAsia" w:hAnsi="Cambria Math"/>
                    </w:rPr>
                  </m:ctrlPr>
                </m:dPr>
                <m:e>
                  <m:r>
                    <m:rPr>
                      <m:sty m:val="p"/>
                    </m:rPr>
                    <w:rPr>
                      <w:rFonts w:ascii="Cambria Math" w:eastAsiaTheme="minorEastAsia" w:hAnsi="Cambria Math"/>
                    </w:rPr>
                    <m:t>i</m:t>
                  </m:r>
                </m:e>
              </m:d>
            </m:sup>
          </m:sSub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test</m:t>
                  </m:r>
                </m:sub>
              </m:sSub>
            </m:den>
          </m:f>
          <m:nary>
            <m:naryPr>
              <m:chr m:val="∑"/>
              <m:ctrlPr>
                <w:rPr>
                  <w:rFonts w:ascii="Cambria Math" w:eastAsiaTheme="minorEastAsia" w:hAnsi="Cambria Math"/>
                </w:rPr>
              </m:ctrlPr>
            </m:naryPr>
            <m:sub>
              <m:r>
                <m:rPr>
                  <m:sty m:val="p"/>
                </m:rPr>
                <w:rPr>
                  <w:rFonts w:ascii="Cambria Math" w:eastAsiaTheme="minorEastAsia" w:hAnsi="Cambria Math"/>
                </w:rPr>
                <m:t>i=1</m:t>
              </m:r>
            </m:sub>
            <m:sup>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test</m:t>
                  </m:r>
                </m:sub>
              </m:sSub>
            </m:sup>
            <m:e>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θ</m:t>
                          </m:r>
                        </m:sub>
                      </m:sSub>
                      <m:d>
                        <m:dPr>
                          <m:ctrlPr>
                            <w:rPr>
                              <w:rFonts w:ascii="Cambria Math" w:eastAsiaTheme="minorEastAsia" w:hAnsi="Cambria Math"/>
                            </w:rPr>
                          </m:ctrlPr>
                        </m:dPr>
                        <m:e>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test</m:t>
                              </m:r>
                            </m:sub>
                            <m:sup>
                              <m:d>
                                <m:dPr>
                                  <m:ctrlPr>
                                    <w:rPr>
                                      <w:rFonts w:ascii="Cambria Math" w:eastAsiaTheme="minorEastAsia" w:hAnsi="Cambria Math"/>
                                    </w:rPr>
                                  </m:ctrlPr>
                                </m:dPr>
                                <m:e>
                                  <m:r>
                                    <m:rPr>
                                      <m:sty m:val="p"/>
                                    </m:rPr>
                                    <w:rPr>
                                      <w:rFonts w:ascii="Cambria Math" w:eastAsiaTheme="minorEastAsia" w:hAnsi="Cambria Math"/>
                                    </w:rPr>
                                    <m:t>i</m:t>
                                  </m:r>
                                </m:e>
                              </m:d>
                            </m:sup>
                          </m:sSubSup>
                        </m:e>
                      </m:d>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y</m:t>
                          </m:r>
                        </m:e>
                        <m:sub>
                          <m:r>
                            <m:rPr>
                              <m:sty m:val="p"/>
                            </m:rPr>
                            <w:rPr>
                              <w:rFonts w:ascii="Cambria Math" w:eastAsiaTheme="minorEastAsia" w:hAnsi="Cambria Math"/>
                            </w:rPr>
                            <m:t>test</m:t>
                          </m:r>
                        </m:sub>
                        <m:sup>
                          <m:d>
                            <m:dPr>
                              <m:ctrlPr>
                                <w:rPr>
                                  <w:rFonts w:ascii="Cambria Math" w:eastAsiaTheme="minorEastAsia" w:hAnsi="Cambria Math"/>
                                </w:rPr>
                              </m:ctrlPr>
                            </m:dPr>
                            <m:e>
                              <m:r>
                                <m:rPr>
                                  <m:sty m:val="p"/>
                                </m:rPr>
                                <w:rPr>
                                  <w:rFonts w:ascii="Cambria Math" w:eastAsiaTheme="minorEastAsia" w:hAnsi="Cambria Math"/>
                                </w:rPr>
                                <m:t>i</m:t>
                              </m:r>
                            </m:e>
                          </m:d>
                        </m:sup>
                      </m:sSubSup>
                    </m:e>
                  </m:d>
                </m:e>
                <m:sup>
                  <m:r>
                    <m:rPr>
                      <m:sty m:val="p"/>
                    </m:rPr>
                    <w:rPr>
                      <w:rFonts w:ascii="Cambria Math" w:eastAsiaTheme="minorEastAsia" w:hAnsi="Cambria Math"/>
                    </w:rPr>
                    <m:t>2</m:t>
                  </m:r>
                </m:sup>
              </m:sSup>
            </m:e>
          </m:nary>
        </m:oMath>
      </m:oMathPara>
    </w:p>
    <w:p w14:paraId="5B809B66" w14:textId="77777777" w:rsidR="005271EC" w:rsidRPr="00980EC2" w:rsidRDefault="005271EC" w:rsidP="005271EC">
      <w:pPr>
        <w:rPr>
          <w:rFonts w:eastAsiaTheme="minorEastAsia"/>
        </w:rPr>
      </w:pPr>
      <w:r w:rsidRPr="00980EC2">
        <w:t xml:space="preserve">As we keep </w:t>
      </w:r>
      <w:r w:rsidRPr="000F4095">
        <w:rPr>
          <w:b/>
          <w:bCs/>
          <w:color w:val="66D9EE" w:themeColor="accent3"/>
        </w:rPr>
        <w:t>increasing</w:t>
      </w:r>
      <w:r w:rsidRPr="00980EC2">
        <w:t xml:space="preserve"> the value of </w:t>
      </w:r>
      <m:oMath>
        <m:r>
          <m:rPr>
            <m:sty m:val="p"/>
          </m:rPr>
          <w:rPr>
            <w:rFonts w:ascii="Cambria Math" w:hAnsi="Cambria Math"/>
          </w:rPr>
          <m:t>λ</m:t>
        </m:r>
      </m:oMath>
      <w:r w:rsidRPr="00980EC2">
        <w:rPr>
          <w:rFonts w:eastAsiaTheme="minorEastAsia"/>
        </w:rPr>
        <w:t xml:space="preserve">, the </w:t>
      </w:r>
      <w:r w:rsidRPr="000F4095">
        <w:rPr>
          <w:rFonts w:eastAsiaTheme="minorEastAsia"/>
          <w:b/>
          <w:bCs/>
          <w:color w:val="66D9EE" w:themeColor="accent3"/>
        </w:rPr>
        <w:t>training set error</w:t>
      </w:r>
      <w:r w:rsidRPr="00980EC2">
        <w:rPr>
          <w:rFonts w:eastAsiaTheme="minorEastAsia"/>
        </w:rPr>
        <w:t xml:space="preserve"> will keep increasing. Remember that we are taking an overfitted model and using </w:t>
      </w:r>
      <m:oMath>
        <m:r>
          <m:rPr>
            <m:sty m:val="p"/>
          </m:rPr>
          <w:rPr>
            <w:rFonts w:ascii="Cambria Math" w:eastAsiaTheme="minorEastAsia" w:hAnsi="Cambria Math"/>
          </w:rPr>
          <m:t>λ</m:t>
        </m:r>
      </m:oMath>
      <w:r w:rsidRPr="00980EC2">
        <w:rPr>
          <w:rFonts w:eastAsiaTheme="minorEastAsia"/>
        </w:rPr>
        <w:t xml:space="preserve"> to force it to generalize, which is why this happens. The error for the </w:t>
      </w:r>
      <w:r w:rsidRPr="000F4095">
        <w:rPr>
          <w:rFonts w:eastAsiaTheme="minorEastAsia"/>
          <w:b/>
          <w:bCs/>
          <w:color w:val="66D9EE" w:themeColor="accent3"/>
        </w:rPr>
        <w:t>testing set</w:t>
      </w:r>
      <w:r w:rsidRPr="00980EC2">
        <w:rPr>
          <w:rFonts w:eastAsiaTheme="minorEastAsia"/>
        </w:rPr>
        <w:t xml:space="preserve"> will behave as before, being high at the overfitted state, decreasing to a minimum point, and increasing again as the model becomes underfitted.</w:t>
      </w:r>
    </w:p>
    <w:p w14:paraId="6FD67FFA" w14:textId="77777777" w:rsidR="005271EC" w:rsidRPr="00980EC2" w:rsidRDefault="005271EC" w:rsidP="005271EC">
      <w:pPr>
        <w:jc w:val="center"/>
      </w:pPr>
      <w:r w:rsidRPr="00980EC2">
        <w:rPr>
          <w:noProof/>
        </w:rPr>
        <w:drawing>
          <wp:inline distT="0" distB="0" distL="0" distR="0" wp14:anchorId="726B1C8B" wp14:editId="1232E98C">
            <wp:extent cx="2136860" cy="216473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2164" cy="2170105"/>
                    </a:xfrm>
                    <a:prstGeom prst="rect">
                      <a:avLst/>
                    </a:prstGeom>
                  </pic:spPr>
                </pic:pic>
              </a:graphicData>
            </a:graphic>
          </wp:inline>
        </w:drawing>
      </w:r>
    </w:p>
    <w:p w14:paraId="12F8978E" w14:textId="77777777" w:rsidR="005271EC" w:rsidRPr="00980EC2" w:rsidRDefault="005271EC" w:rsidP="005271EC"/>
    <w:p w14:paraId="65DACE44" w14:textId="77777777" w:rsidR="005271EC" w:rsidRPr="000F4095" w:rsidRDefault="005271EC" w:rsidP="005271EC">
      <w:pPr>
        <w:pStyle w:val="Heading2"/>
      </w:pPr>
      <w:bookmarkStart w:id="6" w:name="_Toc106495241"/>
      <w:r w:rsidRPr="000F4095">
        <w:lastRenderedPageBreak/>
        <w:t>Learning Curves</w:t>
      </w:r>
      <w:bookmarkEnd w:id="6"/>
    </w:p>
    <w:p w14:paraId="162802F0" w14:textId="77777777" w:rsidR="005271EC" w:rsidRPr="00980EC2" w:rsidRDefault="005271EC" w:rsidP="005271EC">
      <w:r w:rsidRPr="000F4095">
        <w:rPr>
          <w:b/>
          <w:bCs/>
          <w:color w:val="66D9EE" w:themeColor="accent3"/>
        </w:rPr>
        <w:t>Learning Curves</w:t>
      </w:r>
      <w:r w:rsidRPr="00980EC2">
        <w:t xml:space="preserve"> are a diagnostic tool that helps us identify problems in our model. It is simply a graph of the number of samples we have against the amount of error in the results. We plot the graphs for both the training set and the test set.</w:t>
      </w:r>
    </w:p>
    <w:p w14:paraId="18056ACF" w14:textId="77777777" w:rsidR="005271EC" w:rsidRPr="00980EC2" w:rsidRDefault="005271EC" w:rsidP="005271EC"/>
    <w:p w14:paraId="22DF54D4" w14:textId="77777777" w:rsidR="005271EC" w:rsidRPr="00980EC2" w:rsidRDefault="005271EC" w:rsidP="005271EC">
      <w:r w:rsidRPr="00980EC2">
        <w:t xml:space="preserve">Consider the </w:t>
      </w:r>
      <w:r w:rsidRPr="000F4095">
        <w:rPr>
          <w:b/>
          <w:bCs/>
          <w:color w:val="66D9EE" w:themeColor="accent3"/>
        </w:rPr>
        <w:t>ideal situation</w:t>
      </w:r>
      <w:r w:rsidRPr="00980EC2">
        <w:t xml:space="preserve"> first, where the model is </w:t>
      </w:r>
      <w:proofErr w:type="gramStart"/>
      <w:r w:rsidRPr="00980EC2">
        <w:t>more or less correct</w:t>
      </w:r>
      <w:proofErr w:type="gramEnd"/>
      <w:r w:rsidRPr="00980EC2">
        <w:t>.</w:t>
      </w:r>
    </w:p>
    <w:p w14:paraId="6CC60362" w14:textId="77777777" w:rsidR="005271EC" w:rsidRPr="00980EC2" w:rsidRDefault="005271EC" w:rsidP="005271EC">
      <w:pPr>
        <w:jc w:val="center"/>
      </w:pPr>
      <w:r w:rsidRPr="00980EC2">
        <w:rPr>
          <w:noProof/>
        </w:rPr>
        <w:drawing>
          <wp:inline distT="0" distB="0" distL="0" distR="0" wp14:anchorId="46366CD0" wp14:editId="30F92FF2">
            <wp:extent cx="3134387" cy="17041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1208" cy="1713278"/>
                    </a:xfrm>
                    <a:prstGeom prst="rect">
                      <a:avLst/>
                    </a:prstGeom>
                  </pic:spPr>
                </pic:pic>
              </a:graphicData>
            </a:graphic>
          </wp:inline>
        </w:drawing>
      </w:r>
    </w:p>
    <w:p w14:paraId="037CB38D" w14:textId="77777777" w:rsidR="005271EC" w:rsidRPr="00980EC2" w:rsidRDefault="005271EC" w:rsidP="005271EC">
      <w:r w:rsidRPr="00980EC2">
        <w:t>With very few samples, the training set will almost perfectly fit the data, which is why it will have very little error. However, the model will not generalize, which is why the test set will have a huge error. As we add more data, the model will be able to generalize. This will cause the test error to decrease, but the training error will increase, since it will not overfit the training data. No matter how many samples we add though, the test error will always be greater than the training error.</w:t>
      </w:r>
    </w:p>
    <w:p w14:paraId="6200DFE5" w14:textId="77777777" w:rsidR="005271EC" w:rsidRPr="00980EC2" w:rsidRDefault="005271EC" w:rsidP="005271EC">
      <w:r w:rsidRPr="00980EC2">
        <w:t xml:space="preserve">Now suppose we have a model with </w:t>
      </w:r>
      <w:r w:rsidRPr="000F4095">
        <w:rPr>
          <w:b/>
          <w:bCs/>
          <w:color w:val="66D9EE" w:themeColor="accent3"/>
        </w:rPr>
        <w:t>high bias</w:t>
      </w:r>
      <w:r w:rsidRPr="00980EC2">
        <w:t>, meaning the model does not fit the data well. For the test set, the error will quickly flatten and remain high, because the model is just wrong. Even for the training set, the error will rise quickly and get to a high value before flattening out. Again, all this proves is that the model itself is incorrect. The error values for the training and testing set will be very close in this case.</w:t>
      </w:r>
    </w:p>
    <w:p w14:paraId="569A2C75" w14:textId="77777777" w:rsidR="005271EC" w:rsidRPr="00980EC2" w:rsidRDefault="005271EC" w:rsidP="005271EC">
      <w:pPr>
        <w:jc w:val="center"/>
      </w:pPr>
      <w:r w:rsidRPr="00980EC2">
        <w:rPr>
          <w:noProof/>
        </w:rPr>
        <w:lastRenderedPageBreak/>
        <w:drawing>
          <wp:inline distT="0" distB="0" distL="0" distR="0" wp14:anchorId="62B11C39" wp14:editId="3F949139">
            <wp:extent cx="3316014" cy="1819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1632" cy="1822102"/>
                    </a:xfrm>
                    <a:prstGeom prst="rect">
                      <a:avLst/>
                    </a:prstGeom>
                  </pic:spPr>
                </pic:pic>
              </a:graphicData>
            </a:graphic>
          </wp:inline>
        </w:drawing>
      </w:r>
    </w:p>
    <w:p w14:paraId="73A85D4B" w14:textId="77777777" w:rsidR="005271EC" w:rsidRPr="00980EC2" w:rsidRDefault="005271EC" w:rsidP="005271EC">
      <w:r w:rsidRPr="00980EC2">
        <w:t>This graph tells us something important though. If we have a model with high bias, increasing the amount of training samples we have is not going to help.</w:t>
      </w:r>
    </w:p>
    <w:p w14:paraId="1D0FE974" w14:textId="77777777" w:rsidR="005271EC" w:rsidRPr="00980EC2" w:rsidRDefault="005271EC" w:rsidP="005271EC"/>
    <w:p w14:paraId="067BCD81" w14:textId="77777777" w:rsidR="005271EC" w:rsidRPr="00980EC2" w:rsidRDefault="005271EC" w:rsidP="005271EC">
      <w:r w:rsidRPr="00980EC2">
        <w:t xml:space="preserve">Finally, consider the case in which the model has </w:t>
      </w:r>
      <w:r w:rsidRPr="000F4095">
        <w:rPr>
          <w:b/>
          <w:bCs/>
          <w:color w:val="66D9EE" w:themeColor="accent3"/>
        </w:rPr>
        <w:t>high variance</w:t>
      </w:r>
      <w:r w:rsidRPr="00980EC2">
        <w:t xml:space="preserve">. For such a model, the training set error will not increase much as we add more samples. This is because the model will just fit to that data. Interestingly though, the test set error will keep decreasing as we add more and more data. Towards the start, the model failed to generalize, which is why we had a larger error on the test set. This is in fact how we identify the high variance problem, the fact that we have a low error on the training set but a high error on the test set. However, as we add more data, the model is adjusting to all the data there is. The test set will have less and less new data on which the model can make mistakes. Think of it like this, if we give the model all the data there is in the world, the test set will have no error, because even though the model is overfitted, it has overfitted to </w:t>
      </w:r>
      <w:proofErr w:type="gramStart"/>
      <w:r w:rsidRPr="00980EC2">
        <w:t>all of</w:t>
      </w:r>
      <w:proofErr w:type="gramEnd"/>
      <w:r w:rsidRPr="00980EC2">
        <w:t xml:space="preserve"> the data there is.</w:t>
      </w:r>
    </w:p>
    <w:p w14:paraId="5687707B" w14:textId="77777777" w:rsidR="005271EC" w:rsidRPr="00980EC2" w:rsidRDefault="005271EC" w:rsidP="005271EC">
      <w:pPr>
        <w:jc w:val="center"/>
      </w:pPr>
      <w:r w:rsidRPr="00980EC2">
        <w:rPr>
          <w:noProof/>
        </w:rPr>
        <w:lastRenderedPageBreak/>
        <w:drawing>
          <wp:inline distT="0" distB="0" distL="0" distR="0" wp14:anchorId="4193FB5E" wp14:editId="651F1FCF">
            <wp:extent cx="3417998" cy="19706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7926" cy="1976376"/>
                    </a:xfrm>
                    <a:prstGeom prst="rect">
                      <a:avLst/>
                    </a:prstGeom>
                  </pic:spPr>
                </pic:pic>
              </a:graphicData>
            </a:graphic>
          </wp:inline>
        </w:drawing>
      </w:r>
    </w:p>
    <w:p w14:paraId="24F2F561" w14:textId="77777777" w:rsidR="005271EC" w:rsidRPr="00980EC2" w:rsidRDefault="005271EC" w:rsidP="005271EC">
      <w:r w:rsidRPr="00980EC2">
        <w:t>Thus, in the case of high variance, getting more data will help us.</w:t>
      </w:r>
    </w:p>
    <w:p w14:paraId="17BC43C9" w14:textId="77777777" w:rsidR="005271EC" w:rsidRPr="00980EC2" w:rsidRDefault="005271EC" w:rsidP="005271EC"/>
    <w:p w14:paraId="2C813CAE" w14:textId="77777777" w:rsidR="005271EC" w:rsidRPr="000F4095" w:rsidRDefault="005271EC" w:rsidP="005271EC">
      <w:pPr>
        <w:pStyle w:val="Heading2"/>
      </w:pPr>
      <w:bookmarkStart w:id="7" w:name="_Toc106495242"/>
      <w:r w:rsidRPr="000F4095">
        <w:t>Conclusions</w:t>
      </w:r>
      <w:bookmarkEnd w:id="7"/>
    </w:p>
    <w:p w14:paraId="75019DB3" w14:textId="77777777" w:rsidR="005271EC" w:rsidRPr="00980EC2" w:rsidRDefault="005271EC" w:rsidP="005271EC">
      <w:r w:rsidRPr="00980EC2">
        <w:t xml:space="preserve">Based on the things we have learnt above, let us revisit the choices we have when our model is not performing well and re-examine which </w:t>
      </w:r>
      <w:proofErr w:type="gramStart"/>
      <w:r w:rsidRPr="00980EC2">
        <w:t>steps</w:t>
      </w:r>
      <w:proofErr w:type="gramEnd"/>
      <w:r w:rsidRPr="00980EC2">
        <w:t xml:space="preserve"> we should take in which situation.</w:t>
      </w:r>
    </w:p>
    <w:p w14:paraId="5A0BC899" w14:textId="77777777" w:rsidR="005271EC" w:rsidRPr="00980EC2" w:rsidRDefault="005271EC" w:rsidP="005271EC">
      <w:pPr>
        <w:pStyle w:val="ListParagraph"/>
        <w:numPr>
          <w:ilvl w:val="0"/>
          <w:numId w:val="3"/>
        </w:numPr>
      </w:pPr>
      <w:r w:rsidRPr="00980EC2">
        <w:t>Get more training data – We now know that this will help only in the case of high variance and not in the case of high bias.</w:t>
      </w:r>
    </w:p>
    <w:p w14:paraId="111B7711" w14:textId="77777777" w:rsidR="005271EC" w:rsidRPr="00980EC2" w:rsidRDefault="005271EC" w:rsidP="005271EC">
      <w:pPr>
        <w:pStyle w:val="ListParagraph"/>
        <w:numPr>
          <w:ilvl w:val="0"/>
          <w:numId w:val="3"/>
        </w:numPr>
      </w:pPr>
      <w:r w:rsidRPr="00980EC2">
        <w:t>Use fewer features – This will help in the case of high variance, since the model will be able to generalize.</w:t>
      </w:r>
    </w:p>
    <w:p w14:paraId="65B386B7" w14:textId="77777777" w:rsidR="005271EC" w:rsidRPr="00980EC2" w:rsidRDefault="005271EC" w:rsidP="005271EC">
      <w:pPr>
        <w:pStyle w:val="ListParagraph"/>
        <w:numPr>
          <w:ilvl w:val="0"/>
          <w:numId w:val="3"/>
        </w:numPr>
      </w:pPr>
      <w:r w:rsidRPr="00980EC2">
        <w:t>Use more features – This will help in the case of high bias, since the model will be able to better fit the data.</w:t>
      </w:r>
    </w:p>
    <w:p w14:paraId="3343F585" w14:textId="77777777" w:rsidR="005271EC" w:rsidRPr="00980EC2" w:rsidRDefault="005271EC" w:rsidP="005271EC">
      <w:pPr>
        <w:pStyle w:val="ListParagraph"/>
        <w:numPr>
          <w:ilvl w:val="0"/>
          <w:numId w:val="3"/>
        </w:numPr>
      </w:pPr>
      <w:r w:rsidRPr="00980EC2">
        <w:t xml:space="preserve">Use polynomial features – This is </w:t>
      </w:r>
      <w:proofErr w:type="gramStart"/>
      <w:r w:rsidRPr="00980EC2">
        <w:t>similar to</w:t>
      </w:r>
      <w:proofErr w:type="gramEnd"/>
      <w:r w:rsidRPr="00980EC2">
        <w:t xml:space="preserve"> adding more features and thus helps with high bias.</w:t>
      </w:r>
    </w:p>
    <w:p w14:paraId="512EBD64" w14:textId="77777777" w:rsidR="005271EC" w:rsidRPr="00980EC2" w:rsidRDefault="005271EC" w:rsidP="005271EC">
      <w:pPr>
        <w:pStyle w:val="ListParagraph"/>
        <w:numPr>
          <w:ilvl w:val="0"/>
          <w:numId w:val="3"/>
        </w:numPr>
      </w:pPr>
      <w:r w:rsidRPr="00980EC2">
        <w:t xml:space="preserve">Decrease </w:t>
      </w:r>
      <m:oMath>
        <m:r>
          <m:rPr>
            <m:sty m:val="p"/>
          </m:rPr>
          <w:rPr>
            <w:rFonts w:ascii="Cambria Math" w:hAnsi="Cambria Math"/>
          </w:rPr>
          <m:t>λ</m:t>
        </m:r>
      </m:oMath>
      <w:r w:rsidRPr="00980EC2">
        <w:rPr>
          <w:rFonts w:eastAsiaTheme="minorEastAsia"/>
        </w:rPr>
        <w:t xml:space="preserve"> – This will result in less regularization, which will help fix high bias.</w:t>
      </w:r>
    </w:p>
    <w:p w14:paraId="09248983" w14:textId="77777777" w:rsidR="005271EC" w:rsidRPr="00980EC2" w:rsidRDefault="005271EC" w:rsidP="005271EC">
      <w:pPr>
        <w:pStyle w:val="ListParagraph"/>
        <w:numPr>
          <w:ilvl w:val="0"/>
          <w:numId w:val="3"/>
        </w:numPr>
      </w:pPr>
      <w:r w:rsidRPr="00980EC2">
        <w:rPr>
          <w:rFonts w:eastAsiaTheme="minorEastAsia"/>
        </w:rPr>
        <w:t xml:space="preserve">Increase </w:t>
      </w:r>
      <m:oMath>
        <m:r>
          <m:rPr>
            <m:sty m:val="p"/>
          </m:rPr>
          <w:rPr>
            <w:rFonts w:ascii="Cambria Math" w:eastAsiaTheme="minorEastAsia" w:hAnsi="Cambria Math"/>
          </w:rPr>
          <m:t>λ</m:t>
        </m:r>
      </m:oMath>
      <w:r w:rsidRPr="00980EC2">
        <w:rPr>
          <w:rFonts w:eastAsiaTheme="minorEastAsia"/>
        </w:rPr>
        <w:t xml:space="preserve"> – This will result in more regularization, which will help with high variance.</w:t>
      </w:r>
    </w:p>
    <w:p w14:paraId="59BC1472" w14:textId="77777777" w:rsidR="005271EC" w:rsidRPr="000F4095" w:rsidRDefault="005271EC" w:rsidP="005271EC">
      <w:pPr>
        <w:pStyle w:val="Heading2"/>
      </w:pPr>
      <w:bookmarkStart w:id="8" w:name="_Toc106495243"/>
      <w:r w:rsidRPr="000F4095">
        <w:lastRenderedPageBreak/>
        <w:t>Neural Networks</w:t>
      </w:r>
      <w:bookmarkEnd w:id="8"/>
    </w:p>
    <w:p w14:paraId="1F69398D" w14:textId="77777777" w:rsidR="005271EC" w:rsidRPr="00980EC2" w:rsidRDefault="005271EC" w:rsidP="005271EC">
      <w:r w:rsidRPr="00980EC2">
        <w:t xml:space="preserve">So, how does all of this come into play when dealing with a </w:t>
      </w:r>
      <w:r w:rsidRPr="000F4095">
        <w:rPr>
          <w:b/>
          <w:bCs/>
          <w:color w:val="66D9EE" w:themeColor="accent3"/>
        </w:rPr>
        <w:t>neural network</w:t>
      </w:r>
      <w:r w:rsidRPr="00980EC2">
        <w:t>.</w:t>
      </w:r>
    </w:p>
    <w:p w14:paraId="22D18B6D" w14:textId="77777777" w:rsidR="005271EC" w:rsidRPr="00980EC2" w:rsidRDefault="005271EC" w:rsidP="005271EC">
      <w:r w:rsidRPr="00980EC2">
        <w:t xml:space="preserve">One option when modelling a neural network is to use a </w:t>
      </w:r>
      <w:r w:rsidRPr="000F4095">
        <w:rPr>
          <w:b/>
          <w:bCs/>
          <w:color w:val="66D9EE" w:themeColor="accent3"/>
        </w:rPr>
        <w:t>small</w:t>
      </w:r>
      <w:r w:rsidRPr="00980EC2">
        <w:t xml:space="preserve"> one, such as the one below:</w:t>
      </w:r>
    </w:p>
    <w:p w14:paraId="5BDE86B9" w14:textId="77777777" w:rsidR="005271EC" w:rsidRPr="00980EC2" w:rsidRDefault="005271EC" w:rsidP="005271EC">
      <w:pPr>
        <w:jc w:val="center"/>
      </w:pPr>
      <w:r w:rsidRPr="00980EC2">
        <w:rPr>
          <w:noProof/>
        </w:rPr>
        <w:drawing>
          <wp:inline distT="0" distB="0" distL="0" distR="0" wp14:anchorId="76144028" wp14:editId="01EE3752">
            <wp:extent cx="1505243" cy="7102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30018" cy="721957"/>
                    </a:xfrm>
                    <a:prstGeom prst="rect">
                      <a:avLst/>
                    </a:prstGeom>
                  </pic:spPr>
                </pic:pic>
              </a:graphicData>
            </a:graphic>
          </wp:inline>
        </w:drawing>
      </w:r>
    </w:p>
    <w:p w14:paraId="02E354E8" w14:textId="77777777" w:rsidR="005271EC" w:rsidRPr="00980EC2" w:rsidRDefault="005271EC" w:rsidP="005271EC">
      <w:r w:rsidRPr="00980EC2">
        <w:t xml:space="preserve">Such a neural network will have </w:t>
      </w:r>
      <w:r w:rsidRPr="000F4095">
        <w:rPr>
          <w:b/>
          <w:bCs/>
          <w:color w:val="66D9EE" w:themeColor="accent3"/>
        </w:rPr>
        <w:t>fewer parameters</w:t>
      </w:r>
      <w:r w:rsidRPr="00980EC2">
        <w:t xml:space="preserve">, which makes it more prone to </w:t>
      </w:r>
      <w:r w:rsidRPr="000F4095">
        <w:rPr>
          <w:b/>
          <w:bCs/>
          <w:color w:val="66D9EE" w:themeColor="accent3"/>
        </w:rPr>
        <w:t>underfitting</w:t>
      </w:r>
      <w:r w:rsidRPr="00980EC2">
        <w:t>. However, they are less computationally expensive.</w:t>
      </w:r>
    </w:p>
    <w:p w14:paraId="663CF8C2" w14:textId="77777777" w:rsidR="005271EC" w:rsidRPr="00980EC2" w:rsidRDefault="005271EC" w:rsidP="005271EC">
      <w:r w:rsidRPr="00980EC2">
        <w:t xml:space="preserve">Alternatively, we may choose a </w:t>
      </w:r>
      <w:r w:rsidRPr="000F4095">
        <w:rPr>
          <w:b/>
          <w:bCs/>
          <w:color w:val="66D9EE" w:themeColor="accent3"/>
        </w:rPr>
        <w:t>large</w:t>
      </w:r>
      <w:r w:rsidRPr="00980EC2">
        <w:t xml:space="preserve"> neural network, either will many neurons in a few layers or with many layers with fewer neurons.</w:t>
      </w:r>
    </w:p>
    <w:p w14:paraId="4C201853" w14:textId="77777777" w:rsidR="005271EC" w:rsidRPr="00980EC2" w:rsidRDefault="005271EC" w:rsidP="005271EC">
      <w:pPr>
        <w:jc w:val="center"/>
      </w:pPr>
      <w:r w:rsidRPr="00980EC2">
        <w:rPr>
          <w:noProof/>
        </w:rPr>
        <w:drawing>
          <wp:inline distT="0" distB="0" distL="0" distR="0" wp14:anchorId="2ACCF0C6" wp14:editId="133DA750">
            <wp:extent cx="4175816" cy="1610751"/>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5704" cy="1622280"/>
                    </a:xfrm>
                    <a:prstGeom prst="rect">
                      <a:avLst/>
                    </a:prstGeom>
                  </pic:spPr>
                </pic:pic>
              </a:graphicData>
            </a:graphic>
          </wp:inline>
        </w:drawing>
      </w:r>
    </w:p>
    <w:p w14:paraId="0651FD93" w14:textId="77777777" w:rsidR="005271EC" w:rsidRPr="00980EC2" w:rsidRDefault="005271EC" w:rsidP="005271EC">
      <w:r w:rsidRPr="00980EC2">
        <w:t xml:space="preserve">Such a neural network has </w:t>
      </w:r>
      <w:r w:rsidRPr="000F4095">
        <w:rPr>
          <w:b/>
          <w:bCs/>
          <w:color w:val="66D9EE" w:themeColor="accent3"/>
        </w:rPr>
        <w:t>more parameters</w:t>
      </w:r>
      <w:r w:rsidRPr="00980EC2">
        <w:t xml:space="preserve"> and is thus likely to suffer from </w:t>
      </w:r>
      <w:r w:rsidRPr="000F4095">
        <w:rPr>
          <w:b/>
          <w:bCs/>
          <w:color w:val="66D9EE" w:themeColor="accent3"/>
        </w:rPr>
        <w:t>overfitting</w:t>
      </w:r>
      <w:r w:rsidRPr="00980EC2">
        <w:t>. However, they are more computationally expensive.</w:t>
      </w:r>
    </w:p>
    <w:p w14:paraId="1279A694" w14:textId="77777777" w:rsidR="005271EC" w:rsidRPr="00980EC2" w:rsidRDefault="005271EC" w:rsidP="005271EC">
      <w:proofErr w:type="gramStart"/>
      <w:r w:rsidRPr="00980EC2">
        <w:t>Generally</w:t>
      </w:r>
      <w:proofErr w:type="gramEnd"/>
      <w:r w:rsidRPr="00980EC2">
        <w:t xml:space="preserve"> though, it is better to use a larger neural network and address overfitting using regularization. This is because we are then able to properly work with complex models. The computational expense is becoming less and less of a problem over time as devices become more powerful.</w:t>
      </w:r>
    </w:p>
    <w:p w14:paraId="5FF83BC1" w14:textId="77777777" w:rsidR="005271EC" w:rsidRPr="00980EC2" w:rsidRDefault="005271EC" w:rsidP="005271EC">
      <w:r w:rsidRPr="00980EC2">
        <w:lastRenderedPageBreak/>
        <w:t xml:space="preserve">More specifically, it is usually better to use </w:t>
      </w:r>
      <w:r w:rsidRPr="000F4095">
        <w:rPr>
          <w:b/>
          <w:bCs/>
          <w:color w:val="66D9EE" w:themeColor="accent3"/>
        </w:rPr>
        <w:t>deeper</w:t>
      </w:r>
      <w:r w:rsidRPr="00980EC2">
        <w:t xml:space="preserve"> networks, with many layers. This is again to deal with complex models. Consider that we want a face recognition application. In this case, the lower layers would do things like detect edges of the face, the middle layers would perhaps create parts of the face, such as the eye or the nose, and the later layers would combine things to create the entire face. Since the later layers are doing more complex work, increasing the number of layers will distribute the work more and make the model more accurate.</w:t>
      </w:r>
    </w:p>
    <w:p w14:paraId="51193999" w14:textId="77777777" w:rsidR="005271EC" w:rsidRPr="00980EC2" w:rsidRDefault="005271EC" w:rsidP="005271EC">
      <w:pPr>
        <w:jc w:val="center"/>
      </w:pPr>
      <w:r w:rsidRPr="00980EC2">
        <w:rPr>
          <w:noProof/>
        </w:rPr>
        <w:drawing>
          <wp:inline distT="0" distB="0" distL="0" distR="0" wp14:anchorId="3F486834" wp14:editId="57D258F3">
            <wp:extent cx="4990998" cy="2792437"/>
            <wp:effectExtent l="0" t="0" r="63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7141" cy="2807064"/>
                    </a:xfrm>
                    <a:prstGeom prst="rect">
                      <a:avLst/>
                    </a:prstGeom>
                  </pic:spPr>
                </pic:pic>
              </a:graphicData>
            </a:graphic>
          </wp:inline>
        </w:drawing>
      </w:r>
    </w:p>
    <w:p w14:paraId="44DCA624" w14:textId="77777777" w:rsidR="005271EC" w:rsidRPr="00285D94" w:rsidRDefault="005271EC" w:rsidP="00594289">
      <w:pPr>
        <w:rPr>
          <w:b/>
          <w:bCs/>
          <w:color w:val="66D9EE" w:themeColor="accent3"/>
        </w:rPr>
      </w:pPr>
    </w:p>
    <w:sectPr w:rsidR="005271EC" w:rsidRPr="00285D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rope">
    <w:panose1 w:val="00000000000000000000"/>
    <w:charset w:val="00"/>
    <w:family w:val="auto"/>
    <w:pitch w:val="variable"/>
    <w:sig w:usb0="A00002BF" w:usb1="5000206B" w:usb2="00000000" w:usb3="00000000" w:csb0="0000019F" w:csb1="00000000"/>
    <w:embedRegular r:id="rId1" w:fontKey="{0165296D-7658-46BE-AFDC-46059C66B393}"/>
    <w:embedBold r:id="rId2" w:fontKey="{E0D4C206-D485-46EE-A1AE-2AC8E0E660F1}"/>
  </w:font>
  <w:font w:name="Victor Mono Medium">
    <w:panose1 w:val="00000609000000000000"/>
    <w:charset w:val="00"/>
    <w:family w:val="modern"/>
    <w:pitch w:val="fixed"/>
    <w:sig w:usb0="20000287" w:usb1="00001801" w:usb2="00000000" w:usb3="00000000" w:csb0="0000019F" w:csb1="00000000"/>
  </w:font>
  <w:font w:name="Cambria Math">
    <w:panose1 w:val="02040503050406030204"/>
    <w:charset w:val="00"/>
    <w:family w:val="roman"/>
    <w:pitch w:val="variable"/>
    <w:sig w:usb0="E00006FF" w:usb1="420024FF" w:usb2="02000000" w:usb3="00000000" w:csb0="0000019F" w:csb1="00000000"/>
    <w:embedRegular r:id="rId3" w:fontKey="{010C9BDD-46DE-4135-9F60-088D88172733}"/>
    <w:embedBold r:id="rId4" w:fontKey="{47F5AF6B-D893-4B79-8FEE-D4CE6576ED66}"/>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0B5DD0"/>
    <w:multiLevelType w:val="hybridMultilevel"/>
    <w:tmpl w:val="6C4E6944"/>
    <w:lvl w:ilvl="0" w:tplc="EF1CAC5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1626E8"/>
    <w:multiLevelType w:val="hybridMultilevel"/>
    <w:tmpl w:val="5E6859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81F0877"/>
    <w:multiLevelType w:val="hybridMultilevel"/>
    <w:tmpl w:val="25D8590C"/>
    <w:lvl w:ilvl="0" w:tplc="16C24F1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6309993">
    <w:abstractNumId w:val="0"/>
  </w:num>
  <w:num w:numId="2" w16cid:durableId="2091199082">
    <w:abstractNumId w:val="1"/>
  </w:num>
  <w:num w:numId="3" w16cid:durableId="14921370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isplayBackgroundShape/>
  <w:embedTrueTypeFonts/>
  <w:saveSubsetFonts/>
  <w:proofState w:spelling="clean" w:grammar="clean"/>
  <w:linkStyl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B8E"/>
    <w:rsid w:val="000601E9"/>
    <w:rsid w:val="000E5930"/>
    <w:rsid w:val="00180DC2"/>
    <w:rsid w:val="00212D74"/>
    <w:rsid w:val="00221BD5"/>
    <w:rsid w:val="00285D94"/>
    <w:rsid w:val="00293977"/>
    <w:rsid w:val="003B176B"/>
    <w:rsid w:val="004026A6"/>
    <w:rsid w:val="0041787A"/>
    <w:rsid w:val="004E7195"/>
    <w:rsid w:val="0050152E"/>
    <w:rsid w:val="005271EC"/>
    <w:rsid w:val="0052736E"/>
    <w:rsid w:val="00594289"/>
    <w:rsid w:val="006420C7"/>
    <w:rsid w:val="0067174B"/>
    <w:rsid w:val="006B31D9"/>
    <w:rsid w:val="007174DA"/>
    <w:rsid w:val="00731B8E"/>
    <w:rsid w:val="0082294D"/>
    <w:rsid w:val="008244D3"/>
    <w:rsid w:val="00855369"/>
    <w:rsid w:val="00890197"/>
    <w:rsid w:val="008B01E0"/>
    <w:rsid w:val="00AB3F59"/>
    <w:rsid w:val="00CD573F"/>
    <w:rsid w:val="00D37230"/>
    <w:rsid w:val="00DE6023"/>
    <w:rsid w:val="00E03E51"/>
    <w:rsid w:val="00E751C6"/>
    <w:rsid w:val="00E95D3E"/>
    <w:rsid w:val="00EA28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73AF6"/>
  <w15:chartTrackingRefBased/>
  <w15:docId w15:val="{4DF6715B-D4FD-47F1-8A50-13D3FBF93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573F"/>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CD573F"/>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CD573F"/>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D573F"/>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CD573F"/>
    <w:pPr>
      <w:keepNext/>
      <w:keepLines/>
      <w:outlineLvl w:val="3"/>
    </w:pPr>
    <w:rPr>
      <w:rFonts w:eastAsiaTheme="majorEastAsia" w:cstheme="majorBidi"/>
      <w:iCs/>
    </w:rPr>
  </w:style>
  <w:style w:type="character" w:default="1" w:styleId="DefaultParagraphFont">
    <w:name w:val="Default Paragraph Font"/>
    <w:uiPriority w:val="1"/>
    <w:semiHidden/>
    <w:unhideWhenUsed/>
    <w:rsid w:val="00CD573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D573F"/>
  </w:style>
  <w:style w:type="character" w:customStyle="1" w:styleId="Heading1Char">
    <w:name w:val="Heading 1 Char"/>
    <w:basedOn w:val="DefaultParagraphFont"/>
    <w:link w:val="Heading1"/>
    <w:uiPriority w:val="9"/>
    <w:rsid w:val="00CD573F"/>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CD573F"/>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rsid w:val="00CD573F"/>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CD573F"/>
    <w:rPr>
      <w:rFonts w:ascii="Manrope" w:eastAsiaTheme="majorEastAsia" w:hAnsi="Manrope" w:cstheme="majorBidi"/>
      <w:iCs/>
      <w:color w:val="FFFFFF" w:themeColor="background1"/>
      <w:sz w:val="24"/>
    </w:rPr>
  </w:style>
  <w:style w:type="paragraph" w:styleId="TOCHeading">
    <w:name w:val="TOC Heading"/>
    <w:basedOn w:val="Heading1"/>
    <w:next w:val="Normal"/>
    <w:uiPriority w:val="39"/>
    <w:unhideWhenUsed/>
    <w:qFormat/>
    <w:rsid w:val="00CD573F"/>
    <w:pPr>
      <w:outlineLvl w:val="9"/>
    </w:pPr>
    <w:rPr>
      <w:b w:val="0"/>
    </w:rPr>
  </w:style>
  <w:style w:type="paragraph" w:styleId="TOC1">
    <w:name w:val="toc 1"/>
    <w:basedOn w:val="Normal"/>
    <w:next w:val="Normal"/>
    <w:autoRedefine/>
    <w:uiPriority w:val="39"/>
    <w:semiHidden/>
    <w:unhideWhenUsed/>
    <w:rsid w:val="00CD573F"/>
  </w:style>
  <w:style w:type="paragraph" w:styleId="TOC2">
    <w:name w:val="toc 2"/>
    <w:basedOn w:val="Normal"/>
    <w:next w:val="Normal"/>
    <w:autoRedefine/>
    <w:uiPriority w:val="39"/>
    <w:unhideWhenUsed/>
    <w:rsid w:val="00CD573F"/>
    <w:pPr>
      <w:ind w:left="238"/>
    </w:pPr>
  </w:style>
  <w:style w:type="paragraph" w:styleId="TOC3">
    <w:name w:val="toc 3"/>
    <w:basedOn w:val="Normal"/>
    <w:next w:val="Normal"/>
    <w:autoRedefine/>
    <w:uiPriority w:val="39"/>
    <w:unhideWhenUsed/>
    <w:rsid w:val="00CD573F"/>
    <w:pPr>
      <w:ind w:left="482"/>
    </w:pPr>
  </w:style>
  <w:style w:type="character" w:styleId="PlaceholderText">
    <w:name w:val="Placeholder Text"/>
    <w:basedOn w:val="DefaultParagraphFont"/>
    <w:uiPriority w:val="99"/>
    <w:semiHidden/>
    <w:rsid w:val="00731B8E"/>
    <w:rPr>
      <w:color w:val="808080"/>
    </w:rPr>
  </w:style>
  <w:style w:type="paragraph" w:styleId="ListParagraph">
    <w:name w:val="List Paragraph"/>
    <w:basedOn w:val="Normal"/>
    <w:uiPriority w:val="34"/>
    <w:qFormat/>
    <w:rsid w:val="00855369"/>
    <w:pPr>
      <w:ind w:left="720"/>
      <w:contextualSpacing/>
    </w:pPr>
  </w:style>
  <w:style w:type="paragraph" w:styleId="Title">
    <w:name w:val="Title"/>
    <w:basedOn w:val="Normal"/>
    <w:next w:val="Normal"/>
    <w:link w:val="TitleChar"/>
    <w:uiPriority w:val="10"/>
    <w:qFormat/>
    <w:rsid w:val="00CD573F"/>
    <w:rPr>
      <w:b/>
      <w:bCs/>
      <w:sz w:val="32"/>
      <w:szCs w:val="28"/>
    </w:rPr>
  </w:style>
  <w:style w:type="character" w:customStyle="1" w:styleId="TitleChar">
    <w:name w:val="Title Char"/>
    <w:basedOn w:val="DefaultParagraphFont"/>
    <w:link w:val="Title"/>
    <w:uiPriority w:val="10"/>
    <w:rsid w:val="00CD573F"/>
    <w:rPr>
      <w:rFonts w:ascii="Manrope" w:hAnsi="Manrope"/>
      <w:b/>
      <w:bCs/>
      <w:color w:val="FFFFFF" w:themeColor="background1"/>
      <w:sz w:val="32"/>
      <w:szCs w:val="28"/>
    </w:rPr>
  </w:style>
  <w:style w:type="paragraph" w:customStyle="1" w:styleId="Code">
    <w:name w:val="Code"/>
    <w:basedOn w:val="Normal"/>
    <w:link w:val="CodeChar"/>
    <w:qFormat/>
    <w:rsid w:val="00CD573F"/>
    <w:rPr>
      <w:rFonts w:ascii="Victor Mono Medium" w:hAnsi="Victor Mono Medium"/>
      <w:sz w:val="21"/>
      <w:szCs w:val="24"/>
      <w:lang w:val="en-US"/>
    </w:rPr>
  </w:style>
  <w:style w:type="character" w:customStyle="1" w:styleId="CodeChar">
    <w:name w:val="Code Char"/>
    <w:basedOn w:val="DefaultParagraphFont"/>
    <w:link w:val="Code"/>
    <w:rsid w:val="00CD573F"/>
    <w:rPr>
      <w:rFonts w:ascii="Victor Mono Medium" w:hAnsi="Victor Mono Medium"/>
      <w:color w:val="FFFFFF" w:themeColor="background1"/>
      <w:sz w:val="21"/>
      <w:szCs w:val="24"/>
      <w:lang w:val="en-US"/>
    </w:rPr>
  </w:style>
  <w:style w:type="character" w:customStyle="1" w:styleId="Codecha">
    <w:name w:val="Codecha"/>
    <w:basedOn w:val="DefaultParagraphFont"/>
    <w:uiPriority w:val="1"/>
    <w:qFormat/>
    <w:rsid w:val="00CD573F"/>
    <w:rPr>
      <w:rFonts w:ascii="Victor Mono Medium" w:hAnsi="Victor Mono Medium"/>
      <w:sz w:val="21"/>
    </w:rPr>
  </w:style>
  <w:style w:type="character" w:styleId="Hyperlink">
    <w:name w:val="Hyperlink"/>
    <w:basedOn w:val="DefaultParagraphFont"/>
    <w:uiPriority w:val="99"/>
    <w:unhideWhenUsed/>
    <w:rsid w:val="005271EC"/>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7.sv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788841-3D9B-4169-B82B-9B40E24F7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1</Pages>
  <Words>2168</Words>
  <Characters>12364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20</cp:revision>
  <dcterms:created xsi:type="dcterms:W3CDTF">2022-01-06T07:57:00Z</dcterms:created>
  <dcterms:modified xsi:type="dcterms:W3CDTF">2022-06-21T19:44:00Z</dcterms:modified>
</cp:coreProperties>
</file>