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1459C26" w14:textId="526BAA1D" w:rsidR="003B176B" w:rsidRDefault="00C61F76" w:rsidP="00C61F76">
      <w:pPr>
        <w:pStyle w:val="Title"/>
      </w:pPr>
      <w:r>
        <w:t>Support Vector Machines</w:t>
      </w:r>
    </w:p>
    <w:sdt>
      <w:sdtPr>
        <w:rPr>
          <w:rFonts w:eastAsiaTheme="minorHAnsi" w:cstheme="minorBidi"/>
          <w:sz w:val="24"/>
          <w:szCs w:val="22"/>
        </w:rPr>
        <w:id w:val="1706282655"/>
        <w:docPartObj>
          <w:docPartGallery w:val="Table of Contents"/>
          <w:docPartUnique/>
        </w:docPartObj>
      </w:sdtPr>
      <w:sdtEndPr>
        <w:rPr>
          <w:b/>
          <w:bCs/>
          <w:noProof/>
        </w:rPr>
      </w:sdtEndPr>
      <w:sdtContent>
        <w:p w14:paraId="7DC5A96F" w14:textId="22AA2566" w:rsidR="00963BF5" w:rsidRDefault="00963BF5">
          <w:pPr>
            <w:pStyle w:val="TOCHeading"/>
          </w:pPr>
          <w:r>
            <w:t>Table of Contents</w:t>
          </w:r>
        </w:p>
        <w:p w14:paraId="679DA550" w14:textId="5E536835" w:rsidR="00963BF5" w:rsidRDefault="00963BF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1324728" w:history="1">
            <w:r w:rsidRPr="00954B96">
              <w:rPr>
                <w:rStyle w:val="Hyperlink"/>
                <w:noProof/>
              </w:rPr>
              <w:t>Classifier Margin</w:t>
            </w:r>
            <w:r>
              <w:rPr>
                <w:noProof/>
                <w:webHidden/>
              </w:rPr>
              <w:tab/>
            </w:r>
            <w:r>
              <w:rPr>
                <w:noProof/>
                <w:webHidden/>
              </w:rPr>
              <w:fldChar w:fldCharType="begin"/>
            </w:r>
            <w:r>
              <w:rPr>
                <w:noProof/>
                <w:webHidden/>
              </w:rPr>
              <w:instrText xml:space="preserve"> PAGEREF _Toc101324728 \h </w:instrText>
            </w:r>
            <w:r>
              <w:rPr>
                <w:noProof/>
                <w:webHidden/>
              </w:rPr>
            </w:r>
            <w:r>
              <w:rPr>
                <w:noProof/>
                <w:webHidden/>
              </w:rPr>
              <w:fldChar w:fldCharType="separate"/>
            </w:r>
            <w:r>
              <w:rPr>
                <w:noProof/>
                <w:webHidden/>
              </w:rPr>
              <w:t>3</w:t>
            </w:r>
            <w:r>
              <w:rPr>
                <w:noProof/>
                <w:webHidden/>
              </w:rPr>
              <w:fldChar w:fldCharType="end"/>
            </w:r>
          </w:hyperlink>
        </w:p>
        <w:p w14:paraId="25DBE1D4" w14:textId="44973F49" w:rsidR="00963BF5" w:rsidRDefault="004C02AD">
          <w:pPr>
            <w:pStyle w:val="TOC2"/>
            <w:tabs>
              <w:tab w:val="right" w:leader="dot" w:pos="9016"/>
            </w:tabs>
            <w:rPr>
              <w:rFonts w:asciiTheme="minorHAnsi" w:eastAsiaTheme="minorEastAsia" w:hAnsiTheme="minorHAnsi"/>
              <w:noProof/>
              <w:color w:val="auto"/>
              <w:sz w:val="22"/>
              <w:lang w:eastAsia="en-GB"/>
            </w:rPr>
          </w:pPr>
          <w:hyperlink w:anchor="_Toc101324729" w:history="1">
            <w:r w:rsidR="00963BF5" w:rsidRPr="00954B96">
              <w:rPr>
                <w:rStyle w:val="Hyperlink"/>
                <w:noProof/>
              </w:rPr>
              <w:t>Mathematical Interpretation</w:t>
            </w:r>
            <w:r w:rsidR="00963BF5">
              <w:rPr>
                <w:noProof/>
                <w:webHidden/>
              </w:rPr>
              <w:tab/>
            </w:r>
            <w:r w:rsidR="00963BF5">
              <w:rPr>
                <w:noProof/>
                <w:webHidden/>
              </w:rPr>
              <w:fldChar w:fldCharType="begin"/>
            </w:r>
            <w:r w:rsidR="00963BF5">
              <w:rPr>
                <w:noProof/>
                <w:webHidden/>
              </w:rPr>
              <w:instrText xml:space="preserve"> PAGEREF _Toc101324729 \h </w:instrText>
            </w:r>
            <w:r w:rsidR="00963BF5">
              <w:rPr>
                <w:noProof/>
                <w:webHidden/>
              </w:rPr>
            </w:r>
            <w:r w:rsidR="00963BF5">
              <w:rPr>
                <w:noProof/>
                <w:webHidden/>
              </w:rPr>
              <w:fldChar w:fldCharType="separate"/>
            </w:r>
            <w:r w:rsidR="00963BF5">
              <w:rPr>
                <w:noProof/>
                <w:webHidden/>
              </w:rPr>
              <w:t>4</w:t>
            </w:r>
            <w:r w:rsidR="00963BF5">
              <w:rPr>
                <w:noProof/>
                <w:webHidden/>
              </w:rPr>
              <w:fldChar w:fldCharType="end"/>
            </w:r>
          </w:hyperlink>
        </w:p>
        <w:p w14:paraId="7F734DD7" w14:textId="7FB3B774" w:rsidR="00963BF5" w:rsidRDefault="004C02AD">
          <w:pPr>
            <w:pStyle w:val="TOC2"/>
            <w:tabs>
              <w:tab w:val="right" w:leader="dot" w:pos="9016"/>
            </w:tabs>
            <w:rPr>
              <w:rFonts w:asciiTheme="minorHAnsi" w:eastAsiaTheme="minorEastAsia" w:hAnsiTheme="minorHAnsi"/>
              <w:noProof/>
              <w:color w:val="auto"/>
              <w:sz w:val="22"/>
              <w:lang w:eastAsia="en-GB"/>
            </w:rPr>
          </w:pPr>
          <w:hyperlink w:anchor="_Toc101324730" w:history="1">
            <w:r w:rsidR="00963BF5" w:rsidRPr="00954B96">
              <w:rPr>
                <w:rStyle w:val="Hyperlink"/>
                <w:noProof/>
              </w:rPr>
              <w:t>Solving the Optimization Problem</w:t>
            </w:r>
            <w:r w:rsidR="00963BF5">
              <w:rPr>
                <w:noProof/>
                <w:webHidden/>
              </w:rPr>
              <w:tab/>
            </w:r>
            <w:r w:rsidR="00963BF5">
              <w:rPr>
                <w:noProof/>
                <w:webHidden/>
              </w:rPr>
              <w:fldChar w:fldCharType="begin"/>
            </w:r>
            <w:r w:rsidR="00963BF5">
              <w:rPr>
                <w:noProof/>
                <w:webHidden/>
              </w:rPr>
              <w:instrText xml:space="preserve"> PAGEREF _Toc101324730 \h </w:instrText>
            </w:r>
            <w:r w:rsidR="00963BF5">
              <w:rPr>
                <w:noProof/>
                <w:webHidden/>
              </w:rPr>
            </w:r>
            <w:r w:rsidR="00963BF5">
              <w:rPr>
                <w:noProof/>
                <w:webHidden/>
              </w:rPr>
              <w:fldChar w:fldCharType="separate"/>
            </w:r>
            <w:r w:rsidR="00963BF5">
              <w:rPr>
                <w:noProof/>
                <w:webHidden/>
              </w:rPr>
              <w:t>5</w:t>
            </w:r>
            <w:r w:rsidR="00963BF5">
              <w:rPr>
                <w:noProof/>
                <w:webHidden/>
              </w:rPr>
              <w:fldChar w:fldCharType="end"/>
            </w:r>
          </w:hyperlink>
        </w:p>
        <w:p w14:paraId="057E2A6B" w14:textId="71A35933" w:rsidR="00963BF5" w:rsidRDefault="004C02AD">
          <w:pPr>
            <w:pStyle w:val="TOC3"/>
            <w:tabs>
              <w:tab w:val="right" w:leader="dot" w:pos="9016"/>
            </w:tabs>
            <w:rPr>
              <w:rFonts w:asciiTheme="minorHAnsi" w:eastAsiaTheme="minorEastAsia" w:hAnsiTheme="minorHAnsi"/>
              <w:noProof/>
              <w:color w:val="auto"/>
              <w:sz w:val="22"/>
              <w:lang w:eastAsia="en-GB"/>
            </w:rPr>
          </w:pPr>
          <w:hyperlink w:anchor="_Toc101324731" w:history="1">
            <w:r w:rsidR="00963BF5" w:rsidRPr="00954B96">
              <w:rPr>
                <w:rStyle w:val="Hyperlink"/>
                <w:noProof/>
              </w:rPr>
              <w:t>Lagrange Multipliers</w:t>
            </w:r>
            <w:r w:rsidR="00963BF5">
              <w:rPr>
                <w:noProof/>
                <w:webHidden/>
              </w:rPr>
              <w:tab/>
            </w:r>
            <w:r w:rsidR="00963BF5">
              <w:rPr>
                <w:noProof/>
                <w:webHidden/>
              </w:rPr>
              <w:fldChar w:fldCharType="begin"/>
            </w:r>
            <w:r w:rsidR="00963BF5">
              <w:rPr>
                <w:noProof/>
                <w:webHidden/>
              </w:rPr>
              <w:instrText xml:space="preserve"> PAGEREF _Toc101324731 \h </w:instrText>
            </w:r>
            <w:r w:rsidR="00963BF5">
              <w:rPr>
                <w:noProof/>
                <w:webHidden/>
              </w:rPr>
            </w:r>
            <w:r w:rsidR="00963BF5">
              <w:rPr>
                <w:noProof/>
                <w:webHidden/>
              </w:rPr>
              <w:fldChar w:fldCharType="separate"/>
            </w:r>
            <w:r w:rsidR="00963BF5">
              <w:rPr>
                <w:noProof/>
                <w:webHidden/>
              </w:rPr>
              <w:t>6</w:t>
            </w:r>
            <w:r w:rsidR="00963BF5">
              <w:rPr>
                <w:noProof/>
                <w:webHidden/>
              </w:rPr>
              <w:fldChar w:fldCharType="end"/>
            </w:r>
          </w:hyperlink>
        </w:p>
        <w:p w14:paraId="542E0158" w14:textId="365EA1A7" w:rsidR="00963BF5" w:rsidRDefault="004C02AD">
          <w:pPr>
            <w:pStyle w:val="TOC3"/>
            <w:tabs>
              <w:tab w:val="right" w:leader="dot" w:pos="9016"/>
            </w:tabs>
            <w:rPr>
              <w:rFonts w:asciiTheme="minorHAnsi" w:eastAsiaTheme="minorEastAsia" w:hAnsiTheme="minorHAnsi"/>
              <w:noProof/>
              <w:color w:val="auto"/>
              <w:sz w:val="22"/>
              <w:lang w:eastAsia="en-GB"/>
            </w:rPr>
          </w:pPr>
          <w:hyperlink w:anchor="_Toc101324732" w:history="1">
            <w:r w:rsidR="00963BF5" w:rsidRPr="00954B96">
              <w:rPr>
                <w:rStyle w:val="Hyperlink"/>
                <w:noProof/>
              </w:rPr>
              <w:t>Lagrange Multipliers with SVMs</w:t>
            </w:r>
            <w:r w:rsidR="00963BF5">
              <w:rPr>
                <w:noProof/>
                <w:webHidden/>
              </w:rPr>
              <w:tab/>
            </w:r>
            <w:r w:rsidR="00963BF5">
              <w:rPr>
                <w:noProof/>
                <w:webHidden/>
              </w:rPr>
              <w:fldChar w:fldCharType="begin"/>
            </w:r>
            <w:r w:rsidR="00963BF5">
              <w:rPr>
                <w:noProof/>
                <w:webHidden/>
              </w:rPr>
              <w:instrText xml:space="preserve"> PAGEREF _Toc101324732 \h </w:instrText>
            </w:r>
            <w:r w:rsidR="00963BF5">
              <w:rPr>
                <w:noProof/>
                <w:webHidden/>
              </w:rPr>
            </w:r>
            <w:r w:rsidR="00963BF5">
              <w:rPr>
                <w:noProof/>
                <w:webHidden/>
              </w:rPr>
              <w:fldChar w:fldCharType="separate"/>
            </w:r>
            <w:r w:rsidR="00963BF5">
              <w:rPr>
                <w:noProof/>
                <w:webHidden/>
              </w:rPr>
              <w:t>7</w:t>
            </w:r>
            <w:r w:rsidR="00963BF5">
              <w:rPr>
                <w:noProof/>
                <w:webHidden/>
              </w:rPr>
              <w:fldChar w:fldCharType="end"/>
            </w:r>
          </w:hyperlink>
        </w:p>
        <w:p w14:paraId="03F668D6" w14:textId="3F32E51A" w:rsidR="00963BF5" w:rsidRDefault="004C02AD">
          <w:pPr>
            <w:pStyle w:val="TOC2"/>
            <w:tabs>
              <w:tab w:val="right" w:leader="dot" w:pos="9016"/>
            </w:tabs>
            <w:rPr>
              <w:rFonts w:asciiTheme="minorHAnsi" w:eastAsiaTheme="minorEastAsia" w:hAnsiTheme="minorHAnsi"/>
              <w:noProof/>
              <w:color w:val="auto"/>
              <w:sz w:val="22"/>
              <w:lang w:eastAsia="en-GB"/>
            </w:rPr>
          </w:pPr>
          <w:hyperlink w:anchor="_Toc101324733" w:history="1">
            <w:r w:rsidR="00963BF5" w:rsidRPr="00954B96">
              <w:rPr>
                <w:rStyle w:val="Hyperlink"/>
                <w:noProof/>
              </w:rPr>
              <w:t>Non-Linear SVMs</w:t>
            </w:r>
            <w:r w:rsidR="00963BF5">
              <w:rPr>
                <w:noProof/>
                <w:webHidden/>
              </w:rPr>
              <w:tab/>
            </w:r>
            <w:r w:rsidR="00963BF5">
              <w:rPr>
                <w:noProof/>
                <w:webHidden/>
              </w:rPr>
              <w:fldChar w:fldCharType="begin"/>
            </w:r>
            <w:r w:rsidR="00963BF5">
              <w:rPr>
                <w:noProof/>
                <w:webHidden/>
              </w:rPr>
              <w:instrText xml:space="preserve"> PAGEREF _Toc101324733 \h </w:instrText>
            </w:r>
            <w:r w:rsidR="00963BF5">
              <w:rPr>
                <w:noProof/>
                <w:webHidden/>
              </w:rPr>
            </w:r>
            <w:r w:rsidR="00963BF5">
              <w:rPr>
                <w:noProof/>
                <w:webHidden/>
              </w:rPr>
              <w:fldChar w:fldCharType="separate"/>
            </w:r>
            <w:r w:rsidR="00963BF5">
              <w:rPr>
                <w:noProof/>
                <w:webHidden/>
              </w:rPr>
              <w:t>8</w:t>
            </w:r>
            <w:r w:rsidR="00963BF5">
              <w:rPr>
                <w:noProof/>
                <w:webHidden/>
              </w:rPr>
              <w:fldChar w:fldCharType="end"/>
            </w:r>
          </w:hyperlink>
        </w:p>
        <w:p w14:paraId="1F208162" w14:textId="7AB04520" w:rsidR="00963BF5" w:rsidRDefault="004C02AD">
          <w:pPr>
            <w:pStyle w:val="TOC3"/>
            <w:tabs>
              <w:tab w:val="right" w:leader="dot" w:pos="9016"/>
            </w:tabs>
            <w:rPr>
              <w:rFonts w:asciiTheme="minorHAnsi" w:eastAsiaTheme="minorEastAsia" w:hAnsiTheme="minorHAnsi"/>
              <w:noProof/>
              <w:color w:val="auto"/>
              <w:sz w:val="22"/>
              <w:lang w:eastAsia="en-GB"/>
            </w:rPr>
          </w:pPr>
          <w:hyperlink w:anchor="_Toc101324734" w:history="1">
            <w:r w:rsidR="00963BF5" w:rsidRPr="00954B96">
              <w:rPr>
                <w:rStyle w:val="Hyperlink"/>
                <w:noProof/>
              </w:rPr>
              <w:t>The Kernel Trick</w:t>
            </w:r>
            <w:r w:rsidR="00963BF5">
              <w:rPr>
                <w:noProof/>
                <w:webHidden/>
              </w:rPr>
              <w:tab/>
            </w:r>
            <w:r w:rsidR="00963BF5">
              <w:rPr>
                <w:noProof/>
                <w:webHidden/>
              </w:rPr>
              <w:fldChar w:fldCharType="begin"/>
            </w:r>
            <w:r w:rsidR="00963BF5">
              <w:rPr>
                <w:noProof/>
                <w:webHidden/>
              </w:rPr>
              <w:instrText xml:space="preserve"> PAGEREF _Toc101324734 \h </w:instrText>
            </w:r>
            <w:r w:rsidR="00963BF5">
              <w:rPr>
                <w:noProof/>
                <w:webHidden/>
              </w:rPr>
            </w:r>
            <w:r w:rsidR="00963BF5">
              <w:rPr>
                <w:noProof/>
                <w:webHidden/>
              </w:rPr>
              <w:fldChar w:fldCharType="separate"/>
            </w:r>
            <w:r w:rsidR="00963BF5">
              <w:rPr>
                <w:noProof/>
                <w:webHidden/>
              </w:rPr>
              <w:t>9</w:t>
            </w:r>
            <w:r w:rsidR="00963BF5">
              <w:rPr>
                <w:noProof/>
                <w:webHidden/>
              </w:rPr>
              <w:fldChar w:fldCharType="end"/>
            </w:r>
          </w:hyperlink>
        </w:p>
        <w:p w14:paraId="23020369" w14:textId="26D3B3EC" w:rsidR="00963BF5" w:rsidRDefault="00963BF5">
          <w:r>
            <w:rPr>
              <w:b/>
              <w:bCs/>
              <w:noProof/>
            </w:rPr>
            <w:fldChar w:fldCharType="end"/>
          </w:r>
        </w:p>
      </w:sdtContent>
    </w:sdt>
    <w:p w14:paraId="076A0A55" w14:textId="0654F1C5" w:rsidR="00963BF5" w:rsidRDefault="00963BF5">
      <w:pPr>
        <w:spacing w:after="160" w:line="259" w:lineRule="auto"/>
        <w:jc w:val="left"/>
      </w:pPr>
      <w:r>
        <w:br w:type="page"/>
      </w:r>
    </w:p>
    <w:p w14:paraId="404F4694" w14:textId="4917587B" w:rsidR="00C61F76" w:rsidRDefault="00C61F76" w:rsidP="00C61F76">
      <w:pPr>
        <w:jc w:val="center"/>
      </w:pPr>
      <w:r w:rsidRPr="00C61F76">
        <w:rPr>
          <w:noProof/>
        </w:rPr>
        <w:lastRenderedPageBreak/>
        <w:drawing>
          <wp:inline distT="0" distB="0" distL="0" distR="0" wp14:anchorId="399BA33B" wp14:editId="291C3306">
            <wp:extent cx="2287372" cy="21554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287372" cy="2155408"/>
                    </a:xfrm>
                    <a:prstGeom prst="rect">
                      <a:avLst/>
                    </a:prstGeom>
                  </pic:spPr>
                </pic:pic>
              </a:graphicData>
            </a:graphic>
          </wp:inline>
        </w:drawing>
      </w:r>
    </w:p>
    <w:p w14:paraId="1FAA4FF6" w14:textId="62BED2C1" w:rsidR="00C61F76" w:rsidRDefault="00C61F76" w:rsidP="00C61F76">
      <w:r>
        <w:t xml:space="preserve">We have previously used </w:t>
      </w:r>
      <w:r w:rsidRPr="00C61F76">
        <w:rPr>
          <w:b/>
          <w:bCs/>
          <w:color w:val="66D9EE" w:themeColor="accent3"/>
        </w:rPr>
        <w:t>gradient descent</w:t>
      </w:r>
      <w:r>
        <w:t xml:space="preserve"> to find decision boundaries, such as the one above. The problem with this</w:t>
      </w:r>
      <w:r w:rsidR="00033478">
        <w:t xml:space="preserve"> is</w:t>
      </w:r>
      <w:r>
        <w:t xml:space="preserve">, there can be many different lines which are valid choices, </w:t>
      </w:r>
      <w:proofErr w:type="gramStart"/>
      <w:r>
        <w:t>i.e.</w:t>
      </w:r>
      <w:proofErr w:type="gramEnd"/>
      <w:r>
        <w:t xml:space="preserve"> they divide the data correctly with no misclassifications.</w:t>
      </w:r>
    </w:p>
    <w:p w14:paraId="50CDC11E" w14:textId="79D7AEA5" w:rsidR="00C61F76" w:rsidRDefault="00C61F76" w:rsidP="00C61F76">
      <w:pPr>
        <w:jc w:val="center"/>
      </w:pPr>
      <w:r w:rsidRPr="00C61F76">
        <w:rPr>
          <w:noProof/>
        </w:rPr>
        <w:drawing>
          <wp:inline distT="0" distB="0" distL="0" distR="0" wp14:anchorId="30765D56" wp14:editId="46D4B8F9">
            <wp:extent cx="2941739" cy="247479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941739" cy="2474796"/>
                    </a:xfrm>
                    <a:prstGeom prst="rect">
                      <a:avLst/>
                    </a:prstGeom>
                  </pic:spPr>
                </pic:pic>
              </a:graphicData>
            </a:graphic>
          </wp:inline>
        </w:drawing>
      </w:r>
    </w:p>
    <w:p w14:paraId="0BBAE3EC" w14:textId="080FFB5E" w:rsidR="00C61F76" w:rsidRDefault="00C61F76" w:rsidP="00C61F76">
      <w:r>
        <w:t xml:space="preserve">In such a scenario, how do we choose which line is the best? The reason this question is important is, depending on which line we pick, </w:t>
      </w:r>
      <w:r w:rsidRPr="00C61F76">
        <w:rPr>
          <w:b/>
          <w:bCs/>
          <w:color w:val="66D9EE" w:themeColor="accent3"/>
        </w:rPr>
        <w:t>future data points</w:t>
      </w:r>
      <w:r>
        <w:t xml:space="preserve"> might be misclassified. This is the problem that </w:t>
      </w:r>
      <w:r w:rsidRPr="00C61F76">
        <w:rPr>
          <w:b/>
          <w:bCs/>
          <w:color w:val="66D9EE" w:themeColor="accent3"/>
        </w:rPr>
        <w:t>Support Vector Machines</w:t>
      </w:r>
      <w:r>
        <w:t xml:space="preserve"> (SVMs) attempt to solve.</w:t>
      </w:r>
    </w:p>
    <w:p w14:paraId="682B0788" w14:textId="23174864" w:rsidR="00C61F76" w:rsidRDefault="00C61F76" w:rsidP="00C61F76">
      <w:pPr>
        <w:pStyle w:val="Heading2"/>
      </w:pPr>
      <w:bookmarkStart w:id="0" w:name="_Toc101324728"/>
      <w:r>
        <w:lastRenderedPageBreak/>
        <w:t>Classifier Margin</w:t>
      </w:r>
      <w:bookmarkEnd w:id="0"/>
    </w:p>
    <w:p w14:paraId="4F40E152" w14:textId="45344898" w:rsidR="00C61F76" w:rsidRDefault="00C61F76" w:rsidP="00C61F76">
      <w:r>
        <w:t xml:space="preserve">The </w:t>
      </w:r>
      <w:r w:rsidRPr="00C61F76">
        <w:rPr>
          <w:b/>
          <w:bCs/>
          <w:color w:val="66D9EE" w:themeColor="accent3"/>
        </w:rPr>
        <w:t>classifier margin</w:t>
      </w:r>
      <w:r>
        <w:t xml:space="preserve"> is defined as the width that the decision boundary could be increased by before it hits a data point. For example, the decision boundary on the left has a low margin, while the one on the right has a high margin.</w:t>
      </w:r>
    </w:p>
    <w:p w14:paraId="5DC8FCD7" w14:textId="403184EB" w:rsidR="00C61F76" w:rsidRDefault="00C61F76" w:rsidP="00C61F76">
      <w:pPr>
        <w:jc w:val="center"/>
      </w:pPr>
      <w:r w:rsidRPr="00C61F76">
        <w:rPr>
          <w:noProof/>
        </w:rPr>
        <w:drawing>
          <wp:inline distT="0" distB="0" distL="0" distR="0" wp14:anchorId="07273337" wp14:editId="1D2C1BC1">
            <wp:extent cx="2217234" cy="2440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17234" cy="2440498"/>
                    </a:xfrm>
                    <a:prstGeom prst="rect">
                      <a:avLst/>
                    </a:prstGeom>
                  </pic:spPr>
                </pic:pic>
              </a:graphicData>
            </a:graphic>
          </wp:inline>
        </w:drawing>
      </w:r>
      <w:r>
        <w:tab/>
      </w:r>
      <w:r w:rsidR="00235039">
        <w:tab/>
      </w:r>
      <w:r w:rsidRPr="00C61F76">
        <w:rPr>
          <w:noProof/>
        </w:rPr>
        <w:drawing>
          <wp:inline distT="0" distB="0" distL="0" distR="0" wp14:anchorId="4F40C3E3" wp14:editId="03B4A0DB">
            <wp:extent cx="2284637" cy="245122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84637" cy="2451226"/>
                    </a:xfrm>
                    <a:prstGeom prst="rect">
                      <a:avLst/>
                    </a:prstGeom>
                  </pic:spPr>
                </pic:pic>
              </a:graphicData>
            </a:graphic>
          </wp:inline>
        </w:drawing>
      </w:r>
    </w:p>
    <w:p w14:paraId="68F58C4A" w14:textId="2675118C" w:rsidR="00C61F76" w:rsidRDefault="00C61F76" w:rsidP="00C61F76">
      <w:r>
        <w:t xml:space="preserve">Intuitively we know that a </w:t>
      </w:r>
      <w:r w:rsidRPr="00C61F76">
        <w:rPr>
          <w:b/>
          <w:bCs/>
          <w:color w:val="66D9EE" w:themeColor="accent3"/>
        </w:rPr>
        <w:t>larger margin</w:t>
      </w:r>
      <w:r>
        <w:t xml:space="preserve"> is a better decision boundary. The specific type of SVM that finds the linear decision boundary with the maximum margin is called a </w:t>
      </w:r>
      <w:r w:rsidRPr="00C61F76">
        <w:rPr>
          <w:b/>
          <w:bCs/>
          <w:color w:val="66D9EE" w:themeColor="accent3"/>
        </w:rPr>
        <w:t>linear SVM</w:t>
      </w:r>
      <w:r>
        <w:t>.</w:t>
      </w:r>
    </w:p>
    <w:p w14:paraId="742EE9DE" w14:textId="77D959E8" w:rsidR="00C61F76" w:rsidRDefault="00C61F76" w:rsidP="00C61F76">
      <w:r>
        <w:t xml:space="preserve">Note that the margin must be increased uniformly on both sides, </w:t>
      </w:r>
      <w:proofErr w:type="gramStart"/>
      <w:r>
        <w:t>i.e.</w:t>
      </w:r>
      <w:proofErr w:type="gramEnd"/>
      <w:r>
        <w:t xml:space="preserve"> a margin that is narrower on one side and wider on the other giving the same overall width does not count.</w:t>
      </w:r>
    </w:p>
    <w:p w14:paraId="685B119D" w14:textId="118B25C1" w:rsidR="00C61F76" w:rsidRDefault="00C61F76" w:rsidP="00C61F76">
      <w:r>
        <w:t xml:space="preserve">The data points at which the margin stops are called the </w:t>
      </w:r>
      <w:r w:rsidRPr="00C61F76">
        <w:rPr>
          <w:b/>
          <w:bCs/>
          <w:color w:val="66D9EE" w:themeColor="accent3"/>
        </w:rPr>
        <w:t>support vectors</w:t>
      </w:r>
      <w:r>
        <w:t>.</w:t>
      </w:r>
    </w:p>
    <w:p w14:paraId="22342738" w14:textId="45D15B79" w:rsidR="00963BF5" w:rsidRDefault="00963BF5" w:rsidP="00C61F76"/>
    <w:p w14:paraId="26F8E16C" w14:textId="77777777" w:rsidR="00963BF5" w:rsidRDefault="00963BF5" w:rsidP="00963BF5">
      <w:pPr>
        <w:pStyle w:val="Heading2"/>
      </w:pPr>
      <w:bookmarkStart w:id="1" w:name="_Toc101324729"/>
      <w:r>
        <w:lastRenderedPageBreak/>
        <w:t>Mathematical Interpretation</w:t>
      </w:r>
      <w:bookmarkEnd w:id="1"/>
    </w:p>
    <w:p w14:paraId="34ECB870" w14:textId="77777777" w:rsidR="00963BF5" w:rsidRDefault="00963BF5" w:rsidP="00963BF5">
      <w:r>
        <w:t>The good part about linear SVMs is that we only need to worry about the support vectors. Consider that we have two lines parallel to the decision boundary, one going through the support vector on the positive side and the other going through the support vector on the negative side.</w:t>
      </w:r>
    </w:p>
    <w:p w14:paraId="786C701C" w14:textId="77777777" w:rsidR="00963BF5" w:rsidRDefault="00963BF5" w:rsidP="00963BF5">
      <w:pPr>
        <w:jc w:val="center"/>
      </w:pPr>
      <w:r w:rsidRPr="002C36F0">
        <w:rPr>
          <w:noProof/>
        </w:rPr>
        <w:drawing>
          <wp:inline distT="0" distB="0" distL="0" distR="0" wp14:anchorId="64335C72" wp14:editId="216E5C4E">
            <wp:extent cx="2647920" cy="850832"/>
            <wp:effectExtent l="0" t="0" r="635"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63170" cy="855732"/>
                    </a:xfrm>
                    <a:prstGeom prst="rect">
                      <a:avLst/>
                    </a:prstGeom>
                  </pic:spPr>
                </pic:pic>
              </a:graphicData>
            </a:graphic>
          </wp:inline>
        </w:drawing>
      </w:r>
    </w:p>
    <w:p w14:paraId="7315D0B0" w14:textId="77777777" w:rsidR="00963BF5" w:rsidRDefault="00963BF5" w:rsidP="00963BF5">
      <w:pPr>
        <w:rPr>
          <w:rFonts w:eastAsiaTheme="minorEastAsia"/>
        </w:rPr>
      </w:pPr>
      <w:r>
        <w:t xml:space="preserve">We cannot know for sure that these lines will have the values </w:t>
      </w:r>
      <m:oMath>
        <m:r>
          <w:rPr>
            <w:rFonts w:ascii="Cambria Math" w:hAnsi="Cambria Math"/>
          </w:rPr>
          <m:t>+1</m:t>
        </m:r>
      </m:oMath>
      <w:r>
        <w:rPr>
          <w:rFonts w:eastAsiaTheme="minorEastAsia"/>
        </w:rPr>
        <w:t xml:space="preserve"> and </w:t>
      </w:r>
      <m:oMath>
        <m:r>
          <w:rPr>
            <w:rFonts w:ascii="Cambria Math" w:eastAsiaTheme="minorEastAsia" w:hAnsi="Cambria Math"/>
          </w:rPr>
          <m:t>-1</m:t>
        </m:r>
      </m:oMath>
      <w:r>
        <w:rPr>
          <w:rFonts w:eastAsiaTheme="minorEastAsia"/>
        </w:rPr>
        <w:t xml:space="preserve"> respectively. However, if they have the values </w:t>
      </w:r>
      <m:oMath>
        <m:r>
          <w:rPr>
            <w:rFonts w:ascii="Cambria Math" w:eastAsiaTheme="minorEastAsia" w:hAnsi="Cambria Math"/>
          </w:rPr>
          <m:t>+v</m:t>
        </m:r>
      </m:oMath>
      <w:r>
        <w:rPr>
          <w:rFonts w:eastAsiaTheme="minorEastAsia"/>
        </w:rPr>
        <w:t xml:space="preserve"> and </w:t>
      </w:r>
      <m:oMath>
        <m:r>
          <w:rPr>
            <w:rFonts w:ascii="Cambria Math" w:eastAsiaTheme="minorEastAsia" w:hAnsi="Cambria Math"/>
          </w:rPr>
          <m:t>-v</m:t>
        </m:r>
      </m:oMath>
      <w:r>
        <w:rPr>
          <w:rFonts w:eastAsiaTheme="minorEastAsia"/>
        </w:rPr>
        <w:t xml:space="preserve">, we can simply divide by </w:t>
      </w:r>
      <m:oMath>
        <m:r>
          <w:rPr>
            <w:rFonts w:ascii="Cambria Math" w:eastAsiaTheme="minorEastAsia" w:hAnsi="Cambria Math"/>
          </w:rPr>
          <m:t>v</m:t>
        </m:r>
      </m:oMath>
      <w:r>
        <w:rPr>
          <w:rFonts w:eastAsiaTheme="minorEastAsia"/>
        </w:rPr>
        <w:t xml:space="preserve"> to create this situation.</w:t>
      </w:r>
    </w:p>
    <w:p w14:paraId="26F3ED25" w14:textId="77777777" w:rsidR="00963BF5" w:rsidRDefault="00963BF5" w:rsidP="00963BF5">
      <w:pPr>
        <w:rPr>
          <w:rFonts w:eastAsiaTheme="minorEastAsia"/>
        </w:rPr>
      </w:pPr>
      <w:r>
        <w:rPr>
          <w:rFonts w:eastAsiaTheme="minorEastAsia"/>
        </w:rPr>
        <w:t xml:space="preserve">We have previously seen that the magnitude of the response for a line is given by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oMath>
      <w:r>
        <w:rPr>
          <w:rFonts w:eastAsiaTheme="minorEastAsia"/>
        </w:rPr>
        <w:t xml:space="preserve">. Since we want to find the distance between the two lines, which is the </w:t>
      </w:r>
      <w:r w:rsidRPr="002C36F0">
        <w:rPr>
          <w:rFonts w:eastAsiaTheme="minorEastAsia"/>
          <w:b/>
          <w:bCs/>
          <w:color w:val="66D9EE" w:themeColor="accent3"/>
        </w:rPr>
        <w:t>margin</w:t>
      </w:r>
      <w:r>
        <w:rPr>
          <w:rFonts w:eastAsiaTheme="minorEastAsia"/>
        </w:rPr>
        <w:t>, it is given by:</w:t>
      </w:r>
    </w:p>
    <w:p w14:paraId="76DD6BFF" w14:textId="77777777" w:rsidR="00963BF5" w:rsidRPr="002C36F0" w:rsidRDefault="004C02AD" w:rsidP="00963BF5">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+b</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+b</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oMath>
      </m:oMathPara>
    </w:p>
    <w:p w14:paraId="27850163" w14:textId="77777777" w:rsidR="00963BF5" w:rsidRPr="002C36F0" w:rsidRDefault="00963BF5" w:rsidP="00963BF5">
      <w:pPr>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oMath>
      </m:oMathPara>
    </w:p>
    <w:p w14:paraId="3492EE3C" w14:textId="77777777" w:rsidR="00963BF5" w:rsidRPr="002C36F0" w:rsidRDefault="00963BF5" w:rsidP="00963BF5">
      <w:pPr>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oMath>
      </m:oMathPara>
    </w:p>
    <w:p w14:paraId="03CA4147" w14:textId="77777777" w:rsidR="00963BF5" w:rsidRDefault="00963BF5" w:rsidP="00963BF5"/>
    <w:p w14:paraId="0136ED3B" w14:textId="77777777" w:rsidR="00963BF5" w:rsidRDefault="00963BF5" w:rsidP="00963BF5">
      <w:pPr>
        <w:rPr>
          <w:rFonts w:eastAsiaTheme="minorEastAsia"/>
        </w:rPr>
      </w:pPr>
      <w:r>
        <w:lastRenderedPageBreak/>
        <w:t xml:space="preserve">For a given data point </w:t>
      </w:r>
      <m:oMath>
        <m:r>
          <w:rPr>
            <w:rFonts w:ascii="Cambria Math" w:hAnsi="Cambria Math"/>
          </w:rPr>
          <m:t>i</m:t>
        </m:r>
      </m:oMath>
      <w:r>
        <w:rPr>
          <w:rFonts w:eastAsiaTheme="minorEastAsia"/>
        </w:rPr>
        <w:t xml:space="preserve">, if the correct label is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we know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+b≥1</m:t>
        </m:r>
      </m:oMath>
      <w:r>
        <w:rPr>
          <w:rFonts w:eastAsiaTheme="minorEastAsia"/>
        </w:rPr>
        <w:t xml:space="preserve"> and if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then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+b≤-1</m:t>
        </m:r>
      </m:oMath>
      <w:r>
        <w:rPr>
          <w:rFonts w:eastAsiaTheme="minorEastAsia"/>
        </w:rPr>
        <w:t xml:space="preserve">. This can be written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oMath>
      <w:r>
        <w:rPr>
          <w:rFonts w:eastAsiaTheme="minorEastAsia"/>
        </w:rPr>
        <w:t xml:space="preserve">. Given this information, our goal is to maximize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2</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den>
        </m:f>
      </m:oMath>
      <w:r>
        <w:rPr>
          <w:rFonts w:eastAsiaTheme="minorEastAsia"/>
        </w:rPr>
        <w:t>.</w:t>
      </w:r>
    </w:p>
    <w:p w14:paraId="333798E5" w14:textId="77777777" w:rsidR="00963BF5" w:rsidRDefault="00963BF5" w:rsidP="00963BF5">
      <w:pPr>
        <w:rPr>
          <w:rFonts w:eastAsiaTheme="minorEastAsia"/>
        </w:rPr>
      </w:pPr>
      <m:oMath>
        <m:r>
          <w:rPr>
            <w:rFonts w:ascii="Cambria Math" w:hAnsi="Cambria Math"/>
          </w:rPr>
          <m:t>M=</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w:r>
        <w:rPr>
          <w:rFonts w:eastAsiaTheme="minorEastAsia"/>
        </w:rPr>
        <w:t xml:space="preserve"> can also be written as </w:t>
      </w:r>
      <m:oMath>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w</m:t>
                </m:r>
              </m:e>
            </m:rad>
          </m:den>
        </m:f>
      </m:oMath>
      <w:r>
        <w:rPr>
          <w:rFonts w:eastAsiaTheme="minorEastAsia"/>
        </w:rPr>
        <w:t xml:space="preserve">. For simplicity, we can omit the square root (since the maximum value will still be the maximum value, regardless of the square root), which gives us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w</m:t>
            </m:r>
          </m:den>
        </m:f>
      </m:oMath>
      <w:r>
        <w:rPr>
          <w:rFonts w:eastAsiaTheme="minorEastAsia"/>
        </w:rPr>
        <w:t xml:space="preserve">. Another way of looking at this is that we want to minimize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We now have a </w:t>
      </w:r>
      <w:r w:rsidRPr="002C36F0">
        <w:rPr>
          <w:rFonts w:eastAsiaTheme="minorEastAsia"/>
          <w:b/>
          <w:bCs/>
          <w:color w:val="66D9EE" w:themeColor="accent3"/>
        </w:rPr>
        <w:t>constrained optimization problem</w:t>
      </w:r>
      <w:r>
        <w:rPr>
          <w:rFonts w:eastAsiaTheme="minorEastAsia"/>
        </w:rPr>
        <w:t xml:space="preserve"> in our hands.</w:t>
      </w:r>
    </w:p>
    <w:p w14:paraId="76F16653" w14:textId="77777777" w:rsidR="00963BF5" w:rsidRDefault="00963BF5" w:rsidP="00963BF5">
      <w:pPr>
        <w:rPr>
          <w:rFonts w:eastAsiaTheme="minorEastAsia"/>
        </w:rPr>
      </w:pPr>
    </w:p>
    <w:p w14:paraId="25EF8164" w14:textId="77777777" w:rsidR="00963BF5" w:rsidRDefault="00963BF5" w:rsidP="00963BF5">
      <w:pPr>
        <w:pStyle w:val="Heading2"/>
        <w:rPr>
          <w:rFonts w:eastAsiaTheme="minorEastAsia"/>
        </w:rPr>
      </w:pPr>
      <w:bookmarkStart w:id="2" w:name="_Toc101324730"/>
      <w:r>
        <w:rPr>
          <w:rFonts w:eastAsiaTheme="minorEastAsia"/>
        </w:rPr>
        <w:t>Solving the Optimization Problem</w:t>
      </w:r>
      <w:bookmarkEnd w:id="2"/>
    </w:p>
    <w:p w14:paraId="7043A587" w14:textId="77777777" w:rsidR="00963BF5" w:rsidRDefault="00963BF5" w:rsidP="00963BF5">
      <w:pPr>
        <w:rPr>
          <w:rFonts w:eastAsiaTheme="minorEastAsia"/>
        </w:rPr>
      </w:pPr>
      <w:r>
        <w:t xml:space="preserve">As a reminder, we must find values of </w:t>
      </w:r>
      <m:oMath>
        <m:r>
          <w:rPr>
            <w:rFonts w:ascii="Cambria Math" w:hAnsi="Cambria Math"/>
          </w:rPr>
          <m:t>w</m:t>
        </m:r>
      </m:oMath>
      <w:r>
        <w:rPr>
          <w:rFonts w:eastAsiaTheme="minorEastAsia"/>
        </w:rPr>
        <w:t xml:space="preserve"> and </w:t>
      </w:r>
      <m:oMath>
        <m:r>
          <w:rPr>
            <w:rFonts w:ascii="Cambria Math" w:eastAsiaTheme="minorEastAsia" w:hAnsi="Cambria Math"/>
          </w:rPr>
          <m:t>b</m:t>
        </m:r>
      </m:oMath>
      <w:r>
        <w:rPr>
          <w:rFonts w:eastAsiaTheme="minorEastAsia"/>
        </w:rPr>
        <w:t xml:space="preserve"> such that</w:t>
      </w:r>
    </w:p>
    <w:p w14:paraId="6E3221D4" w14:textId="77777777" w:rsidR="00963BF5" w:rsidRPr="002C36F0" w:rsidRDefault="00963BF5" w:rsidP="00963BF5">
      <w:pPr>
        <w:pStyle w:val="ListParagraph"/>
        <w:numPr>
          <w:ilvl w:val="0"/>
          <w:numId w:val="1"/>
        </w:numPr>
      </w:pPr>
      <m:oMath>
        <m:r>
          <m:rPr>
            <m:sty m:val="p"/>
          </m:rPr>
          <w:rPr>
            <w:rFonts w:ascii="Cambria Math" w:hAnsi="Cambria Math"/>
          </w:rPr>
          <m:t>Φ</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rPr>
          <w:rFonts w:eastAsiaTheme="minorEastAsia"/>
        </w:rPr>
        <w:t xml:space="preserve"> is minimized</w:t>
      </w:r>
    </w:p>
    <w:p w14:paraId="1448B08A" w14:textId="77777777" w:rsidR="00963BF5" w:rsidRPr="002C36F0" w:rsidRDefault="004C02AD" w:rsidP="00963BF5">
      <w:pPr>
        <w:pStyle w:val="ListParagraph"/>
        <w:numPr>
          <w:ilvl w:val="0"/>
          <w:numId w:val="1"/>
        </w:numPr>
      </w:p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 i</m:t>
        </m:r>
      </m:oMath>
    </w:p>
    <w:p w14:paraId="43A94E9D" w14:textId="77777777" w:rsidR="00963BF5" w:rsidRDefault="00963BF5" w:rsidP="00963BF5">
      <w:r>
        <w:t xml:space="preserve">This is a </w:t>
      </w:r>
      <w:r w:rsidRPr="002C36F0">
        <w:rPr>
          <w:b/>
          <w:bCs/>
          <w:color w:val="66D9EE" w:themeColor="accent3"/>
        </w:rPr>
        <w:t xml:space="preserve">constrained optimization </w:t>
      </w:r>
      <w:proofErr w:type="gramStart"/>
      <w:r w:rsidRPr="002C36F0">
        <w:rPr>
          <w:b/>
          <w:bCs/>
          <w:color w:val="66D9EE" w:themeColor="accent3"/>
        </w:rPr>
        <w:t>problem</w:t>
      </w:r>
      <w:r>
        <w:t>, since</w:t>
      </w:r>
      <w:proofErr w:type="gramEnd"/>
      <w:r>
        <w:t xml:space="preserve"> we are trying to optimize one equation while being constrained by another. In our case, the constrain applies for </w:t>
      </w:r>
      <m:oMath>
        <m:r>
          <w:rPr>
            <w:rFonts w:ascii="Cambria Math" w:hAnsi="Cambria Math"/>
          </w:rPr>
          <m:t>m</m:t>
        </m:r>
      </m:oMath>
      <w:r>
        <w:rPr>
          <w:rFonts w:eastAsiaTheme="minorEastAsia"/>
        </w:rPr>
        <w:t xml:space="preserve"> different samples, so we have </w:t>
      </w:r>
      <m:oMath>
        <m:r>
          <w:rPr>
            <w:rFonts w:ascii="Cambria Math" w:eastAsiaTheme="minorEastAsia" w:hAnsi="Cambria Math"/>
          </w:rPr>
          <m:t>m</m:t>
        </m:r>
      </m:oMath>
      <w:r>
        <w:rPr>
          <w:rFonts w:eastAsiaTheme="minorEastAsia"/>
        </w:rPr>
        <w:t xml:space="preserve"> constraints.</w:t>
      </w:r>
      <w:r>
        <w:t xml:space="preserve"> One way of solving such problems is to use the </w:t>
      </w:r>
      <w:r w:rsidRPr="002C36F0">
        <w:rPr>
          <w:b/>
          <w:bCs/>
          <w:color w:val="66D9EE" w:themeColor="accent3"/>
        </w:rPr>
        <w:t>Lagrange multiplier</w:t>
      </w:r>
      <w:r>
        <w:t>.</w:t>
      </w:r>
    </w:p>
    <w:p w14:paraId="5139A484" w14:textId="3A23550F" w:rsidR="00963BF5" w:rsidRDefault="00963BF5">
      <w:pPr>
        <w:spacing w:after="160" w:line="259" w:lineRule="auto"/>
        <w:jc w:val="left"/>
      </w:pPr>
      <w:r>
        <w:br w:type="page"/>
      </w:r>
    </w:p>
    <w:p w14:paraId="2B6940BC" w14:textId="77777777" w:rsidR="00963BF5" w:rsidRDefault="00963BF5" w:rsidP="00963BF5">
      <w:pPr>
        <w:pStyle w:val="Heading3"/>
      </w:pPr>
      <w:bookmarkStart w:id="3" w:name="_Toc101324731"/>
      <w:r>
        <w:lastRenderedPageBreak/>
        <w:t>Lagrange Multipliers</w:t>
      </w:r>
      <w:bookmarkEnd w:id="3"/>
    </w:p>
    <w:p w14:paraId="7FE52B88" w14:textId="77777777" w:rsidR="00963BF5" w:rsidRDefault="00963BF5" w:rsidP="00963BF5">
      <w:pPr>
        <w:rPr>
          <w:rFonts w:eastAsiaTheme="minorEastAsia"/>
        </w:rPr>
      </w:pPr>
      <w:r>
        <w:t xml:space="preserve">To understand how Lagrange multiplies work, consider that we are trying to maximize the equation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eastAsiaTheme="minorEastAsia"/>
        </w:rPr>
        <w:t xml:space="preserve">, under the condition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=x+y-1=0</m:t>
        </m:r>
      </m:oMath>
      <w:r>
        <w:rPr>
          <w:rFonts w:eastAsiaTheme="minorEastAsia"/>
        </w:rPr>
        <w:t xml:space="preserve">. To solve this, we first put the equations into the </w:t>
      </w:r>
      <w:proofErr w:type="spellStart"/>
      <w:r w:rsidRPr="002C36F0">
        <w:rPr>
          <w:rFonts w:eastAsiaTheme="minorEastAsia"/>
          <w:b/>
          <w:bCs/>
          <w:color w:val="66D9EE" w:themeColor="accent3"/>
        </w:rPr>
        <w:t>Lagrangian</w:t>
      </w:r>
      <w:proofErr w:type="spellEnd"/>
      <w:r w:rsidRPr="002C36F0">
        <w:rPr>
          <w:rFonts w:eastAsiaTheme="minorEastAsia"/>
          <w:b/>
          <w:bCs/>
          <w:color w:val="66D9EE" w:themeColor="accent3"/>
        </w:rPr>
        <w:t xml:space="preserve"> form</w:t>
      </w:r>
      <w:r>
        <w:rPr>
          <w:rFonts w:eastAsiaTheme="minorEastAsia"/>
        </w:rPr>
        <w:t>:</w:t>
      </w:r>
    </w:p>
    <w:p w14:paraId="15C40C4D" w14:textId="77777777" w:rsidR="00963BF5" w:rsidRPr="002C36F0" w:rsidRDefault="00963BF5" w:rsidP="00963BF5">
      <w:pPr>
        <w:rPr>
          <w:rFonts w:eastAsiaTheme="minorEastAsia"/>
        </w:rPr>
      </w:pPr>
      <m:oMathPara>
        <m:oMathParaPr>
          <m:jc m:val="left"/>
        </m:oMathParaPr>
        <m:oMath>
          <m:r>
            <w:rPr>
              <w:rFonts w:ascii="Cambria Math" w:hAnsi="Cambria Math"/>
            </w:rPr>
            <m:t>L</m:t>
          </m:r>
          <m:d>
            <m:dPr>
              <m:ctrlPr>
                <w:rPr>
                  <w:rFonts w:ascii="Cambria Math" w:hAnsi="Cambria Math"/>
                  <w:i/>
                </w:rPr>
              </m:ctrlPr>
            </m:dPr>
            <m:e>
              <m:r>
                <w:rPr>
                  <w:rFonts w:ascii="Cambria Math" w:hAnsi="Cambria Math"/>
                </w:rPr>
                <m:t>x,y,λ</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-λg</m:t>
          </m:r>
          <m:d>
            <m:dPr>
              <m:ctrlPr>
                <w:rPr>
                  <w:rFonts w:ascii="Cambria Math" w:hAnsi="Cambria Math"/>
                  <w:i/>
                </w:rPr>
              </m:ctrlPr>
            </m:dPr>
            <m:e>
              <m:r>
                <w:rPr>
                  <w:rFonts w:ascii="Cambria Math" w:hAnsi="Cambria Math"/>
                </w:rPr>
                <m:t>x,y</m:t>
              </m:r>
            </m:e>
          </m:d>
        </m:oMath>
      </m:oMathPara>
    </w:p>
    <w:p w14:paraId="1D189E3F" w14:textId="77777777" w:rsidR="00963BF5" w:rsidRPr="002C36F0" w:rsidRDefault="00963BF5" w:rsidP="00963BF5">
      <w:pPr>
        <w:rPr>
          <w:rFonts w:eastAsiaTheme="minorEastAsia"/>
        </w:rPr>
      </w:pPr>
      <m:oMathPara>
        <m:oMathParaPr>
          <m:jc m:val="left"/>
        </m:oMathParaPr>
        <m:oMath>
          <m:r>
            <m:rPr>
              <m:sty m:val="p"/>
            </m:rP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x,y,λ</m:t>
              </m:r>
            </m:e>
          </m:d>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-λ</m:t>
          </m:r>
          <m:r>
            <m:rPr>
              <m:sty m:val="p"/>
            </m:rP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=0</m:t>
          </m:r>
        </m:oMath>
      </m:oMathPara>
    </w:p>
    <w:p w14:paraId="547B9A2C" w14:textId="77777777" w:rsidR="00963BF5" w:rsidRDefault="00963BF5" w:rsidP="00963BF5">
      <w:pPr>
        <w:rPr>
          <w:rFonts w:eastAsiaTheme="minorEastAsia"/>
        </w:rPr>
      </w:pPr>
      <w:r>
        <w:rPr>
          <w:rFonts w:eastAsiaTheme="minorEastAsia"/>
        </w:rPr>
        <w:t>We can now solve this:</w:t>
      </w:r>
    </w:p>
    <w:p w14:paraId="24D6682C" w14:textId="77777777" w:rsidR="00963BF5" w:rsidRPr="002C36F0" w:rsidRDefault="004C02AD" w:rsidP="00963BF5">
      <w:pPr>
        <w:rPr>
          <w:rFonts w:eastAsiaTheme="minorEastAsia"/>
        </w:rPr>
      </w:pPr>
      <m:oMathPara>
        <m:oMathParaPr>
          <m:jc m:val="left"/>
        </m:oMathParaPr>
        <m:oMath>
          <m:f>
            <m:fPr>
              <m:ctrlPr>
                <w:rPr>
                  <w:rFonts w:ascii="Cambria Math" w:hAnsi="Cambria Math"/>
                  <w:i/>
                </w:rPr>
              </m:ctrlPr>
            </m:fPr>
            <m:num>
              <m:r>
                <w:rPr>
                  <w:rFonts w:ascii="Cambria Math" w:hAnsi="Cambria Math"/>
                </w:rPr>
                <m:t>δ</m:t>
              </m:r>
            </m:num>
            <m:den>
              <m:r>
                <w:rPr>
                  <w:rFonts w:ascii="Cambria Math" w:hAnsi="Cambria Math"/>
                </w:rPr>
                <m:t>δx</m:t>
              </m:r>
            </m:den>
          </m:f>
          <m:r>
            <w:rPr>
              <w:rFonts w:ascii="Cambria Math" w:hAnsi="Cambria Math"/>
            </w:rPr>
            <m:t>L</m:t>
          </m:r>
          <m:d>
            <m:dPr>
              <m:ctrlPr>
                <w:rPr>
                  <w:rFonts w:ascii="Cambria Math" w:hAnsi="Cambria Math"/>
                  <w:i/>
                </w:rPr>
              </m:ctrlPr>
            </m:dPr>
            <m:e>
              <m:r>
                <w:rPr>
                  <w:rFonts w:ascii="Cambria Math" w:hAnsi="Cambria Math"/>
                </w:rPr>
                <m:t>x,y,λ</m:t>
              </m:r>
            </m:e>
          </m:d>
          <m:r>
            <w:rPr>
              <w:rFonts w:ascii="Cambria Math" w:hAnsi="Cambria Math"/>
            </w:rPr>
            <m:t>=-2x-λ=0</m:t>
          </m:r>
        </m:oMath>
      </m:oMathPara>
    </w:p>
    <w:p w14:paraId="50671FD3" w14:textId="77777777" w:rsidR="00963BF5" w:rsidRPr="002C36F0" w:rsidRDefault="004C02AD" w:rsidP="00963BF5">
      <w:pPr>
        <w:rPr>
          <w:rFonts w:eastAsiaTheme="minorEastAsia"/>
        </w:rPr>
      </w:pPr>
      <m:oMathPara>
        <m:oMathParaPr>
          <m:jc m:val="left"/>
        </m:oMathParaPr>
        <m:oMath>
          <m:f>
            <m:fPr>
              <m:ctrlPr>
                <w:rPr>
                  <w:rFonts w:ascii="Cambria Math" w:hAnsi="Cambria Math"/>
                  <w:i/>
                </w:rPr>
              </m:ctrlPr>
            </m:fPr>
            <m:num>
              <m:r>
                <w:rPr>
                  <w:rFonts w:ascii="Cambria Math" w:hAnsi="Cambria Math"/>
                </w:rPr>
                <m:t>δ</m:t>
              </m:r>
            </m:num>
            <m:den>
              <m:r>
                <w:rPr>
                  <w:rFonts w:ascii="Cambria Math" w:hAnsi="Cambria Math"/>
                </w:rPr>
                <m:t>δy</m:t>
              </m:r>
            </m:den>
          </m:f>
          <m:r>
            <w:rPr>
              <w:rFonts w:ascii="Cambria Math" w:hAnsi="Cambria Math"/>
            </w:rPr>
            <m:t>L</m:t>
          </m:r>
          <m:d>
            <m:dPr>
              <m:ctrlPr>
                <w:rPr>
                  <w:rFonts w:ascii="Cambria Math" w:hAnsi="Cambria Math"/>
                  <w:i/>
                </w:rPr>
              </m:ctrlPr>
            </m:dPr>
            <m:e>
              <m:r>
                <w:rPr>
                  <w:rFonts w:ascii="Cambria Math" w:hAnsi="Cambria Math"/>
                </w:rPr>
                <m:t>x,y,λ</m:t>
              </m:r>
            </m:e>
          </m:d>
          <m:r>
            <w:rPr>
              <w:rFonts w:ascii="Cambria Math" w:hAnsi="Cambria Math"/>
            </w:rPr>
            <m:t>=-4y-λ=0</m:t>
          </m:r>
        </m:oMath>
      </m:oMathPara>
    </w:p>
    <w:p w14:paraId="1F3CB234" w14:textId="77777777" w:rsidR="00963BF5" w:rsidRPr="002C36F0" w:rsidRDefault="004C02AD" w:rsidP="00963BF5">
      <w:pPr>
        <w:rPr>
          <w:rFonts w:eastAsiaTheme="minorEastAsia"/>
        </w:rPr>
      </w:pPr>
      <m:oMathPara>
        <m:oMathParaPr>
          <m:jc m:val="left"/>
        </m:oMathParaPr>
        <m:oMath>
          <m:f>
            <m:fPr>
              <m:ctrlPr>
                <w:rPr>
                  <w:rFonts w:ascii="Cambria Math" w:hAnsi="Cambria Math"/>
                  <w:i/>
                </w:rPr>
              </m:ctrlPr>
            </m:fPr>
            <m:num>
              <m:r>
                <w:rPr>
                  <w:rFonts w:ascii="Cambria Math" w:hAnsi="Cambria Math"/>
                </w:rPr>
                <m:t>δ</m:t>
              </m:r>
            </m:num>
            <m:den>
              <m:r>
                <w:rPr>
                  <w:rFonts w:ascii="Cambria Math" w:hAnsi="Cambria Math"/>
                </w:rPr>
                <m:t>δλ</m:t>
              </m:r>
            </m:den>
          </m:f>
          <m:r>
            <w:rPr>
              <w:rFonts w:ascii="Cambria Math" w:hAnsi="Cambria Math"/>
            </w:rPr>
            <m:t>L</m:t>
          </m:r>
          <m:d>
            <m:dPr>
              <m:ctrlPr>
                <w:rPr>
                  <w:rFonts w:ascii="Cambria Math" w:hAnsi="Cambria Math"/>
                  <w:i/>
                </w:rPr>
              </m:ctrlPr>
            </m:dPr>
            <m:e>
              <m:r>
                <w:rPr>
                  <w:rFonts w:ascii="Cambria Math" w:hAnsi="Cambria Math"/>
                </w:rPr>
                <m:t>x,y,λ</m:t>
              </m:r>
            </m:e>
          </m:d>
          <m:r>
            <w:rPr>
              <w:rFonts w:ascii="Cambria Math" w:hAnsi="Cambria Math"/>
            </w:rPr>
            <m:t>=x+y-1=0</m:t>
          </m:r>
        </m:oMath>
      </m:oMathPara>
    </w:p>
    <w:p w14:paraId="768D327B" w14:textId="77777777" w:rsidR="00963BF5" w:rsidRPr="002C36F0" w:rsidRDefault="00963BF5" w:rsidP="00963BF5">
      <w:r>
        <w:rPr>
          <w:rFonts w:eastAsiaTheme="minorEastAsia"/>
        </w:rPr>
        <w:t xml:space="preserve">Solving these equations simultaneously, we get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eastAsiaTheme="minorEastAsia"/>
        </w:rPr>
        <w:t xml:space="preserve"> and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The problem we were originally tyring to solve is to find the value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which is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w:t>
      </w:r>
    </w:p>
    <w:p w14:paraId="21D67E5D" w14:textId="527869AF" w:rsidR="00963BF5" w:rsidRDefault="00963BF5">
      <w:pPr>
        <w:spacing w:after="160" w:line="259" w:lineRule="auto"/>
        <w:jc w:val="left"/>
      </w:pPr>
      <w:r>
        <w:br w:type="page"/>
      </w:r>
    </w:p>
    <w:p w14:paraId="3CBA7BFE" w14:textId="77777777" w:rsidR="00963BF5" w:rsidRDefault="00963BF5" w:rsidP="00963BF5">
      <w:pPr>
        <w:pStyle w:val="Heading3"/>
      </w:pPr>
      <w:bookmarkStart w:id="4" w:name="_Toc101324732"/>
      <w:r>
        <w:lastRenderedPageBreak/>
        <w:t>Lagrange Multipliers with SVMs</w:t>
      </w:r>
      <w:bookmarkEnd w:id="4"/>
    </w:p>
    <w:p w14:paraId="5933A0AE" w14:textId="77777777" w:rsidR="00963BF5" w:rsidRDefault="00963BF5" w:rsidP="00963BF5">
      <w:pPr>
        <w:rPr>
          <w:rFonts w:eastAsiaTheme="minorEastAsia"/>
        </w:rPr>
      </w:pPr>
      <w:r>
        <w:t xml:space="preserve">Coming back to the SVM problem, the equation </w:t>
      </w:r>
      <m:oMath>
        <m:r>
          <m:rPr>
            <m:sty m:val="p"/>
          </m:rPr>
          <w:rPr>
            <w:rFonts w:ascii="Cambria Math" w:hAnsi="Cambria Math"/>
          </w:rPr>
          <m:t>Φ</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rPr>
          <w:rFonts w:eastAsiaTheme="minorEastAsia"/>
        </w:rPr>
        <w:t xml:space="preserve"> is said to be in its </w:t>
      </w:r>
      <w:r w:rsidRPr="002C36F0">
        <w:rPr>
          <w:rFonts w:eastAsiaTheme="minorEastAsia"/>
          <w:b/>
          <w:bCs/>
          <w:color w:val="66D9EE" w:themeColor="accent3"/>
        </w:rPr>
        <w:t>primal form</w:t>
      </w:r>
      <w:r>
        <w:rPr>
          <w:rFonts w:eastAsiaTheme="minorEastAsia"/>
        </w:rPr>
        <w:t xml:space="preserve">. We convert this to its </w:t>
      </w:r>
      <w:r w:rsidRPr="002C36F0">
        <w:rPr>
          <w:rFonts w:eastAsiaTheme="minorEastAsia"/>
          <w:b/>
          <w:bCs/>
          <w:color w:val="66D9EE" w:themeColor="accent3"/>
        </w:rPr>
        <w:t>dual form</w:t>
      </w:r>
      <w:r>
        <w:rPr>
          <w:rFonts w:eastAsiaTheme="minorEastAsia"/>
        </w:rPr>
        <w:t xml:space="preserve">. Since we have </w:t>
      </w:r>
      <m:oMath>
        <m:r>
          <w:rPr>
            <w:rFonts w:ascii="Cambria Math" w:eastAsiaTheme="minorEastAsia" w:hAnsi="Cambria Math"/>
          </w:rPr>
          <m:t>m</m:t>
        </m:r>
      </m:oMath>
      <w:r>
        <w:rPr>
          <w:rFonts w:eastAsiaTheme="minorEastAsia"/>
        </w:rPr>
        <w:t xml:space="preserve"> constraints, we will also have </w:t>
      </w:r>
      <m:oMath>
        <m:r>
          <w:rPr>
            <w:rFonts w:ascii="Cambria Math" w:eastAsiaTheme="minorEastAsia" w:hAnsi="Cambria Math"/>
          </w:rPr>
          <m:t>m</m:t>
        </m:r>
      </m:oMath>
      <w:r>
        <w:rPr>
          <w:rFonts w:eastAsiaTheme="minorEastAsia"/>
        </w:rPr>
        <w:t xml:space="preserve"> different Lagrange multipliers (</w:t>
      </w:r>
      <w:proofErr w:type="gramStart"/>
      <w:r>
        <w:rPr>
          <w:rFonts w:eastAsiaTheme="minorEastAsia"/>
        </w:rPr>
        <w:t>i.e.</w:t>
      </w:r>
      <w:proofErr w:type="gramEnd"/>
      <w:r>
        <w:rPr>
          <w:rFonts w:eastAsiaTheme="minorEastAsia"/>
        </w:rPr>
        <w:t xml:space="preserve"> we are trying to find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h…</m:t>
        </m:r>
      </m:oMath>
      <w:r>
        <w:rPr>
          <w:rFonts w:eastAsiaTheme="minorEastAsia"/>
        </w:rPr>
        <w:t>). Without going into the details, this can be brought down to:</w:t>
      </w:r>
    </w:p>
    <w:p w14:paraId="2CA81226" w14:textId="77777777" w:rsidR="00963BF5" w:rsidRPr="002C36F0" w:rsidRDefault="00963BF5" w:rsidP="00963BF5">
      <w:pPr>
        <w:pStyle w:val="ListParagraph"/>
        <w:numPr>
          <w:ilvl w:val="0"/>
          <w:numId w:val="2"/>
        </w:numPr>
      </w:pPr>
      <w:r>
        <w:t xml:space="preserve">Maximize </w:t>
      </w:r>
      <m:oMath>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ctrlPr>
              <w:rPr>
                <w:rFonts w:ascii="Cambria Math" w:hAnsi="Cambria Math"/>
                <w:i/>
              </w:rPr>
            </m:ctrlP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p>
    <w:p w14:paraId="46CCF49A" w14:textId="77777777" w:rsidR="00963BF5" w:rsidRPr="002C36F0" w:rsidRDefault="00963BF5" w:rsidP="00963BF5">
      <w:pPr>
        <w:pStyle w:val="ListParagraph"/>
        <w:numPr>
          <w:ilvl w:val="0"/>
          <w:numId w:val="2"/>
        </w:numPr>
      </w:pP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p>
    <w:p w14:paraId="3FD085A5" w14:textId="77777777" w:rsidR="00963BF5" w:rsidRPr="002C36F0" w:rsidRDefault="004C02AD" w:rsidP="00963BF5">
      <w:pPr>
        <w:pStyle w:val="ListParagraph"/>
        <w:numPr>
          <w:ilvl w:val="0"/>
          <w:numId w:val="2"/>
        </w:num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 </m:t>
        </m:r>
        <m:sSub>
          <m:sSubPr>
            <m:ctrlPr>
              <w:rPr>
                <w:rFonts w:ascii="Cambria Math" w:hAnsi="Cambria Math"/>
                <w:i/>
              </w:rPr>
            </m:ctrlPr>
          </m:sSubPr>
          <m:e>
            <m:r>
              <w:rPr>
                <w:rFonts w:ascii="Cambria Math" w:hAnsi="Cambria Math"/>
              </w:rPr>
              <m:t>α</m:t>
            </m:r>
          </m:e>
          <m:sub>
            <m:r>
              <w:rPr>
                <w:rFonts w:ascii="Cambria Math" w:hAnsi="Cambria Math"/>
              </w:rPr>
              <m:t>i</m:t>
            </m:r>
          </m:sub>
        </m:sSub>
      </m:oMath>
    </w:p>
    <w:p w14:paraId="3DA3F2A5" w14:textId="77777777" w:rsidR="00963BF5" w:rsidRDefault="00963BF5" w:rsidP="00963BF5">
      <w:pPr>
        <w:rPr>
          <w:rFonts w:eastAsiaTheme="minorEastAsia"/>
        </w:rPr>
      </w:pPr>
      <w:r>
        <w:t xml:space="preserve">The fun part is that for </w:t>
      </w:r>
      <w:r w:rsidRPr="002C36F0">
        <w:rPr>
          <w:b/>
          <w:bCs/>
          <w:color w:val="66D9EE" w:themeColor="accent3"/>
        </w:rPr>
        <w:t>non-support vectors</w:t>
      </w:r>
      <w:r>
        <w:t xml:space="preserve">, the </w:t>
      </w:r>
      <m:oMath>
        <m:r>
          <w:rPr>
            <w:rFonts w:ascii="Cambria Math" w:hAnsi="Cambria Math"/>
          </w:rPr>
          <m:t>α</m:t>
        </m:r>
      </m:oMath>
      <w:r>
        <w:rPr>
          <w:rFonts w:eastAsiaTheme="minorEastAsia"/>
        </w:rPr>
        <w:t xml:space="preserve"> values will be </w:t>
      </w:r>
      <m:oMath>
        <m:r>
          <w:rPr>
            <w:rFonts w:ascii="Cambria Math" w:eastAsiaTheme="minorEastAsia" w:hAnsi="Cambria Math"/>
          </w:rPr>
          <m:t>0</m:t>
        </m:r>
      </m:oMath>
      <w:r>
        <w:rPr>
          <w:rFonts w:eastAsiaTheme="minorEastAsia"/>
        </w:rPr>
        <w:t xml:space="preserve">, while for support vectors, </w:t>
      </w:r>
      <m:oMath>
        <m:r>
          <w:rPr>
            <w:rFonts w:ascii="Cambria Math" w:eastAsiaTheme="minorEastAsia" w:hAnsi="Cambria Math"/>
          </w:rPr>
          <m:t>α&gt;0</m:t>
        </m:r>
      </m:oMath>
      <w:r>
        <w:rPr>
          <w:rFonts w:eastAsiaTheme="minorEastAsia"/>
        </w:rPr>
        <w:t>.</w:t>
      </w:r>
    </w:p>
    <w:p w14:paraId="55A06667" w14:textId="77777777" w:rsidR="00963BF5" w:rsidRDefault="00963BF5" w:rsidP="00963BF5">
      <w:pPr>
        <w:rPr>
          <w:rFonts w:eastAsiaTheme="minorEastAsia"/>
        </w:rPr>
      </w:pPr>
      <w:r>
        <w:rPr>
          <w:rFonts w:eastAsiaTheme="minorEastAsia"/>
        </w:rPr>
        <w:t>From this, we can derive that</w:t>
      </w:r>
    </w:p>
    <w:p w14:paraId="05855BAF" w14:textId="77777777" w:rsidR="00963BF5" w:rsidRPr="002C36F0" w:rsidRDefault="00963BF5" w:rsidP="00963BF5">
      <w:pPr>
        <w:rPr>
          <w:rFonts w:eastAsiaTheme="minorEastAsia"/>
        </w:rPr>
      </w:pPr>
      <m:oMathPara>
        <m:oMathParaPr>
          <m:jc m:val="left"/>
        </m:oMathParaPr>
        <m:oMath>
          <m:r>
            <w:rPr>
              <w:rFonts w:ascii="Cambria Math" w:hAnsi="Cambria Math"/>
            </w:rPr>
            <m:t>w=∑</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681AE904" w14:textId="77777777" w:rsidR="00963BF5" w:rsidRDefault="00963BF5" w:rsidP="00963BF5">
      <w:pPr>
        <w:rPr>
          <w:rFonts w:eastAsiaTheme="minorEastAsia"/>
        </w:rPr>
      </w:pP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 for any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≠0</m:t>
        </m:r>
      </m:oMath>
    </w:p>
    <w:p w14:paraId="6B6A313E" w14:textId="77777777" w:rsidR="00963BF5" w:rsidRDefault="00963BF5" w:rsidP="00963BF5">
      <w:pPr>
        <w:rPr>
          <w:rFonts w:eastAsiaTheme="minorEastAsia"/>
        </w:rPr>
      </w:pPr>
      <w:r>
        <w:rPr>
          <w:rFonts w:eastAsiaTheme="minorEastAsia"/>
        </w:rPr>
        <w:t xml:space="preserve">For new data points, </w:t>
      </w:r>
      <m:oMath>
        <m:r>
          <w:rPr>
            <w:rFonts w:ascii="Cambria Math" w:eastAsiaTheme="minorEastAsia" w:hAnsi="Cambria Math"/>
          </w:rPr>
          <m:t>x</m:t>
        </m:r>
      </m:oMath>
      <w:r>
        <w:rPr>
          <w:rFonts w:eastAsiaTheme="minorEastAsia"/>
        </w:rPr>
        <w:t xml:space="preserve">, we compute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as</w:t>
      </w:r>
    </w:p>
    <w:p w14:paraId="63EFFBDA" w14:textId="77777777" w:rsidR="00963BF5" w:rsidRPr="002C36F0" w:rsidRDefault="00963BF5" w:rsidP="00963BF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x+b</m:t>
          </m:r>
        </m:oMath>
      </m:oMathPara>
    </w:p>
    <w:p w14:paraId="089DBC6E" w14:textId="7347BFA9" w:rsidR="00963BF5" w:rsidRDefault="00963BF5">
      <w:pPr>
        <w:spacing w:after="160" w:line="259" w:lineRule="auto"/>
        <w:jc w:val="left"/>
      </w:pPr>
      <w:r>
        <w:br w:type="page"/>
      </w:r>
    </w:p>
    <w:p w14:paraId="26528075" w14:textId="77777777" w:rsidR="00963BF5" w:rsidRDefault="00963BF5" w:rsidP="00963BF5">
      <w:pPr>
        <w:pStyle w:val="Heading2"/>
      </w:pPr>
      <w:bookmarkStart w:id="5" w:name="_Toc101324733"/>
      <w:r>
        <w:lastRenderedPageBreak/>
        <w:t>Non-Linear SVMs</w:t>
      </w:r>
      <w:bookmarkEnd w:id="5"/>
    </w:p>
    <w:p w14:paraId="4616E0B2" w14:textId="77777777" w:rsidR="00963BF5" w:rsidRDefault="00963BF5" w:rsidP="00963BF5">
      <w:r>
        <w:t>There are some datasets that are very easy to separate linearly.</w:t>
      </w:r>
    </w:p>
    <w:p w14:paraId="76B6DE7C" w14:textId="77777777" w:rsidR="00963BF5" w:rsidRDefault="00963BF5" w:rsidP="00963BF5">
      <w:pPr>
        <w:jc w:val="center"/>
      </w:pPr>
      <w:r w:rsidRPr="002C36F0">
        <w:rPr>
          <w:noProof/>
        </w:rPr>
        <w:drawing>
          <wp:inline distT="0" distB="0" distL="0" distR="0" wp14:anchorId="21D7DC7A" wp14:editId="7131FA60">
            <wp:extent cx="3098024" cy="454755"/>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112694" cy="456908"/>
                    </a:xfrm>
                    <a:prstGeom prst="rect">
                      <a:avLst/>
                    </a:prstGeom>
                  </pic:spPr>
                </pic:pic>
              </a:graphicData>
            </a:graphic>
          </wp:inline>
        </w:drawing>
      </w:r>
    </w:p>
    <w:p w14:paraId="6082225F" w14:textId="77777777" w:rsidR="00963BF5" w:rsidRDefault="00963BF5" w:rsidP="00963BF5">
      <w:r>
        <w:t>But not all datasets are so easy.</w:t>
      </w:r>
    </w:p>
    <w:p w14:paraId="7B6D82EE" w14:textId="77777777" w:rsidR="00963BF5" w:rsidRDefault="00963BF5" w:rsidP="00963BF5">
      <w:pPr>
        <w:jc w:val="center"/>
      </w:pPr>
      <w:r w:rsidRPr="002C36F0">
        <w:rPr>
          <w:noProof/>
        </w:rPr>
        <w:drawing>
          <wp:inline distT="0" distB="0" distL="0" distR="0" wp14:anchorId="255F2EB6" wp14:editId="4F8FBD14">
            <wp:extent cx="3656116" cy="29339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692952" cy="296347"/>
                    </a:xfrm>
                    <a:prstGeom prst="rect">
                      <a:avLst/>
                    </a:prstGeom>
                  </pic:spPr>
                </pic:pic>
              </a:graphicData>
            </a:graphic>
          </wp:inline>
        </w:drawing>
      </w:r>
    </w:p>
    <w:p w14:paraId="3344DE4C" w14:textId="77777777" w:rsidR="00963BF5" w:rsidRDefault="00963BF5" w:rsidP="00963BF5">
      <w:r>
        <w:t xml:space="preserve">For datasets like this, it might be easier for us to find a linear decision boundary if we map the dataset onto a </w:t>
      </w:r>
      <w:r w:rsidRPr="002C36F0">
        <w:rPr>
          <w:b/>
          <w:bCs/>
          <w:color w:val="66D9EE" w:themeColor="accent3"/>
        </w:rPr>
        <w:t>higher dimensional plane</w:t>
      </w:r>
      <w:r>
        <w:t>.</w:t>
      </w:r>
    </w:p>
    <w:p w14:paraId="7410CA92" w14:textId="77777777" w:rsidR="00963BF5" w:rsidRDefault="00963BF5" w:rsidP="00963BF5">
      <w:pPr>
        <w:jc w:val="center"/>
      </w:pPr>
      <w:r w:rsidRPr="002C36F0">
        <w:rPr>
          <w:noProof/>
        </w:rPr>
        <w:drawing>
          <wp:inline distT="0" distB="0" distL="0" distR="0" wp14:anchorId="5855949C" wp14:editId="66331789">
            <wp:extent cx="3127780" cy="134959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138841" cy="1354369"/>
                    </a:xfrm>
                    <a:prstGeom prst="rect">
                      <a:avLst/>
                    </a:prstGeom>
                  </pic:spPr>
                </pic:pic>
              </a:graphicData>
            </a:graphic>
          </wp:inline>
        </w:drawing>
      </w:r>
    </w:p>
    <w:p w14:paraId="43382F63" w14:textId="77777777" w:rsidR="00963BF5" w:rsidRDefault="00963BF5" w:rsidP="00963BF5">
      <w:pPr>
        <w:rPr>
          <w:rFonts w:eastAsiaTheme="minorEastAsia"/>
        </w:rPr>
      </w:pPr>
      <w:r>
        <w:t xml:space="preserve">This mapping has been done by simply using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as the </w:t>
      </w:r>
      <m:oMath>
        <m:r>
          <w:rPr>
            <w:rFonts w:ascii="Cambria Math" w:eastAsiaTheme="minorEastAsia" w:hAnsi="Cambria Math"/>
          </w:rPr>
          <m:t>y</m:t>
        </m:r>
      </m:oMath>
      <w:r>
        <w:rPr>
          <w:rFonts w:eastAsiaTheme="minorEastAsia"/>
        </w:rPr>
        <w:t>-axis. By doing this mapping, we are now able to find a linear decision boundary.</w:t>
      </w:r>
    </w:p>
    <w:p w14:paraId="5D7EB59D" w14:textId="77777777" w:rsidR="00963BF5" w:rsidRDefault="00963BF5" w:rsidP="00963BF5">
      <w:pPr>
        <w:rPr>
          <w:rFonts w:eastAsiaTheme="minorEastAsia"/>
        </w:rPr>
      </w:pPr>
      <w:r>
        <w:rPr>
          <w:rFonts w:eastAsiaTheme="minorEastAsia"/>
        </w:rPr>
        <w:t>The original feature space can always be converted to a higher-dimensional one in which a linear decision boundary can be found.</w:t>
      </w:r>
    </w:p>
    <w:p w14:paraId="610A4144" w14:textId="77777777" w:rsidR="00963BF5" w:rsidRDefault="00963BF5" w:rsidP="00963BF5">
      <w:pPr>
        <w:jc w:val="center"/>
      </w:pPr>
      <w:r w:rsidRPr="002C36F0">
        <w:rPr>
          <w:noProof/>
        </w:rPr>
        <w:lastRenderedPageBreak/>
        <w:drawing>
          <wp:inline distT="0" distB="0" distL="0" distR="0" wp14:anchorId="511ACE11" wp14:editId="0C604037">
            <wp:extent cx="4784446" cy="199605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784446" cy="1996059"/>
                    </a:xfrm>
                    <a:prstGeom prst="rect">
                      <a:avLst/>
                    </a:prstGeom>
                  </pic:spPr>
                </pic:pic>
              </a:graphicData>
            </a:graphic>
          </wp:inline>
        </w:drawing>
      </w:r>
    </w:p>
    <w:p w14:paraId="6176C9DC" w14:textId="77777777" w:rsidR="00963BF5" w:rsidRDefault="00963BF5" w:rsidP="00963BF5">
      <w:r>
        <w:t xml:space="preserve">The linear SVM we have found is </w:t>
      </w:r>
      <w:proofErr w:type="gramStart"/>
      <w:r>
        <w:t>actually non-linear</w:t>
      </w:r>
      <w:proofErr w:type="gramEnd"/>
      <w:r>
        <w:t xml:space="preserve"> in the original feature space.</w:t>
      </w:r>
    </w:p>
    <w:p w14:paraId="252AD5F0" w14:textId="77777777" w:rsidR="00963BF5" w:rsidRDefault="00963BF5" w:rsidP="00963BF5"/>
    <w:p w14:paraId="775E29EE" w14:textId="77777777" w:rsidR="00963BF5" w:rsidRDefault="00963BF5" w:rsidP="00963BF5">
      <w:pPr>
        <w:pStyle w:val="Heading3"/>
      </w:pPr>
      <w:bookmarkStart w:id="6" w:name="_Toc101324734"/>
      <w:r>
        <w:t>The Kernel Trick</w:t>
      </w:r>
      <w:bookmarkEnd w:id="6"/>
    </w:p>
    <w:p w14:paraId="727B962E" w14:textId="77777777" w:rsidR="00963BF5" w:rsidRDefault="00963BF5" w:rsidP="00963BF5">
      <w:pPr>
        <w:rPr>
          <w:rFonts w:eastAsiaTheme="minorEastAsia"/>
        </w:rPr>
      </w:pPr>
      <w:r>
        <w:t xml:space="preserve">For a new data point </w:t>
      </w:r>
      <m:oMath>
        <m:r>
          <w:rPr>
            <w:rFonts w:ascii="Cambria Math" w:hAnsi="Cambria Math"/>
          </w:rPr>
          <m:t>x</m:t>
        </m:r>
      </m:oMath>
      <w:r>
        <w:rPr>
          <w:rFonts w:eastAsiaTheme="minorEastAsia"/>
        </w:rPr>
        <w:t xml:space="preserve">, we previously saw that we can calculate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x+b</m:t>
        </m:r>
      </m:oMath>
      <w:r>
        <w:rPr>
          <w:rFonts w:eastAsiaTheme="minorEastAsia"/>
        </w:rPr>
        <w:t xml:space="preserve">. As can be seen, the output depends on the </w:t>
      </w:r>
      <w:r w:rsidRPr="002C36F0">
        <w:rPr>
          <w:rFonts w:eastAsiaTheme="minorEastAsia"/>
          <w:b/>
          <w:bCs/>
          <w:color w:val="66D9EE" w:themeColor="accent3"/>
        </w:rPr>
        <w:t>dot product</w:t>
      </w:r>
      <w:r>
        <w:t xml:space="preserve"> of two vectors,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If we map each data point onto a </w:t>
      </w:r>
      <w:proofErr w:type="gramStart"/>
      <w:r>
        <w:rPr>
          <w:rFonts w:eastAsiaTheme="minorEastAsia"/>
        </w:rPr>
        <w:t>higher-dimension</w:t>
      </w:r>
      <w:proofErr w:type="gramEnd"/>
      <w:r>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then we get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=ϕ</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w:t>
      </w:r>
    </w:p>
    <w:p w14:paraId="0A3D5355" w14:textId="77777777" w:rsidR="00963BF5" w:rsidRDefault="00963BF5" w:rsidP="00963BF5">
      <w:pPr>
        <w:rPr>
          <w:rFonts w:eastAsiaTheme="minorEastAsia"/>
        </w:rPr>
      </w:pPr>
      <w:r>
        <w:rPr>
          <w:rFonts w:eastAsiaTheme="minorEastAsia"/>
        </w:rPr>
        <w:t xml:space="preserve">It is expensive to map all the datapoints to a higher dimension space, find the SVM and then bring the SVM back to the original space. A </w:t>
      </w:r>
      <w:r w:rsidRPr="002C36F0">
        <w:rPr>
          <w:rFonts w:eastAsiaTheme="minorEastAsia"/>
          <w:b/>
          <w:bCs/>
          <w:color w:val="66D9EE" w:themeColor="accent3"/>
        </w:rPr>
        <w:t>kernel function</w:t>
      </w:r>
      <w:r>
        <w:rPr>
          <w:rFonts w:eastAsiaTheme="minorEastAsia"/>
        </w:rPr>
        <w:t xml:space="preserve"> gives us the same value in both spaces.</w:t>
      </w:r>
    </w:p>
    <w:p w14:paraId="6DB297A7" w14:textId="77777777" w:rsidR="00963BF5" w:rsidRDefault="00963BF5" w:rsidP="00963BF5">
      <w:pPr>
        <w:rPr>
          <w:rFonts w:eastAsiaTheme="minorEastAsia"/>
        </w:rPr>
      </w:pPr>
      <w:r>
        <w:rPr>
          <w:rFonts w:eastAsiaTheme="minorEastAsia"/>
        </w:rPr>
        <w:t xml:space="preserve">For a 2-dimensional vector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let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sup>
            <m:r>
              <w:rPr>
                <w:rFonts w:ascii="Cambria Math" w:eastAsiaTheme="minorEastAsia" w:hAnsi="Cambria Math"/>
              </w:rPr>
              <m:t>2</m:t>
            </m:r>
          </m:sup>
        </m:sSup>
      </m:oMath>
      <w:r>
        <w:rPr>
          <w:rFonts w:eastAsiaTheme="minorEastAsia"/>
        </w:rPr>
        <w:t xml:space="preserve">. We need to show that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=ϕ</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w:t>
      </w:r>
    </w:p>
    <w:p w14:paraId="7770CF36" w14:textId="77777777" w:rsidR="00963BF5" w:rsidRPr="002C36F0" w:rsidRDefault="00963BF5" w:rsidP="00963BF5">
      <w:pPr>
        <w:spacing w:after="0"/>
        <w:rPr>
          <w:rFonts w:eastAsiaTheme="minorEastAsia"/>
        </w:rPr>
      </w:pPr>
      <m:oMathPara>
        <m:oMathParaPr>
          <m:jc m:val="left"/>
        </m:oMathParaP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oMath>
      </m:oMathPara>
    </w:p>
    <w:p w14:paraId="3DCA3A09" w14:textId="77777777" w:rsidR="00963BF5" w:rsidRPr="002C36F0" w:rsidRDefault="00963BF5" w:rsidP="00963BF5">
      <w:pPr>
        <w:spacing w:after="0"/>
        <w:ind w:left="284"/>
        <w:rPr>
          <w:rFonts w:eastAsiaTheme="minorEastAsia"/>
        </w:rPr>
      </w:pPr>
      <m:oMathPara>
        <m:oMathParaPr>
          <m:jc m:val="left"/>
        </m:oMathParaPr>
        <m:oMath>
          <m:r>
            <w:rPr>
              <w:rFonts w:ascii="Cambria Math" w:hAnsi="Cambria Math"/>
            </w:rPr>
            <m:t>=1+</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j1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j1</m:t>
              </m:r>
            </m:sub>
          </m:sSub>
          <m:sSub>
            <m:sSubPr>
              <m:ctrlPr>
                <w:rPr>
                  <w:rFonts w:ascii="Cambria Math" w:hAnsi="Cambria Math"/>
                  <w:i/>
                </w:rPr>
              </m:ctrlPr>
            </m:sSubPr>
            <m:e>
              <m:r>
                <w:rPr>
                  <w:rFonts w:ascii="Cambria Math" w:hAnsi="Cambria Math"/>
                </w:rPr>
                <m:t>x</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i2</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j2</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j2</m:t>
              </m:r>
            </m:sub>
          </m:sSub>
        </m:oMath>
      </m:oMathPara>
    </w:p>
    <w:p w14:paraId="12214902" w14:textId="77777777" w:rsidR="00963BF5" w:rsidRPr="002C36F0" w:rsidRDefault="00963BF5" w:rsidP="00963BF5">
      <w:pPr>
        <w:spacing w:after="0"/>
        <w:ind w:left="284"/>
        <w:rPr>
          <w:rFonts w:eastAsiaTheme="minorEastAsia"/>
        </w:rPr>
      </w:pPr>
      <m:oMathPara>
        <m:oMathParaPr>
          <m:jc m:val="left"/>
        </m:oMathParaP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i2</m:t>
                          </m:r>
                        </m:sub>
                      </m:sSub>
                    </m:e>
                  </m:rad>
                  <m:sSubSup>
                    <m:sSubSupPr>
                      <m:ctrlPr>
                        <w:rPr>
                          <w:rFonts w:ascii="Cambria Math" w:hAnsi="Cambria Math"/>
                          <w:i/>
                        </w:rPr>
                      </m:ctrlPr>
                    </m:sSubSupPr>
                    <m:e>
                      <m:r>
                        <w:rPr>
                          <w:rFonts w:ascii="Cambria Math" w:hAnsi="Cambria Math"/>
                        </w:rPr>
                        <m:t>x</m:t>
                      </m:r>
                    </m:e>
                    <m:sub>
                      <m:r>
                        <w:rPr>
                          <w:rFonts w:ascii="Cambria Math" w:hAnsi="Cambria Math"/>
                        </w:rPr>
                        <m:t>i2</m:t>
                      </m:r>
                    </m:sub>
                    <m:sup>
                      <m:r>
                        <w:rPr>
                          <w:rFonts w:ascii="Cambria Math" w:hAnsi="Cambria Math"/>
                        </w:rPr>
                        <m:t>2</m:t>
                      </m:r>
                    </m:sup>
                  </m:sSubSup>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e>
                  </m:rad>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i2</m:t>
                          </m:r>
                        </m:sub>
                      </m:sSub>
                    </m:e>
                  </m:rad>
                </m:e>
              </m:d>
            </m:e>
            <m:sup>
              <m:r>
                <w:rPr>
                  <w:rFonts w:ascii="Cambria Math" w:hAnsi="Cambria Math"/>
                </w:rPr>
                <m:t>T</m:t>
              </m:r>
            </m:sup>
          </m:sSup>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x</m:t>
                  </m:r>
                </m:e>
                <m:sub>
                  <m:r>
                    <w:rPr>
                      <w:rFonts w:ascii="Cambria Math" w:hAnsi="Cambria Math"/>
                    </w:rPr>
                    <m:t>j1</m:t>
                  </m:r>
                </m:sub>
                <m:sup>
                  <m:r>
                    <w:rPr>
                      <w:rFonts w:ascii="Cambria Math" w:hAnsi="Cambria Math"/>
                    </w:rPr>
                    <m:t>2</m:t>
                  </m:r>
                </m:sup>
              </m:sSubSup>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j1</m:t>
                      </m:r>
                    </m:sub>
                  </m:sSub>
                  <m:sSub>
                    <m:sSubPr>
                      <m:ctrlPr>
                        <w:rPr>
                          <w:rFonts w:ascii="Cambria Math" w:hAnsi="Cambria Math"/>
                          <w:i/>
                        </w:rPr>
                      </m:ctrlPr>
                    </m:sSubPr>
                    <m:e>
                      <m:r>
                        <w:rPr>
                          <w:rFonts w:ascii="Cambria Math" w:hAnsi="Cambria Math"/>
                        </w:rPr>
                        <m:t>x</m:t>
                      </m:r>
                    </m:e>
                    <m:sub>
                      <m:r>
                        <w:rPr>
                          <w:rFonts w:ascii="Cambria Math" w:hAnsi="Cambria Math"/>
                        </w:rPr>
                        <m:t>j2</m:t>
                      </m:r>
                    </m:sub>
                  </m:sSub>
                </m:e>
              </m:rad>
              <m:sSubSup>
                <m:sSubSupPr>
                  <m:ctrlPr>
                    <w:rPr>
                      <w:rFonts w:ascii="Cambria Math" w:hAnsi="Cambria Math"/>
                      <w:i/>
                    </w:rPr>
                  </m:ctrlPr>
                </m:sSubSupPr>
                <m:e>
                  <m:r>
                    <w:rPr>
                      <w:rFonts w:ascii="Cambria Math" w:hAnsi="Cambria Math"/>
                    </w:rPr>
                    <m:t>x</m:t>
                  </m:r>
                </m:e>
                <m:sub>
                  <m:r>
                    <w:rPr>
                      <w:rFonts w:ascii="Cambria Math" w:hAnsi="Cambria Math"/>
                    </w:rPr>
                    <m:t>j2</m:t>
                  </m:r>
                </m:sub>
                <m:sup>
                  <m:r>
                    <w:rPr>
                      <w:rFonts w:ascii="Cambria Math" w:hAnsi="Cambria Math"/>
                    </w:rPr>
                    <m:t>2</m:t>
                  </m:r>
                </m:sup>
              </m:sSubSup>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j1</m:t>
                      </m:r>
                    </m:sub>
                  </m:sSub>
                </m:e>
              </m:rad>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j2</m:t>
                      </m:r>
                    </m:sub>
                  </m:sSub>
                </m:e>
              </m:rad>
            </m:e>
          </m:d>
        </m:oMath>
      </m:oMathPara>
    </w:p>
    <w:p w14:paraId="21FA8E1F" w14:textId="77777777" w:rsidR="00963BF5" w:rsidRPr="002C36F0" w:rsidRDefault="00963BF5" w:rsidP="00963BF5">
      <w:pPr>
        <w:ind w:left="284"/>
        <w:rPr>
          <w:rFonts w:eastAsiaTheme="minorEastAsia"/>
        </w:rPr>
      </w:pPr>
      <m:oMathPara>
        <m:oMathParaPr>
          <m:jc m:val="left"/>
        </m:oMathParaPr>
        <m:oMath>
          <m:r>
            <w:rPr>
              <w:rFonts w:ascii="Cambria Math" w:hAnsi="Cambria Math"/>
            </w:rPr>
            <m:t>=ϕ</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42AFE2D" w14:textId="77777777" w:rsidR="00963BF5" w:rsidRDefault="00963BF5" w:rsidP="00963BF5">
      <w:pPr>
        <w:rPr>
          <w:rFonts w:eastAsiaTheme="minorEastAsia"/>
        </w:rPr>
      </w:pPr>
      <w:r>
        <w:rPr>
          <w:rFonts w:eastAsiaTheme="minorEastAsia"/>
        </w:rPr>
        <w:lastRenderedPageBreak/>
        <w:t>There are several other kernel functions like this, such as:</w:t>
      </w:r>
    </w:p>
    <w:p w14:paraId="2065BFB1" w14:textId="77777777" w:rsidR="00963BF5" w:rsidRPr="002C36F0" w:rsidRDefault="00963BF5" w:rsidP="00963BF5">
      <w:pPr>
        <w:pStyle w:val="ListParagraph"/>
        <w:numPr>
          <w:ilvl w:val="0"/>
          <w:numId w:val="3"/>
        </w:numPr>
      </w:pPr>
      <w:r>
        <w:t xml:space="preserve">Linear -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oMath>
    </w:p>
    <w:p w14:paraId="7A77BDBE" w14:textId="77777777" w:rsidR="00963BF5" w:rsidRPr="002C36F0" w:rsidRDefault="00963BF5" w:rsidP="00963BF5">
      <w:pPr>
        <w:pStyle w:val="ListParagraph"/>
        <w:numPr>
          <w:ilvl w:val="0"/>
          <w:numId w:val="3"/>
        </w:numPr>
      </w:pPr>
      <w:r>
        <w:rPr>
          <w:rFonts w:eastAsiaTheme="minorEastAsia"/>
        </w:rPr>
        <w:t xml:space="preserve">Polynomial -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sup>
            <m:r>
              <w:rPr>
                <w:rFonts w:ascii="Cambria Math" w:eastAsiaTheme="minorEastAsia" w:hAnsi="Cambria Math"/>
              </w:rPr>
              <m:t>p</m:t>
            </m:r>
          </m:sup>
        </m:sSup>
      </m:oMath>
    </w:p>
    <w:p w14:paraId="5EB7170F" w14:textId="77777777" w:rsidR="00963BF5" w:rsidRPr="002C36F0" w:rsidRDefault="00963BF5" w:rsidP="00963BF5">
      <w:pPr>
        <w:pStyle w:val="ListParagraph"/>
        <w:numPr>
          <w:ilvl w:val="0"/>
          <w:numId w:val="3"/>
        </w:numPr>
      </w:pPr>
      <w:r>
        <w:rPr>
          <w:rFonts w:eastAsiaTheme="minorEastAsia"/>
        </w:rPr>
        <w:t xml:space="preserve">Gaussian -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oMath>
    </w:p>
    <w:p w14:paraId="30FC902A" w14:textId="77777777" w:rsidR="00963BF5" w:rsidRPr="002C36F0" w:rsidRDefault="00963BF5" w:rsidP="00963BF5">
      <w:pPr>
        <w:pStyle w:val="ListParagraph"/>
        <w:numPr>
          <w:ilvl w:val="0"/>
          <w:numId w:val="3"/>
        </w:numPr>
      </w:pPr>
      <w:r>
        <w:rPr>
          <w:rFonts w:eastAsiaTheme="minorEastAsia"/>
        </w:rPr>
        <w:t xml:space="preserve">Sigmoid -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e>
        </m:func>
      </m:oMath>
    </w:p>
    <w:p w14:paraId="0BAEF96B" w14:textId="77777777" w:rsidR="00963BF5" w:rsidRPr="00C61F76" w:rsidRDefault="00963BF5" w:rsidP="00C61F76"/>
    <w:sectPr w:rsidR="00963BF5" w:rsidRPr="00C61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B91588B6-8998-4AAA-8EA5-170D5F0996EE}"/>
    <w:embedBold r:id="rId2" w:fontKey="{6A4A04A1-3FCF-4A11-9DEC-1CAC2B86F5D6}"/>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86005784-028C-4DF0-91B5-E9D56FEAFF16}"/>
    <w:embedItalic r:id="rId4" w:fontKey="{4FAAD80E-791B-418E-9CBB-86A6D106C4D6}"/>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714"/>
    <w:multiLevelType w:val="hybridMultilevel"/>
    <w:tmpl w:val="C95697C6"/>
    <w:lvl w:ilvl="0" w:tplc="220A60BE">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C86396"/>
    <w:multiLevelType w:val="hybridMultilevel"/>
    <w:tmpl w:val="AF723132"/>
    <w:lvl w:ilvl="0" w:tplc="F6D4E5A0">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3A0331"/>
    <w:multiLevelType w:val="hybridMultilevel"/>
    <w:tmpl w:val="FE9435CE"/>
    <w:lvl w:ilvl="0" w:tplc="84C2734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0059029">
    <w:abstractNumId w:val="1"/>
  </w:num>
  <w:num w:numId="2" w16cid:durableId="586041529">
    <w:abstractNumId w:val="2"/>
  </w:num>
  <w:num w:numId="3" w16cid:durableId="597449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isplayBackgroundShape/>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F76"/>
    <w:rsid w:val="00033478"/>
    <w:rsid w:val="000921FC"/>
    <w:rsid w:val="00181091"/>
    <w:rsid w:val="00235039"/>
    <w:rsid w:val="00366BB2"/>
    <w:rsid w:val="003B176B"/>
    <w:rsid w:val="003D2BB2"/>
    <w:rsid w:val="003E46A8"/>
    <w:rsid w:val="004C02AD"/>
    <w:rsid w:val="0052736E"/>
    <w:rsid w:val="008B01E0"/>
    <w:rsid w:val="00963BF5"/>
    <w:rsid w:val="00AB3F59"/>
    <w:rsid w:val="00C61F76"/>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19F0"/>
  <w15:chartTrackingRefBased/>
  <w15:docId w15:val="{E54A598D-372E-4917-9B69-8961D1244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paragraph" w:styleId="ListParagraph">
    <w:name w:val="List Paragraph"/>
    <w:basedOn w:val="Normal"/>
    <w:uiPriority w:val="34"/>
    <w:qFormat/>
    <w:rsid w:val="00C61F76"/>
    <w:pPr>
      <w:ind w:left="720"/>
      <w:contextualSpacing/>
    </w:pPr>
  </w:style>
  <w:style w:type="character" w:styleId="Hyperlink">
    <w:name w:val="Hyperlink"/>
    <w:basedOn w:val="DefaultParagraphFont"/>
    <w:uiPriority w:val="99"/>
    <w:unhideWhenUsed/>
    <w:rsid w:val="00963BF5"/>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33931-9A3B-4BE0-9B23-969F91D7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1057</Words>
  <Characters>6027</Characters>
  <Application>Microsoft Office Word</Application>
  <DocSecurity>0</DocSecurity>
  <Lines>50</Lines>
  <Paragraphs>14</Paragraphs>
  <ScaleCrop>false</ScaleCrop>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2022-04-02T11:00:00Z</dcterms:created>
  <dcterms:modified xsi:type="dcterms:W3CDTF">2022-06-19T16:38:00Z</dcterms:modified>
</cp:coreProperties>
</file>