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3EDE35F6" w14:textId="26E8B3D5" w:rsidR="003B176B" w:rsidRDefault="002C5BF9" w:rsidP="002C5BF9">
      <w:pPr>
        <w:pStyle w:val="Title"/>
      </w:pPr>
      <w:r>
        <w:t>Bridge Pattern</w:t>
      </w:r>
    </w:p>
    <w:p w14:paraId="4847C300" w14:textId="7A818B6F" w:rsidR="002C5BF9" w:rsidRDefault="002C5BF9" w:rsidP="002C5BF9">
      <w:r>
        <w:t xml:space="preserve">The </w:t>
      </w:r>
      <w:r w:rsidRPr="002C5BF9">
        <w:rPr>
          <w:b/>
          <w:bCs/>
          <w:color w:val="79B8FF" w:themeColor="accent3"/>
        </w:rPr>
        <w:t>bridge pattern</w:t>
      </w:r>
      <w:r>
        <w:t xml:space="preserve"> is a </w:t>
      </w:r>
      <w:r w:rsidRPr="002C5BF9">
        <w:rPr>
          <w:b/>
          <w:bCs/>
          <w:color w:val="79B8FF" w:themeColor="accent3"/>
        </w:rPr>
        <w:t>structural pattern</w:t>
      </w:r>
      <w:r>
        <w:t xml:space="preserve"> that lets us split a large class or a set of closely related classes into two hierarchies: abstraction and implementation. The two hierarchies can then be developed independently. The pattern involves an interface which acts as a </w:t>
      </w:r>
      <w:r w:rsidRPr="002C5BF9">
        <w:rPr>
          <w:b/>
          <w:bCs/>
          <w:color w:val="79B8FF" w:themeColor="accent3"/>
        </w:rPr>
        <w:t>bridge</w:t>
      </w:r>
      <w:r>
        <w:t>. The bridge makes the functionality of the concrete classes independent from interface implementer classes.</w:t>
      </w:r>
    </w:p>
    <w:p w14:paraId="56CF1949" w14:textId="45FE590F" w:rsidR="002C5BF9" w:rsidRDefault="002C5BF9" w:rsidP="002C5BF9">
      <w:r>
        <w:t>The following diagrams show a few examples to make the setup clear:</w:t>
      </w:r>
    </w:p>
    <w:p w14:paraId="49AB7076" w14:textId="24A52F87" w:rsidR="002C5BF9" w:rsidRDefault="002C5BF9" w:rsidP="002C5BF9">
      <w:r>
        <w:t>Without Bridge:</w:t>
      </w:r>
    </w:p>
    <w:p w14:paraId="701D209D" w14:textId="688A8255" w:rsidR="002C5BF9" w:rsidRDefault="002C5BF9" w:rsidP="002C5BF9">
      <w:pPr>
        <w:jc w:val="center"/>
      </w:pPr>
      <w:r w:rsidRPr="002C5BF9">
        <w:rPr>
          <w:noProof/>
        </w:rPr>
        <w:drawing>
          <wp:inline distT="0" distB="0" distL="0" distR="0" wp14:anchorId="699EE83C" wp14:editId="638AF79D">
            <wp:extent cx="4052169" cy="1846907"/>
            <wp:effectExtent l="0" t="0" r="5715" b="127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062B584-6A39-46FD-B1BB-C4088F1BF35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B062B584-6A39-46FD-B1BB-C4088F1BF352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77" cy="18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104" w14:textId="067B8ABB" w:rsidR="002C5BF9" w:rsidRDefault="002C5BF9" w:rsidP="002C5BF9">
      <w:r>
        <w:t>With Bridge:</w:t>
      </w:r>
    </w:p>
    <w:p w14:paraId="4C85DABC" w14:textId="4E484AD3" w:rsidR="002C5BF9" w:rsidRDefault="002C5BF9" w:rsidP="002C5BF9">
      <w:pPr>
        <w:jc w:val="center"/>
      </w:pPr>
      <w:r w:rsidRPr="002C5BF9">
        <w:rPr>
          <w:noProof/>
        </w:rPr>
        <w:drawing>
          <wp:inline distT="0" distB="0" distL="0" distR="0" wp14:anchorId="20499EAB" wp14:editId="276E9FED">
            <wp:extent cx="4141065" cy="1136210"/>
            <wp:effectExtent l="0" t="0" r="0" b="6985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D2504D4-BDD3-4E86-B5E0-BEFAAA83F4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3D2504D4-BDD3-4E86-B5E0-BEFAAA83F4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56" cy="1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50E7" w14:textId="4C2ADEEC" w:rsidR="002C5BF9" w:rsidRDefault="002C5BF9" w:rsidP="002C5BF9">
      <w:r>
        <w:t>Without Bridge:</w:t>
      </w:r>
    </w:p>
    <w:p w14:paraId="23B6E465" w14:textId="5A21DF6E" w:rsidR="002C5BF9" w:rsidRDefault="002C5BF9" w:rsidP="002C5BF9">
      <w:pPr>
        <w:jc w:val="center"/>
      </w:pPr>
      <w:r w:rsidRPr="002C5BF9">
        <w:rPr>
          <w:noProof/>
        </w:rPr>
        <w:lastRenderedPageBreak/>
        <w:drawing>
          <wp:inline distT="0" distB="0" distL="0" distR="0" wp14:anchorId="39660F57" wp14:editId="09397A0D">
            <wp:extent cx="3533101" cy="2501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01" cy="25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44D" w14:textId="377B2B32" w:rsidR="002C5BF9" w:rsidRDefault="002C5BF9" w:rsidP="002C5BF9">
      <w:r>
        <w:t>With Bridge:</w:t>
      </w:r>
    </w:p>
    <w:p w14:paraId="0B34FF06" w14:textId="268DAF85" w:rsidR="002C5BF9" w:rsidRDefault="002C5BF9" w:rsidP="002C5BF9">
      <w:pPr>
        <w:jc w:val="center"/>
      </w:pPr>
      <w:r w:rsidRPr="002C5BF9">
        <w:rPr>
          <w:noProof/>
        </w:rPr>
        <w:drawing>
          <wp:inline distT="0" distB="0" distL="0" distR="0" wp14:anchorId="031BDA0C" wp14:editId="6B6F3DE3">
            <wp:extent cx="3468502" cy="1508811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02" cy="15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53E4" w14:textId="7A86FD8F" w:rsidR="002C5BF9" w:rsidRDefault="002C5BF9" w:rsidP="002C5BF9">
      <w:r>
        <w:t>UML Diagram:</w:t>
      </w:r>
    </w:p>
    <w:p w14:paraId="27BA4BC4" w14:textId="7DB7B3F2" w:rsidR="002C5BF9" w:rsidRDefault="002C5BF9" w:rsidP="002C5BF9">
      <w:pPr>
        <w:jc w:val="center"/>
      </w:pPr>
      <w:r w:rsidRPr="002C5BF9">
        <w:rPr>
          <w:noProof/>
        </w:rPr>
        <w:drawing>
          <wp:inline distT="0" distB="0" distL="0" distR="0" wp14:anchorId="50A29F42" wp14:editId="546B55A5">
            <wp:extent cx="3824540" cy="2575711"/>
            <wp:effectExtent l="0" t="0" r="508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360" cy="257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C2F0" w14:textId="3AF59509" w:rsidR="002C5BF9" w:rsidRDefault="002C5BF9" w:rsidP="002C5BF9">
      <w:r>
        <w:lastRenderedPageBreak/>
        <w:t>Implementation:</w:t>
      </w:r>
    </w:p>
    <w:p w14:paraId="4C5BE37A" w14:textId="40E8D56A" w:rsidR="004565AF" w:rsidRDefault="004565AF" w:rsidP="004565A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abstract 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Vehicle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protected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workShop1;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protected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workShop2;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protected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Vehicle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.workShop1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.workShop2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abstract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manufacture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Car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extends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Vehicle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Car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super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manufacture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"Car "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workShop1.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workShop2.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Bike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extends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Vehicle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Bike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super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workShop2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manufacture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"Bike "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workShop1.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workShop2.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interface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abstract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3E9A4F81" w14:textId="77777777" w:rsidR="004565AF" w:rsidRDefault="004565AF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2B11C27E" w14:textId="7F7FD121" w:rsidR="004565AF" w:rsidRDefault="004565AF" w:rsidP="004565A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lastRenderedPageBreak/>
        <w:t xml:space="preserve">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Produce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"Produced"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Assemble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implements </w:t>
      </w:r>
      <w:r w:rsidRPr="004565AF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 xml:space="preserve">Workshop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@Override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public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work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 And"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 Assembled."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class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Demo 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proofErr w:type="spellStart"/>
      <w:r w:rsidRPr="004565AF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proofErr w:type="spellEnd"/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Vehicle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vehicle1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Car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Produce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(),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Assemble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vehicle1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manufacture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Vehicle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vehicle2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Bike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Produce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(), </w:t>
      </w:r>
      <w:r w:rsidRPr="004565AF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new 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Assemble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4565AF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vehicle2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4565AF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manufacture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4565AF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6586E2DC" w14:textId="22A68CCA" w:rsidR="004565AF" w:rsidRPr="004565AF" w:rsidRDefault="004565AF" w:rsidP="004565AF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7A633DC7" w14:textId="77777777" w:rsidR="004565AF" w:rsidRPr="002C5BF9" w:rsidRDefault="004565AF" w:rsidP="002C5BF9"/>
    <w:sectPr w:rsidR="004565AF" w:rsidRPr="002C5B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427B13B-2F9B-4125-A6CD-BF9952337B8A}"/>
    <w:embedBold r:id="rId2" w:fontKey="{3DEF6C1A-77FD-4E05-B5A6-2ABF4BEE0810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C439B1C7-0BE1-4565-84DA-4086A14AC35E}"/>
    <w:embedBold r:id="rId4" w:fontKey="{252394D7-0833-45FB-B274-F5DB99C25A58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85ECE611-5285-4325-86A5-50CF8FA81D15}"/>
    <w:embedItalic r:id="rId6" w:fontKey="{7F03C466-2336-4BEE-B19E-65EB0A5D1C1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813358DC-4C4B-4B34-B630-D76F7EAFF3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F9"/>
    <w:rsid w:val="000921FC"/>
    <w:rsid w:val="00181091"/>
    <w:rsid w:val="00251663"/>
    <w:rsid w:val="002C5BF9"/>
    <w:rsid w:val="003221B0"/>
    <w:rsid w:val="00366BB2"/>
    <w:rsid w:val="003B176B"/>
    <w:rsid w:val="003D2BB2"/>
    <w:rsid w:val="003E46A8"/>
    <w:rsid w:val="004565AF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  <w:rsid w:val="00D771B4"/>
    <w:rsid w:val="00D84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6CA5F"/>
  <w15:chartTrackingRefBased/>
  <w15:docId w15:val="{1868CA12-6681-4849-A4CB-E16E46D1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2C5B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5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5AF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2023-03-29T23:48:00Z</dcterms:created>
  <dcterms:modified xsi:type="dcterms:W3CDTF">2023-05-22T15:04:00Z</dcterms:modified>
</cp:coreProperties>
</file>