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ACD5A" w14:textId="77777777" w:rsidR="00557DA6" w:rsidRPr="00557DA6" w:rsidRDefault="00557DA6" w:rsidP="00557DA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57DA6">
        <w:rPr>
          <w:rFonts w:ascii="Times New Roman" w:eastAsia="Times New Roman" w:hAnsi="Times New Roman" w:cs="Times New Roman"/>
          <w:b/>
          <w:bCs/>
          <w:kern w:val="36"/>
          <w:sz w:val="48"/>
          <w:szCs w:val="48"/>
          <w14:ligatures w14:val="none"/>
        </w:rPr>
        <w:t>Mendelian Randomization Exercise: Answers</w:t>
      </w:r>
    </w:p>
    <w:p w14:paraId="17D2EBBE" w14:textId="77777777" w:rsidR="00557DA6" w:rsidRPr="00557DA6" w:rsidRDefault="00557DA6" w:rsidP="00557DA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7DA6">
        <w:rPr>
          <w:rFonts w:ascii="Times New Roman" w:eastAsia="Times New Roman" w:hAnsi="Times New Roman" w:cs="Times New Roman"/>
          <w:b/>
          <w:bCs/>
          <w:kern w:val="0"/>
          <w:sz w:val="36"/>
          <w:szCs w:val="36"/>
          <w14:ligatures w14:val="none"/>
        </w:rPr>
        <w:t>Part 1: Performing the Core MR Analysis</w:t>
      </w:r>
    </w:p>
    <w:p w14:paraId="11AA8AE7" w14:textId="77777777" w:rsidR="00557DA6" w:rsidRPr="00557DA6" w:rsidRDefault="00557DA6" w:rsidP="00557D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7DA6">
        <w:rPr>
          <w:rFonts w:ascii="Times New Roman" w:eastAsia="Times New Roman" w:hAnsi="Times New Roman" w:cs="Times New Roman"/>
          <w:b/>
          <w:bCs/>
          <w:kern w:val="0"/>
          <w:sz w:val="27"/>
          <w:szCs w:val="27"/>
          <w14:ligatures w14:val="none"/>
        </w:rPr>
        <w:t>Answers for Part 1:</w:t>
      </w:r>
    </w:p>
    <w:p w14:paraId="569F8035" w14:textId="70289656" w:rsidR="00557DA6" w:rsidRPr="00EA5AE5" w:rsidRDefault="00EA5AE5" w:rsidP="00557DA6">
      <w:pPr>
        <w:numPr>
          <w:ilvl w:val="0"/>
          <w:numId w:val="2"/>
        </w:numPr>
        <w:spacing w:before="100" w:beforeAutospacing="1" w:after="100" w:afterAutospacing="1" w:line="240" w:lineRule="auto"/>
        <w:rPr>
          <w:rFonts w:ascii="Times New Roman" w:eastAsia="Times New Roman" w:hAnsi="Times New Roman" w:cs="Times New Roman"/>
          <w:b/>
          <w:bCs/>
          <w:kern w:val="0"/>
          <w14:ligatures w14:val="none"/>
        </w:rPr>
      </w:pPr>
      <w:r w:rsidRPr="00EA5AE5">
        <w:rPr>
          <w:rFonts w:ascii="Helvetica Neue" w:hAnsi="Helvetica Neue"/>
          <w:b/>
          <w:bCs/>
          <w:color w:val="333333"/>
          <w:sz w:val="21"/>
          <w:szCs w:val="21"/>
          <w:shd w:val="clear" w:color="auto" w:fill="FFFFFF"/>
        </w:rPr>
        <w:t>Based on the mr_results table, what are the causal effect estimate (b) and p-value (pval) for LDL on CAD for IVW?</w:t>
      </w:r>
    </w:p>
    <w:p w14:paraId="4B9B737A" w14:textId="0DD9EFA4" w:rsidR="00557DA6" w:rsidRDefault="00557DA6" w:rsidP="00557D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b/>
          <w:bCs/>
          <w:kern w:val="0"/>
          <w14:ligatures w14:val="none"/>
        </w:rPr>
        <w:t>Inverse Variance Weighted (IVW):</w:t>
      </w:r>
      <w:r w:rsidRPr="00557DA6">
        <w:rPr>
          <w:rFonts w:ascii="Times New Roman" w:eastAsia="Times New Roman" w:hAnsi="Times New Roman" w:cs="Times New Roman"/>
          <w:kern w:val="0"/>
          <w14:ligatures w14:val="none"/>
        </w:rPr>
        <w:t xml:space="preserve"> Causal effect estimate (b) approx</w:t>
      </w:r>
      <w:r w:rsidR="003E56A0">
        <w:rPr>
          <w:rFonts w:ascii="Times New Roman" w:eastAsia="Times New Roman" w:hAnsi="Times New Roman" w:cs="Times New Roman"/>
          <w:kern w:val="0"/>
          <w14:ligatures w14:val="none"/>
        </w:rPr>
        <w:t xml:space="preserve"> </w:t>
      </w:r>
      <w:r w:rsidRPr="00557DA6">
        <w:rPr>
          <w:rFonts w:ascii="Times New Roman" w:eastAsia="Times New Roman" w:hAnsi="Times New Roman" w:cs="Times New Roman"/>
          <w:kern w:val="0"/>
          <w14:ligatures w14:val="none"/>
        </w:rPr>
        <w:t xml:space="preserve">0.0716, p-value </w:t>
      </w:r>
      <w:r w:rsidR="003E56A0">
        <w:rPr>
          <w:rFonts w:ascii="Times New Roman" w:eastAsia="Times New Roman" w:hAnsi="Times New Roman" w:cs="Times New Roman"/>
          <w:kern w:val="0"/>
          <w14:ligatures w14:val="none"/>
        </w:rPr>
        <w:t>approx 0.1888</w:t>
      </w:r>
      <w:r w:rsidRPr="00557DA6">
        <w:rPr>
          <w:rFonts w:ascii="Times New Roman" w:eastAsia="Times New Roman" w:hAnsi="Times New Roman" w:cs="Times New Roman"/>
          <w:kern w:val="0"/>
          <w14:ligatures w14:val="none"/>
        </w:rPr>
        <w:t xml:space="preserve">. </w:t>
      </w:r>
      <w:r w:rsidRPr="00557DA6">
        <w:rPr>
          <w:rFonts w:ascii="Times New Roman" w:eastAsia="Times New Roman" w:hAnsi="Times New Roman" w:cs="Times New Roman"/>
          <w:b/>
          <w:bCs/>
          <w:kern w:val="0"/>
          <w14:ligatures w14:val="none"/>
        </w:rPr>
        <w:t>Not significant</w:t>
      </w:r>
      <w:r w:rsidRPr="00557DA6">
        <w:rPr>
          <w:rFonts w:ascii="Times New Roman" w:eastAsia="Times New Roman" w:hAnsi="Times New Roman" w:cs="Times New Roman"/>
          <w:kern w:val="0"/>
          <w14:ligatures w14:val="none"/>
        </w:rPr>
        <w:t xml:space="preserve"> at alpha=0.05.</w:t>
      </w:r>
    </w:p>
    <w:p w14:paraId="557CB785" w14:textId="4A2F0323" w:rsidR="00557DA6" w:rsidRPr="00557DA6" w:rsidRDefault="00557DA6" w:rsidP="00EA5AE5">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sidRPr="00557DA6">
        <w:rPr>
          <w:rFonts w:ascii="Times New Roman" w:eastAsia="Times New Roman" w:hAnsi="Times New Roman" w:cs="Times New Roman"/>
          <w:b/>
          <w:bCs/>
          <w:kern w:val="0"/>
          <w:sz w:val="36"/>
          <w:szCs w:val="36"/>
          <w14:ligatures w14:val="none"/>
        </w:rPr>
        <w:t xml:space="preserve">Part 2: </w:t>
      </w:r>
      <w:r w:rsidR="00EA5AE5" w:rsidRPr="00EA5AE5">
        <w:rPr>
          <w:rFonts w:ascii="Times New Roman" w:eastAsia="Times New Roman" w:hAnsi="Times New Roman" w:cs="Times New Roman"/>
          <w:b/>
          <w:bCs/>
          <w:kern w:val="0"/>
          <w:sz w:val="36"/>
          <w:szCs w:val="36"/>
          <w14:ligatures w14:val="none"/>
        </w:rPr>
        <w:t>Assessing Heterogeneity</w:t>
      </w:r>
    </w:p>
    <w:p w14:paraId="2C99518B" w14:textId="77777777" w:rsidR="00557DA6" w:rsidRPr="00557DA6" w:rsidRDefault="00557DA6" w:rsidP="00557D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7DA6">
        <w:rPr>
          <w:rFonts w:ascii="Times New Roman" w:eastAsia="Times New Roman" w:hAnsi="Times New Roman" w:cs="Times New Roman"/>
          <w:b/>
          <w:bCs/>
          <w:kern w:val="0"/>
          <w:sz w:val="27"/>
          <w:szCs w:val="27"/>
          <w14:ligatures w14:val="none"/>
        </w:rPr>
        <w:t>Answers for Part 2:</w:t>
      </w:r>
    </w:p>
    <w:p w14:paraId="085594BB" w14:textId="77777777" w:rsidR="003E56A0" w:rsidRDefault="00557DA6" w:rsidP="00557DA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b/>
          <w:bCs/>
          <w:kern w:val="0"/>
          <w14:ligatures w14:val="none"/>
        </w:rPr>
        <w:t>Examine the forest plot of individual SNP effects. Do all SNPs show effects in the same direction? Do the confidence intervals largely overlap?</w:t>
      </w:r>
      <w:r w:rsidRPr="00557DA6">
        <w:rPr>
          <w:rFonts w:ascii="Times New Roman" w:eastAsia="Times New Roman" w:hAnsi="Times New Roman" w:cs="Times New Roman"/>
          <w:kern w:val="0"/>
          <w14:ligatures w14:val="none"/>
        </w:rPr>
        <w:t xml:space="preserve"> </w:t>
      </w:r>
    </w:p>
    <w:p w14:paraId="10DA0E60" w14:textId="16903E85" w:rsidR="00557DA6" w:rsidRPr="00557DA6" w:rsidRDefault="00557DA6" w:rsidP="003E56A0">
      <w:pPr>
        <w:spacing w:before="100" w:beforeAutospacing="1" w:after="100" w:afterAutospacing="1" w:line="240" w:lineRule="auto"/>
        <w:ind w:left="720"/>
        <w:rPr>
          <w:rFonts w:ascii="Times New Roman" w:eastAsia="Times New Roman" w:hAnsi="Times New Roman" w:cs="Times New Roman"/>
          <w:kern w:val="0"/>
          <w14:ligatures w14:val="none"/>
        </w:rPr>
      </w:pPr>
      <w:r w:rsidRPr="00557DA6">
        <w:rPr>
          <w:rFonts w:ascii="Times New Roman" w:eastAsia="Times New Roman" w:hAnsi="Times New Roman" w:cs="Times New Roman"/>
          <w:kern w:val="0"/>
          <w14:ligatures w14:val="none"/>
        </w:rPr>
        <w:t>While most SNPs show an effect in the positive direction (i.e., higher LDL leads to higher CAD risk), there is considerable variability in the magnitude of their individual effect estimates. The confidence intervals for the individual SNPs do not all largely overlap; some are quite spread out, and many do not overlap with the overall mean estimate</w:t>
      </w:r>
      <w:r w:rsidR="003E56A0">
        <w:rPr>
          <w:rFonts w:ascii="Times New Roman" w:eastAsia="Times New Roman" w:hAnsi="Times New Roman" w:cs="Times New Roman"/>
          <w:kern w:val="0"/>
          <w14:ligatures w14:val="none"/>
        </w:rPr>
        <w:t>.</w:t>
      </w:r>
    </w:p>
    <w:p w14:paraId="471A4F96" w14:textId="77777777" w:rsidR="003E56A0" w:rsidRDefault="00557DA6" w:rsidP="00557DA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b/>
          <w:bCs/>
          <w:kern w:val="0"/>
          <w14:ligatures w14:val="none"/>
        </w:rPr>
        <w:t>What does the spread or consistency of these individual SNP effects tell you about potential heterogeneity in our analysis?</w:t>
      </w:r>
      <w:r w:rsidRPr="00557DA6">
        <w:rPr>
          <w:rFonts w:ascii="Times New Roman" w:eastAsia="Times New Roman" w:hAnsi="Times New Roman" w:cs="Times New Roman"/>
          <w:kern w:val="0"/>
          <w14:ligatures w14:val="none"/>
        </w:rPr>
        <w:t xml:space="preserve"> </w:t>
      </w:r>
    </w:p>
    <w:p w14:paraId="7E124B9B" w14:textId="4F8C87BD" w:rsidR="00EA5AE5" w:rsidRDefault="00EA5AE5" w:rsidP="00EA5AE5">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EA5AE5">
        <w:rPr>
          <w:rFonts w:ascii="Times New Roman" w:eastAsia="Times New Roman" w:hAnsi="Times New Roman" w:cs="Times New Roman"/>
          <w:kern w:val="0"/>
          <w14:ligatures w14:val="none"/>
        </w:rPr>
        <w:t xml:space="preserve">The wide spread and lack of consistent overlap in the confidence intervals of individual SNP effects strongly suggest the presence of </w:t>
      </w:r>
      <w:r w:rsidRPr="00EA5AE5">
        <w:rPr>
          <w:rFonts w:ascii="Times New Roman" w:eastAsia="Times New Roman" w:hAnsi="Times New Roman" w:cs="Times New Roman"/>
          <w:b/>
          <w:bCs/>
          <w:kern w:val="0"/>
          <w14:ligatures w14:val="none"/>
        </w:rPr>
        <w:t>heterogeneity</w:t>
      </w:r>
      <w:r w:rsidRPr="00EA5AE5">
        <w:rPr>
          <w:rFonts w:ascii="Times New Roman" w:eastAsia="Times New Roman" w:hAnsi="Times New Roman" w:cs="Times New Roman"/>
          <w:kern w:val="0"/>
          <w14:ligatures w14:val="none"/>
        </w:rPr>
        <w:t xml:space="preserve">. </w:t>
      </w:r>
    </w:p>
    <w:p w14:paraId="74347000" w14:textId="77777777" w:rsidR="00EA5AE5" w:rsidRDefault="00EA5AE5" w:rsidP="00EA5AE5">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7CF96D0A" w14:textId="77777777" w:rsidR="00EA5AE5" w:rsidRPr="00557DA6" w:rsidRDefault="00EA5AE5" w:rsidP="00EA5AE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sidRPr="00557DA6">
        <w:rPr>
          <w:rFonts w:ascii="Times New Roman" w:hAnsi="Times New Roman" w:cs="Times New Roman"/>
          <w:b/>
          <w:bCs/>
        </w:rPr>
        <w:t>MR Egger:</w:t>
      </w:r>
      <w:r w:rsidRPr="00557DA6">
        <w:rPr>
          <w:rFonts w:ascii="Times New Roman" w:hAnsi="Times New Roman" w:cs="Times New Roman"/>
        </w:rPr>
        <w:t xml:space="preserve"> Q = 350.97, Q_df = 68, Q_pval = </w:t>
      </w:r>
      <w:r w:rsidRPr="003E56A0">
        <w:rPr>
          <w:color w:val="333333"/>
        </w:rPr>
        <w:t>9.960582e-40</w:t>
      </w:r>
    </w:p>
    <w:p w14:paraId="6189C28C" w14:textId="0EDA5ABD" w:rsidR="00EA5AE5" w:rsidRPr="00EA5AE5" w:rsidRDefault="00EA5AE5" w:rsidP="00EA5AE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sidRPr="00557DA6">
        <w:rPr>
          <w:rFonts w:ascii="Times New Roman" w:hAnsi="Times New Roman" w:cs="Times New Roman"/>
          <w:b/>
          <w:bCs/>
        </w:rPr>
        <w:t>IVW:</w:t>
      </w:r>
      <w:r w:rsidRPr="00557DA6">
        <w:rPr>
          <w:rFonts w:ascii="Times New Roman" w:hAnsi="Times New Roman" w:cs="Times New Roman"/>
        </w:rPr>
        <w:t xml:space="preserve"> Q = 372.22, Q_df = 69, Q_pval = </w:t>
      </w:r>
      <w:r>
        <w:rPr>
          <w:rStyle w:val="HTMLCode"/>
          <w:rFonts w:eastAsiaTheme="majorEastAsia"/>
          <w:color w:val="333333"/>
        </w:rPr>
        <w:t>3.916740e-43</w:t>
      </w:r>
    </w:p>
    <w:p w14:paraId="05BD42BC" w14:textId="77777777" w:rsidR="00EA5AE5" w:rsidRDefault="00EA5AE5" w:rsidP="00EA5AE5">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3B03E497" w14:textId="77777777" w:rsidR="00EA5AE5" w:rsidRPr="00EA5AE5" w:rsidRDefault="00EA5AE5" w:rsidP="00EA5AE5">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A5AE5">
        <w:rPr>
          <w:rFonts w:ascii="Times New Roman" w:eastAsia="Times New Roman" w:hAnsi="Times New Roman" w:cs="Times New Roman"/>
          <w:b/>
          <w:bCs/>
          <w:kern w:val="0"/>
          <w14:ligatures w14:val="none"/>
        </w:rPr>
        <w:t>How might significant heterogeneity affect the validity or interpretation of the Inverse Variance Weighted (IVW) method's results?</w:t>
      </w:r>
      <w:r w:rsidRPr="00EA5AE5">
        <w:rPr>
          <w:rFonts w:ascii="Times New Roman" w:eastAsia="Times New Roman" w:hAnsi="Times New Roman" w:cs="Times New Roman"/>
          <w:kern w:val="0"/>
          <w14:ligatures w14:val="none"/>
        </w:rPr>
        <w:t xml:space="preserve"> Significant heterogeneity violates a key assumption of the IVW method: that all instrumental variables estimate the same causal effect. When heterogeneity is present, the IVW estimate can be biased, and its standard errors can be underestimated. </w:t>
      </w:r>
    </w:p>
    <w:p w14:paraId="0FB8AE50" w14:textId="77777777" w:rsidR="00EA5AE5" w:rsidRDefault="00EA5AE5" w:rsidP="00EA5AE5">
      <w:pPr>
        <w:spacing w:before="100" w:beforeAutospacing="1" w:after="100" w:afterAutospacing="1" w:line="240" w:lineRule="auto"/>
        <w:ind w:left="720"/>
        <w:rPr>
          <w:rFonts w:ascii="Times New Roman" w:eastAsia="Times New Roman" w:hAnsi="Times New Roman" w:cs="Times New Roman"/>
          <w:kern w:val="0"/>
          <w14:ligatures w14:val="none"/>
        </w:rPr>
      </w:pPr>
    </w:p>
    <w:p w14:paraId="16AB46C4" w14:textId="77777777" w:rsidR="00EA5AE5" w:rsidRDefault="00EA5AE5" w:rsidP="00EA5AE5">
      <w:pPr>
        <w:spacing w:before="100" w:beforeAutospacing="1" w:after="100" w:afterAutospacing="1" w:line="240" w:lineRule="auto"/>
        <w:ind w:left="720"/>
        <w:rPr>
          <w:rFonts w:ascii="Times New Roman" w:eastAsia="Times New Roman" w:hAnsi="Times New Roman" w:cs="Times New Roman"/>
          <w:kern w:val="0"/>
          <w14:ligatures w14:val="none"/>
        </w:rPr>
      </w:pPr>
    </w:p>
    <w:p w14:paraId="00818F6D" w14:textId="3199A101" w:rsidR="00557DA6" w:rsidRPr="00557DA6" w:rsidRDefault="00557DA6" w:rsidP="00557DA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7DA6">
        <w:rPr>
          <w:rFonts w:ascii="Times New Roman" w:eastAsia="Times New Roman" w:hAnsi="Times New Roman" w:cs="Times New Roman"/>
          <w:b/>
          <w:bCs/>
          <w:kern w:val="0"/>
          <w:sz w:val="36"/>
          <w:szCs w:val="36"/>
          <w14:ligatures w14:val="none"/>
        </w:rPr>
        <w:lastRenderedPageBreak/>
        <w:t xml:space="preserve">Part </w:t>
      </w:r>
      <w:r w:rsidR="00EA5AE5">
        <w:rPr>
          <w:rFonts w:ascii="Times New Roman" w:eastAsia="Times New Roman" w:hAnsi="Times New Roman" w:cs="Times New Roman"/>
          <w:b/>
          <w:bCs/>
          <w:kern w:val="0"/>
          <w:sz w:val="36"/>
          <w:szCs w:val="36"/>
          <w14:ligatures w14:val="none"/>
        </w:rPr>
        <w:t>3</w:t>
      </w:r>
      <w:r w:rsidRPr="00557DA6">
        <w:rPr>
          <w:rFonts w:ascii="Times New Roman" w:eastAsia="Times New Roman" w:hAnsi="Times New Roman" w:cs="Times New Roman"/>
          <w:b/>
          <w:bCs/>
          <w:kern w:val="0"/>
          <w:sz w:val="36"/>
          <w:szCs w:val="36"/>
          <w14:ligatures w14:val="none"/>
        </w:rPr>
        <w:t>: Investigating Pleiotropy with the Funnel Plot</w:t>
      </w:r>
    </w:p>
    <w:p w14:paraId="0567FD0E" w14:textId="77777777" w:rsidR="00557DA6" w:rsidRPr="00557DA6" w:rsidRDefault="00557DA6" w:rsidP="00557D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7DA6">
        <w:rPr>
          <w:rFonts w:ascii="Times New Roman" w:eastAsia="Times New Roman" w:hAnsi="Times New Roman" w:cs="Times New Roman"/>
          <w:b/>
          <w:bCs/>
          <w:kern w:val="0"/>
          <w:sz w:val="27"/>
          <w:szCs w:val="27"/>
          <w14:ligatures w14:val="none"/>
        </w:rPr>
        <w:t>Answers for Part 4:</w:t>
      </w:r>
    </w:p>
    <w:p w14:paraId="0163ABE5" w14:textId="77777777" w:rsidR="00557DA6" w:rsidRPr="00557DA6" w:rsidRDefault="00557DA6" w:rsidP="00557DA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b/>
          <w:bCs/>
          <w:kern w:val="0"/>
          <w14:ligatures w14:val="none"/>
        </w:rPr>
        <w:t>Describe the shape of the funnel plot. Does it appear symmetrical? What might asymmetry indicate?</w:t>
      </w:r>
      <w:r w:rsidRPr="00557DA6">
        <w:rPr>
          <w:rFonts w:ascii="Times New Roman" w:eastAsia="Times New Roman" w:hAnsi="Times New Roman" w:cs="Times New Roman"/>
          <w:kern w:val="0"/>
          <w14:ligatures w14:val="none"/>
        </w:rPr>
        <w:t xml:space="preserve"> The funnel plot does not appear perfectly symmetrical. There is a noticeable spread or lean, particularly at lower precision (towards the bottom of the plot), suggesting that SNPs with less precise estimates tend to deviate more, potentially in one systematic direction. Asymmetry in a funnel plot is a visual indicator of potential </w:t>
      </w:r>
      <w:r w:rsidRPr="00557DA6">
        <w:rPr>
          <w:rFonts w:ascii="Times New Roman" w:eastAsia="Times New Roman" w:hAnsi="Times New Roman" w:cs="Times New Roman"/>
          <w:b/>
          <w:bCs/>
          <w:kern w:val="0"/>
          <w14:ligatures w14:val="none"/>
        </w:rPr>
        <w:t>directional pleiotropy</w:t>
      </w:r>
      <w:r w:rsidRPr="00557DA6">
        <w:rPr>
          <w:rFonts w:ascii="Times New Roman" w:eastAsia="Times New Roman" w:hAnsi="Times New Roman" w:cs="Times New Roman"/>
          <w:kern w:val="0"/>
          <w14:ligatures w14:val="none"/>
        </w:rPr>
        <w:t>.</w:t>
      </w:r>
    </w:p>
    <w:p w14:paraId="67C61E2D" w14:textId="77777777" w:rsidR="00557DA6" w:rsidRPr="00557DA6" w:rsidRDefault="00557DA6" w:rsidP="00557DA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b/>
          <w:bCs/>
          <w:kern w:val="0"/>
          <w14:ligatures w14:val="none"/>
        </w:rPr>
        <w:t>Based on the visual evidence from the funnel plot, do you suspect the presence of directional pleiotropy? Why or why not?</w:t>
      </w:r>
      <w:r w:rsidRPr="00557DA6">
        <w:rPr>
          <w:rFonts w:ascii="Times New Roman" w:eastAsia="Times New Roman" w:hAnsi="Times New Roman" w:cs="Times New Roman"/>
          <w:kern w:val="0"/>
          <w14:ligatures w14:val="none"/>
        </w:rPr>
        <w:t xml:space="preserve"> Yes, based on the observed asymmetry, particularly the apparent systematic deviation of points at lower precision, we would suspect the presence of directional pleiotropy. If there were no pleiotropy, we would expect a more symmetrical funnel shape, with points scattering evenly around the true causal effect at all levels of precision.</w:t>
      </w:r>
    </w:p>
    <w:p w14:paraId="36809A45" w14:textId="57F11515" w:rsidR="00557DA6" w:rsidRPr="00557DA6" w:rsidRDefault="00557DA6" w:rsidP="00557DA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7DA6">
        <w:rPr>
          <w:rFonts w:ascii="Times New Roman" w:eastAsia="Times New Roman" w:hAnsi="Times New Roman" w:cs="Times New Roman"/>
          <w:b/>
          <w:bCs/>
          <w:kern w:val="0"/>
          <w:sz w:val="36"/>
          <w:szCs w:val="36"/>
          <w14:ligatures w14:val="none"/>
        </w:rPr>
        <w:t xml:space="preserve">Part </w:t>
      </w:r>
      <w:r w:rsidR="00EA5AE5">
        <w:rPr>
          <w:rFonts w:ascii="Times New Roman" w:eastAsia="Times New Roman" w:hAnsi="Times New Roman" w:cs="Times New Roman"/>
          <w:b/>
          <w:bCs/>
          <w:kern w:val="0"/>
          <w:sz w:val="36"/>
          <w:szCs w:val="36"/>
          <w14:ligatures w14:val="none"/>
        </w:rPr>
        <w:t>4</w:t>
      </w:r>
      <w:r w:rsidRPr="00557DA6">
        <w:rPr>
          <w:rFonts w:ascii="Times New Roman" w:eastAsia="Times New Roman" w:hAnsi="Times New Roman" w:cs="Times New Roman"/>
          <w:b/>
          <w:bCs/>
          <w:kern w:val="0"/>
          <w:sz w:val="36"/>
          <w:szCs w:val="36"/>
          <w14:ligatures w14:val="none"/>
        </w:rPr>
        <w:t>: Quantifying Pleiotropy with MR Egger Intercept</w:t>
      </w:r>
    </w:p>
    <w:p w14:paraId="7EAB0C20" w14:textId="02E0B54A" w:rsidR="00557DA6" w:rsidRPr="00557DA6" w:rsidRDefault="00557DA6" w:rsidP="00557D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7DA6">
        <w:rPr>
          <w:rFonts w:ascii="Times New Roman" w:eastAsia="Times New Roman" w:hAnsi="Times New Roman" w:cs="Times New Roman"/>
          <w:b/>
          <w:bCs/>
          <w:kern w:val="0"/>
          <w:sz w:val="27"/>
          <w:szCs w:val="27"/>
          <w14:ligatures w14:val="none"/>
        </w:rPr>
        <w:t xml:space="preserve">Answers for Part </w:t>
      </w:r>
      <w:r w:rsidR="00EA5AE5">
        <w:rPr>
          <w:rFonts w:ascii="Times New Roman" w:eastAsia="Times New Roman" w:hAnsi="Times New Roman" w:cs="Times New Roman"/>
          <w:b/>
          <w:bCs/>
          <w:kern w:val="0"/>
          <w:sz w:val="27"/>
          <w:szCs w:val="27"/>
          <w14:ligatures w14:val="none"/>
        </w:rPr>
        <w:t>4</w:t>
      </w:r>
      <w:r w:rsidRPr="00557DA6">
        <w:rPr>
          <w:rFonts w:ascii="Times New Roman" w:eastAsia="Times New Roman" w:hAnsi="Times New Roman" w:cs="Times New Roman"/>
          <w:b/>
          <w:bCs/>
          <w:kern w:val="0"/>
          <w:sz w:val="27"/>
          <w:szCs w:val="27"/>
          <w14:ligatures w14:val="none"/>
        </w:rPr>
        <w:t>:</w:t>
      </w:r>
    </w:p>
    <w:p w14:paraId="02FD1746" w14:textId="5EA382D0" w:rsidR="00557DA6" w:rsidRPr="00557DA6" w:rsidRDefault="00557DA6" w:rsidP="00557DA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b/>
          <w:bCs/>
          <w:kern w:val="0"/>
          <w14:ligatures w14:val="none"/>
        </w:rPr>
        <w:t xml:space="preserve">Interpret the </w:t>
      </w:r>
      <w:r w:rsidRPr="00557DA6">
        <w:rPr>
          <w:rFonts w:ascii="Courier New" w:eastAsia="Times New Roman" w:hAnsi="Courier New" w:cs="Courier New"/>
          <w:b/>
          <w:bCs/>
          <w:kern w:val="0"/>
          <w:sz w:val="20"/>
          <w:szCs w:val="20"/>
          <w14:ligatures w14:val="none"/>
        </w:rPr>
        <w:t>egger_intercept</w:t>
      </w:r>
      <w:r w:rsidRPr="00557DA6">
        <w:rPr>
          <w:rFonts w:ascii="Times New Roman" w:eastAsia="Times New Roman" w:hAnsi="Times New Roman" w:cs="Times New Roman"/>
          <w:b/>
          <w:bCs/>
          <w:kern w:val="0"/>
          <w14:ligatures w14:val="none"/>
        </w:rPr>
        <w:t xml:space="preserve"> value and its corresponding p-value. What does this statistically tell you about the presence of directional pleiotropy?</w:t>
      </w:r>
      <w:r w:rsidRPr="00557DA6">
        <w:rPr>
          <w:rFonts w:ascii="Times New Roman" w:eastAsia="Times New Roman" w:hAnsi="Times New Roman" w:cs="Times New Roman"/>
          <w:kern w:val="0"/>
          <w14:ligatures w14:val="none"/>
        </w:rPr>
        <w:t xml:space="preserve"> The </w:t>
      </w:r>
      <w:r w:rsidRPr="00557DA6">
        <w:rPr>
          <w:rFonts w:ascii="Courier New" w:eastAsia="Times New Roman" w:hAnsi="Courier New" w:cs="Courier New"/>
          <w:kern w:val="0"/>
          <w:sz w:val="20"/>
          <w:szCs w:val="20"/>
          <w14:ligatures w14:val="none"/>
        </w:rPr>
        <w:t>egger_intercept</w:t>
      </w:r>
      <w:r w:rsidRPr="00557DA6">
        <w:rPr>
          <w:rFonts w:ascii="Times New Roman" w:eastAsia="Times New Roman" w:hAnsi="Times New Roman" w:cs="Times New Roman"/>
          <w:kern w:val="0"/>
          <w14:ligatures w14:val="none"/>
        </w:rPr>
        <w:t xml:space="preserve"> is approx</w:t>
      </w:r>
      <w:r w:rsidR="00A94DEB">
        <w:rPr>
          <w:rFonts w:ascii="Times New Roman" w:eastAsia="Times New Roman" w:hAnsi="Times New Roman" w:cs="Times New Roman"/>
          <w:kern w:val="0"/>
          <w14:ligatures w14:val="none"/>
        </w:rPr>
        <w:t xml:space="preserve"> </w:t>
      </w:r>
      <w:r w:rsidRPr="00557DA6">
        <w:rPr>
          <w:rFonts w:ascii="Times New Roman" w:eastAsia="Times New Roman" w:hAnsi="Times New Roman" w:cs="Times New Roman"/>
          <w:kern w:val="0"/>
          <w14:ligatures w14:val="none"/>
        </w:rPr>
        <w:t xml:space="preserve">−0.00296 with a p-value of </w:t>
      </w:r>
      <w:r w:rsidR="00A94DEB">
        <w:rPr>
          <w:rFonts w:ascii="Times New Roman" w:eastAsia="Times New Roman" w:hAnsi="Times New Roman" w:cs="Times New Roman"/>
          <w:kern w:val="0"/>
          <w14:ligatures w14:val="none"/>
        </w:rPr>
        <w:t>approx 0.046</w:t>
      </w:r>
      <w:r w:rsidRPr="00557DA6">
        <w:rPr>
          <w:rFonts w:ascii="Times New Roman" w:eastAsia="Times New Roman" w:hAnsi="Times New Roman" w:cs="Times New Roman"/>
          <w:kern w:val="0"/>
          <w14:ligatures w14:val="none"/>
        </w:rPr>
        <w:t>. Since the p-value is less than 0.05</w:t>
      </w:r>
      <w:r w:rsidR="00FB287E">
        <w:rPr>
          <w:rFonts w:ascii="Times New Roman" w:eastAsia="Times New Roman" w:hAnsi="Times New Roman" w:cs="Times New Roman"/>
          <w:kern w:val="0"/>
          <w14:ligatures w14:val="none"/>
        </w:rPr>
        <w:t xml:space="preserve">, </w:t>
      </w:r>
      <w:r w:rsidRPr="00557DA6">
        <w:rPr>
          <w:rFonts w:ascii="Times New Roman" w:eastAsia="Times New Roman" w:hAnsi="Times New Roman" w:cs="Times New Roman"/>
          <w:kern w:val="0"/>
          <w14:ligatures w14:val="none"/>
        </w:rPr>
        <w:t xml:space="preserve">the MR Egger intercept is statistically significantly different from zero. This provides statistical evidence for the presence of </w:t>
      </w:r>
      <w:r w:rsidRPr="00557DA6">
        <w:rPr>
          <w:rFonts w:ascii="Times New Roman" w:eastAsia="Times New Roman" w:hAnsi="Times New Roman" w:cs="Times New Roman"/>
          <w:b/>
          <w:bCs/>
          <w:kern w:val="0"/>
          <w14:ligatures w14:val="none"/>
        </w:rPr>
        <w:t>directional pleiotropy</w:t>
      </w:r>
      <w:r w:rsidRPr="00557DA6">
        <w:rPr>
          <w:rFonts w:ascii="Times New Roman" w:eastAsia="Times New Roman" w:hAnsi="Times New Roman" w:cs="Times New Roman"/>
          <w:kern w:val="0"/>
          <w14:ligatures w14:val="none"/>
        </w:rPr>
        <w:t xml:space="preserve">. </w:t>
      </w:r>
    </w:p>
    <w:p w14:paraId="6A349124" w14:textId="4628440B" w:rsidR="00FB287E" w:rsidRPr="00FB287E" w:rsidRDefault="00557DA6" w:rsidP="00FB287E">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5470E">
        <w:rPr>
          <w:rFonts w:ascii="Times New Roman" w:eastAsia="Times New Roman" w:hAnsi="Times New Roman" w:cs="Times New Roman"/>
          <w:b/>
          <w:bCs/>
          <w:kern w:val="0"/>
          <w14:ligatures w14:val="none"/>
        </w:rPr>
        <w:t>Observe the lines representing the different MR methods on the scatter plot. Which line's intercept is forced through the origin, and which is allowed to deviate? What does this illustrate about the underlying assumptions of these</w:t>
      </w:r>
      <w:r w:rsidR="00FB287E">
        <w:rPr>
          <w:rFonts w:ascii="Times New Roman" w:eastAsia="Times New Roman" w:hAnsi="Times New Roman" w:cs="Times New Roman"/>
          <w:b/>
          <w:bCs/>
          <w:kern w:val="0"/>
          <w14:ligatures w14:val="none"/>
        </w:rPr>
        <w:t xml:space="preserve"> </w:t>
      </w:r>
      <w:r w:rsidRPr="00C5470E">
        <w:rPr>
          <w:rFonts w:ascii="Times New Roman" w:eastAsia="Times New Roman" w:hAnsi="Times New Roman" w:cs="Times New Roman"/>
          <w:b/>
          <w:bCs/>
          <w:kern w:val="0"/>
          <w14:ligatures w14:val="none"/>
        </w:rPr>
        <w:t>methods regarding pleiotropy?</w:t>
      </w:r>
    </w:p>
    <w:p w14:paraId="6B3F920C" w14:textId="77777777" w:rsidR="00FB287E" w:rsidRPr="00557DA6" w:rsidRDefault="00FB287E" w:rsidP="00FB287E">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kern w:val="0"/>
          <w14:ligatures w14:val="none"/>
        </w:rPr>
        <w:t xml:space="preserve">The </w:t>
      </w:r>
      <w:r w:rsidRPr="00557DA6">
        <w:rPr>
          <w:rFonts w:ascii="Times New Roman" w:eastAsia="Times New Roman" w:hAnsi="Times New Roman" w:cs="Times New Roman"/>
          <w:b/>
          <w:bCs/>
          <w:kern w:val="0"/>
          <w14:ligatures w14:val="none"/>
        </w:rPr>
        <w:t>Inverse Variance Weighted (IVW)</w:t>
      </w:r>
      <w:r w:rsidRPr="00557DA6">
        <w:rPr>
          <w:rFonts w:ascii="Times New Roman" w:eastAsia="Times New Roman" w:hAnsi="Times New Roman" w:cs="Times New Roman"/>
          <w:kern w:val="0"/>
          <w14:ligatures w14:val="none"/>
        </w:rPr>
        <w:t xml:space="preserve"> line is forced to pass through the origin (0,0). This visually represents the IVW method's core assumption that there is no directional pleiotropy, meaning any pleiotropic effects of the SNPs on the outcome average out to zero (i.e., the intercept of the regression line is zero).</w:t>
      </w:r>
    </w:p>
    <w:p w14:paraId="287BE1A5" w14:textId="36F31D0C" w:rsidR="00FB287E" w:rsidRPr="00FB287E" w:rsidRDefault="00FB287E" w:rsidP="00FB287E">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kern w:val="0"/>
          <w14:ligatures w14:val="none"/>
        </w:rPr>
        <w:t xml:space="preserve">The </w:t>
      </w:r>
      <w:r w:rsidRPr="00557DA6">
        <w:rPr>
          <w:rFonts w:ascii="Times New Roman" w:eastAsia="Times New Roman" w:hAnsi="Times New Roman" w:cs="Times New Roman"/>
          <w:b/>
          <w:bCs/>
          <w:kern w:val="0"/>
          <w14:ligatures w14:val="none"/>
        </w:rPr>
        <w:t>MR Egger</w:t>
      </w:r>
      <w:r w:rsidRPr="00557DA6">
        <w:rPr>
          <w:rFonts w:ascii="Times New Roman" w:eastAsia="Times New Roman" w:hAnsi="Times New Roman" w:cs="Times New Roman"/>
          <w:kern w:val="0"/>
          <w14:ligatures w14:val="none"/>
        </w:rPr>
        <w:t xml:space="preserve"> line is allowed to have an intercept that deviates from zero. This demonstrates the MR Egger method's ability to detect and account for directional pleiotropy. </w:t>
      </w:r>
    </w:p>
    <w:p w14:paraId="6D3F49CE" w14:textId="66771CEA" w:rsidR="00FB287E" w:rsidRDefault="00FB287E" w:rsidP="00C5470E">
      <w:pPr>
        <w:pStyle w:val="ListParagraph"/>
        <w:numPr>
          <w:ilvl w:val="0"/>
          <w:numId w:val="6"/>
        </w:numPr>
        <w:spacing w:before="100" w:beforeAutospacing="1" w:after="100" w:afterAutospacing="1" w:line="240" w:lineRule="auto"/>
        <w:rPr>
          <w:rFonts w:ascii="Times New Roman" w:eastAsia="Times New Roman" w:hAnsi="Times New Roman" w:cs="Times New Roman"/>
          <w:b/>
          <w:bCs/>
          <w:kern w:val="0"/>
          <w14:ligatures w14:val="none"/>
        </w:rPr>
      </w:pPr>
      <w:r w:rsidRPr="00FB287E">
        <w:rPr>
          <w:rFonts w:ascii="Times New Roman" w:eastAsia="Times New Roman" w:hAnsi="Times New Roman" w:cs="Times New Roman"/>
          <w:b/>
          <w:bCs/>
          <w:kern w:val="0"/>
          <w14:ligatures w14:val="none"/>
        </w:rPr>
        <w:t>Given the heterogeneity and pleiotropy test results, which MR method’s estimate (IVW or MR Egger do you think is most reliable in this specific scenario, and why?</w:t>
      </w:r>
    </w:p>
    <w:p w14:paraId="1550E3AC" w14:textId="10262E08" w:rsidR="00FB287E" w:rsidRDefault="00FB287E" w:rsidP="00FB287E">
      <w:pPr>
        <w:spacing w:before="100" w:beforeAutospacing="1" w:after="100" w:afterAutospacing="1" w:line="240" w:lineRule="auto"/>
        <w:rPr>
          <w:rFonts w:ascii="Times New Roman" w:eastAsia="Times New Roman" w:hAnsi="Times New Roman" w:cs="Times New Roman"/>
          <w:kern w:val="0"/>
          <w14:ligatures w14:val="none"/>
        </w:rPr>
      </w:pPr>
      <w:r w:rsidRPr="00FB287E">
        <w:rPr>
          <w:rFonts w:ascii="Times New Roman" w:eastAsia="Times New Roman" w:hAnsi="Times New Roman" w:cs="Times New Roman"/>
          <w:kern w:val="0"/>
          <w14:ligatures w14:val="none"/>
        </w:rPr>
        <w:t xml:space="preserve">Since no pliotropy assumption of IVW is clearly violated. MR Egger would give a more accurate causal estimate. </w:t>
      </w:r>
    </w:p>
    <w:p w14:paraId="0621E4DF" w14:textId="77777777" w:rsidR="00FB287E" w:rsidRPr="00FB287E" w:rsidRDefault="00FB287E" w:rsidP="00FB287E">
      <w:pPr>
        <w:spacing w:before="100" w:beforeAutospacing="1" w:after="100" w:afterAutospacing="1" w:line="240" w:lineRule="auto"/>
        <w:rPr>
          <w:rFonts w:ascii="Times New Roman" w:eastAsia="Times New Roman" w:hAnsi="Times New Roman" w:cs="Times New Roman"/>
          <w:kern w:val="0"/>
          <w14:ligatures w14:val="none"/>
        </w:rPr>
      </w:pPr>
    </w:p>
    <w:p w14:paraId="1B1231D0" w14:textId="3EF012D4" w:rsidR="00557DA6" w:rsidRPr="00557DA6" w:rsidRDefault="00557DA6" w:rsidP="00557DA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7DA6">
        <w:rPr>
          <w:rFonts w:ascii="Times New Roman" w:eastAsia="Times New Roman" w:hAnsi="Times New Roman" w:cs="Times New Roman"/>
          <w:b/>
          <w:bCs/>
          <w:kern w:val="0"/>
          <w:sz w:val="36"/>
          <w:szCs w:val="36"/>
          <w14:ligatures w14:val="none"/>
        </w:rPr>
        <w:lastRenderedPageBreak/>
        <w:t xml:space="preserve">Part </w:t>
      </w:r>
      <w:r w:rsidR="00C5470E">
        <w:rPr>
          <w:rFonts w:ascii="Times New Roman" w:eastAsia="Times New Roman" w:hAnsi="Times New Roman" w:cs="Times New Roman"/>
          <w:b/>
          <w:bCs/>
          <w:kern w:val="0"/>
          <w:sz w:val="36"/>
          <w:szCs w:val="36"/>
          <w14:ligatures w14:val="none"/>
        </w:rPr>
        <w:t>6</w:t>
      </w:r>
      <w:r w:rsidRPr="00557DA6">
        <w:rPr>
          <w:rFonts w:ascii="Times New Roman" w:eastAsia="Times New Roman" w:hAnsi="Times New Roman" w:cs="Times New Roman"/>
          <w:b/>
          <w:bCs/>
          <w:kern w:val="0"/>
          <w:sz w:val="36"/>
          <w:szCs w:val="36"/>
          <w14:ligatures w14:val="none"/>
        </w:rPr>
        <w:t>: Leave-One-Out Analysis</w:t>
      </w:r>
    </w:p>
    <w:p w14:paraId="240DAA18" w14:textId="3159D751" w:rsidR="00557DA6" w:rsidRPr="00557DA6" w:rsidRDefault="00557DA6" w:rsidP="00557D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7DA6">
        <w:rPr>
          <w:rFonts w:ascii="Times New Roman" w:eastAsia="Times New Roman" w:hAnsi="Times New Roman" w:cs="Times New Roman"/>
          <w:b/>
          <w:bCs/>
          <w:kern w:val="0"/>
          <w:sz w:val="27"/>
          <w:szCs w:val="27"/>
          <w14:ligatures w14:val="none"/>
        </w:rPr>
        <w:t xml:space="preserve">Answers for Part </w:t>
      </w:r>
      <w:r w:rsidR="00C5470E">
        <w:rPr>
          <w:rFonts w:ascii="Times New Roman" w:eastAsia="Times New Roman" w:hAnsi="Times New Roman" w:cs="Times New Roman"/>
          <w:b/>
          <w:bCs/>
          <w:kern w:val="0"/>
          <w:sz w:val="27"/>
          <w:szCs w:val="27"/>
          <w14:ligatures w14:val="none"/>
        </w:rPr>
        <w:t>6</w:t>
      </w:r>
      <w:r w:rsidRPr="00557DA6">
        <w:rPr>
          <w:rFonts w:ascii="Times New Roman" w:eastAsia="Times New Roman" w:hAnsi="Times New Roman" w:cs="Times New Roman"/>
          <w:b/>
          <w:bCs/>
          <w:kern w:val="0"/>
          <w:sz w:val="27"/>
          <w:szCs w:val="27"/>
          <w14:ligatures w14:val="none"/>
        </w:rPr>
        <w:t>:</w:t>
      </w:r>
    </w:p>
    <w:p w14:paraId="3B4310AB" w14:textId="185F3A9D" w:rsidR="00557DA6" w:rsidRPr="00557DA6" w:rsidRDefault="00557DA6" w:rsidP="00557DA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b/>
          <w:bCs/>
          <w:kern w:val="0"/>
          <w14:ligatures w14:val="none"/>
        </w:rPr>
        <w:t>Examine the leave-one-out plot. Are there any individual SNPs whose removal substantially changes the overall causal effect estimate?</w:t>
      </w:r>
      <w:r w:rsidRPr="00557DA6">
        <w:rPr>
          <w:rFonts w:ascii="Times New Roman" w:eastAsia="Times New Roman" w:hAnsi="Times New Roman" w:cs="Times New Roman"/>
          <w:kern w:val="0"/>
          <w14:ligatures w14:val="none"/>
        </w:rPr>
        <w:t xml:space="preserve"> In the provided example, while most SNPs individually do not dramatically alter the overall estimate when removed, there might be one or two (e.g., the SNP at the very bottom left of the original forest plot with a strong negative effect, </w:t>
      </w:r>
      <w:r w:rsidRPr="00557DA6">
        <w:rPr>
          <w:rFonts w:ascii="Courier New" w:eastAsia="Times New Roman" w:hAnsi="Courier New" w:cs="Courier New"/>
          <w:kern w:val="0"/>
          <w:sz w:val="20"/>
          <w:szCs w:val="20"/>
          <w14:ligatures w14:val="none"/>
        </w:rPr>
        <w:t>rs1333042</w:t>
      </w:r>
      <w:r w:rsidRPr="00557DA6">
        <w:rPr>
          <w:rFonts w:ascii="Times New Roman" w:eastAsia="Times New Roman" w:hAnsi="Times New Roman" w:cs="Times New Roman"/>
          <w:kern w:val="0"/>
          <w14:ligatures w14:val="none"/>
        </w:rPr>
        <w:t>) whose removal causes a noticeable shift in the overall estimate. This indicates they are influential outliers.</w:t>
      </w:r>
    </w:p>
    <w:p w14:paraId="16E34192" w14:textId="77777777" w:rsidR="00557DA6" w:rsidRPr="00557DA6" w:rsidRDefault="00557DA6" w:rsidP="00557DA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b/>
          <w:bCs/>
          <w:kern w:val="0"/>
          <w14:ligatures w14:val="none"/>
        </w:rPr>
        <w:t>What could be the implications of an influential SNP in an MR analysis, and what steps might you consider if you identify one?</w:t>
      </w:r>
      <w:r w:rsidRPr="00557DA6">
        <w:rPr>
          <w:rFonts w:ascii="Times New Roman" w:eastAsia="Times New Roman" w:hAnsi="Times New Roman" w:cs="Times New Roman"/>
          <w:kern w:val="0"/>
          <w14:ligatures w14:val="none"/>
        </w:rPr>
        <w:t xml:space="preserve"> An influential SNP indicates that a single genetic variant has a disproportionate impact on the overall causal effect estimate. This could imply:</w:t>
      </w:r>
    </w:p>
    <w:p w14:paraId="27574286" w14:textId="77777777" w:rsidR="00557DA6" w:rsidRPr="00557DA6" w:rsidRDefault="00557DA6" w:rsidP="00557DA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kern w:val="0"/>
          <w14:ligatures w14:val="none"/>
        </w:rPr>
        <w:t>A true strong effect, but it might be an outlier.</w:t>
      </w:r>
    </w:p>
    <w:p w14:paraId="599FE944" w14:textId="77777777" w:rsidR="00557DA6" w:rsidRPr="00557DA6" w:rsidRDefault="00557DA6" w:rsidP="00557DA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kern w:val="0"/>
          <w14:ligatures w14:val="none"/>
        </w:rPr>
        <w:t>Measurement error in the effect estimates for that specific SNP.</w:t>
      </w:r>
    </w:p>
    <w:p w14:paraId="66C4C6B1" w14:textId="77777777" w:rsidR="00557DA6" w:rsidRPr="00557DA6" w:rsidRDefault="00557DA6" w:rsidP="00557DA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kern w:val="0"/>
          <w14:ligatures w14:val="none"/>
        </w:rPr>
        <w:t>Strong pleiotropic effects unique to that SNP.</w:t>
      </w:r>
    </w:p>
    <w:p w14:paraId="26077135" w14:textId="77777777" w:rsidR="00557DA6" w:rsidRPr="00557DA6" w:rsidRDefault="00557DA6" w:rsidP="00557DA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kern w:val="0"/>
          <w14:ligatures w14:val="none"/>
        </w:rPr>
        <w:t>Linkage disequilibrium with an unmeasured causal variant.</w:t>
      </w:r>
    </w:p>
    <w:p w14:paraId="068ED03B" w14:textId="77777777" w:rsidR="00557DA6" w:rsidRPr="00557DA6" w:rsidRDefault="00557DA6" w:rsidP="00557DA6">
      <w:pPr>
        <w:spacing w:before="100" w:beforeAutospacing="1" w:after="100" w:afterAutospacing="1" w:line="240" w:lineRule="auto"/>
        <w:ind w:left="720"/>
        <w:rPr>
          <w:rFonts w:ascii="Times New Roman" w:eastAsia="Times New Roman" w:hAnsi="Times New Roman" w:cs="Times New Roman"/>
          <w:kern w:val="0"/>
          <w14:ligatures w14:val="none"/>
        </w:rPr>
      </w:pPr>
      <w:r w:rsidRPr="00557DA6">
        <w:rPr>
          <w:rFonts w:ascii="Times New Roman" w:eastAsia="Times New Roman" w:hAnsi="Times New Roman" w:cs="Times New Roman"/>
          <w:kern w:val="0"/>
          <w14:ligatures w14:val="none"/>
        </w:rPr>
        <w:t>If an influential SNP is identified, one might consider:</w:t>
      </w:r>
    </w:p>
    <w:p w14:paraId="2FD70FF9" w14:textId="77777777" w:rsidR="00557DA6" w:rsidRPr="00557DA6" w:rsidRDefault="00557DA6" w:rsidP="00557DA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b/>
          <w:bCs/>
          <w:kern w:val="0"/>
          <w14:ligatures w14:val="none"/>
        </w:rPr>
        <w:t>Investigating the SNP:</w:t>
      </w:r>
      <w:r w:rsidRPr="00557DA6">
        <w:rPr>
          <w:rFonts w:ascii="Times New Roman" w:eastAsia="Times New Roman" w:hAnsi="Times New Roman" w:cs="Times New Roman"/>
          <w:kern w:val="0"/>
          <w14:ligatures w14:val="none"/>
        </w:rPr>
        <w:t xml:space="preserve"> Research its biological function, known associations, and potential pleiotropic pathways.</w:t>
      </w:r>
    </w:p>
    <w:p w14:paraId="688C8132" w14:textId="77777777" w:rsidR="00557DA6" w:rsidRPr="00557DA6" w:rsidRDefault="00557DA6" w:rsidP="00557DA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b/>
          <w:bCs/>
          <w:kern w:val="0"/>
          <w14:ligatures w14:val="none"/>
        </w:rPr>
        <w:t>Sensitivity analyses:</w:t>
      </w:r>
      <w:r w:rsidRPr="00557DA6">
        <w:rPr>
          <w:rFonts w:ascii="Times New Roman" w:eastAsia="Times New Roman" w:hAnsi="Times New Roman" w:cs="Times New Roman"/>
          <w:kern w:val="0"/>
          <w14:ligatures w14:val="none"/>
        </w:rPr>
        <w:t xml:space="preserve"> Re-running the MR analysis both with and without the influential SNP to assess how much it affects the overall conclusion.</w:t>
      </w:r>
    </w:p>
    <w:p w14:paraId="71454EC7" w14:textId="77777777" w:rsidR="00557DA6" w:rsidRPr="00557DA6" w:rsidRDefault="00557DA6" w:rsidP="00557DA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b/>
          <w:bCs/>
          <w:kern w:val="0"/>
          <w14:ligatures w14:val="none"/>
        </w:rPr>
        <w:t>Robust methods:</w:t>
      </w:r>
      <w:r w:rsidRPr="00557DA6">
        <w:rPr>
          <w:rFonts w:ascii="Times New Roman" w:eastAsia="Times New Roman" w:hAnsi="Times New Roman" w:cs="Times New Roman"/>
          <w:kern w:val="0"/>
          <w14:ligatures w14:val="none"/>
        </w:rPr>
        <w:t xml:space="preserve"> Reconfirming results with methods more robust to outliers, like the Weighted Median or MR Egger, which you've already done.</w:t>
      </w:r>
    </w:p>
    <w:p w14:paraId="0514B8BB" w14:textId="3D6E6452" w:rsidR="00FA2A8A" w:rsidRPr="00EA5AE5" w:rsidRDefault="00557DA6" w:rsidP="00B34445">
      <w:pPr>
        <w:numPr>
          <w:ilvl w:val="1"/>
          <w:numId w:val="8"/>
        </w:numPr>
        <w:spacing w:before="100" w:beforeAutospacing="1" w:after="100" w:afterAutospacing="1" w:line="240" w:lineRule="auto"/>
      </w:pPr>
      <w:r w:rsidRPr="00557DA6">
        <w:rPr>
          <w:rFonts w:ascii="Times New Roman" w:eastAsia="Times New Roman" w:hAnsi="Times New Roman" w:cs="Times New Roman"/>
          <w:b/>
          <w:bCs/>
          <w:kern w:val="0"/>
          <w14:ligatures w14:val="none"/>
        </w:rPr>
        <w:t>Exclusion (with caution):</w:t>
      </w:r>
      <w:r w:rsidRPr="00557DA6">
        <w:rPr>
          <w:rFonts w:ascii="Times New Roman" w:eastAsia="Times New Roman" w:hAnsi="Times New Roman" w:cs="Times New Roman"/>
          <w:kern w:val="0"/>
          <w14:ligatures w14:val="none"/>
        </w:rPr>
        <w:t xml:space="preserve"> If there is strong biological or statistical justification (e.g., evidence of strong specific pleiotropy for that SNP), one might justify excluding it</w:t>
      </w:r>
      <w:r w:rsidR="00A94DEB">
        <w:rPr>
          <w:rFonts w:ascii="Times New Roman" w:eastAsia="Times New Roman" w:hAnsi="Times New Roman" w:cs="Times New Roman"/>
          <w:kern w:val="0"/>
          <w14:ligatures w14:val="none"/>
        </w:rPr>
        <w:t>.</w:t>
      </w:r>
    </w:p>
    <w:p w14:paraId="5C73AE74" w14:textId="77777777" w:rsidR="00EA5AE5" w:rsidRDefault="00EA5AE5" w:rsidP="00EA5AE5">
      <w:pPr>
        <w:spacing w:before="100" w:beforeAutospacing="1" w:after="100" w:afterAutospacing="1" w:line="240" w:lineRule="auto"/>
      </w:pPr>
    </w:p>
    <w:p w14:paraId="0CE905D5" w14:textId="1E9439F3" w:rsidR="00FB287E" w:rsidRPr="00FB287E" w:rsidRDefault="00FB287E" w:rsidP="00FB28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Bonus Discussion Question</w:t>
      </w:r>
    </w:p>
    <w:p w14:paraId="41E619C6" w14:textId="0D992385" w:rsidR="00EA5AE5" w:rsidRPr="00EA5AE5" w:rsidRDefault="00EA5AE5" w:rsidP="00EA5AE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A5AE5">
        <w:rPr>
          <w:rFonts w:ascii="Times New Roman" w:eastAsia="Times New Roman" w:hAnsi="Times New Roman" w:cs="Times New Roman"/>
          <w:b/>
          <w:bCs/>
          <w:kern w:val="0"/>
          <w14:ligatures w14:val="none"/>
        </w:rPr>
        <w:t>Why IVW is not significant for this case</w:t>
      </w:r>
      <w:r w:rsidR="00FB287E">
        <w:rPr>
          <w:rFonts w:ascii="Times New Roman" w:eastAsia="Times New Roman" w:hAnsi="Times New Roman" w:cs="Times New Roman"/>
          <w:b/>
          <w:bCs/>
          <w:kern w:val="0"/>
          <w14:ligatures w14:val="none"/>
        </w:rPr>
        <w:t>,</w:t>
      </w:r>
      <w:r w:rsidRPr="00EA5AE5">
        <w:rPr>
          <w:rFonts w:ascii="Times New Roman" w:eastAsia="Times New Roman" w:hAnsi="Times New Roman" w:cs="Times New Roman"/>
          <w:b/>
          <w:bCs/>
          <w:kern w:val="0"/>
          <w14:ligatures w14:val="none"/>
        </w:rPr>
        <w:t xml:space="preserve"> and </w:t>
      </w:r>
      <w:r w:rsidR="00FB287E">
        <w:rPr>
          <w:rFonts w:ascii="Times New Roman" w:eastAsia="Times New Roman" w:hAnsi="Times New Roman" w:cs="Times New Roman"/>
          <w:b/>
          <w:bCs/>
          <w:kern w:val="0"/>
          <w14:ligatures w14:val="none"/>
        </w:rPr>
        <w:t>if</w:t>
      </w:r>
      <w:r w:rsidRPr="00EA5AE5">
        <w:rPr>
          <w:rFonts w:ascii="Times New Roman" w:eastAsia="Times New Roman" w:hAnsi="Times New Roman" w:cs="Times New Roman"/>
          <w:b/>
          <w:bCs/>
          <w:kern w:val="0"/>
          <w14:ligatures w14:val="none"/>
        </w:rPr>
        <w:t xml:space="preserve"> MR Egger is underpowered, would you expect </w:t>
      </w:r>
      <w:r w:rsidR="00FB287E">
        <w:rPr>
          <w:rFonts w:ascii="Times New Roman" w:eastAsia="Times New Roman" w:hAnsi="Times New Roman" w:cs="Times New Roman"/>
          <w:b/>
          <w:bCs/>
          <w:kern w:val="0"/>
          <w14:ligatures w14:val="none"/>
        </w:rPr>
        <w:t xml:space="preserve">the </w:t>
      </w:r>
      <w:r w:rsidRPr="00EA5AE5">
        <w:rPr>
          <w:rFonts w:ascii="Times New Roman" w:eastAsia="Times New Roman" w:hAnsi="Times New Roman" w:cs="Times New Roman"/>
          <w:b/>
          <w:bCs/>
          <w:kern w:val="0"/>
          <w14:ligatures w14:val="none"/>
        </w:rPr>
        <w:t>weighted median to perform better in this case?</w:t>
      </w:r>
      <w:r w:rsidRPr="00EA5AE5">
        <w:rPr>
          <w:rFonts w:ascii="Times New Roman" w:eastAsia="Times New Roman" w:hAnsi="Times New Roman" w:cs="Times New Roman"/>
          <w:kern w:val="0"/>
          <w14:ligatures w14:val="none"/>
        </w:rPr>
        <w:t>.</w:t>
      </w:r>
    </w:p>
    <w:p w14:paraId="3377A7CF" w14:textId="1BDA4341" w:rsidR="00EA5AE5" w:rsidRPr="00557DA6" w:rsidRDefault="00EA5AE5" w:rsidP="00EA5AE5">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b/>
          <w:bCs/>
          <w:kern w:val="0"/>
          <w14:ligatures w14:val="none"/>
        </w:rPr>
        <w:t>Why not IVW?</w:t>
      </w:r>
      <w:r w:rsidRPr="00557DA6">
        <w:rPr>
          <w:rFonts w:ascii="Times New Roman" w:eastAsia="Times New Roman" w:hAnsi="Times New Roman" w:cs="Times New Roman"/>
          <w:kern w:val="0"/>
          <w14:ligatures w14:val="none"/>
        </w:rPr>
        <w:t xml:space="preserve"> The IVW method's core assumption of no directional pleiotropy is violated.</w:t>
      </w:r>
      <w:r>
        <w:rPr>
          <w:rFonts w:ascii="Times New Roman" w:eastAsia="Times New Roman" w:hAnsi="Times New Roman" w:cs="Times New Roman"/>
          <w:kern w:val="0"/>
          <w14:ligatures w14:val="none"/>
        </w:rPr>
        <w:t xml:space="preserve"> In the presence of pleiotropy</w:t>
      </w:r>
      <w:r w:rsidR="00FB287E">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the IVW estimate</w:t>
      </w:r>
      <w:r w:rsidR="00FB287E">
        <w:rPr>
          <w:rFonts w:ascii="Times New Roman" w:eastAsia="Times New Roman" w:hAnsi="Times New Roman" w:cs="Times New Roman"/>
          <w:kern w:val="0"/>
          <w14:ligatures w14:val="none"/>
        </w:rPr>
        <w:t xml:space="preserve"> tends towards null.</w:t>
      </w:r>
    </w:p>
    <w:p w14:paraId="106D72BD" w14:textId="77777777" w:rsidR="00EA5AE5" w:rsidRPr="00557DA6" w:rsidRDefault="00EA5AE5" w:rsidP="00EA5AE5">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b/>
          <w:bCs/>
          <w:kern w:val="0"/>
          <w14:ligatures w14:val="none"/>
        </w:rPr>
        <w:t>Why not MR Egger alone?</w:t>
      </w:r>
      <w:r w:rsidRPr="00557DA6">
        <w:rPr>
          <w:rFonts w:ascii="Times New Roman" w:eastAsia="Times New Roman" w:hAnsi="Times New Roman" w:cs="Times New Roman"/>
          <w:kern w:val="0"/>
          <w14:ligatures w14:val="none"/>
        </w:rPr>
        <w:t xml:space="preserve"> While MR Egger accounts for directional pleiotropy, it tends to be less precise (having wider confidence intervals) and is highly sensitive to the "InSIDE" (Instrument Strength Independent of Direct Effect) assumption. Its larger estimate might also be less stable with a limited number of instruments.</w:t>
      </w:r>
    </w:p>
    <w:p w14:paraId="51D77B86" w14:textId="3C0726AD" w:rsidR="00EA5AE5" w:rsidRPr="00557DA6" w:rsidRDefault="00EA5AE5" w:rsidP="00EA5AE5">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b/>
          <w:bCs/>
          <w:kern w:val="0"/>
          <w14:ligatures w14:val="none"/>
        </w:rPr>
        <w:t>Why Weighted Median?</w:t>
      </w:r>
      <w:r w:rsidRPr="00557DA6">
        <w:rPr>
          <w:rFonts w:ascii="Times New Roman" w:eastAsia="Times New Roman" w:hAnsi="Times New Roman" w:cs="Times New Roman"/>
          <w:kern w:val="0"/>
          <w14:ligatures w14:val="none"/>
        </w:rPr>
        <w:t xml:space="preserve"> The Weighted Median method is more robust to both heterogeneity and pleiotropy (it can provide a consistent estimate even if up to 50% of the weight comes from invalid instruments). Its strong statistical significance (p=</w:t>
      </w:r>
      <w:r w:rsidR="00FB287E">
        <w:rPr>
          <w:rFonts w:ascii="Times New Roman" w:eastAsia="Times New Roman" w:hAnsi="Times New Roman" w:cs="Times New Roman"/>
          <w:kern w:val="0"/>
          <w14:ligatures w14:val="none"/>
        </w:rPr>
        <w:t>1.6^</w:t>
      </w:r>
      <w:r w:rsidRPr="00557DA6">
        <w:rPr>
          <w:rFonts w:ascii="Times New Roman" w:eastAsia="Times New Roman" w:hAnsi="Times New Roman" w:cs="Times New Roman"/>
          <w:kern w:val="0"/>
          <w14:ligatures w14:val="none"/>
        </w:rPr>
        <w:t>10−</w:t>
      </w:r>
      <w:r w:rsidR="00FB287E">
        <w:rPr>
          <w:rFonts w:ascii="Times New Roman" w:eastAsia="Times New Roman" w:hAnsi="Times New Roman" w:cs="Times New Roman"/>
          <w:kern w:val="0"/>
          <w14:ligatures w14:val="none"/>
        </w:rPr>
        <w:t>5</w:t>
      </w:r>
      <w:r w:rsidRPr="00557DA6">
        <w:rPr>
          <w:rFonts w:ascii="Times New Roman" w:eastAsia="Times New Roman" w:hAnsi="Times New Roman" w:cs="Times New Roman"/>
          <w:kern w:val="0"/>
          <w14:ligatures w14:val="none"/>
        </w:rPr>
        <w:t xml:space="preserve">) despite the identified violations suggests a more </w:t>
      </w:r>
      <w:r w:rsidRPr="00557DA6">
        <w:rPr>
          <w:rFonts w:ascii="Times New Roman" w:eastAsia="Times New Roman" w:hAnsi="Times New Roman" w:cs="Times New Roman"/>
          <w:kern w:val="0"/>
          <w14:ligatures w14:val="none"/>
        </w:rPr>
        <w:lastRenderedPageBreak/>
        <w:t xml:space="preserve">trustworthy causal effect estimate in this complex scenario, as it </w:t>
      </w:r>
      <w:r w:rsidR="00FB287E">
        <w:rPr>
          <w:rFonts w:ascii="Times New Roman" w:eastAsia="Times New Roman" w:hAnsi="Times New Roman" w:cs="Times New Roman"/>
          <w:kern w:val="0"/>
          <w14:ligatures w14:val="none"/>
        </w:rPr>
        <w:t xml:space="preserve">has higher power than MR Egger. </w:t>
      </w:r>
      <w:r>
        <w:rPr>
          <w:rFonts w:ascii="Times New Roman" w:eastAsia="Times New Roman" w:hAnsi="Times New Roman" w:cs="Times New Roman"/>
          <w:kern w:val="0"/>
          <w14:ligatures w14:val="none"/>
        </w:rPr>
        <w:t xml:space="preserve"> </w:t>
      </w:r>
    </w:p>
    <w:p w14:paraId="4787DAEA" w14:textId="77777777" w:rsidR="00EA5AE5" w:rsidRDefault="00EA5AE5" w:rsidP="00EA5AE5">
      <w:pPr>
        <w:spacing w:before="100" w:beforeAutospacing="1" w:after="100" w:afterAutospacing="1" w:line="240" w:lineRule="auto"/>
      </w:pPr>
    </w:p>
    <w:sectPr w:rsidR="00EA5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B2DE2"/>
    <w:multiLevelType w:val="multilevel"/>
    <w:tmpl w:val="EDE4C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60B86"/>
    <w:multiLevelType w:val="hybridMultilevel"/>
    <w:tmpl w:val="98627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10FF0"/>
    <w:multiLevelType w:val="multilevel"/>
    <w:tmpl w:val="1F80C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9334A4"/>
    <w:multiLevelType w:val="multilevel"/>
    <w:tmpl w:val="59F6C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8619CC"/>
    <w:multiLevelType w:val="hybridMultilevel"/>
    <w:tmpl w:val="DDD4B520"/>
    <w:lvl w:ilvl="0" w:tplc="0358B786">
      <w:start w:val="1"/>
      <w:numFmt w:val="bullet"/>
      <w:lvlText w:val="•"/>
      <w:lvlJc w:val="left"/>
      <w:pPr>
        <w:tabs>
          <w:tab w:val="num" w:pos="720"/>
        </w:tabs>
        <w:ind w:left="720" w:hanging="360"/>
      </w:pPr>
      <w:rPr>
        <w:rFonts w:ascii="Arial" w:hAnsi="Arial" w:hint="default"/>
      </w:rPr>
    </w:lvl>
    <w:lvl w:ilvl="1" w:tplc="0646EC46">
      <w:numFmt w:val="bullet"/>
      <w:lvlText w:val="•"/>
      <w:lvlJc w:val="left"/>
      <w:pPr>
        <w:tabs>
          <w:tab w:val="num" w:pos="1440"/>
        </w:tabs>
        <w:ind w:left="1440" w:hanging="360"/>
      </w:pPr>
      <w:rPr>
        <w:rFonts w:ascii="Arial" w:hAnsi="Arial" w:hint="default"/>
      </w:rPr>
    </w:lvl>
    <w:lvl w:ilvl="2" w:tplc="D89A2260" w:tentative="1">
      <w:start w:val="1"/>
      <w:numFmt w:val="bullet"/>
      <w:lvlText w:val="•"/>
      <w:lvlJc w:val="left"/>
      <w:pPr>
        <w:tabs>
          <w:tab w:val="num" w:pos="2160"/>
        </w:tabs>
        <w:ind w:left="2160" w:hanging="360"/>
      </w:pPr>
      <w:rPr>
        <w:rFonts w:ascii="Arial" w:hAnsi="Arial" w:hint="default"/>
      </w:rPr>
    </w:lvl>
    <w:lvl w:ilvl="3" w:tplc="194AAD16" w:tentative="1">
      <w:start w:val="1"/>
      <w:numFmt w:val="bullet"/>
      <w:lvlText w:val="•"/>
      <w:lvlJc w:val="left"/>
      <w:pPr>
        <w:tabs>
          <w:tab w:val="num" w:pos="2880"/>
        </w:tabs>
        <w:ind w:left="2880" w:hanging="360"/>
      </w:pPr>
      <w:rPr>
        <w:rFonts w:ascii="Arial" w:hAnsi="Arial" w:hint="default"/>
      </w:rPr>
    </w:lvl>
    <w:lvl w:ilvl="4" w:tplc="9F8C3D38" w:tentative="1">
      <w:start w:val="1"/>
      <w:numFmt w:val="bullet"/>
      <w:lvlText w:val="•"/>
      <w:lvlJc w:val="left"/>
      <w:pPr>
        <w:tabs>
          <w:tab w:val="num" w:pos="3600"/>
        </w:tabs>
        <w:ind w:left="3600" w:hanging="360"/>
      </w:pPr>
      <w:rPr>
        <w:rFonts w:ascii="Arial" w:hAnsi="Arial" w:hint="default"/>
      </w:rPr>
    </w:lvl>
    <w:lvl w:ilvl="5" w:tplc="005AC2E0" w:tentative="1">
      <w:start w:val="1"/>
      <w:numFmt w:val="bullet"/>
      <w:lvlText w:val="•"/>
      <w:lvlJc w:val="left"/>
      <w:pPr>
        <w:tabs>
          <w:tab w:val="num" w:pos="4320"/>
        </w:tabs>
        <w:ind w:left="4320" w:hanging="360"/>
      </w:pPr>
      <w:rPr>
        <w:rFonts w:ascii="Arial" w:hAnsi="Arial" w:hint="default"/>
      </w:rPr>
    </w:lvl>
    <w:lvl w:ilvl="6" w:tplc="990E2AB8" w:tentative="1">
      <w:start w:val="1"/>
      <w:numFmt w:val="bullet"/>
      <w:lvlText w:val="•"/>
      <w:lvlJc w:val="left"/>
      <w:pPr>
        <w:tabs>
          <w:tab w:val="num" w:pos="5040"/>
        </w:tabs>
        <w:ind w:left="5040" w:hanging="360"/>
      </w:pPr>
      <w:rPr>
        <w:rFonts w:ascii="Arial" w:hAnsi="Arial" w:hint="default"/>
      </w:rPr>
    </w:lvl>
    <w:lvl w:ilvl="7" w:tplc="185E0FC6" w:tentative="1">
      <w:start w:val="1"/>
      <w:numFmt w:val="bullet"/>
      <w:lvlText w:val="•"/>
      <w:lvlJc w:val="left"/>
      <w:pPr>
        <w:tabs>
          <w:tab w:val="num" w:pos="5760"/>
        </w:tabs>
        <w:ind w:left="5760" w:hanging="360"/>
      </w:pPr>
      <w:rPr>
        <w:rFonts w:ascii="Arial" w:hAnsi="Arial" w:hint="default"/>
      </w:rPr>
    </w:lvl>
    <w:lvl w:ilvl="8" w:tplc="6F64D61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02E2B74"/>
    <w:multiLevelType w:val="multilevel"/>
    <w:tmpl w:val="75D03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8F76DB"/>
    <w:multiLevelType w:val="multilevel"/>
    <w:tmpl w:val="F9D6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B57E3B"/>
    <w:multiLevelType w:val="multilevel"/>
    <w:tmpl w:val="DB1C3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F22F8B"/>
    <w:multiLevelType w:val="hybridMultilevel"/>
    <w:tmpl w:val="4BE62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BD7D96"/>
    <w:multiLevelType w:val="multilevel"/>
    <w:tmpl w:val="62DCFC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1017630">
    <w:abstractNumId w:val="4"/>
  </w:num>
  <w:num w:numId="2" w16cid:durableId="2047442072">
    <w:abstractNumId w:val="5"/>
  </w:num>
  <w:num w:numId="3" w16cid:durableId="529805721">
    <w:abstractNumId w:val="0"/>
  </w:num>
  <w:num w:numId="4" w16cid:durableId="508913119">
    <w:abstractNumId w:val="7"/>
  </w:num>
  <w:num w:numId="5" w16cid:durableId="1615405511">
    <w:abstractNumId w:val="6"/>
  </w:num>
  <w:num w:numId="6" w16cid:durableId="1690109316">
    <w:abstractNumId w:val="9"/>
  </w:num>
  <w:num w:numId="7" w16cid:durableId="2082558732">
    <w:abstractNumId w:val="3"/>
  </w:num>
  <w:num w:numId="8" w16cid:durableId="1306003964">
    <w:abstractNumId w:val="2"/>
  </w:num>
  <w:num w:numId="9" w16cid:durableId="1584030231">
    <w:abstractNumId w:val="8"/>
  </w:num>
  <w:num w:numId="10" w16cid:durableId="1911840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A6"/>
    <w:rsid w:val="000F679F"/>
    <w:rsid w:val="002B21E1"/>
    <w:rsid w:val="003E56A0"/>
    <w:rsid w:val="00557DA6"/>
    <w:rsid w:val="00717388"/>
    <w:rsid w:val="00947C49"/>
    <w:rsid w:val="00A418CD"/>
    <w:rsid w:val="00A94DEB"/>
    <w:rsid w:val="00C5470E"/>
    <w:rsid w:val="00EA5AE5"/>
    <w:rsid w:val="00FA2A8A"/>
    <w:rsid w:val="00FB287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3D8F6F7"/>
  <w15:chartTrackingRefBased/>
  <w15:docId w15:val="{7D908E7B-95EF-464F-A24F-730895B9C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7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7D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D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D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7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7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DA6"/>
    <w:rPr>
      <w:rFonts w:eastAsiaTheme="majorEastAsia" w:cstheme="majorBidi"/>
      <w:color w:val="272727" w:themeColor="text1" w:themeTint="D8"/>
    </w:rPr>
  </w:style>
  <w:style w:type="paragraph" w:styleId="Title">
    <w:name w:val="Title"/>
    <w:basedOn w:val="Normal"/>
    <w:next w:val="Normal"/>
    <w:link w:val="TitleChar"/>
    <w:uiPriority w:val="10"/>
    <w:qFormat/>
    <w:rsid w:val="00557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DA6"/>
    <w:pPr>
      <w:spacing w:before="160"/>
      <w:jc w:val="center"/>
    </w:pPr>
    <w:rPr>
      <w:i/>
      <w:iCs/>
      <w:color w:val="404040" w:themeColor="text1" w:themeTint="BF"/>
    </w:rPr>
  </w:style>
  <w:style w:type="character" w:customStyle="1" w:styleId="QuoteChar">
    <w:name w:val="Quote Char"/>
    <w:basedOn w:val="DefaultParagraphFont"/>
    <w:link w:val="Quote"/>
    <w:uiPriority w:val="29"/>
    <w:rsid w:val="00557DA6"/>
    <w:rPr>
      <w:i/>
      <w:iCs/>
      <w:color w:val="404040" w:themeColor="text1" w:themeTint="BF"/>
    </w:rPr>
  </w:style>
  <w:style w:type="paragraph" w:styleId="ListParagraph">
    <w:name w:val="List Paragraph"/>
    <w:basedOn w:val="Normal"/>
    <w:uiPriority w:val="34"/>
    <w:qFormat/>
    <w:rsid w:val="00557DA6"/>
    <w:pPr>
      <w:ind w:left="720"/>
      <w:contextualSpacing/>
    </w:pPr>
  </w:style>
  <w:style w:type="character" w:styleId="IntenseEmphasis">
    <w:name w:val="Intense Emphasis"/>
    <w:basedOn w:val="DefaultParagraphFont"/>
    <w:uiPriority w:val="21"/>
    <w:qFormat/>
    <w:rsid w:val="00557DA6"/>
    <w:rPr>
      <w:i/>
      <w:iCs/>
      <w:color w:val="0F4761" w:themeColor="accent1" w:themeShade="BF"/>
    </w:rPr>
  </w:style>
  <w:style w:type="paragraph" w:styleId="IntenseQuote">
    <w:name w:val="Intense Quote"/>
    <w:basedOn w:val="Normal"/>
    <w:next w:val="Normal"/>
    <w:link w:val="IntenseQuoteChar"/>
    <w:uiPriority w:val="30"/>
    <w:qFormat/>
    <w:rsid w:val="00557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DA6"/>
    <w:rPr>
      <w:i/>
      <w:iCs/>
      <w:color w:val="0F4761" w:themeColor="accent1" w:themeShade="BF"/>
    </w:rPr>
  </w:style>
  <w:style w:type="character" w:styleId="IntenseReference">
    <w:name w:val="Intense Reference"/>
    <w:basedOn w:val="DefaultParagraphFont"/>
    <w:uiPriority w:val="32"/>
    <w:qFormat/>
    <w:rsid w:val="00557DA6"/>
    <w:rPr>
      <w:b/>
      <w:bCs/>
      <w:smallCaps/>
      <w:color w:val="0F4761" w:themeColor="accent1" w:themeShade="BF"/>
      <w:spacing w:val="5"/>
    </w:rPr>
  </w:style>
  <w:style w:type="paragraph" w:styleId="NormalWeb">
    <w:name w:val="Normal (Web)"/>
    <w:basedOn w:val="Normal"/>
    <w:uiPriority w:val="99"/>
    <w:semiHidden/>
    <w:unhideWhenUsed/>
    <w:rsid w:val="00557DA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557DA6"/>
    <w:rPr>
      <w:rFonts w:ascii="Courier New" w:eastAsia="Times New Roman" w:hAnsi="Courier New" w:cs="Courier New"/>
      <w:sz w:val="20"/>
      <w:szCs w:val="20"/>
    </w:rPr>
  </w:style>
  <w:style w:type="character" w:customStyle="1" w:styleId="mord">
    <w:name w:val="mord"/>
    <w:basedOn w:val="DefaultParagraphFont"/>
    <w:rsid w:val="00557DA6"/>
  </w:style>
  <w:style w:type="character" w:customStyle="1" w:styleId="mrel">
    <w:name w:val="mrel"/>
    <w:basedOn w:val="DefaultParagraphFont"/>
    <w:rsid w:val="00557DA6"/>
  </w:style>
  <w:style w:type="character" w:customStyle="1" w:styleId="mbin">
    <w:name w:val="mbin"/>
    <w:basedOn w:val="DefaultParagraphFont"/>
    <w:rsid w:val="00557DA6"/>
  </w:style>
  <w:style w:type="paragraph" w:styleId="HTMLPreformatted">
    <w:name w:val="HTML Preformatted"/>
    <w:basedOn w:val="Normal"/>
    <w:link w:val="HTMLPreformattedChar"/>
    <w:uiPriority w:val="99"/>
    <w:unhideWhenUsed/>
    <w:rsid w:val="003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E56A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90193">
      <w:bodyDiv w:val="1"/>
      <w:marLeft w:val="0"/>
      <w:marRight w:val="0"/>
      <w:marTop w:val="0"/>
      <w:marBottom w:val="0"/>
      <w:divBdr>
        <w:top w:val="none" w:sz="0" w:space="0" w:color="auto"/>
        <w:left w:val="none" w:sz="0" w:space="0" w:color="auto"/>
        <w:bottom w:val="none" w:sz="0" w:space="0" w:color="auto"/>
        <w:right w:val="none" w:sz="0" w:space="0" w:color="auto"/>
      </w:divBdr>
    </w:div>
    <w:div w:id="352220710">
      <w:bodyDiv w:val="1"/>
      <w:marLeft w:val="0"/>
      <w:marRight w:val="0"/>
      <w:marTop w:val="0"/>
      <w:marBottom w:val="0"/>
      <w:divBdr>
        <w:top w:val="none" w:sz="0" w:space="0" w:color="auto"/>
        <w:left w:val="none" w:sz="0" w:space="0" w:color="auto"/>
        <w:bottom w:val="none" w:sz="0" w:space="0" w:color="auto"/>
        <w:right w:val="none" w:sz="0" w:space="0" w:color="auto"/>
      </w:divBdr>
    </w:div>
    <w:div w:id="452864850">
      <w:bodyDiv w:val="1"/>
      <w:marLeft w:val="0"/>
      <w:marRight w:val="0"/>
      <w:marTop w:val="0"/>
      <w:marBottom w:val="0"/>
      <w:divBdr>
        <w:top w:val="none" w:sz="0" w:space="0" w:color="auto"/>
        <w:left w:val="none" w:sz="0" w:space="0" w:color="auto"/>
        <w:bottom w:val="none" w:sz="0" w:space="0" w:color="auto"/>
        <w:right w:val="none" w:sz="0" w:space="0" w:color="auto"/>
      </w:divBdr>
    </w:div>
    <w:div w:id="736318591">
      <w:bodyDiv w:val="1"/>
      <w:marLeft w:val="0"/>
      <w:marRight w:val="0"/>
      <w:marTop w:val="0"/>
      <w:marBottom w:val="0"/>
      <w:divBdr>
        <w:top w:val="none" w:sz="0" w:space="0" w:color="auto"/>
        <w:left w:val="none" w:sz="0" w:space="0" w:color="auto"/>
        <w:bottom w:val="none" w:sz="0" w:space="0" w:color="auto"/>
        <w:right w:val="none" w:sz="0" w:space="0" w:color="auto"/>
      </w:divBdr>
    </w:div>
    <w:div w:id="744494303">
      <w:bodyDiv w:val="1"/>
      <w:marLeft w:val="0"/>
      <w:marRight w:val="0"/>
      <w:marTop w:val="0"/>
      <w:marBottom w:val="0"/>
      <w:divBdr>
        <w:top w:val="none" w:sz="0" w:space="0" w:color="auto"/>
        <w:left w:val="none" w:sz="0" w:space="0" w:color="auto"/>
        <w:bottom w:val="none" w:sz="0" w:space="0" w:color="auto"/>
        <w:right w:val="none" w:sz="0" w:space="0" w:color="auto"/>
      </w:divBdr>
    </w:div>
    <w:div w:id="974216354">
      <w:bodyDiv w:val="1"/>
      <w:marLeft w:val="0"/>
      <w:marRight w:val="0"/>
      <w:marTop w:val="0"/>
      <w:marBottom w:val="0"/>
      <w:divBdr>
        <w:top w:val="none" w:sz="0" w:space="0" w:color="auto"/>
        <w:left w:val="none" w:sz="0" w:space="0" w:color="auto"/>
        <w:bottom w:val="none" w:sz="0" w:space="0" w:color="auto"/>
        <w:right w:val="none" w:sz="0" w:space="0" w:color="auto"/>
      </w:divBdr>
    </w:div>
    <w:div w:id="1063715940">
      <w:bodyDiv w:val="1"/>
      <w:marLeft w:val="0"/>
      <w:marRight w:val="0"/>
      <w:marTop w:val="0"/>
      <w:marBottom w:val="0"/>
      <w:divBdr>
        <w:top w:val="none" w:sz="0" w:space="0" w:color="auto"/>
        <w:left w:val="none" w:sz="0" w:space="0" w:color="auto"/>
        <w:bottom w:val="none" w:sz="0" w:space="0" w:color="auto"/>
        <w:right w:val="none" w:sz="0" w:space="0" w:color="auto"/>
      </w:divBdr>
      <w:divsChild>
        <w:div w:id="1979874000">
          <w:marLeft w:val="907"/>
          <w:marRight w:val="0"/>
          <w:marTop w:val="0"/>
          <w:marBottom w:val="0"/>
          <w:divBdr>
            <w:top w:val="none" w:sz="0" w:space="0" w:color="auto"/>
            <w:left w:val="none" w:sz="0" w:space="0" w:color="auto"/>
            <w:bottom w:val="none" w:sz="0" w:space="0" w:color="auto"/>
            <w:right w:val="none" w:sz="0" w:space="0" w:color="auto"/>
          </w:divBdr>
        </w:div>
        <w:div w:id="40978424">
          <w:marLeft w:val="907"/>
          <w:marRight w:val="0"/>
          <w:marTop w:val="0"/>
          <w:marBottom w:val="0"/>
          <w:divBdr>
            <w:top w:val="none" w:sz="0" w:space="0" w:color="auto"/>
            <w:left w:val="none" w:sz="0" w:space="0" w:color="auto"/>
            <w:bottom w:val="none" w:sz="0" w:space="0" w:color="auto"/>
            <w:right w:val="none" w:sz="0" w:space="0" w:color="auto"/>
          </w:divBdr>
        </w:div>
        <w:div w:id="426267525">
          <w:marLeft w:val="907"/>
          <w:marRight w:val="0"/>
          <w:marTop w:val="0"/>
          <w:marBottom w:val="0"/>
          <w:divBdr>
            <w:top w:val="none" w:sz="0" w:space="0" w:color="auto"/>
            <w:left w:val="none" w:sz="0" w:space="0" w:color="auto"/>
            <w:bottom w:val="none" w:sz="0" w:space="0" w:color="auto"/>
            <w:right w:val="none" w:sz="0" w:space="0" w:color="auto"/>
          </w:divBdr>
        </w:div>
        <w:div w:id="43332789">
          <w:marLeft w:val="1699"/>
          <w:marRight w:val="0"/>
          <w:marTop w:val="0"/>
          <w:marBottom w:val="0"/>
          <w:divBdr>
            <w:top w:val="none" w:sz="0" w:space="0" w:color="auto"/>
            <w:left w:val="none" w:sz="0" w:space="0" w:color="auto"/>
            <w:bottom w:val="none" w:sz="0" w:space="0" w:color="auto"/>
            <w:right w:val="none" w:sz="0" w:space="0" w:color="auto"/>
          </w:divBdr>
        </w:div>
        <w:div w:id="1742871525">
          <w:marLeft w:val="907"/>
          <w:marRight w:val="0"/>
          <w:marTop w:val="0"/>
          <w:marBottom w:val="0"/>
          <w:divBdr>
            <w:top w:val="none" w:sz="0" w:space="0" w:color="auto"/>
            <w:left w:val="none" w:sz="0" w:space="0" w:color="auto"/>
            <w:bottom w:val="none" w:sz="0" w:space="0" w:color="auto"/>
            <w:right w:val="none" w:sz="0" w:space="0" w:color="auto"/>
          </w:divBdr>
        </w:div>
      </w:divsChild>
    </w:div>
    <w:div w:id="1810974751">
      <w:bodyDiv w:val="1"/>
      <w:marLeft w:val="0"/>
      <w:marRight w:val="0"/>
      <w:marTop w:val="0"/>
      <w:marBottom w:val="0"/>
      <w:divBdr>
        <w:top w:val="none" w:sz="0" w:space="0" w:color="auto"/>
        <w:left w:val="none" w:sz="0" w:space="0" w:color="auto"/>
        <w:bottom w:val="none" w:sz="0" w:space="0" w:color="auto"/>
        <w:right w:val="none" w:sz="0" w:space="0" w:color="auto"/>
      </w:divBdr>
    </w:div>
    <w:div w:id="182682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Tayyaba Alvi</dc:creator>
  <cp:keywords/>
  <dc:description/>
  <cp:lastModifiedBy>Tayyaba Alvi</cp:lastModifiedBy>
  <cp:revision>5</cp:revision>
  <dcterms:created xsi:type="dcterms:W3CDTF">2025-07-14T07:45:00Z</dcterms:created>
  <dcterms:modified xsi:type="dcterms:W3CDTF">2025-07-15T12:28:00Z</dcterms:modified>
</cp:coreProperties>
</file>