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48B" w:rsidRDefault="00AC55B8">
      <w:r>
        <w:rPr>
          <w:rFonts w:hint="eastAsia"/>
        </w:rPr>
        <w:t>*</w:t>
      </w:r>
      <w:r>
        <w:rPr>
          <w:rFonts w:hint="eastAsia"/>
        </w:rPr>
        <w:t>注：</w:t>
      </w:r>
    </w:p>
    <w:p w:rsidR="00AC55B8" w:rsidRDefault="00EB448B" w:rsidP="00F32B66">
      <w:pPr>
        <w:outlineLvl w:val="0"/>
      </w:pPr>
      <w:r>
        <w:rPr>
          <w:rFonts w:hint="eastAsia"/>
        </w:rPr>
        <w:t>1.</w:t>
      </w:r>
      <w:r w:rsidR="00AC55B8">
        <w:rPr>
          <w:rFonts w:hint="eastAsia"/>
        </w:rPr>
        <w:t>所有指标从高到低排序输出</w:t>
      </w:r>
    </w:p>
    <w:p w:rsidR="00EB448B" w:rsidRPr="00EB448B" w:rsidRDefault="00EB448B">
      <w:r>
        <w:rPr>
          <w:rFonts w:hint="eastAsia"/>
        </w:rPr>
        <w:t>2.</w:t>
      </w:r>
      <w:r>
        <w:rPr>
          <w:rFonts w:hint="eastAsia"/>
        </w:rPr>
        <w:t>平均充电量</w:t>
      </w:r>
      <w:r>
        <w:rPr>
          <w:rFonts w:hint="eastAsia"/>
        </w:rPr>
        <w:t>=</w:t>
      </w:r>
      <w:r>
        <w:rPr>
          <w:rFonts w:hint="eastAsia"/>
        </w:rPr>
        <w:t>场站总充电量</w:t>
      </w:r>
      <w:r>
        <w:rPr>
          <w:rFonts w:hint="eastAsia"/>
        </w:rPr>
        <w:t>/</w:t>
      </w:r>
      <w:r>
        <w:rPr>
          <w:rFonts w:hint="eastAsia"/>
        </w:rPr>
        <w:t>场站桩数量</w:t>
      </w:r>
    </w:p>
    <w:p w:rsidR="00AC55B8" w:rsidRDefault="003B46C5">
      <w:r>
        <w:rPr>
          <w:rFonts w:hint="eastAsia"/>
        </w:rPr>
        <w:t>3.</w:t>
      </w:r>
      <w:r>
        <w:rPr>
          <w:rFonts w:hint="eastAsia"/>
        </w:rPr>
        <w:t>故障率</w:t>
      </w:r>
      <w:r>
        <w:rPr>
          <w:rFonts w:hint="eastAsia"/>
        </w:rPr>
        <w:t>=</w:t>
      </w:r>
      <w:r>
        <w:rPr>
          <w:rFonts w:hint="eastAsia"/>
        </w:rPr>
        <w:t>场站运维次数</w:t>
      </w:r>
      <w:r>
        <w:rPr>
          <w:rFonts w:hint="eastAsia"/>
        </w:rPr>
        <w:t>/</w:t>
      </w:r>
      <w:r>
        <w:rPr>
          <w:rFonts w:hint="eastAsia"/>
        </w:rPr>
        <w:t>场站桩数量</w:t>
      </w:r>
    </w:p>
    <w:p w:rsidR="003B46C5" w:rsidRPr="00127034" w:rsidRDefault="003B46C5"/>
    <w:p w:rsidR="003B46C5" w:rsidRPr="00EB448B" w:rsidRDefault="003B46C5"/>
    <w:p w:rsidR="000572C9" w:rsidRDefault="003834B3">
      <w:bookmarkStart w:id="0" w:name="OLE_LINK1"/>
      <w:bookmarkStart w:id="1" w:name="OLE_LINK2"/>
      <w:bookmarkStart w:id="2" w:name="OLE_LINK9"/>
      <w:bookmarkStart w:id="3" w:name="OLE_LINK10"/>
      <w:bookmarkStart w:id="4" w:name="OLE_LINK16"/>
      <w:r>
        <w:rPr>
          <w:rFonts w:hint="eastAsia"/>
        </w:rPr>
        <w:t>充电总量</w:t>
      </w:r>
      <w:bookmarkEnd w:id="2"/>
      <w:bookmarkEnd w:id="3"/>
      <w:r>
        <w:rPr>
          <w:rFonts w:hint="eastAsia"/>
        </w:rPr>
        <w:t>额</w:t>
      </w:r>
    </w:p>
    <w:tbl>
      <w:tblPr>
        <w:tblStyle w:val="a3"/>
        <w:tblW w:w="0" w:type="auto"/>
        <w:tblLook w:val="04A0"/>
      </w:tblPr>
      <w:tblGrid>
        <w:gridCol w:w="675"/>
        <w:gridCol w:w="2694"/>
        <w:gridCol w:w="3022"/>
      </w:tblGrid>
      <w:tr w:rsidR="00EB448B" w:rsidTr="003834B3">
        <w:tc>
          <w:tcPr>
            <w:tcW w:w="675" w:type="dxa"/>
          </w:tcPr>
          <w:bookmarkEnd w:id="0"/>
          <w:bookmarkEnd w:id="1"/>
          <w:bookmarkEnd w:id="4"/>
          <w:p w:rsidR="00EB448B" w:rsidRDefault="00EB448B">
            <w:r>
              <w:rPr>
                <w:rFonts w:hint="eastAsia"/>
              </w:rPr>
              <w:t>序号</w:t>
            </w:r>
          </w:p>
        </w:tc>
        <w:tc>
          <w:tcPr>
            <w:tcW w:w="2694" w:type="dxa"/>
          </w:tcPr>
          <w:p w:rsidR="00EB448B" w:rsidRDefault="00EB448B">
            <w:r>
              <w:rPr>
                <w:rFonts w:hint="eastAsia"/>
              </w:rPr>
              <w:t>场站名称</w:t>
            </w:r>
          </w:p>
        </w:tc>
        <w:tc>
          <w:tcPr>
            <w:tcW w:w="3022" w:type="dxa"/>
          </w:tcPr>
          <w:p w:rsidR="00EB448B" w:rsidRDefault="00EB448B">
            <w:proofErr w:type="gramStart"/>
            <w:r>
              <w:rPr>
                <w:rFonts w:hint="eastAsia"/>
              </w:rPr>
              <w:t>充电总</w:t>
            </w:r>
            <w:proofErr w:type="gramEnd"/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>(</w:t>
            </w:r>
            <w:r w:rsidR="003B46C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￥</w:t>
            </w:r>
            <w:r>
              <w:rPr>
                <w:rFonts w:hint="eastAsia"/>
              </w:rPr>
              <w:t>)</w:t>
            </w:r>
          </w:p>
        </w:tc>
      </w:tr>
      <w:tr w:rsidR="00EB448B" w:rsidTr="003834B3">
        <w:tc>
          <w:tcPr>
            <w:tcW w:w="675" w:type="dxa"/>
          </w:tcPr>
          <w:p w:rsidR="00EB448B" w:rsidRDefault="00EB448B"/>
        </w:tc>
        <w:tc>
          <w:tcPr>
            <w:tcW w:w="2694" w:type="dxa"/>
          </w:tcPr>
          <w:p w:rsidR="00EB448B" w:rsidRDefault="00EB448B"/>
        </w:tc>
        <w:tc>
          <w:tcPr>
            <w:tcW w:w="3022" w:type="dxa"/>
          </w:tcPr>
          <w:p w:rsidR="00EB448B" w:rsidRDefault="00EB448B"/>
        </w:tc>
      </w:tr>
      <w:tr w:rsidR="00EB448B" w:rsidTr="00EB448B">
        <w:trPr>
          <w:trHeight w:val="70"/>
        </w:trPr>
        <w:tc>
          <w:tcPr>
            <w:tcW w:w="675" w:type="dxa"/>
          </w:tcPr>
          <w:p w:rsidR="00EB448B" w:rsidRDefault="00EB448B"/>
        </w:tc>
        <w:tc>
          <w:tcPr>
            <w:tcW w:w="2694" w:type="dxa"/>
          </w:tcPr>
          <w:p w:rsidR="00EB448B" w:rsidRDefault="00EB448B"/>
        </w:tc>
        <w:tc>
          <w:tcPr>
            <w:tcW w:w="3022" w:type="dxa"/>
          </w:tcPr>
          <w:p w:rsidR="00EB448B" w:rsidRDefault="00EB448B"/>
        </w:tc>
      </w:tr>
    </w:tbl>
    <w:p w:rsidR="003834B3" w:rsidRDefault="003834B3"/>
    <w:p w:rsidR="003834B3" w:rsidRDefault="003834B3"/>
    <w:p w:rsidR="003834B3" w:rsidRDefault="003834B3">
      <w:bookmarkStart w:id="5" w:name="OLE_LINK3"/>
      <w:bookmarkStart w:id="6" w:name="OLE_LINK4"/>
      <w:bookmarkStart w:id="7" w:name="OLE_LINK17"/>
      <w:r>
        <w:rPr>
          <w:rFonts w:hint="eastAsia"/>
        </w:rPr>
        <w:t>按</w:t>
      </w:r>
      <w:bookmarkStart w:id="8" w:name="OLE_LINK11"/>
      <w:bookmarkStart w:id="9" w:name="OLE_LINK12"/>
      <w:r>
        <w:rPr>
          <w:rFonts w:hint="eastAsia"/>
        </w:rPr>
        <w:t>平均充电量</w:t>
      </w:r>
      <w:bookmarkEnd w:id="8"/>
      <w:bookmarkEnd w:id="9"/>
    </w:p>
    <w:tbl>
      <w:tblPr>
        <w:tblStyle w:val="a3"/>
        <w:tblW w:w="0" w:type="auto"/>
        <w:tblLook w:val="04A0"/>
      </w:tblPr>
      <w:tblGrid>
        <w:gridCol w:w="675"/>
        <w:gridCol w:w="2694"/>
        <w:gridCol w:w="3022"/>
      </w:tblGrid>
      <w:tr w:rsidR="00EB448B" w:rsidTr="00024176">
        <w:tc>
          <w:tcPr>
            <w:tcW w:w="675" w:type="dxa"/>
          </w:tcPr>
          <w:bookmarkEnd w:id="5"/>
          <w:bookmarkEnd w:id="6"/>
          <w:bookmarkEnd w:id="7"/>
          <w:p w:rsidR="00EB448B" w:rsidRDefault="00EB448B" w:rsidP="00024176">
            <w:r>
              <w:rPr>
                <w:rFonts w:hint="eastAsia"/>
              </w:rPr>
              <w:t>序号</w:t>
            </w:r>
          </w:p>
        </w:tc>
        <w:tc>
          <w:tcPr>
            <w:tcW w:w="2694" w:type="dxa"/>
          </w:tcPr>
          <w:p w:rsidR="00EB448B" w:rsidRDefault="00EB448B" w:rsidP="00024176">
            <w:r>
              <w:rPr>
                <w:rFonts w:hint="eastAsia"/>
              </w:rPr>
              <w:t>场站名称</w:t>
            </w:r>
          </w:p>
        </w:tc>
        <w:tc>
          <w:tcPr>
            <w:tcW w:w="3022" w:type="dxa"/>
          </w:tcPr>
          <w:p w:rsidR="00EB448B" w:rsidRDefault="00EB448B" w:rsidP="00024176">
            <w:r>
              <w:rPr>
                <w:rFonts w:hint="eastAsia"/>
              </w:rPr>
              <w:t>平均充电量（</w:t>
            </w:r>
            <w:r>
              <w:rPr>
                <w:rFonts w:hint="eastAsia"/>
              </w:rPr>
              <w:t>KWH</w:t>
            </w:r>
            <w:r>
              <w:rPr>
                <w:rFonts w:hint="eastAsia"/>
              </w:rPr>
              <w:t>）</w:t>
            </w:r>
          </w:p>
        </w:tc>
      </w:tr>
      <w:tr w:rsidR="00EB448B" w:rsidTr="00024176">
        <w:tc>
          <w:tcPr>
            <w:tcW w:w="675" w:type="dxa"/>
          </w:tcPr>
          <w:p w:rsidR="00EB448B" w:rsidRDefault="00EB448B" w:rsidP="00024176"/>
        </w:tc>
        <w:tc>
          <w:tcPr>
            <w:tcW w:w="2694" w:type="dxa"/>
          </w:tcPr>
          <w:p w:rsidR="00EB448B" w:rsidRDefault="00EB448B" w:rsidP="00024176"/>
        </w:tc>
        <w:tc>
          <w:tcPr>
            <w:tcW w:w="3022" w:type="dxa"/>
          </w:tcPr>
          <w:p w:rsidR="00EB448B" w:rsidRDefault="00EB448B" w:rsidP="00024176"/>
        </w:tc>
      </w:tr>
      <w:tr w:rsidR="00EB448B" w:rsidTr="00024176">
        <w:tc>
          <w:tcPr>
            <w:tcW w:w="675" w:type="dxa"/>
          </w:tcPr>
          <w:p w:rsidR="00EB448B" w:rsidRDefault="00EB448B" w:rsidP="00024176"/>
        </w:tc>
        <w:tc>
          <w:tcPr>
            <w:tcW w:w="2694" w:type="dxa"/>
          </w:tcPr>
          <w:p w:rsidR="00EB448B" w:rsidRDefault="00EB448B" w:rsidP="00024176"/>
        </w:tc>
        <w:tc>
          <w:tcPr>
            <w:tcW w:w="3022" w:type="dxa"/>
          </w:tcPr>
          <w:p w:rsidR="00EB448B" w:rsidRDefault="00EB448B" w:rsidP="00024176"/>
        </w:tc>
      </w:tr>
    </w:tbl>
    <w:p w:rsidR="003834B3" w:rsidRDefault="003834B3"/>
    <w:p w:rsidR="007F3F29" w:rsidRDefault="007F3F29"/>
    <w:p w:rsidR="007F3F29" w:rsidRDefault="007F3F29">
      <w:bookmarkStart w:id="10" w:name="OLE_LINK18"/>
      <w:bookmarkStart w:id="11" w:name="OLE_LINK19"/>
      <w:r>
        <w:rPr>
          <w:rFonts w:hint="eastAsia"/>
        </w:rPr>
        <w:t>按</w:t>
      </w:r>
      <w:bookmarkStart w:id="12" w:name="OLE_LINK5"/>
      <w:bookmarkStart w:id="13" w:name="OLE_LINK6"/>
      <w:bookmarkStart w:id="14" w:name="OLE_LINK13"/>
      <w:r>
        <w:rPr>
          <w:rFonts w:hint="eastAsia"/>
        </w:rPr>
        <w:t>运行故障率</w:t>
      </w:r>
      <w:bookmarkEnd w:id="12"/>
      <w:bookmarkEnd w:id="13"/>
      <w:bookmarkEnd w:id="14"/>
    </w:p>
    <w:tbl>
      <w:tblPr>
        <w:tblStyle w:val="a3"/>
        <w:tblW w:w="0" w:type="auto"/>
        <w:tblLook w:val="04A0"/>
      </w:tblPr>
      <w:tblGrid>
        <w:gridCol w:w="675"/>
        <w:gridCol w:w="2694"/>
        <w:gridCol w:w="3022"/>
      </w:tblGrid>
      <w:tr w:rsidR="00EB448B" w:rsidTr="00024176">
        <w:tc>
          <w:tcPr>
            <w:tcW w:w="675" w:type="dxa"/>
          </w:tcPr>
          <w:bookmarkEnd w:id="10"/>
          <w:bookmarkEnd w:id="11"/>
          <w:p w:rsidR="00EB448B" w:rsidRDefault="00EB448B" w:rsidP="00024176">
            <w:r>
              <w:rPr>
                <w:rFonts w:hint="eastAsia"/>
              </w:rPr>
              <w:t>序号</w:t>
            </w:r>
          </w:p>
        </w:tc>
        <w:tc>
          <w:tcPr>
            <w:tcW w:w="2694" w:type="dxa"/>
          </w:tcPr>
          <w:p w:rsidR="00EB448B" w:rsidRDefault="00EB448B" w:rsidP="00024176">
            <w:r>
              <w:rPr>
                <w:rFonts w:hint="eastAsia"/>
              </w:rPr>
              <w:t>场站名称</w:t>
            </w:r>
          </w:p>
        </w:tc>
        <w:tc>
          <w:tcPr>
            <w:tcW w:w="3022" w:type="dxa"/>
          </w:tcPr>
          <w:p w:rsidR="00EB448B" w:rsidRDefault="00EB448B" w:rsidP="00024176">
            <w:r>
              <w:rPr>
                <w:rFonts w:hint="eastAsia"/>
              </w:rPr>
              <w:t>故障率（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  <w:tr w:rsidR="00EB448B" w:rsidTr="00024176">
        <w:tc>
          <w:tcPr>
            <w:tcW w:w="675" w:type="dxa"/>
          </w:tcPr>
          <w:p w:rsidR="00EB448B" w:rsidRDefault="00EB448B" w:rsidP="00024176"/>
        </w:tc>
        <w:tc>
          <w:tcPr>
            <w:tcW w:w="2694" w:type="dxa"/>
          </w:tcPr>
          <w:p w:rsidR="00EB448B" w:rsidRDefault="00EB448B" w:rsidP="00024176"/>
        </w:tc>
        <w:tc>
          <w:tcPr>
            <w:tcW w:w="3022" w:type="dxa"/>
          </w:tcPr>
          <w:p w:rsidR="00EB448B" w:rsidRDefault="00EB448B" w:rsidP="00024176"/>
        </w:tc>
      </w:tr>
      <w:tr w:rsidR="00EB448B" w:rsidTr="00024176">
        <w:tc>
          <w:tcPr>
            <w:tcW w:w="675" w:type="dxa"/>
          </w:tcPr>
          <w:p w:rsidR="00EB448B" w:rsidRDefault="00EB448B" w:rsidP="00024176"/>
        </w:tc>
        <w:tc>
          <w:tcPr>
            <w:tcW w:w="2694" w:type="dxa"/>
          </w:tcPr>
          <w:p w:rsidR="00EB448B" w:rsidRDefault="00EB448B" w:rsidP="00024176"/>
        </w:tc>
        <w:tc>
          <w:tcPr>
            <w:tcW w:w="3022" w:type="dxa"/>
          </w:tcPr>
          <w:p w:rsidR="00EB448B" w:rsidRDefault="00EB448B" w:rsidP="00024176"/>
        </w:tc>
      </w:tr>
    </w:tbl>
    <w:p w:rsidR="007F3F29" w:rsidRDefault="007F3F29"/>
    <w:p w:rsidR="007F3F29" w:rsidRDefault="007F3F29"/>
    <w:p w:rsidR="007F3F29" w:rsidRDefault="007F3F29">
      <w:bookmarkStart w:id="15" w:name="OLE_LINK7"/>
      <w:bookmarkStart w:id="16" w:name="OLE_LINK8"/>
      <w:bookmarkStart w:id="17" w:name="OLE_LINK20"/>
      <w:r>
        <w:rPr>
          <w:rFonts w:hint="eastAsia"/>
        </w:rPr>
        <w:t>按</w:t>
      </w:r>
      <w:bookmarkStart w:id="18" w:name="OLE_LINK14"/>
      <w:bookmarkStart w:id="19" w:name="OLE_LINK15"/>
      <w:r>
        <w:rPr>
          <w:rFonts w:hint="eastAsia"/>
        </w:rPr>
        <w:t>卡消费总额</w:t>
      </w:r>
      <w:bookmarkEnd w:id="18"/>
      <w:bookmarkEnd w:id="19"/>
    </w:p>
    <w:tbl>
      <w:tblPr>
        <w:tblStyle w:val="a3"/>
        <w:tblW w:w="0" w:type="auto"/>
        <w:tblLook w:val="04A0"/>
      </w:tblPr>
      <w:tblGrid>
        <w:gridCol w:w="675"/>
        <w:gridCol w:w="2694"/>
        <w:gridCol w:w="3022"/>
      </w:tblGrid>
      <w:tr w:rsidR="003B46C5" w:rsidTr="00024176">
        <w:tc>
          <w:tcPr>
            <w:tcW w:w="675" w:type="dxa"/>
          </w:tcPr>
          <w:bookmarkEnd w:id="15"/>
          <w:bookmarkEnd w:id="16"/>
          <w:bookmarkEnd w:id="17"/>
          <w:p w:rsidR="003B46C5" w:rsidRDefault="003B46C5" w:rsidP="00024176">
            <w:r>
              <w:rPr>
                <w:rFonts w:hint="eastAsia"/>
              </w:rPr>
              <w:t>序号</w:t>
            </w:r>
          </w:p>
        </w:tc>
        <w:tc>
          <w:tcPr>
            <w:tcW w:w="2694" w:type="dxa"/>
          </w:tcPr>
          <w:p w:rsidR="003B46C5" w:rsidRDefault="003B46C5" w:rsidP="00024176">
            <w:r>
              <w:rPr>
                <w:rFonts w:hint="eastAsia"/>
              </w:rPr>
              <w:t>卡号</w:t>
            </w:r>
          </w:p>
        </w:tc>
        <w:tc>
          <w:tcPr>
            <w:tcW w:w="3022" w:type="dxa"/>
          </w:tcPr>
          <w:p w:rsidR="003B46C5" w:rsidRDefault="003B46C5" w:rsidP="00024176">
            <w:r>
              <w:rPr>
                <w:rFonts w:hint="eastAsia"/>
              </w:rPr>
              <w:t>消费总额</w:t>
            </w:r>
            <w:r>
              <w:rPr>
                <w:rFonts w:hint="eastAsia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￥</w:t>
            </w:r>
            <w:r>
              <w:rPr>
                <w:rFonts w:hint="eastAsia"/>
              </w:rPr>
              <w:t>)</w:t>
            </w:r>
          </w:p>
        </w:tc>
      </w:tr>
      <w:tr w:rsidR="003B46C5" w:rsidTr="00024176">
        <w:tc>
          <w:tcPr>
            <w:tcW w:w="675" w:type="dxa"/>
          </w:tcPr>
          <w:p w:rsidR="003B46C5" w:rsidRDefault="003B46C5" w:rsidP="00024176"/>
        </w:tc>
        <w:tc>
          <w:tcPr>
            <w:tcW w:w="2694" w:type="dxa"/>
          </w:tcPr>
          <w:p w:rsidR="003B46C5" w:rsidRDefault="003B46C5" w:rsidP="00024176"/>
        </w:tc>
        <w:tc>
          <w:tcPr>
            <w:tcW w:w="3022" w:type="dxa"/>
          </w:tcPr>
          <w:p w:rsidR="003B46C5" w:rsidRDefault="003B46C5" w:rsidP="00024176"/>
        </w:tc>
      </w:tr>
      <w:tr w:rsidR="003B46C5" w:rsidTr="00024176">
        <w:tc>
          <w:tcPr>
            <w:tcW w:w="675" w:type="dxa"/>
          </w:tcPr>
          <w:p w:rsidR="003B46C5" w:rsidRDefault="003B46C5" w:rsidP="00024176"/>
        </w:tc>
        <w:tc>
          <w:tcPr>
            <w:tcW w:w="2694" w:type="dxa"/>
          </w:tcPr>
          <w:p w:rsidR="003B46C5" w:rsidRDefault="003B46C5" w:rsidP="00024176"/>
        </w:tc>
        <w:tc>
          <w:tcPr>
            <w:tcW w:w="3022" w:type="dxa"/>
          </w:tcPr>
          <w:p w:rsidR="003B46C5" w:rsidRDefault="003B46C5" w:rsidP="00024176"/>
        </w:tc>
      </w:tr>
    </w:tbl>
    <w:p w:rsidR="007F3F29" w:rsidRDefault="007F3F29"/>
    <w:sectPr w:rsidR="007F3F29" w:rsidSect="00057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609" w:rsidRDefault="00154609" w:rsidP="00F32B66">
      <w:r>
        <w:separator/>
      </w:r>
    </w:p>
  </w:endnote>
  <w:endnote w:type="continuationSeparator" w:id="0">
    <w:p w:rsidR="00154609" w:rsidRDefault="00154609" w:rsidP="00F32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609" w:rsidRDefault="00154609" w:rsidP="00F32B66">
      <w:r>
        <w:separator/>
      </w:r>
    </w:p>
  </w:footnote>
  <w:footnote w:type="continuationSeparator" w:id="0">
    <w:p w:rsidR="00154609" w:rsidRDefault="00154609" w:rsidP="00F32B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4B3"/>
    <w:rsid w:val="000572C9"/>
    <w:rsid w:val="00086C4B"/>
    <w:rsid w:val="00113F99"/>
    <w:rsid w:val="00127034"/>
    <w:rsid w:val="00154609"/>
    <w:rsid w:val="00170C1C"/>
    <w:rsid w:val="001E00AE"/>
    <w:rsid w:val="002B44E3"/>
    <w:rsid w:val="003834B3"/>
    <w:rsid w:val="00393E02"/>
    <w:rsid w:val="003B46C5"/>
    <w:rsid w:val="004A00C9"/>
    <w:rsid w:val="007D7040"/>
    <w:rsid w:val="007E7910"/>
    <w:rsid w:val="007F3F29"/>
    <w:rsid w:val="00AC55B8"/>
    <w:rsid w:val="00B55EBF"/>
    <w:rsid w:val="00EB448B"/>
    <w:rsid w:val="00F32B66"/>
    <w:rsid w:val="00F91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4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F32B6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32B66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32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32B6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32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32B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29</Words>
  <Characters>167</Characters>
  <Application>Microsoft Office Word</Application>
  <DocSecurity>0</DocSecurity>
  <Lines>1</Lines>
  <Paragraphs>1</Paragraphs>
  <ScaleCrop>false</ScaleCrop>
  <Company>微软中国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China</cp:lastModifiedBy>
  <cp:revision>6</cp:revision>
  <dcterms:created xsi:type="dcterms:W3CDTF">2013-09-17T06:37:00Z</dcterms:created>
  <dcterms:modified xsi:type="dcterms:W3CDTF">2013-09-18T09:20:00Z</dcterms:modified>
</cp:coreProperties>
</file>