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C9ACD" w14:textId="77777777" w:rsidR="00041F8F" w:rsidRPr="009E6BA3" w:rsidRDefault="00041F8F" w:rsidP="00041F8F">
      <w:pPr>
        <w:rPr>
          <w:rFonts w:ascii="Arial" w:hAnsi="Arial" w:cs="Arial"/>
          <w:sz w:val="32"/>
          <w:szCs w:val="32"/>
          <w:lang w:val="en-US"/>
        </w:rPr>
      </w:pPr>
      <w:r>
        <w:rPr>
          <w:rFonts w:ascii="Arial" w:hAnsi="Arial" w:cs="Arial"/>
          <w:b/>
          <w:sz w:val="32"/>
          <w:szCs w:val="32"/>
          <w:lang w:val="en-US"/>
        </w:rPr>
        <w:t xml:space="preserve">Name: </w:t>
      </w:r>
      <w:r>
        <w:rPr>
          <w:rFonts w:ascii="Arial" w:hAnsi="Arial" w:cs="Arial"/>
          <w:sz w:val="32"/>
          <w:szCs w:val="32"/>
          <w:lang w:val="en-US"/>
        </w:rPr>
        <w:t xml:space="preserve">Loh Jin Xian                                     </w:t>
      </w:r>
      <w:r>
        <w:rPr>
          <w:rFonts w:ascii="Arial" w:hAnsi="Arial" w:cs="Arial"/>
          <w:b/>
          <w:sz w:val="32"/>
          <w:szCs w:val="32"/>
          <w:lang w:val="en-US"/>
        </w:rPr>
        <w:t xml:space="preserve">Student ID: </w:t>
      </w:r>
      <w:r>
        <w:rPr>
          <w:rFonts w:ascii="Arial" w:hAnsi="Arial" w:cs="Arial"/>
          <w:sz w:val="32"/>
          <w:szCs w:val="32"/>
          <w:lang w:val="en-US"/>
        </w:rPr>
        <w:t xml:space="preserve">016763                    </w:t>
      </w:r>
    </w:p>
    <w:p w14:paraId="0781829E" w14:textId="77777777" w:rsidR="00041F8F" w:rsidRDefault="00041F8F" w:rsidP="00987F4E">
      <w:pPr>
        <w:jc w:val="center"/>
        <w:rPr>
          <w:rFonts w:ascii="Arial" w:hAnsi="Arial" w:cs="Arial"/>
          <w:b/>
          <w:sz w:val="24"/>
          <w:szCs w:val="24"/>
          <w:lang w:val="en-US"/>
        </w:rPr>
      </w:pPr>
    </w:p>
    <w:p w14:paraId="44288A8F" w14:textId="77777777" w:rsidR="00987F4E" w:rsidRPr="00987F4E" w:rsidRDefault="00987F4E" w:rsidP="00987F4E">
      <w:pPr>
        <w:jc w:val="center"/>
        <w:rPr>
          <w:rFonts w:ascii="Arial" w:hAnsi="Arial" w:cs="Arial"/>
          <w:b/>
          <w:sz w:val="24"/>
          <w:szCs w:val="24"/>
          <w:lang w:val="en-US"/>
        </w:rPr>
      </w:pPr>
      <w:r w:rsidRPr="00987F4E">
        <w:rPr>
          <w:rFonts w:ascii="Arial" w:hAnsi="Arial" w:cs="Arial"/>
          <w:b/>
          <w:sz w:val="24"/>
          <w:szCs w:val="24"/>
          <w:lang w:val="en-US"/>
        </w:rPr>
        <w:t>SOALAN-SOALAN SEMINAR: TAMADUN CINA</w:t>
      </w:r>
    </w:p>
    <w:p w14:paraId="6258690A" w14:textId="77777777" w:rsidR="00987F4E" w:rsidRPr="005315FB" w:rsidRDefault="00987F4E" w:rsidP="00987F4E">
      <w:pPr>
        <w:numPr>
          <w:ilvl w:val="0"/>
          <w:numId w:val="1"/>
        </w:numPr>
        <w:rPr>
          <w:rFonts w:ascii="Arial" w:hAnsi="Arial" w:cs="Arial"/>
          <w:sz w:val="24"/>
          <w:szCs w:val="24"/>
        </w:rPr>
      </w:pPr>
      <w:r w:rsidRPr="005315FB">
        <w:rPr>
          <w:rFonts w:ascii="Arial" w:hAnsi="Arial" w:cs="Arial"/>
          <w:sz w:val="24"/>
          <w:szCs w:val="24"/>
          <w:lang w:val="en-US"/>
        </w:rPr>
        <w:t>Secara ringkas, bincangkan ciri-ciri utama Tamadun Cina dan perkembangannya.</w:t>
      </w:r>
    </w:p>
    <w:p w14:paraId="74C27D58" w14:textId="77777777" w:rsidR="00987F4E" w:rsidRPr="005315FB" w:rsidRDefault="00987F4E" w:rsidP="0014411E">
      <w:pPr>
        <w:ind w:left="720"/>
        <w:jc w:val="both"/>
        <w:rPr>
          <w:rFonts w:ascii="Arial" w:hAnsi="Arial" w:cs="Arial"/>
          <w:sz w:val="24"/>
          <w:szCs w:val="24"/>
        </w:rPr>
      </w:pPr>
      <w:r w:rsidRPr="005315FB">
        <w:rPr>
          <w:rFonts w:ascii="Arial" w:hAnsi="Arial" w:cs="Arial"/>
          <w:sz w:val="24"/>
          <w:szCs w:val="24"/>
        </w:rPr>
        <w:t>Tempoh Neolitik di negara China mempunyai kedudukan yang unggul dalam sejarah perkembangan peradaban Cina kerana dalam tempoh terdekat ini, aktiviti-aktiviti pertanian telah dimulakan. Benih-benih padi telah ditemui di sekitar tapak tersebut, yang menandakan bahawa ia adalah tapak awal sawah padi ditanam secara meluas. Cuaca lembap dan panas dengan lokasi geografinya yang rendah menyumbang terhadap kejayaan penanaman sawah padi di kawasan ini.</w:t>
      </w:r>
    </w:p>
    <w:p w14:paraId="644F9B91" w14:textId="75BBBD1A" w:rsidR="00987F4E" w:rsidRPr="005315FB" w:rsidRDefault="006E1165" w:rsidP="0014411E">
      <w:pPr>
        <w:ind w:left="720"/>
        <w:jc w:val="both"/>
        <w:rPr>
          <w:rFonts w:ascii="Arial" w:hAnsi="Arial" w:cs="Arial"/>
          <w:sz w:val="24"/>
          <w:szCs w:val="24"/>
        </w:rPr>
      </w:pPr>
      <w:r>
        <w:rPr>
          <w:rFonts w:ascii="Arial" w:hAnsi="Arial" w:cs="Arial"/>
          <w:sz w:val="24"/>
          <w:szCs w:val="24"/>
        </w:rPr>
        <w:t xml:space="preserve">Selain itu, </w:t>
      </w:r>
      <w:r w:rsidR="00987F4E" w:rsidRPr="005315FB">
        <w:rPr>
          <w:rFonts w:ascii="Arial" w:hAnsi="Arial" w:cs="Arial"/>
          <w:sz w:val="24"/>
          <w:szCs w:val="24"/>
        </w:rPr>
        <w:t>setiap tulisan Cina mempunyai bentuk yang istimewa. Bentuk tulisan Cina inilah yang telah menyumbang terhadap perpaduan bangsa Cina dan pembentukan kebud</w:t>
      </w:r>
      <w:r>
        <w:rPr>
          <w:rFonts w:ascii="Arial" w:hAnsi="Arial" w:cs="Arial"/>
          <w:sz w:val="24"/>
          <w:szCs w:val="24"/>
        </w:rPr>
        <w:t>ayaan Cina yang agung di dunia. O</w:t>
      </w:r>
      <w:r w:rsidR="00987F4E" w:rsidRPr="005315FB">
        <w:rPr>
          <w:rFonts w:ascii="Arial" w:hAnsi="Arial" w:cs="Arial"/>
          <w:sz w:val="24"/>
          <w:szCs w:val="24"/>
        </w:rPr>
        <w:t>rang Cina hanya perlu mempunyai satu sistem tulisan yang tunggal yang boleh digunakan oleh semua orang Cina sebagai bahasa pengantar untuk berkomunikasi</w:t>
      </w:r>
      <w:r>
        <w:rPr>
          <w:rFonts w:ascii="Arial" w:hAnsi="Arial" w:cs="Arial"/>
          <w:sz w:val="24"/>
          <w:szCs w:val="24"/>
        </w:rPr>
        <w:t xml:space="preserve"> dengan lebih efisien</w:t>
      </w:r>
      <w:r w:rsidR="00987F4E" w:rsidRPr="005315FB">
        <w:rPr>
          <w:rFonts w:ascii="Arial" w:hAnsi="Arial" w:cs="Arial"/>
          <w:sz w:val="24"/>
          <w:szCs w:val="24"/>
        </w:rPr>
        <w:t>. Maka bahasa Cina telah menjadi faktor unifikasi utama dan amat penting bagi rakyat Cina dan tamadun Cina.</w:t>
      </w:r>
    </w:p>
    <w:p w14:paraId="5D0FFA97" w14:textId="0E2817D2" w:rsidR="00987F4E" w:rsidRDefault="0014411E" w:rsidP="0014411E">
      <w:pPr>
        <w:ind w:left="720"/>
        <w:jc w:val="both"/>
        <w:rPr>
          <w:rFonts w:ascii="Arial" w:hAnsi="Arial" w:cs="Arial"/>
          <w:sz w:val="24"/>
          <w:szCs w:val="24"/>
        </w:rPr>
      </w:pPr>
      <w:r>
        <w:rPr>
          <w:rFonts w:ascii="Arial" w:hAnsi="Arial" w:cs="Arial"/>
          <w:sz w:val="24"/>
          <w:szCs w:val="24"/>
        </w:rPr>
        <w:t xml:space="preserve">Di samping itu, </w:t>
      </w:r>
      <w:r w:rsidR="00987F4E" w:rsidRPr="005315FB">
        <w:rPr>
          <w:rFonts w:ascii="Arial" w:hAnsi="Arial" w:cs="Arial"/>
          <w:sz w:val="24"/>
          <w:szCs w:val="24"/>
        </w:rPr>
        <w:t>Konfusianisme meru</w:t>
      </w:r>
      <w:r>
        <w:rPr>
          <w:rFonts w:ascii="Arial" w:hAnsi="Arial" w:cs="Arial"/>
          <w:sz w:val="24"/>
          <w:szCs w:val="24"/>
        </w:rPr>
        <w:t>pakan doktrin kenegaraan</w:t>
      </w:r>
      <w:r w:rsidR="00987F4E" w:rsidRPr="005315FB">
        <w:rPr>
          <w:rFonts w:ascii="Arial" w:hAnsi="Arial" w:cs="Arial"/>
          <w:sz w:val="24"/>
          <w:szCs w:val="24"/>
        </w:rPr>
        <w:t xml:space="preserve"> yang merangkumi aspek- aspek falsafah, keagamaan dan sosiopolitik yang termaktub dalam pengajaran Konfusius. Pengajaran utama Konfusius menekankan pengamalan nilai dan sifat moral yang mulia, terutama mengenai perikemanusiaan, kesusilaan dan ketaatan kepada ibu bapa. Kesemua nilai yang mulia ini diteladani orang yang bermoral dan bersikap mulia, salah seorang pujangga agung Konfusianisme telah menegaskan sifat semula jadi manusia yang baik ketika dilahirkan. Oleh yang demikian, manusia dikatakan berpotensi untuk mencapai empat jenis sifat</w:t>
      </w:r>
      <w:r>
        <w:rPr>
          <w:rFonts w:ascii="Arial" w:hAnsi="Arial" w:cs="Arial"/>
          <w:sz w:val="24"/>
          <w:szCs w:val="24"/>
        </w:rPr>
        <w:t>.</w:t>
      </w:r>
    </w:p>
    <w:p w14:paraId="249BB573" w14:textId="77777777" w:rsidR="00F76732" w:rsidRPr="005315FB" w:rsidRDefault="00F76732" w:rsidP="00987F4E">
      <w:pPr>
        <w:ind w:left="720"/>
        <w:rPr>
          <w:rFonts w:ascii="Arial" w:hAnsi="Arial" w:cs="Arial"/>
          <w:sz w:val="24"/>
          <w:szCs w:val="24"/>
        </w:rPr>
      </w:pPr>
    </w:p>
    <w:p w14:paraId="490D68CB" w14:textId="77777777" w:rsidR="00987F4E" w:rsidRPr="005315FB" w:rsidRDefault="00987F4E" w:rsidP="00987F4E">
      <w:pPr>
        <w:numPr>
          <w:ilvl w:val="0"/>
          <w:numId w:val="1"/>
        </w:numPr>
        <w:rPr>
          <w:rFonts w:ascii="Arial" w:hAnsi="Arial" w:cs="Arial"/>
          <w:sz w:val="24"/>
          <w:szCs w:val="24"/>
        </w:rPr>
      </w:pPr>
      <w:r w:rsidRPr="005315FB">
        <w:rPr>
          <w:rFonts w:ascii="Arial" w:hAnsi="Arial" w:cs="Arial"/>
          <w:sz w:val="24"/>
          <w:szCs w:val="24"/>
          <w:lang w:val="en-US"/>
        </w:rPr>
        <w:t>Terangkan beberapa sistem nilai yang terdapat dalam peradaban Negara China.</w:t>
      </w:r>
    </w:p>
    <w:p w14:paraId="227A09D7" w14:textId="012BAA6E" w:rsidR="00987F4E" w:rsidRPr="005315FB" w:rsidRDefault="00987F4E" w:rsidP="00444DF2">
      <w:pPr>
        <w:ind w:left="720"/>
        <w:jc w:val="both"/>
        <w:rPr>
          <w:rFonts w:ascii="Arial" w:hAnsi="Arial" w:cs="Arial"/>
          <w:sz w:val="24"/>
          <w:szCs w:val="24"/>
        </w:rPr>
      </w:pPr>
      <w:r w:rsidRPr="00650881">
        <w:rPr>
          <w:rFonts w:ascii="Arial" w:hAnsi="Arial" w:cs="Arial"/>
          <w:b/>
          <w:sz w:val="24"/>
          <w:szCs w:val="24"/>
        </w:rPr>
        <w:t>Konsep Tian</w:t>
      </w:r>
      <w:r w:rsidR="00714F98">
        <w:rPr>
          <w:rFonts w:ascii="Arial" w:hAnsi="Arial" w:cs="Arial"/>
          <w:sz w:val="24"/>
          <w:szCs w:val="24"/>
        </w:rPr>
        <w:t xml:space="preserve"> -</w:t>
      </w:r>
      <w:r w:rsidRPr="005315FB">
        <w:rPr>
          <w:rFonts w:ascii="Arial" w:hAnsi="Arial" w:cs="Arial"/>
          <w:sz w:val="24"/>
          <w:szCs w:val="24"/>
        </w:rPr>
        <w:t xml:space="preserve"> kepercayaan Tian dirujuk kepada langit bermaksud dewa utama. Tian mempunyai </w:t>
      </w:r>
      <w:r w:rsidR="00714F98" w:rsidRPr="005315FB">
        <w:rPr>
          <w:rFonts w:ascii="Arial" w:hAnsi="Arial" w:cs="Arial"/>
          <w:sz w:val="24"/>
          <w:szCs w:val="24"/>
        </w:rPr>
        <w:t>tanggungjawab</w:t>
      </w:r>
      <w:r w:rsidRPr="005315FB">
        <w:rPr>
          <w:rFonts w:ascii="Arial" w:hAnsi="Arial" w:cs="Arial"/>
          <w:sz w:val="24"/>
          <w:szCs w:val="24"/>
        </w:rPr>
        <w:t xml:space="preserve"> </w:t>
      </w:r>
      <w:r w:rsidR="00714F98">
        <w:rPr>
          <w:rFonts w:ascii="Arial" w:hAnsi="Arial" w:cs="Arial"/>
          <w:sz w:val="24"/>
          <w:szCs w:val="24"/>
        </w:rPr>
        <w:t>men</w:t>
      </w:r>
      <w:r w:rsidRPr="005315FB">
        <w:rPr>
          <w:rFonts w:ascii="Arial" w:hAnsi="Arial" w:cs="Arial"/>
          <w:sz w:val="24"/>
          <w:szCs w:val="24"/>
        </w:rPr>
        <w:t xml:space="preserve">jaga keamanan, </w:t>
      </w:r>
      <w:r w:rsidR="00714F98">
        <w:rPr>
          <w:rFonts w:ascii="Arial" w:hAnsi="Arial" w:cs="Arial"/>
          <w:sz w:val="24"/>
          <w:szCs w:val="24"/>
        </w:rPr>
        <w:t>me</w:t>
      </w:r>
      <w:r w:rsidRPr="005315FB">
        <w:rPr>
          <w:rFonts w:ascii="Arial" w:hAnsi="Arial" w:cs="Arial"/>
          <w:sz w:val="24"/>
          <w:szCs w:val="24"/>
        </w:rPr>
        <w:t>lindungi rakyat dan menghukum pesalah. Mandat akan ditarik jika raja berlaku zalim.</w:t>
      </w:r>
    </w:p>
    <w:p w14:paraId="3ED84BA1" w14:textId="54648399" w:rsidR="00987F4E" w:rsidRPr="005315FB" w:rsidRDefault="00650881" w:rsidP="00444DF2">
      <w:pPr>
        <w:ind w:left="720"/>
        <w:jc w:val="both"/>
        <w:rPr>
          <w:rFonts w:ascii="Arial" w:hAnsi="Arial" w:cs="Arial"/>
          <w:sz w:val="24"/>
          <w:szCs w:val="24"/>
        </w:rPr>
      </w:pPr>
      <w:r w:rsidRPr="00650881">
        <w:rPr>
          <w:rFonts w:ascii="Arial" w:hAnsi="Arial" w:cs="Arial"/>
          <w:b/>
          <w:sz w:val="24"/>
          <w:szCs w:val="24"/>
        </w:rPr>
        <w:t>Konsep Zhung-Yong</w:t>
      </w:r>
      <w:r>
        <w:rPr>
          <w:rFonts w:ascii="Arial" w:hAnsi="Arial" w:cs="Arial"/>
          <w:sz w:val="24"/>
          <w:szCs w:val="24"/>
        </w:rPr>
        <w:t xml:space="preserve"> -</w:t>
      </w:r>
      <w:r w:rsidR="00987F4E" w:rsidRPr="005315FB">
        <w:rPr>
          <w:rFonts w:ascii="Arial" w:hAnsi="Arial" w:cs="Arial"/>
          <w:sz w:val="24"/>
          <w:szCs w:val="24"/>
        </w:rPr>
        <w:t xml:space="preserve"> merujuk ke</w:t>
      </w:r>
      <w:r w:rsidR="003E0664">
        <w:rPr>
          <w:rFonts w:ascii="Arial" w:hAnsi="Arial" w:cs="Arial"/>
          <w:sz w:val="24"/>
          <w:szCs w:val="24"/>
        </w:rPr>
        <w:t>pada kesederhanaan</w:t>
      </w:r>
      <w:r w:rsidR="00987F4E" w:rsidRPr="005315FB">
        <w:rPr>
          <w:rFonts w:ascii="Arial" w:hAnsi="Arial" w:cs="Arial"/>
          <w:sz w:val="24"/>
          <w:szCs w:val="24"/>
        </w:rPr>
        <w:t>, keseimbangan dan jalan tengah bagi mewujudkan keharmonian alam semesta.</w:t>
      </w:r>
    </w:p>
    <w:p w14:paraId="42985056" w14:textId="77777777" w:rsidR="009D598C" w:rsidRDefault="00987F4E" w:rsidP="00444DF2">
      <w:pPr>
        <w:spacing w:after="0"/>
        <w:ind w:left="720"/>
        <w:jc w:val="both"/>
        <w:rPr>
          <w:rFonts w:ascii="Arial" w:eastAsia="Adobe Heiti Std R" w:hAnsi="Arial" w:cs="Arial"/>
          <w:color w:val="000000" w:themeColor="text1"/>
          <w:sz w:val="24"/>
          <w:szCs w:val="24"/>
          <w:lang w:val="en-GB" w:eastAsia="zh-CN"/>
        </w:rPr>
      </w:pPr>
      <w:r w:rsidRPr="00650881">
        <w:rPr>
          <w:rFonts w:ascii="Arial" w:hAnsi="Arial" w:cs="Arial"/>
          <w:b/>
          <w:sz w:val="24"/>
          <w:szCs w:val="24"/>
        </w:rPr>
        <w:lastRenderedPageBreak/>
        <w:t>Dao</w:t>
      </w:r>
      <w:r w:rsidRPr="005315FB">
        <w:rPr>
          <w:rFonts w:ascii="Arial" w:hAnsi="Arial" w:cs="Arial"/>
          <w:sz w:val="24"/>
          <w:szCs w:val="24"/>
        </w:rPr>
        <w:t xml:space="preserve"> </w:t>
      </w:r>
      <w:r w:rsidR="00650881">
        <w:rPr>
          <w:rFonts w:ascii="Arial" w:hAnsi="Arial" w:cs="Arial"/>
          <w:sz w:val="24"/>
          <w:szCs w:val="24"/>
        </w:rPr>
        <w:t xml:space="preserve">- </w:t>
      </w:r>
      <w:r w:rsidR="009D598C" w:rsidRPr="009D598C">
        <w:rPr>
          <w:rFonts w:ascii="Arial" w:eastAsia="Times New Roman" w:hAnsi="Arial" w:cs="Arial"/>
          <w:color w:val="000000" w:themeColor="text1"/>
          <w:sz w:val="24"/>
          <w:szCs w:val="24"/>
          <w:lang w:val="en-GB" w:eastAsia="zh-CN"/>
        </w:rPr>
        <w:t>Merujuk kepada jalan/lorong yang memandu manusia kea rah kebaikan. Fahaman Confucious mengaitkan Dao dengan tabiat/kelakuan baik atau buruk seseorang.</w:t>
      </w:r>
      <w:r w:rsidR="009D598C" w:rsidRPr="009D598C">
        <w:rPr>
          <w:rFonts w:ascii="Arial" w:eastAsia="Adobe Heiti Std R" w:hAnsi="Arial" w:cs="Arial"/>
          <w:color w:val="000000" w:themeColor="text1"/>
          <w:sz w:val="24"/>
          <w:szCs w:val="24"/>
          <w:lang w:val="en-GB" w:eastAsia="zh-CN"/>
        </w:rPr>
        <w:t> </w:t>
      </w:r>
    </w:p>
    <w:p w14:paraId="4ACFDDD7" w14:textId="77777777" w:rsidR="00570B7F" w:rsidRDefault="00570B7F" w:rsidP="00444DF2">
      <w:pPr>
        <w:spacing w:after="0"/>
        <w:ind w:left="720"/>
        <w:jc w:val="both"/>
        <w:rPr>
          <w:rFonts w:ascii="Arial" w:eastAsia="Times New Roman" w:hAnsi="Arial" w:cs="Arial"/>
          <w:color w:val="000000" w:themeColor="text1"/>
          <w:sz w:val="24"/>
          <w:szCs w:val="24"/>
          <w:lang w:val="en-GB" w:eastAsia="zh-CN"/>
        </w:rPr>
      </w:pPr>
    </w:p>
    <w:p w14:paraId="199D4AAF" w14:textId="2C4A1974" w:rsidR="00570B7F" w:rsidRPr="00570B7F" w:rsidRDefault="00570B7F" w:rsidP="00444DF2">
      <w:pPr>
        <w:spacing w:after="0"/>
        <w:ind w:left="720"/>
        <w:jc w:val="both"/>
        <w:rPr>
          <w:rFonts w:ascii="Times New Roman" w:eastAsia="Times New Roman" w:hAnsi="Times New Roman" w:cs="Times New Roman"/>
          <w:color w:val="000000" w:themeColor="text1"/>
          <w:sz w:val="24"/>
          <w:szCs w:val="24"/>
          <w:lang w:val="en-GB" w:eastAsia="zh-CN"/>
        </w:rPr>
      </w:pPr>
      <w:r>
        <w:rPr>
          <w:rFonts w:ascii="Arial" w:eastAsia="Times New Roman" w:hAnsi="Arial" w:cs="Arial"/>
          <w:b/>
          <w:color w:val="000000" w:themeColor="text1"/>
          <w:sz w:val="24"/>
          <w:szCs w:val="24"/>
          <w:lang w:val="en-GB" w:eastAsia="zh-CN"/>
        </w:rPr>
        <w:t xml:space="preserve">Konsep Ying dan Yang </w:t>
      </w:r>
      <w:r>
        <w:rPr>
          <w:rFonts w:ascii="Arial" w:eastAsia="Times New Roman" w:hAnsi="Arial" w:cs="Arial"/>
          <w:color w:val="000000" w:themeColor="text1"/>
          <w:sz w:val="24"/>
          <w:szCs w:val="24"/>
          <w:lang w:val="en-GB" w:eastAsia="zh-CN"/>
        </w:rPr>
        <w:t xml:space="preserve">- </w:t>
      </w:r>
      <w:r w:rsidRPr="00570B7F">
        <w:rPr>
          <w:rFonts w:ascii="Adobe Heiti Std R" w:eastAsia="Times New Roman" w:hAnsi="Adobe Heiti Std R" w:cs="Times New Roman"/>
          <w:color w:val="000000" w:themeColor="text1"/>
          <w:sz w:val="24"/>
          <w:szCs w:val="24"/>
          <w:lang w:val="en-GB" w:eastAsia="zh-CN"/>
        </w:rPr>
        <w:t>Merupakan kuasa yang berlawanan, Yin mewakili perempuan – pasif, sejuk, gelap, basah, lembut. Manakala Yang mewakili lelaki – aktif, panas, cerah,</w:t>
      </w:r>
      <w:r w:rsidR="00444DF2">
        <w:rPr>
          <w:rFonts w:ascii="Adobe Heiti Std R" w:eastAsia="Times New Roman" w:hAnsi="Adobe Heiti Std R" w:cs="Times New Roman"/>
          <w:color w:val="000000" w:themeColor="text1"/>
          <w:sz w:val="24"/>
          <w:szCs w:val="24"/>
          <w:lang w:val="en-GB" w:eastAsia="zh-CN"/>
        </w:rPr>
        <w:t xml:space="preserve"> kering, keras. </w:t>
      </w:r>
      <w:r w:rsidRPr="00570B7F">
        <w:rPr>
          <w:rFonts w:ascii="Adobe Heiti Std R" w:eastAsia="Times New Roman" w:hAnsi="Adobe Heiti Std R" w:cs="Times New Roman"/>
          <w:color w:val="000000" w:themeColor="text1"/>
          <w:sz w:val="24"/>
          <w:szCs w:val="24"/>
          <w:lang w:val="en-GB" w:eastAsia="zh-CN"/>
        </w:rPr>
        <w:t>Dalam bentuk fizikal Yang – langit dan Yin – bumi.</w:t>
      </w:r>
      <w:r w:rsidRPr="00570B7F">
        <w:rPr>
          <w:rFonts w:ascii="Times New Roman" w:eastAsia="Adobe Heiti Std R" w:hAnsi="Times New Roman" w:cs="Times New Roman"/>
          <w:color w:val="000000" w:themeColor="text1"/>
          <w:sz w:val="24"/>
          <w:szCs w:val="24"/>
          <w:lang w:val="en-GB" w:eastAsia="zh-CN"/>
        </w:rPr>
        <w:t> </w:t>
      </w:r>
    </w:p>
    <w:p w14:paraId="237E5DF2" w14:textId="4CBD2A82" w:rsidR="00570B7F" w:rsidRDefault="00570B7F" w:rsidP="009D598C">
      <w:pPr>
        <w:spacing w:after="0"/>
        <w:ind w:left="720"/>
        <w:rPr>
          <w:rFonts w:ascii="Arial" w:eastAsia="Times New Roman" w:hAnsi="Arial" w:cs="Arial"/>
          <w:color w:val="000000" w:themeColor="text1"/>
          <w:sz w:val="24"/>
          <w:szCs w:val="24"/>
          <w:lang w:val="en-GB" w:eastAsia="zh-CN"/>
        </w:rPr>
      </w:pPr>
    </w:p>
    <w:p w14:paraId="357E44A7" w14:textId="77777777" w:rsidR="00444DF2" w:rsidRPr="00570B7F" w:rsidRDefault="00444DF2" w:rsidP="009D598C">
      <w:pPr>
        <w:spacing w:after="0"/>
        <w:ind w:left="720"/>
        <w:rPr>
          <w:rFonts w:ascii="Arial" w:eastAsia="Times New Roman" w:hAnsi="Arial" w:cs="Arial"/>
          <w:color w:val="000000" w:themeColor="text1"/>
          <w:sz w:val="24"/>
          <w:szCs w:val="24"/>
          <w:lang w:val="en-GB" w:eastAsia="zh-CN"/>
        </w:rPr>
      </w:pPr>
    </w:p>
    <w:p w14:paraId="72E70564" w14:textId="12828D95" w:rsidR="00987F4E" w:rsidRPr="00444DF2" w:rsidRDefault="00444DF2" w:rsidP="00444DF2">
      <w:pPr>
        <w:numPr>
          <w:ilvl w:val="0"/>
          <w:numId w:val="1"/>
        </w:numPr>
        <w:rPr>
          <w:rFonts w:ascii="Arial" w:hAnsi="Arial" w:cs="Arial"/>
          <w:sz w:val="24"/>
          <w:szCs w:val="24"/>
        </w:rPr>
      </w:pPr>
      <w:r w:rsidRPr="005315FB">
        <w:rPr>
          <w:rFonts w:ascii="Arial" w:hAnsi="Arial" w:cs="Arial"/>
          <w:sz w:val="24"/>
          <w:szCs w:val="24"/>
          <w:lang w:val="en-US"/>
        </w:rPr>
        <w:t>Jelaskan sumbangan Tamadun Cina kepada dunia dalam bidang sains dan teknologi.</w:t>
      </w:r>
    </w:p>
    <w:p w14:paraId="11734731" w14:textId="26133B1D" w:rsidR="00A46682" w:rsidRPr="00A46682" w:rsidRDefault="00A46682" w:rsidP="00A46682">
      <w:pPr>
        <w:pStyle w:val="ListParagraph"/>
        <w:jc w:val="both"/>
        <w:rPr>
          <w:rFonts w:ascii="Arial" w:eastAsia="Times New Roman" w:hAnsi="Arial" w:cs="Arial"/>
          <w:color w:val="000000" w:themeColor="text1"/>
          <w:sz w:val="24"/>
          <w:szCs w:val="24"/>
        </w:rPr>
      </w:pPr>
      <w:r w:rsidRPr="00A46682">
        <w:rPr>
          <w:rFonts w:ascii="Arial" w:eastAsia="Times New Roman" w:hAnsi="Arial" w:cs="Arial"/>
          <w:color w:val="000000" w:themeColor="text1"/>
          <w:sz w:val="24"/>
          <w:szCs w:val="24"/>
        </w:rPr>
        <w:t>Dalam bidang sains, tamadun cina telah mengenalkan sistem kalendar</w:t>
      </w:r>
      <w:r>
        <w:rPr>
          <w:rFonts w:ascii="Arial" w:eastAsia="Times New Roman" w:hAnsi="Arial" w:cs="Arial"/>
          <w:color w:val="000000" w:themeColor="text1"/>
          <w:sz w:val="24"/>
          <w:szCs w:val="24"/>
        </w:rPr>
        <w:t xml:space="preserve"> yang maju dan tepat. Mereka jug</w:t>
      </w:r>
      <w:r w:rsidRPr="00A46682">
        <w:rPr>
          <w:rFonts w:ascii="Arial" w:eastAsia="Times New Roman" w:hAnsi="Arial" w:cs="Arial"/>
          <w:color w:val="000000" w:themeColor="text1"/>
          <w:sz w:val="24"/>
          <w:szCs w:val="24"/>
        </w:rPr>
        <w:t>a menciptakan sempoa (abacus) untuk memudahkan pengiraan matematik. Walaubagaimanapun, pengenalan perubatan cina tradisional berdasarkan teori kosmik dualistik, yin dan yang dan lima elemen merupakan sumbangan yang bererti. Akupuntur and moxibustion (</w:t>
      </w:r>
      <w:r w:rsidR="0065150F" w:rsidRPr="00A46682">
        <w:rPr>
          <w:rFonts w:ascii="Arial" w:eastAsia="Times New Roman" w:hAnsi="Arial" w:cs="Arial"/>
          <w:color w:val="000000" w:themeColor="text1"/>
          <w:sz w:val="24"/>
          <w:szCs w:val="24"/>
        </w:rPr>
        <w:t>membakar</w:t>
      </w:r>
      <w:r w:rsidRPr="00A46682">
        <w:rPr>
          <w:rFonts w:ascii="Arial" w:eastAsia="Times New Roman" w:hAnsi="Arial" w:cs="Arial"/>
          <w:color w:val="000000" w:themeColor="text1"/>
          <w:sz w:val="24"/>
          <w:szCs w:val="24"/>
        </w:rPr>
        <w:t xml:space="preserve"> daun moxa) digunakan untuk rawatan terapeutik. Dua buku yang mengenal farmakologi tamadun cina tradisional ialah Huangdi Nejing (klasik perubatan Maharaja Kuning) dan Bencao Gangmu (farmakopeia Agung). Bagi bidang teknologi, tamadun cina menghasilkan kertas yang dicipta oleh Cai Lun, pencetakan yang dicipta oleh Bi Sheng, bahan letupan dan kompas. </w:t>
      </w:r>
    </w:p>
    <w:p w14:paraId="1665559B" w14:textId="77777777" w:rsidR="00163DE7" w:rsidRPr="005315FB" w:rsidRDefault="00163DE7" w:rsidP="00987F4E">
      <w:pPr>
        <w:ind w:left="720"/>
        <w:rPr>
          <w:rFonts w:ascii="Arial" w:hAnsi="Arial" w:cs="Arial"/>
          <w:sz w:val="24"/>
          <w:szCs w:val="24"/>
        </w:rPr>
      </w:pPr>
    </w:p>
    <w:p w14:paraId="6E5B3872" w14:textId="77777777" w:rsidR="00987F4E" w:rsidRPr="00323044" w:rsidRDefault="00987F4E" w:rsidP="00323044">
      <w:pPr>
        <w:pStyle w:val="ListParagraph"/>
        <w:numPr>
          <w:ilvl w:val="0"/>
          <w:numId w:val="1"/>
        </w:numPr>
        <w:rPr>
          <w:rFonts w:ascii="Arial" w:hAnsi="Arial" w:cs="Arial"/>
          <w:sz w:val="24"/>
          <w:szCs w:val="24"/>
        </w:rPr>
      </w:pPr>
      <w:r w:rsidRPr="00667D08">
        <w:rPr>
          <w:rFonts w:ascii="Arial" w:hAnsi="Arial" w:cs="Arial"/>
          <w:sz w:val="24"/>
          <w:szCs w:val="24"/>
          <w:lang w:val="en-US"/>
        </w:rPr>
        <w:t>Bincangkan pencapaian dan kepentingan Tamadun Cina.</w:t>
      </w:r>
    </w:p>
    <w:p w14:paraId="1A6FB9B8" w14:textId="77777777" w:rsidR="00323044" w:rsidRPr="00667D08" w:rsidRDefault="00323044" w:rsidP="00323044">
      <w:pPr>
        <w:pStyle w:val="ListParagraph"/>
        <w:rPr>
          <w:rFonts w:ascii="Arial" w:hAnsi="Arial" w:cs="Arial"/>
          <w:sz w:val="24"/>
          <w:szCs w:val="24"/>
        </w:rPr>
      </w:pPr>
    </w:p>
    <w:p w14:paraId="53EEBE1A" w14:textId="4928B711" w:rsidR="00987F4E" w:rsidRPr="00323044" w:rsidRDefault="00323044" w:rsidP="006C35F2">
      <w:pPr>
        <w:pStyle w:val="ListParagraph"/>
        <w:jc w:val="both"/>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T</w:t>
      </w:r>
      <w:r w:rsidRPr="00323044">
        <w:rPr>
          <w:rFonts w:ascii="Arial" w:eastAsia="Times New Roman" w:hAnsi="Arial" w:cs="Arial"/>
          <w:color w:val="000000" w:themeColor="text1"/>
          <w:sz w:val="24"/>
          <w:szCs w:val="24"/>
        </w:rPr>
        <w:t>amadun cina mempunyai muzik cina klasik yang merupakan sistem muzik yang tertua di dunia ini. Contoh alat-alat muzik ialah guzheng, seruling dan lain-lain. Semua alat muzik cina dikategorikan mengikut bahan akustik yang digunakan dan caranya dimainkan. Tamadun cina juga mengenalkan kaligrafi yang telah diberi penghormatan yang tinggi di negara China. Hal ini demikian kerana kaligrafi membayangkan kesucian dan kualiti seseorang ahli kaligrafi dari segi pemupukan personaliti. Selain itu, kaligrafi hanya dapat dinikmati oleh orang yang memiliki sensitiviti estetik yang luar biasa.</w:t>
      </w:r>
    </w:p>
    <w:p w14:paraId="08FFD0C1" w14:textId="723616CB" w:rsidR="00987F4E" w:rsidRPr="00161E0B" w:rsidRDefault="00987F4E" w:rsidP="006C35F2">
      <w:pPr>
        <w:spacing w:after="0"/>
        <w:ind w:left="720"/>
        <w:jc w:val="both"/>
        <w:rPr>
          <w:rFonts w:ascii="Arial" w:eastAsia="Times New Roman" w:hAnsi="Arial" w:cs="Arial"/>
          <w:sz w:val="24"/>
          <w:szCs w:val="24"/>
          <w:lang w:eastAsia="en-MY"/>
        </w:rPr>
      </w:pPr>
      <w:r w:rsidRPr="00161E0B">
        <w:rPr>
          <w:rFonts w:ascii="Arial" w:eastAsia="Times New Roman" w:hAnsi="Arial" w:cs="Arial"/>
          <w:sz w:val="24"/>
          <w:szCs w:val="24"/>
          <w:lang w:eastAsia="en-MY"/>
        </w:rPr>
        <w:t xml:space="preserve">Seni </w:t>
      </w:r>
      <w:r w:rsidR="00AA6A2D" w:rsidRPr="00161E0B">
        <w:rPr>
          <w:rFonts w:ascii="Arial" w:eastAsia="Times New Roman" w:hAnsi="Arial" w:cs="Arial"/>
          <w:sz w:val="24"/>
          <w:szCs w:val="24"/>
          <w:lang w:eastAsia="en-MY"/>
        </w:rPr>
        <w:t>Pembinaan Tinggalan</w:t>
      </w:r>
      <w:r w:rsidRPr="00161E0B">
        <w:rPr>
          <w:rFonts w:ascii="Arial" w:eastAsia="Times New Roman" w:hAnsi="Arial" w:cs="Arial"/>
          <w:sz w:val="24"/>
          <w:szCs w:val="24"/>
          <w:lang w:eastAsia="en-MY"/>
        </w:rPr>
        <w:t xml:space="preserve"> binaan dan tembok dari zaman dahulu yang masih wujud sehingga sangat berkurangan disebabkan sebahagian bahan-bahan yang digunakan</w:t>
      </w:r>
      <w:r w:rsidRPr="005315FB">
        <w:rPr>
          <w:rFonts w:ascii="Arial" w:eastAsia="Times New Roman" w:hAnsi="Arial" w:cs="Arial"/>
          <w:sz w:val="24"/>
          <w:szCs w:val="24"/>
          <w:lang w:eastAsia="en-MY"/>
        </w:rPr>
        <w:t xml:space="preserve"> </w:t>
      </w:r>
      <w:r w:rsidRPr="00161E0B">
        <w:rPr>
          <w:rFonts w:ascii="Arial" w:eastAsia="Times New Roman" w:hAnsi="Arial" w:cs="Arial"/>
          <w:sz w:val="24"/>
          <w:szCs w:val="24"/>
          <w:lang w:eastAsia="en-MY"/>
        </w:rPr>
        <w:t>tidak dapat bertahan lama kerana pengaruh iklim dan cuaca.</w:t>
      </w:r>
      <w:r w:rsidRPr="005315FB">
        <w:rPr>
          <w:rFonts w:ascii="Arial" w:eastAsia="Times New Roman" w:hAnsi="Arial" w:cs="Arial"/>
          <w:sz w:val="24"/>
          <w:szCs w:val="24"/>
          <w:lang w:eastAsia="en-MY"/>
        </w:rPr>
        <w:t xml:space="preserve"> </w:t>
      </w:r>
      <w:r w:rsidRPr="00161E0B">
        <w:rPr>
          <w:rFonts w:ascii="Arial" w:eastAsia="Times New Roman" w:hAnsi="Arial" w:cs="Arial"/>
          <w:sz w:val="24"/>
          <w:szCs w:val="24"/>
          <w:lang w:eastAsia="en-MY"/>
        </w:rPr>
        <w:t>Ciri utama binaan Cina ialah keinginan membuat binaan yang berharmoni dengan alam semesta</w:t>
      </w:r>
      <w:r w:rsidRPr="005315FB">
        <w:rPr>
          <w:rFonts w:ascii="Arial" w:eastAsia="Times New Roman" w:hAnsi="Arial" w:cs="Arial"/>
          <w:sz w:val="24"/>
          <w:szCs w:val="24"/>
          <w:lang w:eastAsia="en-MY"/>
        </w:rPr>
        <w:t xml:space="preserve">. </w:t>
      </w:r>
      <w:r w:rsidRPr="00161E0B">
        <w:rPr>
          <w:rFonts w:ascii="Arial" w:eastAsia="Times New Roman" w:hAnsi="Arial" w:cs="Arial"/>
          <w:sz w:val="24"/>
          <w:szCs w:val="24"/>
          <w:lang w:eastAsia="en-MY"/>
        </w:rPr>
        <w:t>Tembok merupakan antara binaan yang sangat penting kerana semua kota mempunyai satu tembok yang bertujuan untuk pertahanan dan keselamatan.</w:t>
      </w:r>
      <w:r w:rsidRPr="005315FB">
        <w:rPr>
          <w:rFonts w:ascii="Arial" w:eastAsia="Times New Roman" w:hAnsi="Arial" w:cs="Arial"/>
          <w:sz w:val="24"/>
          <w:szCs w:val="24"/>
          <w:lang w:eastAsia="en-MY"/>
        </w:rPr>
        <w:t xml:space="preserve"> </w:t>
      </w:r>
    </w:p>
    <w:p w14:paraId="58F81F67" w14:textId="77777777" w:rsidR="00987F4E" w:rsidRPr="00161E0B" w:rsidRDefault="00987F4E" w:rsidP="006C35F2">
      <w:pPr>
        <w:spacing w:after="0"/>
        <w:ind w:left="1440"/>
        <w:jc w:val="both"/>
        <w:rPr>
          <w:rFonts w:ascii="Arial" w:eastAsia="Times New Roman" w:hAnsi="Arial" w:cs="Arial"/>
          <w:sz w:val="24"/>
          <w:szCs w:val="24"/>
          <w:lang w:eastAsia="en-MY"/>
        </w:rPr>
      </w:pPr>
    </w:p>
    <w:p w14:paraId="176C7416" w14:textId="77777777" w:rsidR="00987F4E" w:rsidRPr="005315FB" w:rsidRDefault="00987F4E" w:rsidP="00987F4E">
      <w:pPr>
        <w:rPr>
          <w:rFonts w:ascii="Arial" w:hAnsi="Arial" w:cs="Arial"/>
          <w:sz w:val="24"/>
          <w:szCs w:val="24"/>
        </w:rPr>
      </w:pPr>
      <w:bookmarkStart w:id="0" w:name="_GoBack"/>
      <w:bookmarkEnd w:id="0"/>
    </w:p>
    <w:p w14:paraId="36AE1C93" w14:textId="77777777" w:rsidR="00987F4E" w:rsidRPr="00987F4E" w:rsidRDefault="00987F4E" w:rsidP="00987F4E">
      <w:pPr>
        <w:jc w:val="center"/>
        <w:rPr>
          <w:rFonts w:ascii="Arial" w:hAnsi="Arial" w:cs="Arial"/>
          <w:b/>
          <w:sz w:val="24"/>
          <w:szCs w:val="24"/>
        </w:rPr>
      </w:pPr>
      <w:r w:rsidRPr="00987F4E">
        <w:rPr>
          <w:rFonts w:ascii="Arial" w:hAnsi="Arial" w:cs="Arial"/>
          <w:b/>
          <w:sz w:val="24"/>
          <w:szCs w:val="24"/>
        </w:rPr>
        <w:t>SOALAN-SOALAN SEMINAR: ISU-ISU SEMASA DAN MASA DEPAN</w:t>
      </w:r>
    </w:p>
    <w:p w14:paraId="508B102A" w14:textId="77777777" w:rsidR="00987F4E" w:rsidRPr="005315FB" w:rsidRDefault="00987F4E" w:rsidP="00987F4E">
      <w:pPr>
        <w:numPr>
          <w:ilvl w:val="0"/>
          <w:numId w:val="2"/>
        </w:numPr>
        <w:rPr>
          <w:rFonts w:ascii="Arial" w:hAnsi="Arial" w:cs="Arial"/>
          <w:sz w:val="24"/>
          <w:szCs w:val="24"/>
        </w:rPr>
      </w:pPr>
      <w:r w:rsidRPr="005315FB">
        <w:rPr>
          <w:rFonts w:ascii="Arial" w:hAnsi="Arial" w:cs="Arial"/>
          <w:sz w:val="24"/>
          <w:szCs w:val="24"/>
          <w:lang w:val="en-US"/>
        </w:rPr>
        <w:t>Huraikan pengaruh cabaran globalisasi dalam kehidupan manusia hari ini?</w:t>
      </w:r>
    </w:p>
    <w:p w14:paraId="01F7F028" w14:textId="77777777" w:rsidR="00987F4E" w:rsidRDefault="00987F4E" w:rsidP="009E3FE1">
      <w:pPr>
        <w:ind w:left="720"/>
        <w:jc w:val="both"/>
        <w:rPr>
          <w:rStyle w:val="a"/>
          <w:rFonts w:ascii="Arial" w:hAnsi="Arial" w:cs="Arial"/>
          <w:sz w:val="24"/>
          <w:szCs w:val="24"/>
        </w:rPr>
      </w:pPr>
      <w:r w:rsidRPr="001F6651">
        <w:rPr>
          <w:rStyle w:val="a"/>
          <w:rFonts w:ascii="Arial" w:hAnsi="Arial" w:cs="Arial"/>
          <w:sz w:val="24"/>
          <w:szCs w:val="24"/>
        </w:rPr>
        <w:t>Globalisasi</w:t>
      </w:r>
      <w:r w:rsidRPr="005315FB">
        <w:rPr>
          <w:rStyle w:val="a"/>
          <w:rFonts w:ascii="Arial" w:hAnsi="Arial" w:cs="Arial"/>
          <w:sz w:val="24"/>
          <w:szCs w:val="24"/>
        </w:rPr>
        <w:t xml:space="preserve"> adalah suatu penyatuan masyarakat dunia dari segi gaya hidup, orientasi, dan budaya. Ledakan budaya hasil daripada proses globalisasi telah mewujudkan perubahan yang drastik dalam pemikiran, amalan, cara hidup dan banyak lagi dalam kalangan masyarakat.</w:t>
      </w:r>
    </w:p>
    <w:p w14:paraId="4D33B0D6" w14:textId="4FEEE575" w:rsidR="001F6651" w:rsidRPr="005315FB" w:rsidRDefault="001F6651" w:rsidP="009E3FE1">
      <w:pPr>
        <w:ind w:left="720"/>
        <w:jc w:val="both"/>
        <w:rPr>
          <w:rStyle w:val="a"/>
          <w:rFonts w:ascii="Arial" w:hAnsi="Arial" w:cs="Arial"/>
          <w:sz w:val="24"/>
          <w:szCs w:val="24"/>
        </w:rPr>
      </w:pPr>
      <w:r>
        <w:rPr>
          <w:rStyle w:val="a"/>
          <w:rFonts w:ascii="Arial" w:hAnsi="Arial" w:cs="Arial"/>
          <w:sz w:val="24"/>
          <w:szCs w:val="24"/>
        </w:rPr>
        <w:t xml:space="preserve">Contohnya, </w:t>
      </w:r>
      <w:r w:rsidR="0011703E">
        <w:rPr>
          <w:rStyle w:val="a"/>
          <w:rFonts w:ascii="Arial" w:hAnsi="Arial" w:cs="Arial"/>
          <w:sz w:val="24"/>
          <w:szCs w:val="24"/>
        </w:rPr>
        <w:t>budaya popular dapat berkembang dan tersebar secara meluas meliputi semua golongan dan kelompok sosial melalui media massa. Hal ini mengakibatkan budaya menjadi dinamik dan mempengaruhi kedudukan peradaban sesuatu masyarakat.</w:t>
      </w:r>
      <w:r w:rsidR="00376AAB">
        <w:rPr>
          <w:rStyle w:val="a"/>
          <w:rFonts w:ascii="Arial" w:hAnsi="Arial" w:cs="Arial"/>
          <w:sz w:val="24"/>
          <w:szCs w:val="24"/>
        </w:rPr>
        <w:t xml:space="preserve"> </w:t>
      </w:r>
      <w:r w:rsidR="00376AAB" w:rsidRPr="005315FB">
        <w:rPr>
          <w:rStyle w:val="a"/>
          <w:rFonts w:ascii="Arial" w:hAnsi="Arial" w:cs="Arial"/>
          <w:sz w:val="24"/>
          <w:szCs w:val="24"/>
        </w:rPr>
        <w:t>Terdapat anggapan sesetengah pihak yang memandang rendah dan mengaitkan penyebaran bahan-bahan budaya popular dengan peningkatan masalah sosial terutama di kalangan remaja. Selain itu, terdapat pula anggapan yang mengaitkan budaya popular dengan rendahnya penghayatan nilai-nilai seni dalam masyarakat.</w:t>
      </w:r>
    </w:p>
    <w:p w14:paraId="5DF725B8" w14:textId="219543AA" w:rsidR="00987F4E" w:rsidRDefault="00987F4E" w:rsidP="009E3FE1">
      <w:pPr>
        <w:ind w:left="720"/>
        <w:jc w:val="both"/>
        <w:rPr>
          <w:rFonts w:ascii="Arial" w:eastAsia="Times New Roman" w:hAnsi="Arial" w:cs="Arial"/>
          <w:sz w:val="24"/>
          <w:szCs w:val="24"/>
          <w:lang w:eastAsia="en-MY"/>
        </w:rPr>
      </w:pPr>
      <w:r w:rsidRPr="004B0E90">
        <w:rPr>
          <w:rStyle w:val="a"/>
          <w:rFonts w:ascii="Arial" w:hAnsi="Arial" w:cs="Arial"/>
          <w:sz w:val="24"/>
          <w:szCs w:val="24"/>
        </w:rPr>
        <w:t>keperluan-keperluan asas</w:t>
      </w:r>
      <w:r w:rsidRPr="005315FB">
        <w:rPr>
          <w:rStyle w:val="a"/>
          <w:rFonts w:ascii="Arial" w:hAnsi="Arial" w:cs="Arial"/>
          <w:sz w:val="24"/>
          <w:szCs w:val="24"/>
        </w:rPr>
        <w:t xml:space="preserve"> itu juga semakin bertambah bergantung kepada kemajuan yang dicapai oleh masyarakat. </w:t>
      </w:r>
      <w:r>
        <w:rPr>
          <w:rStyle w:val="a"/>
          <w:rFonts w:ascii="Arial" w:hAnsi="Arial" w:cs="Arial"/>
          <w:sz w:val="24"/>
          <w:szCs w:val="24"/>
        </w:rPr>
        <w:t>K</w:t>
      </w:r>
      <w:r w:rsidRPr="005315FB">
        <w:rPr>
          <w:rStyle w:val="a"/>
          <w:rFonts w:ascii="Arial" w:hAnsi="Arial" w:cs="Arial"/>
          <w:sz w:val="24"/>
          <w:szCs w:val="24"/>
        </w:rPr>
        <w:t>ini orang berusaha mendapatkan paka</w:t>
      </w:r>
      <w:r w:rsidR="004B0E90">
        <w:rPr>
          <w:rStyle w:val="a"/>
          <w:rFonts w:ascii="Arial" w:hAnsi="Arial" w:cs="Arial"/>
          <w:sz w:val="24"/>
          <w:szCs w:val="24"/>
        </w:rPr>
        <w:t>ian yang paling</w:t>
      </w:r>
      <w:r w:rsidRPr="005315FB">
        <w:rPr>
          <w:rStyle w:val="a"/>
          <w:rFonts w:ascii="Arial" w:hAnsi="Arial" w:cs="Arial"/>
          <w:sz w:val="24"/>
          <w:szCs w:val="24"/>
        </w:rPr>
        <w:t xml:space="preserve"> fesyen, </w:t>
      </w:r>
      <w:r w:rsidR="004B0E90">
        <w:rPr>
          <w:rStyle w:val="a"/>
          <w:rFonts w:ascii="Arial" w:hAnsi="Arial" w:cs="Arial"/>
          <w:sz w:val="24"/>
          <w:szCs w:val="24"/>
        </w:rPr>
        <w:t>ber</w:t>
      </w:r>
      <w:r w:rsidRPr="005315FB">
        <w:rPr>
          <w:rStyle w:val="a"/>
          <w:rFonts w:ascii="Arial" w:hAnsi="Arial" w:cs="Arial"/>
          <w:sz w:val="24"/>
          <w:szCs w:val="24"/>
        </w:rPr>
        <w:t xml:space="preserve">mutu dan </w:t>
      </w:r>
      <w:r w:rsidR="004B0E90">
        <w:rPr>
          <w:rStyle w:val="a"/>
          <w:rFonts w:ascii="Arial" w:hAnsi="Arial" w:cs="Arial"/>
          <w:sz w:val="24"/>
          <w:szCs w:val="24"/>
        </w:rPr>
        <w:t>cantik</w:t>
      </w:r>
      <w:r w:rsidRPr="005315FB">
        <w:rPr>
          <w:rStyle w:val="a"/>
          <w:rFonts w:ascii="Arial" w:hAnsi="Arial" w:cs="Arial"/>
          <w:sz w:val="24"/>
          <w:szCs w:val="24"/>
        </w:rPr>
        <w:t>.</w:t>
      </w:r>
      <w:r>
        <w:rPr>
          <w:rStyle w:val="a"/>
          <w:rFonts w:ascii="Arial" w:hAnsi="Arial" w:cs="Arial"/>
          <w:sz w:val="24"/>
          <w:szCs w:val="24"/>
        </w:rPr>
        <w:t xml:space="preserve"> </w:t>
      </w:r>
      <w:r w:rsidRPr="005315FB">
        <w:rPr>
          <w:rStyle w:val="a"/>
          <w:rFonts w:ascii="Arial" w:hAnsi="Arial" w:cs="Arial"/>
          <w:sz w:val="24"/>
          <w:szCs w:val="24"/>
        </w:rPr>
        <w:t>Kepentingan ini lebih menekankan kepada keperluan sosial. Keperluan individu tidak dapat dipisahkan daripada pengaruh keperluan sosial</w:t>
      </w:r>
      <w:r w:rsidRPr="005315FB">
        <w:rPr>
          <w:rFonts w:ascii="Arial" w:eastAsia="Times New Roman" w:hAnsi="Arial" w:cs="Arial"/>
          <w:sz w:val="24"/>
          <w:szCs w:val="24"/>
          <w:lang w:eastAsia="en-MY"/>
        </w:rPr>
        <w:t>.</w:t>
      </w:r>
      <w:r>
        <w:rPr>
          <w:rFonts w:ascii="Arial" w:eastAsia="Times New Roman" w:hAnsi="Arial" w:cs="Arial"/>
          <w:sz w:val="24"/>
          <w:szCs w:val="24"/>
          <w:lang w:eastAsia="en-MY"/>
        </w:rPr>
        <w:t xml:space="preserve"> </w:t>
      </w:r>
      <w:r w:rsidRPr="005315FB">
        <w:rPr>
          <w:rFonts w:ascii="Arial" w:eastAsia="Times New Roman" w:hAnsi="Arial" w:cs="Arial"/>
          <w:sz w:val="24"/>
          <w:szCs w:val="24"/>
          <w:lang w:eastAsia="en-MY"/>
        </w:rPr>
        <w:t xml:space="preserve">Generasi muda khasnya </w:t>
      </w:r>
      <w:r w:rsidR="004B0E90" w:rsidRPr="005315FB">
        <w:rPr>
          <w:rFonts w:ascii="Arial" w:eastAsia="Times New Roman" w:hAnsi="Arial" w:cs="Arial"/>
          <w:sz w:val="24"/>
          <w:szCs w:val="24"/>
          <w:lang w:eastAsia="en-MY"/>
        </w:rPr>
        <w:t>kerap kali</w:t>
      </w:r>
      <w:r w:rsidRPr="005315FB">
        <w:rPr>
          <w:rFonts w:ascii="Arial" w:eastAsia="Times New Roman" w:hAnsi="Arial" w:cs="Arial"/>
          <w:sz w:val="24"/>
          <w:szCs w:val="24"/>
          <w:lang w:eastAsia="en-MY"/>
        </w:rPr>
        <w:t xml:space="preserve"> memandang rendah terhadap warisan budaya rakyat berbanding dengan budaya popular moden. Warisan tradisi itu dianggap mempunyai nilai-nilai yang rendah dan kurang fungsi dalam masyarakat moden. Sebaliknya penghasilan seni popular terutama dari negara-negara maju diberikan nilai tinggi</w:t>
      </w:r>
      <w:r w:rsidR="004B0E90">
        <w:rPr>
          <w:rFonts w:ascii="Arial" w:eastAsia="Times New Roman" w:hAnsi="Arial" w:cs="Arial"/>
          <w:sz w:val="24"/>
          <w:szCs w:val="24"/>
          <w:lang w:eastAsia="en-MY"/>
        </w:rPr>
        <w:t>.</w:t>
      </w:r>
      <w:r w:rsidRPr="005315FB">
        <w:rPr>
          <w:rFonts w:ascii="Arial" w:eastAsia="Times New Roman" w:hAnsi="Arial" w:cs="Arial"/>
          <w:sz w:val="24"/>
          <w:szCs w:val="24"/>
          <w:lang w:eastAsia="en-MY"/>
        </w:rPr>
        <w:t xml:space="preserve"> </w:t>
      </w:r>
    </w:p>
    <w:p w14:paraId="54FB690D" w14:textId="33CD9E16" w:rsidR="00987F4E" w:rsidRPr="00C8179A" w:rsidRDefault="00AE27B4" w:rsidP="009E3FE1">
      <w:pPr>
        <w:ind w:left="720"/>
        <w:jc w:val="both"/>
        <w:rPr>
          <w:rStyle w:val="a"/>
          <w:rFonts w:ascii="Arial" w:hAnsi="Arial" w:cs="Arial"/>
          <w:sz w:val="24"/>
          <w:szCs w:val="24"/>
          <w:lang w:val="en-GB" w:eastAsia="zh-CN"/>
        </w:rPr>
      </w:pPr>
      <w:r>
        <w:rPr>
          <w:rFonts w:ascii="Arial" w:eastAsia="Times New Roman" w:hAnsi="Arial" w:cs="Arial"/>
          <w:sz w:val="24"/>
          <w:szCs w:val="24"/>
          <w:lang w:eastAsia="en-MY"/>
        </w:rPr>
        <w:t xml:space="preserve">Selain itu, </w:t>
      </w:r>
      <w:r w:rsidR="00A8168F">
        <w:rPr>
          <w:rFonts w:ascii="Arial" w:eastAsia="Times New Roman" w:hAnsi="Arial" w:cs="Arial"/>
          <w:sz w:val="24"/>
          <w:szCs w:val="24"/>
          <w:lang w:eastAsia="en-MY"/>
        </w:rPr>
        <w:t xml:space="preserve">globalisasi meningkatkan persaingan antara manusia masing-masing. Hal ini demikian kerana manusia dari negara yang lebih moden akan mempunyai keutamaan semasa permohonan kerja. </w:t>
      </w:r>
      <w:r w:rsidR="00FA5AD1">
        <w:rPr>
          <w:rFonts w:ascii="Arial" w:eastAsia="Times New Roman" w:hAnsi="Arial" w:cs="Arial"/>
          <w:sz w:val="24"/>
          <w:szCs w:val="24"/>
          <w:lang w:eastAsia="en-MY"/>
        </w:rPr>
        <w:t xml:space="preserve">Oleh itu, masyarakat perlu sering bertambah baik supaya mereka tidak akan </w:t>
      </w:r>
      <w:r w:rsidR="009E3FE1">
        <w:rPr>
          <w:rFonts w:ascii="Arial" w:eastAsia="Times New Roman" w:hAnsi="Arial" w:cs="Arial"/>
          <w:sz w:val="24"/>
          <w:szCs w:val="24"/>
          <w:lang w:val="en-GB" w:eastAsia="zh-CN"/>
        </w:rPr>
        <w:t xml:space="preserve">disingkirkan dalam era globalisasi ini. </w:t>
      </w:r>
    </w:p>
    <w:p w14:paraId="4BF9F5C2" w14:textId="77777777" w:rsidR="00987F4E" w:rsidRPr="005315FB" w:rsidRDefault="00987F4E" w:rsidP="00987F4E">
      <w:pPr>
        <w:ind w:left="720"/>
        <w:rPr>
          <w:rStyle w:val="a"/>
          <w:rFonts w:ascii="Arial" w:hAnsi="Arial" w:cs="Arial"/>
          <w:sz w:val="24"/>
          <w:szCs w:val="24"/>
        </w:rPr>
      </w:pPr>
    </w:p>
    <w:p w14:paraId="2E41B0D1" w14:textId="3E1B9BA7" w:rsidR="00987F4E" w:rsidRPr="00B809AA" w:rsidRDefault="00987F4E" w:rsidP="00B809AA">
      <w:pPr>
        <w:pStyle w:val="ListParagraph"/>
        <w:numPr>
          <w:ilvl w:val="0"/>
          <w:numId w:val="2"/>
        </w:numPr>
        <w:rPr>
          <w:rFonts w:ascii="Arial" w:hAnsi="Arial" w:cs="Arial"/>
          <w:sz w:val="24"/>
          <w:szCs w:val="24"/>
        </w:rPr>
      </w:pPr>
      <w:r w:rsidRPr="00C00055">
        <w:rPr>
          <w:rFonts w:ascii="Arial" w:hAnsi="Arial" w:cs="Arial"/>
          <w:sz w:val="24"/>
          <w:szCs w:val="24"/>
          <w:lang w:val="en-US"/>
        </w:rPr>
        <w:t>Pertembungan antara tamadun boleh mencetuskan konflik sesama manusia. Bagaimanakah itu boleh berlaku?</w:t>
      </w:r>
    </w:p>
    <w:p w14:paraId="2928FEC5" w14:textId="2BEFCCBA" w:rsidR="00987F4E" w:rsidRDefault="00EE189A" w:rsidP="009F72AD">
      <w:pPr>
        <w:ind w:left="720"/>
        <w:jc w:val="both"/>
        <w:rPr>
          <w:rFonts w:ascii="Arial" w:hAnsi="Arial" w:cs="Arial"/>
          <w:sz w:val="24"/>
          <w:szCs w:val="24"/>
          <w:lang w:val="en-US"/>
        </w:rPr>
      </w:pPr>
      <w:r w:rsidRPr="00EE189A">
        <w:rPr>
          <w:rFonts w:ascii="Arial" w:hAnsi="Arial" w:cs="Arial"/>
          <w:sz w:val="24"/>
          <w:szCs w:val="24"/>
        </w:rPr>
        <w:t>Jika kita mempelajari sejarah tamadun, k</w:t>
      </w:r>
      <w:r w:rsidR="00987F4E" w:rsidRPr="00EE189A">
        <w:rPr>
          <w:rFonts w:ascii="Arial" w:hAnsi="Arial" w:cs="Arial"/>
          <w:sz w:val="24"/>
          <w:szCs w:val="24"/>
        </w:rPr>
        <w:t>onflik berlaku akibat daripada perbezaan dari segi budaya,</w:t>
      </w:r>
      <w:r w:rsidR="0083426D">
        <w:rPr>
          <w:rFonts w:ascii="Arial" w:hAnsi="Arial" w:cs="Arial"/>
          <w:sz w:val="24"/>
          <w:szCs w:val="24"/>
        </w:rPr>
        <w:t xml:space="preserve"> </w:t>
      </w:r>
      <w:r w:rsidR="00987F4E" w:rsidRPr="00EE189A">
        <w:rPr>
          <w:rFonts w:ascii="Arial" w:hAnsi="Arial" w:cs="Arial"/>
          <w:sz w:val="24"/>
          <w:szCs w:val="24"/>
        </w:rPr>
        <w:t xml:space="preserve">agama, politik, ekonomi dan sebagainya. </w:t>
      </w:r>
      <w:r w:rsidR="00987F4E" w:rsidRPr="00E666EE">
        <w:rPr>
          <w:rFonts w:ascii="Arial" w:hAnsi="Arial" w:cs="Arial"/>
          <w:sz w:val="24"/>
          <w:szCs w:val="24"/>
          <w:lang w:val="en-US"/>
        </w:rPr>
        <w:t>Konflik dan permasalahan y</w:t>
      </w:r>
      <w:r w:rsidR="0083426D">
        <w:rPr>
          <w:rFonts w:ascii="Arial" w:hAnsi="Arial" w:cs="Arial"/>
          <w:sz w:val="24"/>
          <w:szCs w:val="24"/>
          <w:lang w:val="en-US"/>
        </w:rPr>
        <w:t>an</w:t>
      </w:r>
      <w:r w:rsidR="00987F4E" w:rsidRPr="00E666EE">
        <w:rPr>
          <w:rFonts w:ascii="Arial" w:hAnsi="Arial" w:cs="Arial"/>
          <w:sz w:val="24"/>
          <w:szCs w:val="24"/>
          <w:lang w:val="en-US"/>
        </w:rPr>
        <w:t xml:space="preserve">g berlaku di peringkat antarabangsa kini menjuruskan ke arah hubungan antara dunia Islam dan barat semakin renggang, manakala peringkat negara misalnya wujud rasa curiga antara kaum disebabkan perbezaan tertentu tidak boleh diabaikan </w:t>
      </w:r>
    </w:p>
    <w:p w14:paraId="24C291ED" w14:textId="3C4E99BD" w:rsidR="00987F4E" w:rsidRDefault="00987F4E" w:rsidP="009F72AD">
      <w:pPr>
        <w:ind w:left="720"/>
        <w:jc w:val="both"/>
        <w:rPr>
          <w:rFonts w:ascii="Arial" w:hAnsi="Arial" w:cs="Arial"/>
          <w:sz w:val="24"/>
          <w:szCs w:val="24"/>
          <w:lang w:val="en-US"/>
        </w:rPr>
      </w:pPr>
      <w:r w:rsidRPr="00E666EE">
        <w:rPr>
          <w:rFonts w:ascii="Arial" w:hAnsi="Arial" w:cs="Arial"/>
          <w:sz w:val="24"/>
          <w:szCs w:val="24"/>
          <w:lang w:val="en-US"/>
        </w:rPr>
        <w:t xml:space="preserve">Manusia perlu sedar </w:t>
      </w:r>
      <w:r w:rsidR="006034B3">
        <w:rPr>
          <w:rFonts w:ascii="Arial" w:hAnsi="Arial" w:cs="Arial"/>
          <w:sz w:val="24"/>
          <w:szCs w:val="24"/>
          <w:lang w:val="en-US"/>
        </w:rPr>
        <w:t xml:space="preserve">bahawa </w:t>
      </w:r>
      <w:r w:rsidRPr="00E666EE">
        <w:rPr>
          <w:rFonts w:ascii="Arial" w:hAnsi="Arial" w:cs="Arial"/>
          <w:sz w:val="24"/>
          <w:szCs w:val="24"/>
          <w:lang w:val="en-US"/>
        </w:rPr>
        <w:t xml:space="preserve">setiap agama, budaya dan tamadun mengandungi nilai dan pandangan semesta mengiktiraf kesatuan, keamanan dan kebebasan. </w:t>
      </w:r>
      <w:r w:rsidR="006034B3">
        <w:rPr>
          <w:rFonts w:ascii="Arial" w:hAnsi="Arial" w:cs="Arial"/>
          <w:sz w:val="24"/>
          <w:szCs w:val="24"/>
          <w:lang w:val="en-US"/>
        </w:rPr>
        <w:t xml:space="preserve">Oleh itu, konflik boleh dicetuskan pada bila-bila masa jika manusia tidak mula menghormati tamadun lain dengan hati yang terbuka. </w:t>
      </w:r>
    </w:p>
    <w:p w14:paraId="75DF691F" w14:textId="77777777" w:rsidR="00EE189A" w:rsidRPr="00E666EE" w:rsidRDefault="00EE189A" w:rsidP="00987F4E">
      <w:pPr>
        <w:ind w:left="720"/>
        <w:rPr>
          <w:rFonts w:ascii="Arial" w:hAnsi="Arial" w:cs="Arial"/>
          <w:sz w:val="24"/>
          <w:szCs w:val="24"/>
        </w:rPr>
      </w:pPr>
    </w:p>
    <w:p w14:paraId="5764FA14" w14:textId="77777777" w:rsidR="00987F4E" w:rsidRPr="00127FD8" w:rsidRDefault="00987F4E" w:rsidP="00987F4E">
      <w:pPr>
        <w:numPr>
          <w:ilvl w:val="0"/>
          <w:numId w:val="2"/>
        </w:numPr>
        <w:rPr>
          <w:rFonts w:ascii="Arial" w:hAnsi="Arial" w:cs="Arial"/>
          <w:sz w:val="24"/>
          <w:szCs w:val="24"/>
        </w:rPr>
      </w:pPr>
      <w:r w:rsidRPr="005315FB">
        <w:rPr>
          <w:rFonts w:ascii="Arial" w:hAnsi="Arial" w:cs="Arial"/>
          <w:sz w:val="24"/>
          <w:szCs w:val="24"/>
          <w:lang w:val="en-US"/>
        </w:rPr>
        <w:t>Sejauhmanakah anda bersetuju bahawa dialog peradaban merupakan satu-satunya cara bagi mengatasi masalah pertembungan antara tamadun di dunia ini? Bincangkan jawapan anda dengan rakan sekelas.</w:t>
      </w:r>
    </w:p>
    <w:p w14:paraId="57DAA7F5" w14:textId="0F58D710" w:rsidR="00987F4E" w:rsidRDefault="00987F4E" w:rsidP="00C3440E">
      <w:pPr>
        <w:ind w:left="720"/>
        <w:jc w:val="both"/>
        <w:rPr>
          <w:rFonts w:ascii="Arial" w:hAnsi="Arial" w:cs="Arial"/>
          <w:sz w:val="24"/>
          <w:szCs w:val="24"/>
        </w:rPr>
      </w:pPr>
      <w:r>
        <w:rPr>
          <w:rFonts w:ascii="Arial" w:hAnsi="Arial" w:cs="Arial"/>
          <w:sz w:val="24"/>
          <w:szCs w:val="24"/>
        </w:rPr>
        <w:t xml:space="preserve">Pada pendapat kita, kita </w:t>
      </w:r>
      <w:r w:rsidR="00056BE3">
        <w:rPr>
          <w:rFonts w:ascii="Arial" w:hAnsi="Arial" w:cs="Arial"/>
          <w:sz w:val="24"/>
          <w:szCs w:val="24"/>
        </w:rPr>
        <w:t>mem</w:t>
      </w:r>
      <w:r>
        <w:rPr>
          <w:rFonts w:ascii="Arial" w:hAnsi="Arial" w:cs="Arial"/>
          <w:sz w:val="24"/>
          <w:szCs w:val="24"/>
        </w:rPr>
        <w:t xml:space="preserve">percayai akan dialog peradaban dapat mengatasi masalah pertembungan antara tamadun di dunia kerana semua konflik antara negara-negara bermula dengan perbezaan dan kekurangan amanah </w:t>
      </w:r>
      <w:r w:rsidR="00056BE3">
        <w:rPr>
          <w:rFonts w:ascii="Arial" w:hAnsi="Arial" w:cs="Arial"/>
          <w:sz w:val="24"/>
          <w:szCs w:val="24"/>
        </w:rPr>
        <w:t xml:space="preserve">antara </w:t>
      </w:r>
      <w:r>
        <w:rPr>
          <w:rFonts w:ascii="Arial" w:hAnsi="Arial" w:cs="Arial"/>
          <w:sz w:val="24"/>
          <w:szCs w:val="24"/>
        </w:rPr>
        <w:t xml:space="preserve">satu sama lain. Dengan </w:t>
      </w:r>
      <w:r w:rsidR="00056BE3">
        <w:rPr>
          <w:rFonts w:ascii="Arial" w:hAnsi="Arial" w:cs="Arial"/>
          <w:sz w:val="24"/>
          <w:szCs w:val="24"/>
        </w:rPr>
        <w:t>perlaksanaan</w:t>
      </w:r>
      <w:r>
        <w:rPr>
          <w:rFonts w:ascii="Arial" w:hAnsi="Arial" w:cs="Arial"/>
          <w:sz w:val="24"/>
          <w:szCs w:val="24"/>
        </w:rPr>
        <w:t xml:space="preserve"> dialog, kita </w:t>
      </w:r>
      <w:r w:rsidR="00056BE3">
        <w:rPr>
          <w:rFonts w:ascii="Arial" w:hAnsi="Arial" w:cs="Arial"/>
          <w:sz w:val="24"/>
          <w:szCs w:val="24"/>
        </w:rPr>
        <w:t xml:space="preserve">dapat </w:t>
      </w:r>
      <w:r>
        <w:rPr>
          <w:rFonts w:ascii="Arial" w:hAnsi="Arial" w:cs="Arial"/>
          <w:sz w:val="24"/>
          <w:szCs w:val="24"/>
        </w:rPr>
        <w:t xml:space="preserve">mengenali semua manusia sebagai sesuatu yang unik </w:t>
      </w:r>
      <w:r w:rsidR="00056BE3">
        <w:rPr>
          <w:rFonts w:ascii="Arial" w:hAnsi="Arial" w:cs="Arial"/>
          <w:sz w:val="24"/>
          <w:szCs w:val="24"/>
        </w:rPr>
        <w:t xml:space="preserve">dan </w:t>
      </w:r>
      <w:r>
        <w:rPr>
          <w:rFonts w:ascii="Arial" w:hAnsi="Arial" w:cs="Arial"/>
          <w:sz w:val="24"/>
          <w:szCs w:val="24"/>
        </w:rPr>
        <w:t>mempelajari keuni</w:t>
      </w:r>
      <w:r w:rsidR="00056BE3">
        <w:rPr>
          <w:rFonts w:ascii="Arial" w:hAnsi="Arial" w:cs="Arial"/>
          <w:sz w:val="24"/>
          <w:szCs w:val="24"/>
        </w:rPr>
        <w:t xml:space="preserve">kan peradaban lain yang </w:t>
      </w:r>
      <w:r>
        <w:rPr>
          <w:rFonts w:ascii="Arial" w:hAnsi="Arial" w:cs="Arial"/>
          <w:sz w:val="24"/>
          <w:szCs w:val="24"/>
        </w:rPr>
        <w:t xml:space="preserve">akan melahirkan </w:t>
      </w:r>
      <w:r w:rsidR="00056BE3">
        <w:rPr>
          <w:rFonts w:ascii="Arial" w:hAnsi="Arial" w:cs="Arial"/>
          <w:sz w:val="24"/>
          <w:szCs w:val="24"/>
        </w:rPr>
        <w:t>pe</w:t>
      </w:r>
      <w:r>
        <w:rPr>
          <w:rFonts w:ascii="Arial" w:hAnsi="Arial" w:cs="Arial"/>
          <w:sz w:val="24"/>
          <w:szCs w:val="24"/>
        </w:rPr>
        <w:t xml:space="preserve">ngkayaan peradaban. </w:t>
      </w:r>
    </w:p>
    <w:p w14:paraId="7A6A41E9" w14:textId="75D189B9" w:rsidR="00987F4E" w:rsidRPr="005315FB" w:rsidRDefault="00987F4E" w:rsidP="00C3440E">
      <w:pPr>
        <w:ind w:left="720"/>
        <w:jc w:val="both"/>
        <w:rPr>
          <w:rFonts w:ascii="Arial" w:hAnsi="Arial" w:cs="Arial"/>
          <w:sz w:val="24"/>
          <w:szCs w:val="24"/>
        </w:rPr>
      </w:pPr>
      <w:r>
        <w:rPr>
          <w:rFonts w:ascii="Arial" w:hAnsi="Arial" w:cs="Arial"/>
          <w:sz w:val="24"/>
          <w:szCs w:val="24"/>
        </w:rPr>
        <w:t xml:space="preserve">Melalui Dialog Peradaban, kita boleh saling memahami terhadap nilai, pengalaman sejarah dan </w:t>
      </w:r>
      <w:r w:rsidR="00056BE3">
        <w:rPr>
          <w:rFonts w:ascii="Arial" w:hAnsi="Arial" w:cs="Arial"/>
          <w:sz w:val="24"/>
          <w:szCs w:val="24"/>
        </w:rPr>
        <w:t>realiti</w:t>
      </w:r>
      <w:r w:rsidR="00D82F9C">
        <w:rPr>
          <w:rFonts w:ascii="Arial" w:hAnsi="Arial" w:cs="Arial"/>
          <w:sz w:val="24"/>
          <w:szCs w:val="24"/>
        </w:rPr>
        <w:t xml:space="preserve"> kebudayaan yang wujud. kewujud</w:t>
      </w:r>
      <w:r>
        <w:rPr>
          <w:rFonts w:ascii="Arial" w:hAnsi="Arial" w:cs="Arial"/>
          <w:sz w:val="24"/>
          <w:szCs w:val="24"/>
        </w:rPr>
        <w:t>an sikap toleran terhadap pemikiran peradaban yang lain juga merujuk kepada sikap sedia mendengar dari peradaban ora</w:t>
      </w:r>
      <w:r w:rsidR="00D82F9C">
        <w:rPr>
          <w:rFonts w:ascii="Arial" w:hAnsi="Arial" w:cs="Arial"/>
          <w:sz w:val="24"/>
          <w:szCs w:val="24"/>
        </w:rPr>
        <w:t>ng lain serta</w:t>
      </w:r>
      <w:r>
        <w:rPr>
          <w:rFonts w:ascii="Arial" w:hAnsi="Arial" w:cs="Arial"/>
          <w:sz w:val="24"/>
          <w:szCs w:val="24"/>
        </w:rPr>
        <w:t xml:space="preserve"> mengamalkan sikap keterbukaan terhadap pand</w:t>
      </w:r>
      <w:r w:rsidR="00F46703">
        <w:rPr>
          <w:rFonts w:ascii="Arial" w:hAnsi="Arial" w:cs="Arial"/>
          <w:sz w:val="24"/>
          <w:szCs w:val="24"/>
        </w:rPr>
        <w:t xml:space="preserve">angan semesta orang lain dengan </w:t>
      </w:r>
      <w:r>
        <w:rPr>
          <w:rFonts w:ascii="Arial" w:hAnsi="Arial" w:cs="Arial"/>
          <w:sz w:val="24"/>
          <w:szCs w:val="24"/>
        </w:rPr>
        <w:t xml:space="preserve">perspektif diri. </w:t>
      </w:r>
    </w:p>
    <w:p w14:paraId="596F74AA" w14:textId="77777777" w:rsidR="00987F4E" w:rsidRPr="005315FB" w:rsidRDefault="00987F4E" w:rsidP="00987F4E">
      <w:pPr>
        <w:rPr>
          <w:rFonts w:ascii="Arial" w:hAnsi="Arial" w:cs="Arial"/>
          <w:sz w:val="24"/>
          <w:szCs w:val="24"/>
        </w:rPr>
      </w:pPr>
    </w:p>
    <w:p w14:paraId="6F0D74DE" w14:textId="77777777" w:rsidR="00D94C1A" w:rsidRDefault="00EE5BBD"/>
    <w:sectPr w:rsidR="00D9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Heiti Std R">
    <w:altName w:val="Times New Roman"/>
    <w:panose1 w:val="00000000000000000000"/>
    <w:charset w:val="00"/>
    <w:family w:val="roman"/>
    <w:notTrueType/>
    <w:pitch w:val="default"/>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F55F6"/>
    <w:multiLevelType w:val="hybridMultilevel"/>
    <w:tmpl w:val="28EE9E6C"/>
    <w:lvl w:ilvl="0" w:tplc="35486526">
      <w:start w:val="1"/>
      <w:numFmt w:val="decimal"/>
      <w:lvlText w:val="%1."/>
      <w:lvlJc w:val="left"/>
      <w:pPr>
        <w:tabs>
          <w:tab w:val="num" w:pos="720"/>
        </w:tabs>
        <w:ind w:left="720" w:hanging="360"/>
      </w:pPr>
    </w:lvl>
    <w:lvl w:ilvl="1" w:tplc="BC082FC4" w:tentative="1">
      <w:start w:val="1"/>
      <w:numFmt w:val="decimal"/>
      <w:lvlText w:val="%2."/>
      <w:lvlJc w:val="left"/>
      <w:pPr>
        <w:tabs>
          <w:tab w:val="num" w:pos="1440"/>
        </w:tabs>
        <w:ind w:left="1440" w:hanging="360"/>
      </w:pPr>
    </w:lvl>
    <w:lvl w:ilvl="2" w:tplc="C7186EA6" w:tentative="1">
      <w:start w:val="1"/>
      <w:numFmt w:val="decimal"/>
      <w:lvlText w:val="%3."/>
      <w:lvlJc w:val="left"/>
      <w:pPr>
        <w:tabs>
          <w:tab w:val="num" w:pos="2160"/>
        </w:tabs>
        <w:ind w:left="2160" w:hanging="360"/>
      </w:pPr>
    </w:lvl>
    <w:lvl w:ilvl="3" w:tplc="53E85308" w:tentative="1">
      <w:start w:val="1"/>
      <w:numFmt w:val="decimal"/>
      <w:lvlText w:val="%4."/>
      <w:lvlJc w:val="left"/>
      <w:pPr>
        <w:tabs>
          <w:tab w:val="num" w:pos="2880"/>
        </w:tabs>
        <w:ind w:left="2880" w:hanging="360"/>
      </w:pPr>
    </w:lvl>
    <w:lvl w:ilvl="4" w:tplc="F4A2B2A0" w:tentative="1">
      <w:start w:val="1"/>
      <w:numFmt w:val="decimal"/>
      <w:lvlText w:val="%5."/>
      <w:lvlJc w:val="left"/>
      <w:pPr>
        <w:tabs>
          <w:tab w:val="num" w:pos="3600"/>
        </w:tabs>
        <w:ind w:left="3600" w:hanging="360"/>
      </w:pPr>
    </w:lvl>
    <w:lvl w:ilvl="5" w:tplc="44F49208" w:tentative="1">
      <w:start w:val="1"/>
      <w:numFmt w:val="decimal"/>
      <w:lvlText w:val="%6."/>
      <w:lvlJc w:val="left"/>
      <w:pPr>
        <w:tabs>
          <w:tab w:val="num" w:pos="4320"/>
        </w:tabs>
        <w:ind w:left="4320" w:hanging="360"/>
      </w:pPr>
    </w:lvl>
    <w:lvl w:ilvl="6" w:tplc="ADD67E9E" w:tentative="1">
      <w:start w:val="1"/>
      <w:numFmt w:val="decimal"/>
      <w:lvlText w:val="%7."/>
      <w:lvlJc w:val="left"/>
      <w:pPr>
        <w:tabs>
          <w:tab w:val="num" w:pos="5040"/>
        </w:tabs>
        <w:ind w:left="5040" w:hanging="360"/>
      </w:pPr>
    </w:lvl>
    <w:lvl w:ilvl="7" w:tplc="F6DE5574" w:tentative="1">
      <w:start w:val="1"/>
      <w:numFmt w:val="decimal"/>
      <w:lvlText w:val="%8."/>
      <w:lvlJc w:val="left"/>
      <w:pPr>
        <w:tabs>
          <w:tab w:val="num" w:pos="5760"/>
        </w:tabs>
        <w:ind w:left="5760" w:hanging="360"/>
      </w:pPr>
    </w:lvl>
    <w:lvl w:ilvl="8" w:tplc="DB1EC652" w:tentative="1">
      <w:start w:val="1"/>
      <w:numFmt w:val="decimal"/>
      <w:lvlText w:val="%9."/>
      <w:lvlJc w:val="left"/>
      <w:pPr>
        <w:tabs>
          <w:tab w:val="num" w:pos="6480"/>
        </w:tabs>
        <w:ind w:left="6480" w:hanging="360"/>
      </w:pPr>
    </w:lvl>
  </w:abstractNum>
  <w:abstractNum w:abstractNumId="1">
    <w:nsid w:val="19BD1F08"/>
    <w:multiLevelType w:val="hybridMultilevel"/>
    <w:tmpl w:val="3C6AFBAA"/>
    <w:lvl w:ilvl="0" w:tplc="7014535E">
      <w:start w:val="1"/>
      <w:numFmt w:val="decimal"/>
      <w:lvlText w:val="%1."/>
      <w:lvlJc w:val="left"/>
      <w:pPr>
        <w:tabs>
          <w:tab w:val="num" w:pos="720"/>
        </w:tabs>
        <w:ind w:left="720" w:hanging="360"/>
      </w:pPr>
    </w:lvl>
    <w:lvl w:ilvl="1" w:tplc="96B89790" w:tentative="1">
      <w:start w:val="1"/>
      <w:numFmt w:val="decimal"/>
      <w:lvlText w:val="%2."/>
      <w:lvlJc w:val="left"/>
      <w:pPr>
        <w:tabs>
          <w:tab w:val="num" w:pos="1440"/>
        </w:tabs>
        <w:ind w:left="1440" w:hanging="360"/>
      </w:pPr>
    </w:lvl>
    <w:lvl w:ilvl="2" w:tplc="D7B49248" w:tentative="1">
      <w:start w:val="1"/>
      <w:numFmt w:val="decimal"/>
      <w:lvlText w:val="%3."/>
      <w:lvlJc w:val="left"/>
      <w:pPr>
        <w:tabs>
          <w:tab w:val="num" w:pos="2160"/>
        </w:tabs>
        <w:ind w:left="2160" w:hanging="360"/>
      </w:pPr>
    </w:lvl>
    <w:lvl w:ilvl="3" w:tplc="74F8C0EC" w:tentative="1">
      <w:start w:val="1"/>
      <w:numFmt w:val="decimal"/>
      <w:lvlText w:val="%4."/>
      <w:lvlJc w:val="left"/>
      <w:pPr>
        <w:tabs>
          <w:tab w:val="num" w:pos="2880"/>
        </w:tabs>
        <w:ind w:left="2880" w:hanging="360"/>
      </w:pPr>
    </w:lvl>
    <w:lvl w:ilvl="4" w:tplc="AA4492D0" w:tentative="1">
      <w:start w:val="1"/>
      <w:numFmt w:val="decimal"/>
      <w:lvlText w:val="%5."/>
      <w:lvlJc w:val="left"/>
      <w:pPr>
        <w:tabs>
          <w:tab w:val="num" w:pos="3600"/>
        </w:tabs>
        <w:ind w:left="3600" w:hanging="360"/>
      </w:pPr>
    </w:lvl>
    <w:lvl w:ilvl="5" w:tplc="E1F2ADA8" w:tentative="1">
      <w:start w:val="1"/>
      <w:numFmt w:val="decimal"/>
      <w:lvlText w:val="%6."/>
      <w:lvlJc w:val="left"/>
      <w:pPr>
        <w:tabs>
          <w:tab w:val="num" w:pos="4320"/>
        </w:tabs>
        <w:ind w:left="4320" w:hanging="360"/>
      </w:pPr>
    </w:lvl>
    <w:lvl w:ilvl="6" w:tplc="926CC252" w:tentative="1">
      <w:start w:val="1"/>
      <w:numFmt w:val="decimal"/>
      <w:lvlText w:val="%7."/>
      <w:lvlJc w:val="left"/>
      <w:pPr>
        <w:tabs>
          <w:tab w:val="num" w:pos="5040"/>
        </w:tabs>
        <w:ind w:left="5040" w:hanging="360"/>
      </w:pPr>
    </w:lvl>
    <w:lvl w:ilvl="7" w:tplc="76C2927C" w:tentative="1">
      <w:start w:val="1"/>
      <w:numFmt w:val="decimal"/>
      <w:lvlText w:val="%8."/>
      <w:lvlJc w:val="left"/>
      <w:pPr>
        <w:tabs>
          <w:tab w:val="num" w:pos="5760"/>
        </w:tabs>
        <w:ind w:left="5760" w:hanging="360"/>
      </w:pPr>
    </w:lvl>
    <w:lvl w:ilvl="8" w:tplc="1688C136"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67"/>
    <w:rsid w:val="0000799D"/>
    <w:rsid w:val="000169EC"/>
    <w:rsid w:val="00041F8F"/>
    <w:rsid w:val="00056BE3"/>
    <w:rsid w:val="0011703E"/>
    <w:rsid w:val="0014411E"/>
    <w:rsid w:val="00163DE7"/>
    <w:rsid w:val="001C7B67"/>
    <w:rsid w:val="001F6651"/>
    <w:rsid w:val="001F777E"/>
    <w:rsid w:val="002A1EAF"/>
    <w:rsid w:val="00323044"/>
    <w:rsid w:val="00376AAB"/>
    <w:rsid w:val="003E0664"/>
    <w:rsid w:val="00444DF2"/>
    <w:rsid w:val="004B0E90"/>
    <w:rsid w:val="00570B7F"/>
    <w:rsid w:val="006034B3"/>
    <w:rsid w:val="00613EAA"/>
    <w:rsid w:val="00650881"/>
    <w:rsid w:val="0065150F"/>
    <w:rsid w:val="00677F17"/>
    <w:rsid w:val="006C35F2"/>
    <w:rsid w:val="006E1165"/>
    <w:rsid w:val="00714F98"/>
    <w:rsid w:val="0083426D"/>
    <w:rsid w:val="008830AF"/>
    <w:rsid w:val="00987F4E"/>
    <w:rsid w:val="009D598C"/>
    <w:rsid w:val="009E3FE1"/>
    <w:rsid w:val="009F72AD"/>
    <w:rsid w:val="00A46682"/>
    <w:rsid w:val="00A8168F"/>
    <w:rsid w:val="00AA6A2D"/>
    <w:rsid w:val="00AE27B4"/>
    <w:rsid w:val="00B809AA"/>
    <w:rsid w:val="00C3440E"/>
    <w:rsid w:val="00C8179A"/>
    <w:rsid w:val="00D4085B"/>
    <w:rsid w:val="00D82F9C"/>
    <w:rsid w:val="00E70398"/>
    <w:rsid w:val="00EE189A"/>
    <w:rsid w:val="00EE5BBD"/>
    <w:rsid w:val="00F46703"/>
    <w:rsid w:val="00F76732"/>
    <w:rsid w:val="00FA5A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6E0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7F4E"/>
    <w:pPr>
      <w:spacing w:after="200" w:line="276" w:lineRule="auto"/>
    </w:pPr>
    <w:rPr>
      <w:sz w:val="22"/>
      <w:szCs w:val="22"/>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987F4E"/>
  </w:style>
  <w:style w:type="paragraph" w:styleId="ListParagraph">
    <w:name w:val="List Paragraph"/>
    <w:basedOn w:val="Normal"/>
    <w:uiPriority w:val="34"/>
    <w:qFormat/>
    <w:rsid w:val="00987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37351">
      <w:bodyDiv w:val="1"/>
      <w:marLeft w:val="0"/>
      <w:marRight w:val="0"/>
      <w:marTop w:val="0"/>
      <w:marBottom w:val="0"/>
      <w:divBdr>
        <w:top w:val="none" w:sz="0" w:space="0" w:color="auto"/>
        <w:left w:val="none" w:sz="0" w:space="0" w:color="auto"/>
        <w:bottom w:val="none" w:sz="0" w:space="0" w:color="auto"/>
        <w:right w:val="none" w:sz="0" w:space="0" w:color="auto"/>
      </w:divBdr>
    </w:div>
    <w:div w:id="524904514">
      <w:bodyDiv w:val="1"/>
      <w:marLeft w:val="0"/>
      <w:marRight w:val="0"/>
      <w:marTop w:val="0"/>
      <w:marBottom w:val="0"/>
      <w:divBdr>
        <w:top w:val="none" w:sz="0" w:space="0" w:color="auto"/>
        <w:left w:val="none" w:sz="0" w:space="0" w:color="auto"/>
        <w:bottom w:val="none" w:sz="0" w:space="0" w:color="auto"/>
        <w:right w:val="none" w:sz="0" w:space="0" w:color="auto"/>
      </w:divBdr>
    </w:div>
    <w:div w:id="608319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1199</Words>
  <Characters>6836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loh</dc:creator>
  <cp:keywords/>
  <dc:description/>
  <cp:lastModifiedBy>alvin loh</cp:lastModifiedBy>
  <cp:revision>30</cp:revision>
  <dcterms:created xsi:type="dcterms:W3CDTF">2017-11-20T12:56:00Z</dcterms:created>
  <dcterms:modified xsi:type="dcterms:W3CDTF">2017-11-20T14:36:00Z</dcterms:modified>
</cp:coreProperties>
</file>