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44992" w14:textId="1AE8F341" w:rsidR="00211C60" w:rsidRPr="00F9243A" w:rsidRDefault="00F9243A" w:rsidP="00F9243A">
      <w:pPr>
        <w:jc w:val="center"/>
        <w:rPr>
          <w:rFonts w:cstheme="minorHAnsi"/>
          <w:sz w:val="20"/>
          <w:szCs w:val="20"/>
          <w:lang w:val="en-US"/>
        </w:rPr>
      </w:pPr>
      <w:proofErr w:type="spellStart"/>
      <w:r w:rsidRPr="00F9243A">
        <w:rPr>
          <w:rFonts w:cstheme="minorHAnsi"/>
          <w:sz w:val="20"/>
          <w:szCs w:val="20"/>
          <w:lang w:val="en-US"/>
        </w:rPr>
        <w:t>Tugas</w:t>
      </w:r>
      <w:proofErr w:type="spellEnd"/>
      <w:r w:rsidRPr="00F9243A">
        <w:rPr>
          <w:rFonts w:cstheme="minorHAnsi"/>
          <w:sz w:val="20"/>
          <w:szCs w:val="20"/>
          <w:lang w:val="en-US"/>
        </w:rPr>
        <w:t xml:space="preserve"> Route Laravel 8</w:t>
      </w:r>
    </w:p>
    <w:p w14:paraId="75C8CD4A" w14:textId="3378976E" w:rsidR="00F9243A" w:rsidRPr="00F9243A" w:rsidRDefault="00F9243A" w:rsidP="00F9243A">
      <w:pPr>
        <w:jc w:val="center"/>
        <w:rPr>
          <w:rFonts w:cstheme="minorHAnsi"/>
          <w:sz w:val="20"/>
          <w:szCs w:val="20"/>
          <w:lang w:val="en-US"/>
        </w:rPr>
      </w:pPr>
    </w:p>
    <w:p w14:paraId="34562111" w14:textId="673F554D" w:rsidR="00F9243A" w:rsidRPr="00F9243A" w:rsidRDefault="00F9243A" w:rsidP="00F9243A">
      <w:pPr>
        <w:jc w:val="center"/>
        <w:rPr>
          <w:rFonts w:cstheme="minorHAnsi"/>
          <w:sz w:val="20"/>
          <w:szCs w:val="20"/>
          <w:lang w:val="en-US"/>
        </w:rPr>
      </w:pPr>
    </w:p>
    <w:p w14:paraId="03B859CC" w14:textId="52598D06" w:rsidR="00F9243A" w:rsidRPr="00F9243A" w:rsidRDefault="00F9243A" w:rsidP="00F9243A">
      <w:pPr>
        <w:jc w:val="center"/>
        <w:rPr>
          <w:rFonts w:cstheme="minorHAnsi"/>
          <w:sz w:val="20"/>
          <w:szCs w:val="20"/>
          <w:lang w:val="en-US"/>
        </w:rPr>
      </w:pPr>
    </w:p>
    <w:p w14:paraId="5083F592" w14:textId="65CB042E" w:rsidR="00F9243A" w:rsidRPr="00F9243A" w:rsidRDefault="00F9243A" w:rsidP="00F9243A">
      <w:pPr>
        <w:jc w:val="center"/>
        <w:rPr>
          <w:rFonts w:cstheme="minorHAnsi"/>
          <w:sz w:val="20"/>
          <w:szCs w:val="20"/>
          <w:lang w:val="en-US"/>
        </w:rPr>
      </w:pPr>
      <w:r w:rsidRPr="00F9243A">
        <w:rPr>
          <w:rFonts w:cstheme="minorHAnsi"/>
          <w:sz w:val="20"/>
          <w:szCs w:val="20"/>
          <w:lang w:val="en-US"/>
        </w:rPr>
        <w:t>Route Laravel 8</w:t>
      </w:r>
    </w:p>
    <w:p w14:paraId="136DD90A" w14:textId="77777777" w:rsidR="00F9243A" w:rsidRPr="00F9243A" w:rsidRDefault="00F9243A" w:rsidP="00F9243A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F9243A">
        <w:rPr>
          <w:rStyle w:val="Emphasis"/>
          <w:rFonts w:asciiTheme="minorHAnsi" w:hAnsiTheme="minorHAnsi" w:cstheme="minorHAnsi"/>
          <w:color w:val="222222"/>
          <w:sz w:val="20"/>
          <w:szCs w:val="20"/>
        </w:rPr>
        <w:t>Route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> dan </w:t>
      </w:r>
      <w:r w:rsidRPr="00F9243A">
        <w:rPr>
          <w:rStyle w:val="Emphasis"/>
          <w:rFonts w:asciiTheme="minorHAnsi" w:hAnsiTheme="minorHAnsi" w:cstheme="minorHAnsi"/>
          <w:color w:val="222222"/>
          <w:sz w:val="20"/>
          <w:szCs w:val="20"/>
        </w:rPr>
        <w:t>View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merupakan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hal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paling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dasar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pada framework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mengusung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konsep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MVC (</w:t>
      </w:r>
      <w:r w:rsidRPr="00F9243A">
        <w:rPr>
          <w:rStyle w:val="Emphasis"/>
          <w:rFonts w:asciiTheme="minorHAnsi" w:hAnsiTheme="minorHAnsi" w:cstheme="minorHAnsi"/>
          <w:color w:val="222222"/>
          <w:sz w:val="20"/>
          <w:szCs w:val="20"/>
        </w:rPr>
        <w:t>Model, View, Controller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)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seperti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Laravel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ini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Maka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dari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itu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, Route dan View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harus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kamu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pahami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sebelum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melanjutkan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ke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tahap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selanjutnya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>.</w:t>
      </w:r>
    </w:p>
    <w:p w14:paraId="782C12F8" w14:textId="77777777" w:rsidR="00F9243A" w:rsidRPr="00F9243A" w:rsidRDefault="00F9243A" w:rsidP="00F9243A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0"/>
          <w:szCs w:val="20"/>
        </w:rPr>
      </w:pP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Mungkin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buat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kamu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sudah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pernah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belajar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konsep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MVC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tentunya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sudah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familiar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tentang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apa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itu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Model, View, dan Controller. Jika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belum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pernah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saya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jelaskan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secara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rinci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mengenai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hal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tersebut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Pahami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baik-baik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ya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>!</w:t>
      </w:r>
    </w:p>
    <w:p w14:paraId="4DE0B917" w14:textId="77777777" w:rsidR="00F9243A" w:rsidRPr="00F9243A" w:rsidRDefault="00F9243A" w:rsidP="00F9243A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F9243A">
        <w:rPr>
          <w:rStyle w:val="has-inline-color"/>
          <w:rFonts w:asciiTheme="minorHAnsi" w:hAnsiTheme="minorHAnsi" w:cstheme="minorHAnsi"/>
          <w:i/>
          <w:iCs/>
          <w:color w:val="CF2E2E"/>
          <w:sz w:val="20"/>
          <w:szCs w:val="20"/>
        </w:rPr>
        <w:t>Route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jika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diartikan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dalam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bahasa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Indonesia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artinya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rute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atau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jalur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. Pada Laravel, route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dimaksud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adalah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bagian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mengatur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rute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aplikasi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kita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buat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dengan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Laravel. Masih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bingung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?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intinya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rute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kita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buat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menjadi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sebuah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URL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lengkap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dapat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kita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akses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Misalkan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kita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ingin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membuat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halaman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seperti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> </w:t>
      </w:r>
      <w:r w:rsidRPr="00F9243A">
        <w:rPr>
          <w:rStyle w:val="has-inline-color"/>
          <w:rFonts w:asciiTheme="minorHAnsi" w:hAnsiTheme="minorHAnsi" w:cstheme="minorHAnsi"/>
          <w:b/>
          <w:bCs/>
          <w:color w:val="00D084"/>
          <w:sz w:val="20"/>
          <w:szCs w:val="20"/>
        </w:rPr>
        <w:t>localhost/blog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maka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kita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harus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membuat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route </w:t>
      </w:r>
      <w:r w:rsidRPr="00F9243A">
        <w:rPr>
          <w:rStyle w:val="has-inline-color"/>
          <w:rFonts w:asciiTheme="minorHAnsi" w:hAnsiTheme="minorHAnsi" w:cstheme="minorHAnsi"/>
          <w:b/>
          <w:bCs/>
          <w:i/>
          <w:iCs/>
          <w:color w:val="00D084"/>
          <w:sz w:val="20"/>
          <w:szCs w:val="20"/>
        </w:rPr>
        <w:t>blog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.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Dengan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rute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sudah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dibuat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tersebut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,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kita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dapat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membuka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view,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menjalankan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controller, dan lain-lain pada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saat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route blog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diakses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>.</w:t>
      </w:r>
    </w:p>
    <w:p w14:paraId="41299114" w14:textId="752E6C48" w:rsidR="00F9243A" w:rsidRPr="00F9243A" w:rsidRDefault="00F9243A" w:rsidP="00F9243A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F9243A">
        <w:rPr>
          <w:rStyle w:val="has-inline-color"/>
          <w:rFonts w:asciiTheme="minorHAnsi" w:hAnsiTheme="minorHAnsi" w:cstheme="minorHAnsi"/>
          <w:i/>
          <w:iCs/>
          <w:color w:val="CF2E2E"/>
          <w:sz w:val="20"/>
          <w:szCs w:val="20"/>
        </w:rPr>
        <w:t>View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> 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merupakan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bagian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khusus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untuk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menangani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tampilan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(</w:t>
      </w:r>
      <w:r w:rsidRPr="00F9243A">
        <w:rPr>
          <w:rStyle w:val="Emphasis"/>
          <w:rFonts w:asciiTheme="minorHAnsi" w:hAnsiTheme="minorHAnsi" w:cstheme="minorHAnsi"/>
          <w:color w:val="222222"/>
          <w:sz w:val="20"/>
          <w:szCs w:val="20"/>
        </w:rPr>
        <w:t>user interface</w:t>
      </w:r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)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untuk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ditampilkan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pada web browser. Jadi,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hasil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tampilan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aplikasi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yang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akan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kita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buat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nanti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</w:rPr>
        <w:t>dinamakan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</w:rPr>
        <w:t xml:space="preserve"> view.</w:t>
      </w:r>
    </w:p>
    <w:p w14:paraId="27EF8F2C" w14:textId="502B115C" w:rsidR="00F9243A" w:rsidRPr="00F9243A" w:rsidRDefault="00F9243A" w:rsidP="00F9243A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20"/>
          <w:szCs w:val="20"/>
        </w:rPr>
      </w:pP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Sebelum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membuat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route dan view,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silakan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buat project Laravel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dengan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perintah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di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bawah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ini</w:t>
      </w:r>
      <w:proofErr w:type="spellEnd"/>
      <w:r w:rsidRPr="00F9243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.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840"/>
      </w:tblGrid>
      <w:tr w:rsidR="00F9243A" w:rsidRPr="00F9243A" w14:paraId="2635FECC" w14:textId="77777777" w:rsidTr="00F9243A">
        <w:trPr>
          <w:tblCellSpacing w:w="15" w:type="dxa"/>
        </w:trPr>
        <w:tc>
          <w:tcPr>
            <w:tcW w:w="0" w:type="auto"/>
            <w:shd w:val="clear" w:color="auto" w:fill="FDFDFD"/>
            <w:vAlign w:val="center"/>
            <w:hideMark/>
          </w:tcPr>
          <w:p w14:paraId="2C5449ED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color w:val="222222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222222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8795" w:type="dxa"/>
            <w:shd w:val="clear" w:color="auto" w:fill="FDFDFD"/>
            <w:vAlign w:val="center"/>
            <w:hideMark/>
          </w:tcPr>
          <w:p w14:paraId="38A4D2C1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composer create-project --prefer-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dist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laravel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/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laravel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belajar_laravel</w:t>
            </w:r>
            <w:proofErr w:type="spellEnd"/>
          </w:p>
        </w:tc>
      </w:tr>
    </w:tbl>
    <w:p w14:paraId="23535031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routes/</w:t>
      </w:r>
      <w:proofErr w:type="spellStart"/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web.php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849"/>
      </w:tblGrid>
      <w:tr w:rsidR="00F9243A" w:rsidRPr="00F9243A" w14:paraId="080DEB24" w14:textId="77777777" w:rsidTr="00F92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81F9F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  <w:p w14:paraId="5A21FCF6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</w:t>
            </w:r>
          </w:p>
          <w:p w14:paraId="64F26047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0803" w:type="dxa"/>
            <w:vAlign w:val="center"/>
            <w:hideMark/>
          </w:tcPr>
          <w:p w14:paraId="416467BF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Route::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get('/', function () {</w:t>
            </w:r>
          </w:p>
          <w:p w14:paraId="43ECF011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   return view('welcome');</w:t>
            </w:r>
          </w:p>
          <w:p w14:paraId="73C2824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});</w:t>
            </w:r>
          </w:p>
        </w:tc>
      </w:tr>
    </w:tbl>
    <w:p w14:paraId="190280D9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Maksud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baris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kode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di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atas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adalah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pada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saat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direktori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awal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(/) project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dijalankan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,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maka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menampilkan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view </w:t>
      </w:r>
      <w:r w:rsidRPr="00F9243A">
        <w:rPr>
          <w:rFonts w:eastAsia="Times New Roman" w:cstheme="minorHAnsi"/>
          <w:color w:val="FF6900"/>
          <w:sz w:val="20"/>
          <w:szCs w:val="20"/>
          <w:lang w:eastAsia="en-ID"/>
        </w:rPr>
        <w:t>welcome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untuk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menjadi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tampilan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ketika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alamat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</w:t>
      </w:r>
      <w:r w:rsidRPr="00F9243A">
        <w:rPr>
          <w:rFonts w:eastAsia="Times New Roman" w:cstheme="minorHAnsi"/>
          <w:color w:val="00D084"/>
          <w:sz w:val="20"/>
          <w:szCs w:val="20"/>
          <w:lang w:eastAsia="en-ID"/>
        </w:rPr>
        <w:t>127.0.0.1:8000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diakses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pada web browser.</w:t>
      </w:r>
    </w:p>
    <w:p w14:paraId="1015C43A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Untuk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membuktikan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,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jalankan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project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tersebut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dengan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perintah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di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bawah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ini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849"/>
      </w:tblGrid>
      <w:tr w:rsidR="00F9243A" w:rsidRPr="00F9243A" w14:paraId="481A5D62" w14:textId="77777777" w:rsidTr="00F92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58BCF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0803" w:type="dxa"/>
            <w:vAlign w:val="center"/>
            <w:hideMark/>
          </w:tcPr>
          <w:p w14:paraId="0BA15A85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php artisan serve</w:t>
            </w:r>
          </w:p>
        </w:tc>
      </w:tr>
    </w:tbl>
    <w:p w14:paraId="367D53DD" w14:textId="6F06862C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Kemudian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akses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alamat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</w:t>
      </w:r>
      <w:r w:rsidRPr="00F9243A">
        <w:rPr>
          <w:rFonts w:eastAsia="Times New Roman" w:cstheme="minorHAnsi"/>
          <w:color w:val="00D084"/>
          <w:sz w:val="20"/>
          <w:szCs w:val="20"/>
          <w:lang w:eastAsia="en-ID"/>
        </w:rPr>
        <w:t>127.0.0.1:8000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pada web browser.</w:t>
      </w:r>
    </w:p>
    <w:p w14:paraId="02C3EE6B" w14:textId="77777777" w:rsidR="00F9243A" w:rsidRPr="00F9243A" w:rsidRDefault="00F9243A" w:rsidP="00F9243A">
      <w:pPr>
        <w:shd w:val="clear" w:color="auto" w:fill="FFFFFF"/>
        <w:spacing w:line="240" w:lineRule="auto"/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Kamu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tidak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perlu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menuliskan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nama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file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dengan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menambahkan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blade.php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saat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memanggil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view,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cukup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dengan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memanggil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nama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file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seperti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contoh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di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atas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.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Ini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karena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gram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file .blade</w:t>
      </w:r>
      <w:proofErr w:type="gram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adalah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fitur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templating yang di </w:t>
      </w:r>
      <w:proofErr w:type="spellStart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sediakan</w:t>
      </w:r>
      <w:proofErr w:type="spellEnd"/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 xml:space="preserve"> oleh Laravel.</w:t>
      </w:r>
    </w:p>
    <w:p w14:paraId="319E37AB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Sekarang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kita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mencoba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mengubah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isi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dari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welcome.blade.php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,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hapus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semua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kodenya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dan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buatlah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kode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seperti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di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bawah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ini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p w14:paraId="1DCA68D4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resources/views/</w:t>
      </w:r>
      <w:proofErr w:type="spellStart"/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welcome.blade.php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849"/>
      </w:tblGrid>
      <w:tr w:rsidR="00F9243A" w:rsidRPr="00F9243A" w14:paraId="36428BA9" w14:textId="77777777" w:rsidTr="00F92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3EFD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lastRenderedPageBreak/>
              <w:t>1</w:t>
            </w:r>
          </w:p>
          <w:p w14:paraId="7E917607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</w:t>
            </w:r>
          </w:p>
          <w:p w14:paraId="2D69F024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3</w:t>
            </w:r>
          </w:p>
          <w:p w14:paraId="542E69D2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4</w:t>
            </w:r>
          </w:p>
          <w:p w14:paraId="139E87D7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5</w:t>
            </w:r>
          </w:p>
          <w:p w14:paraId="43CE01D2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6</w:t>
            </w:r>
          </w:p>
          <w:p w14:paraId="5128B067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7</w:t>
            </w:r>
          </w:p>
          <w:p w14:paraId="21043477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8</w:t>
            </w:r>
          </w:p>
          <w:p w14:paraId="395D72ED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0803" w:type="dxa"/>
            <w:vAlign w:val="center"/>
            <w:hideMark/>
          </w:tcPr>
          <w:p w14:paraId="510EC2B1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&lt;!DOCTYPE html&gt;</w:t>
            </w:r>
          </w:p>
          <w:p w14:paraId="3E4FDCEA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&lt;html lang="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en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"&gt;</w:t>
            </w:r>
          </w:p>
          <w:p w14:paraId="18DAC3F8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&lt;head&gt;</w:t>
            </w:r>
          </w:p>
          <w:p w14:paraId="1B9CB519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   &lt;title&gt;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Belajar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Route &amp; View&lt;/title&gt;</w:t>
            </w:r>
          </w:p>
          <w:p w14:paraId="65DC35C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&lt;/head&gt;</w:t>
            </w:r>
          </w:p>
          <w:p w14:paraId="4C0902B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&lt;body&gt;</w:t>
            </w:r>
          </w:p>
          <w:p w14:paraId="10BB03E0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    &lt;h1&gt;Halo,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ini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adalah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tampilan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welcome yang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sudah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diubah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.&lt;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/h1&gt;</w:t>
            </w:r>
          </w:p>
          <w:p w14:paraId="71905B79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&lt;/body&gt;</w:t>
            </w:r>
          </w:p>
          <w:p w14:paraId="4A122C83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&lt;/html&gt;</w:t>
            </w:r>
          </w:p>
        </w:tc>
      </w:tr>
    </w:tbl>
    <w:p w14:paraId="31F4A5B7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Save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kode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dan refresh/reload pada </w:t>
      </w:r>
      <w:r w:rsidRPr="00F9243A">
        <w:rPr>
          <w:rFonts w:eastAsia="Times New Roman" w:cstheme="minorHAnsi"/>
          <w:color w:val="00D084"/>
          <w:sz w:val="20"/>
          <w:szCs w:val="20"/>
          <w:lang w:eastAsia="en-ID"/>
        </w:rPr>
        <w:t>127.0.0.1:8000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p w14:paraId="17142CB6" w14:textId="77777777" w:rsidR="00F9243A" w:rsidRPr="00F9243A" w:rsidRDefault="00F9243A" w:rsidP="00F9243A">
      <w:pPr>
        <w:shd w:val="clear" w:color="auto" w:fill="FFFFFF"/>
        <w:spacing w:after="300" w:line="288" w:lineRule="atLeast"/>
        <w:outlineLvl w:val="1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Membuat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&amp; View yang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Baru</w:t>
      </w:r>
      <w:proofErr w:type="spellEnd"/>
    </w:p>
    <w:p w14:paraId="7C03F657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Agar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pemahaman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kita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semakin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mantap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,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mari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membuat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contoh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yang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lebih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banyak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p w14:paraId="3F0E5899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Buat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kode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baru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seperti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berikut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ini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di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bawah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sebelumnya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.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Selain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me-</w:t>
      </w:r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return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 view,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kita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dapat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me-</w:t>
      </w:r>
      <w:r w:rsidRPr="00F9243A">
        <w:rPr>
          <w:rFonts w:eastAsia="Times New Roman" w:cstheme="minorHAnsi"/>
          <w:i/>
          <w:iCs/>
          <w:color w:val="222222"/>
          <w:sz w:val="20"/>
          <w:szCs w:val="20"/>
          <w:lang w:eastAsia="en-ID"/>
        </w:rPr>
        <w:t>return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string.</w:t>
      </w:r>
    </w:p>
    <w:p w14:paraId="2469BC20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routes/</w:t>
      </w:r>
      <w:proofErr w:type="spellStart"/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web.php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849"/>
      </w:tblGrid>
      <w:tr w:rsidR="00F9243A" w:rsidRPr="00F9243A" w14:paraId="72E6AA5C" w14:textId="77777777" w:rsidTr="00F92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2E99A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  <w:p w14:paraId="78A8617A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</w:t>
            </w:r>
          </w:p>
          <w:p w14:paraId="6EB08FC9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3</w:t>
            </w:r>
          </w:p>
          <w:p w14:paraId="068905A3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0803" w:type="dxa"/>
            <w:vAlign w:val="center"/>
            <w:hideMark/>
          </w:tcPr>
          <w:p w14:paraId="51A9FC2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Route::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get('halo', function () {</w:t>
            </w:r>
          </w:p>
          <w:p w14:paraId="013C52DF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// me-return string</w:t>
            </w:r>
          </w:p>
          <w:p w14:paraId="0243E68B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return "Halo,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selamat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datang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di tutorial Laravel aantamim.ID";</w:t>
            </w:r>
          </w:p>
          <w:p w14:paraId="01F01873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});</w:t>
            </w:r>
          </w:p>
        </w:tc>
      </w:tr>
    </w:tbl>
    <w:p w14:paraId="16226DED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Simpan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dan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akses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halo pada </w:t>
      </w:r>
      <w:r w:rsidRPr="00F9243A">
        <w:rPr>
          <w:rFonts w:eastAsia="Times New Roman" w:cstheme="minorHAnsi"/>
          <w:color w:val="00D084"/>
          <w:sz w:val="20"/>
          <w:szCs w:val="20"/>
          <w:lang w:eastAsia="en-ID"/>
        </w:rPr>
        <w:t>127.0.0.1:8000/halo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p w14:paraId="1D9F7C3E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Selanjutnya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kita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membuat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baru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untuk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menampilkan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view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baru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. Buat route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baru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lagi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di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bawah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halo. Di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sini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kita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membuat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“blog”.</w:t>
      </w:r>
    </w:p>
    <w:p w14:paraId="0A6E05CF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routes/</w:t>
      </w:r>
      <w:proofErr w:type="spellStart"/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web.php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849"/>
      </w:tblGrid>
      <w:tr w:rsidR="00F9243A" w:rsidRPr="00F9243A" w14:paraId="31B47C0E" w14:textId="77777777" w:rsidTr="00F92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7AEA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  <w:p w14:paraId="1A353D00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</w:t>
            </w:r>
          </w:p>
          <w:p w14:paraId="0771E240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3</w:t>
            </w:r>
          </w:p>
          <w:p w14:paraId="37015C09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0803" w:type="dxa"/>
            <w:vAlign w:val="center"/>
            <w:hideMark/>
          </w:tcPr>
          <w:p w14:paraId="4A34943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Route::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get('blog', function () {</w:t>
            </w:r>
          </w:p>
          <w:p w14:paraId="5E27F998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// me-return view</w:t>
            </w:r>
          </w:p>
          <w:p w14:paraId="3E9F2BB6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return view('blog');</w:t>
            </w:r>
          </w:p>
          <w:p w14:paraId="7B5CC9B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});</w:t>
            </w:r>
          </w:p>
        </w:tc>
      </w:tr>
    </w:tbl>
    <w:p w14:paraId="7407ECA4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Sehingga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isi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lengkap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 </w:t>
      </w:r>
      <w:proofErr w:type="spellStart"/>
      <w:r w:rsidRPr="00F9243A">
        <w:rPr>
          <w:rFonts w:eastAsia="Times New Roman" w:cstheme="minorHAnsi"/>
          <w:color w:val="FF6900"/>
          <w:sz w:val="20"/>
          <w:szCs w:val="20"/>
          <w:lang w:eastAsia="en-ID"/>
        </w:rPr>
        <w:t>web.php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seperti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di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bawah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ini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8748"/>
      </w:tblGrid>
      <w:tr w:rsidR="00F9243A" w:rsidRPr="00F9243A" w14:paraId="694FAE02" w14:textId="77777777" w:rsidTr="00F92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E3B53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  <w:p w14:paraId="1006C0CA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</w:t>
            </w:r>
          </w:p>
          <w:p w14:paraId="6E1EAC91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3</w:t>
            </w:r>
          </w:p>
          <w:p w14:paraId="29CF36CE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4</w:t>
            </w:r>
          </w:p>
          <w:p w14:paraId="0D7647B1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5</w:t>
            </w:r>
          </w:p>
          <w:p w14:paraId="0DA91663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6</w:t>
            </w:r>
          </w:p>
          <w:p w14:paraId="2ACC9993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7</w:t>
            </w:r>
          </w:p>
          <w:p w14:paraId="062C6C6E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8</w:t>
            </w:r>
          </w:p>
          <w:p w14:paraId="71486B22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9</w:t>
            </w:r>
          </w:p>
          <w:p w14:paraId="0242F9E1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10</w:t>
            </w:r>
          </w:p>
          <w:p w14:paraId="5E78F066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11</w:t>
            </w:r>
          </w:p>
          <w:p w14:paraId="60AB53B8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12</w:t>
            </w:r>
          </w:p>
          <w:p w14:paraId="27B7A272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13</w:t>
            </w:r>
          </w:p>
          <w:p w14:paraId="4ADFB8C5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14</w:t>
            </w:r>
          </w:p>
          <w:p w14:paraId="03C030BE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lastRenderedPageBreak/>
              <w:t>15</w:t>
            </w:r>
          </w:p>
          <w:p w14:paraId="7F1A8DF6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16</w:t>
            </w:r>
          </w:p>
          <w:p w14:paraId="38C50543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17</w:t>
            </w:r>
          </w:p>
          <w:p w14:paraId="7967AE95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18</w:t>
            </w:r>
          </w:p>
          <w:p w14:paraId="19A182C4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19</w:t>
            </w:r>
          </w:p>
          <w:p w14:paraId="64225DC3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20</w:t>
            </w:r>
          </w:p>
          <w:p w14:paraId="1573E366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21</w:t>
            </w:r>
          </w:p>
          <w:p w14:paraId="19E78691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22</w:t>
            </w:r>
          </w:p>
          <w:p w14:paraId="6222193A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23</w:t>
            </w:r>
          </w:p>
          <w:p w14:paraId="512EBAE2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24</w:t>
            </w:r>
          </w:p>
          <w:p w14:paraId="08C450C3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25</w:t>
            </w:r>
          </w:p>
          <w:p w14:paraId="6E5B0874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26</w:t>
            </w:r>
          </w:p>
          <w:p w14:paraId="35602C26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27</w:t>
            </w:r>
          </w:p>
          <w:p w14:paraId="458A77C2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28</w:t>
            </w:r>
          </w:p>
        </w:tc>
        <w:tc>
          <w:tcPr>
            <w:tcW w:w="10686" w:type="dxa"/>
            <w:vAlign w:val="center"/>
            <w:hideMark/>
          </w:tcPr>
          <w:p w14:paraId="6C213207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lastRenderedPageBreak/>
              <w:t>&lt;?php</w:t>
            </w:r>
          </w:p>
          <w:p w14:paraId="50892D9A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  <w:p w14:paraId="39A75EE9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use Illuminate\Support\Facades\Route;</w:t>
            </w:r>
          </w:p>
          <w:p w14:paraId="64F0F50C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  <w:p w14:paraId="0AF5B67D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/*</w:t>
            </w:r>
          </w:p>
          <w:p w14:paraId="0F6686D2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|--------------------------------------------------------------------------</w:t>
            </w:r>
          </w:p>
          <w:p w14:paraId="6B4EDC9C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| Web Routes</w:t>
            </w:r>
          </w:p>
          <w:p w14:paraId="4B7240F6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|--------------------------------------------------------------------------</w:t>
            </w:r>
          </w:p>
          <w:p w14:paraId="7932F39B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|</w:t>
            </w:r>
          </w:p>
          <w:p w14:paraId="32B88422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| Here is where you can register web routes for your application. These</w:t>
            </w:r>
          </w:p>
          <w:p w14:paraId="6BB1EBE2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| routes are loaded by the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RouteServiceProvider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within a group which</w:t>
            </w:r>
          </w:p>
          <w:p w14:paraId="23B32DA5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| contains the "web" middleware group. Now create something great!</w:t>
            </w:r>
          </w:p>
          <w:p w14:paraId="2BEAE630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|</w:t>
            </w:r>
          </w:p>
          <w:p w14:paraId="6D8D91B5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*/</w:t>
            </w:r>
          </w:p>
          <w:p w14:paraId="6B1BB786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lastRenderedPageBreak/>
              <w:t> </w:t>
            </w:r>
          </w:p>
          <w:p w14:paraId="215C89BD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Route::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get('/', function () {</w:t>
            </w:r>
          </w:p>
          <w:p w14:paraId="761CED73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return view('welcome');</w:t>
            </w:r>
          </w:p>
          <w:p w14:paraId="4ECE5428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});</w:t>
            </w:r>
          </w:p>
          <w:p w14:paraId="5C7F5447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  <w:p w14:paraId="1BD10827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Route::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get('halo', function () {</w:t>
            </w:r>
          </w:p>
          <w:p w14:paraId="3D328A46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// me-return string</w:t>
            </w:r>
          </w:p>
          <w:p w14:paraId="56EF6B8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return "Halo,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selamat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datang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di tutorial Laravel aantamim.ID";</w:t>
            </w:r>
          </w:p>
          <w:p w14:paraId="39FE1568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});</w:t>
            </w:r>
          </w:p>
          <w:p w14:paraId="6388030E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</w:t>
            </w:r>
          </w:p>
          <w:p w14:paraId="73EA2CD7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Route::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get('blog', function () {</w:t>
            </w:r>
          </w:p>
          <w:p w14:paraId="79C71E80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// me-return view</w:t>
            </w:r>
          </w:p>
          <w:p w14:paraId="66EA1201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return view('blog');</w:t>
            </w:r>
          </w:p>
          <w:p w14:paraId="3CC193CB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});</w:t>
            </w:r>
          </w:p>
        </w:tc>
      </w:tr>
    </w:tbl>
    <w:p w14:paraId="30D365B5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lastRenderedPageBreak/>
        <w:t xml:space="preserve">Karena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kita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sudah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membuat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yang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mereturn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view “blog”,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kita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haru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membuat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file view pada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direktori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resources/views 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bernama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 </w:t>
      </w:r>
      <w:proofErr w:type="spellStart"/>
      <w:r w:rsidRPr="00F9243A">
        <w:rPr>
          <w:rFonts w:eastAsia="Times New Roman" w:cstheme="minorHAnsi"/>
          <w:color w:val="FF6900"/>
          <w:sz w:val="20"/>
          <w:szCs w:val="20"/>
          <w:lang w:eastAsia="en-ID"/>
        </w:rPr>
        <w:t>blog.blade.php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p w14:paraId="38F1A892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resources/views/</w:t>
      </w:r>
      <w:proofErr w:type="spellStart"/>
      <w:r w:rsidRPr="00F9243A">
        <w:rPr>
          <w:rFonts w:eastAsia="Times New Roman" w:cstheme="minorHAnsi"/>
          <w:b/>
          <w:bCs/>
          <w:color w:val="FF6900"/>
          <w:sz w:val="20"/>
          <w:szCs w:val="20"/>
          <w:lang w:eastAsia="en-ID"/>
        </w:rPr>
        <w:t>blog.blade.php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8748"/>
      </w:tblGrid>
      <w:tr w:rsidR="00F9243A" w:rsidRPr="00F9243A" w14:paraId="06E62350" w14:textId="77777777" w:rsidTr="00F924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BE62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</w:t>
            </w:r>
          </w:p>
          <w:p w14:paraId="14808B2C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2</w:t>
            </w:r>
          </w:p>
          <w:p w14:paraId="2267DB19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3</w:t>
            </w:r>
          </w:p>
          <w:p w14:paraId="054D05D5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4</w:t>
            </w:r>
          </w:p>
          <w:p w14:paraId="76E5753F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5</w:t>
            </w:r>
          </w:p>
          <w:p w14:paraId="5BCFECEB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6</w:t>
            </w:r>
          </w:p>
          <w:p w14:paraId="52C0D71A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7</w:t>
            </w:r>
          </w:p>
          <w:p w14:paraId="4B08D138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8</w:t>
            </w:r>
          </w:p>
          <w:p w14:paraId="2C4F23D7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9</w:t>
            </w:r>
          </w:p>
          <w:p w14:paraId="731EC86B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10</w:t>
            </w:r>
          </w:p>
          <w:p w14:paraId="7EFB9E7D" w14:textId="77777777" w:rsidR="00F9243A" w:rsidRPr="00F9243A" w:rsidRDefault="00F9243A" w:rsidP="00F9243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10686" w:type="dxa"/>
            <w:vAlign w:val="center"/>
            <w:hideMark/>
          </w:tcPr>
          <w:p w14:paraId="15FC17BA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&lt;!DOCTYPE html&gt;</w:t>
            </w:r>
          </w:p>
          <w:p w14:paraId="0326E6DB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&lt;html lang="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en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"&gt;</w:t>
            </w:r>
          </w:p>
          <w:p w14:paraId="06732073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&lt;head&gt;</w:t>
            </w:r>
          </w:p>
          <w:p w14:paraId="09B09ACC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   &lt;title&gt;Blog&lt;/title&gt;</w:t>
            </w:r>
          </w:p>
          <w:p w14:paraId="572F455D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&lt;/head&gt;</w:t>
            </w:r>
          </w:p>
          <w:p w14:paraId="4B84D362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&lt;body&gt;</w:t>
            </w:r>
          </w:p>
          <w:p w14:paraId="41AE3E4D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   &lt;h1&gt;aantamim.ID&lt;/h1&gt;</w:t>
            </w:r>
          </w:p>
          <w:p w14:paraId="5498F8CC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   &lt;h2&gt;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Belajar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Membuat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Route dan View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Laravel&lt;/h2&gt;</w:t>
            </w:r>
          </w:p>
          <w:p w14:paraId="0B8D885F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    &lt;p&gt;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Ini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adalah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isi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konten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tutorial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laravel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selamat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belajar</w:t>
            </w:r>
            <w:proofErr w:type="spell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!&lt;</w:t>
            </w:r>
            <w:proofErr w:type="gramEnd"/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/p&gt;</w:t>
            </w:r>
          </w:p>
          <w:p w14:paraId="4FB56B51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&lt;/body&gt;</w:t>
            </w:r>
          </w:p>
          <w:p w14:paraId="7DE2F536" w14:textId="77777777" w:rsidR="00F9243A" w:rsidRPr="00F9243A" w:rsidRDefault="00F9243A" w:rsidP="00F9243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</w:pPr>
            <w:r w:rsidRPr="00F9243A">
              <w:rPr>
                <w:rFonts w:eastAsia="Times New Roman" w:cstheme="minorHAnsi"/>
                <w:color w:val="000000"/>
                <w:sz w:val="20"/>
                <w:szCs w:val="20"/>
                <w:lang w:eastAsia="en-ID"/>
              </w:rPr>
              <w:t>&lt;/html&gt;</w:t>
            </w:r>
          </w:p>
        </w:tc>
      </w:tr>
    </w:tbl>
    <w:p w14:paraId="45E56FEE" w14:textId="77777777" w:rsidR="00F9243A" w:rsidRPr="00F9243A" w:rsidRDefault="00F9243A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Simpan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dan </w:t>
      </w:r>
      <w:proofErr w:type="spellStart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akses</w:t>
      </w:r>
      <w:proofErr w:type="spellEnd"/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 xml:space="preserve"> route blog pada </w:t>
      </w:r>
      <w:r w:rsidRPr="00F9243A">
        <w:rPr>
          <w:rFonts w:eastAsia="Times New Roman" w:cstheme="minorHAnsi"/>
          <w:color w:val="00D084"/>
          <w:sz w:val="20"/>
          <w:szCs w:val="20"/>
          <w:lang w:eastAsia="en-ID"/>
        </w:rPr>
        <w:t>127.0.0.1:8000/blog</w:t>
      </w:r>
      <w:r w:rsidRPr="00F9243A">
        <w:rPr>
          <w:rFonts w:eastAsia="Times New Roman" w:cstheme="minorHAnsi"/>
          <w:color w:val="222222"/>
          <w:sz w:val="20"/>
          <w:szCs w:val="20"/>
          <w:lang w:eastAsia="en-ID"/>
        </w:rPr>
        <w:t>.</w:t>
      </w:r>
    </w:p>
    <w:p w14:paraId="685628BD" w14:textId="1CFFDB1C" w:rsidR="00F9243A" w:rsidRPr="00F9243A" w:rsidRDefault="001B230E" w:rsidP="00F9243A">
      <w:pPr>
        <w:shd w:val="clear" w:color="auto" w:fill="FFFFFF"/>
        <w:spacing w:after="360" w:line="240" w:lineRule="auto"/>
        <w:rPr>
          <w:rFonts w:eastAsia="Times New Roman" w:cstheme="minorHAnsi"/>
          <w:color w:val="222222"/>
          <w:sz w:val="20"/>
          <w:szCs w:val="20"/>
          <w:lang w:eastAsia="en-ID"/>
        </w:rPr>
      </w:pP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Selesai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sudah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kita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mencoba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membuat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view dan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bermacam-macam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route pada Laravel.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Selanjutnya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kita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akan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belajar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>membuat</w:t>
      </w:r>
      <w:proofErr w:type="spellEnd"/>
      <w:r w:rsidRPr="001B230E">
        <w:rPr>
          <w:rFonts w:cstheme="minorHAnsi"/>
          <w:color w:val="222222"/>
          <w:sz w:val="20"/>
          <w:szCs w:val="20"/>
          <w:shd w:val="clear" w:color="auto" w:fill="FFFFFF"/>
        </w:rPr>
        <w:t xml:space="preserve"> controller.</w:t>
      </w:r>
    </w:p>
    <w:p w14:paraId="386C33E6" w14:textId="2341A1F9" w:rsidR="00F9243A" w:rsidRPr="001B230E" w:rsidRDefault="00F9243A" w:rsidP="001B230E">
      <w:pPr>
        <w:rPr>
          <w:rFonts w:cstheme="minorHAnsi"/>
          <w:sz w:val="20"/>
          <w:szCs w:val="20"/>
          <w:lang w:val="en-US"/>
        </w:rPr>
      </w:pPr>
    </w:p>
    <w:sectPr w:rsidR="00F9243A" w:rsidRPr="001B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2640"/>
    <w:multiLevelType w:val="hybridMultilevel"/>
    <w:tmpl w:val="04D23A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3A"/>
    <w:rsid w:val="001B230E"/>
    <w:rsid w:val="00211C60"/>
    <w:rsid w:val="00F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9A551"/>
  <w15:chartTrackingRefBased/>
  <w15:docId w15:val="{B0D249E9-B0F5-4ADA-9E91-B345D664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9243A"/>
    <w:rPr>
      <w:i/>
      <w:iCs/>
    </w:rPr>
  </w:style>
  <w:style w:type="character" w:customStyle="1" w:styleId="has-inline-color">
    <w:name w:val="has-inline-color"/>
    <w:basedOn w:val="DefaultParagraphFont"/>
    <w:rsid w:val="00F9243A"/>
  </w:style>
  <w:style w:type="paragraph" w:styleId="ListParagraph">
    <w:name w:val="List Paragraph"/>
    <w:basedOn w:val="Normal"/>
    <w:uiPriority w:val="34"/>
    <w:qFormat/>
    <w:rsid w:val="00F9243A"/>
    <w:pPr>
      <w:ind w:left="720"/>
      <w:contextualSpacing/>
    </w:pPr>
  </w:style>
  <w:style w:type="character" w:customStyle="1" w:styleId="crayon-e">
    <w:name w:val="crayon-e"/>
    <w:basedOn w:val="DefaultParagraphFont"/>
    <w:rsid w:val="00F9243A"/>
  </w:style>
  <w:style w:type="character" w:customStyle="1" w:styleId="crayon-v">
    <w:name w:val="crayon-v"/>
    <w:basedOn w:val="DefaultParagraphFont"/>
    <w:rsid w:val="00F9243A"/>
  </w:style>
  <w:style w:type="character" w:customStyle="1" w:styleId="crayon-o">
    <w:name w:val="crayon-o"/>
    <w:basedOn w:val="DefaultParagraphFont"/>
    <w:rsid w:val="00F9243A"/>
  </w:style>
  <w:style w:type="character" w:customStyle="1" w:styleId="crayon-h">
    <w:name w:val="crayon-h"/>
    <w:basedOn w:val="DefaultParagraphFont"/>
    <w:rsid w:val="00F9243A"/>
  </w:style>
  <w:style w:type="character" w:styleId="Strong">
    <w:name w:val="Strong"/>
    <w:basedOn w:val="DefaultParagraphFont"/>
    <w:uiPriority w:val="22"/>
    <w:qFormat/>
    <w:rsid w:val="00F9243A"/>
    <w:rPr>
      <w:b/>
      <w:bCs/>
    </w:rPr>
  </w:style>
  <w:style w:type="character" w:customStyle="1" w:styleId="crayon-sy">
    <w:name w:val="crayon-sy"/>
    <w:basedOn w:val="DefaultParagraphFont"/>
    <w:rsid w:val="00F9243A"/>
  </w:style>
  <w:style w:type="character" w:customStyle="1" w:styleId="crayon-s">
    <w:name w:val="crayon-s"/>
    <w:basedOn w:val="DefaultParagraphFont"/>
    <w:rsid w:val="00F9243A"/>
  </w:style>
  <w:style w:type="character" w:customStyle="1" w:styleId="crayon-t">
    <w:name w:val="crayon-t"/>
    <w:basedOn w:val="DefaultParagraphFont"/>
    <w:rsid w:val="00F9243A"/>
  </w:style>
  <w:style w:type="character" w:customStyle="1" w:styleId="crayon-k">
    <w:name w:val="crayon-k"/>
    <w:basedOn w:val="DefaultParagraphFont"/>
    <w:rsid w:val="00F9243A"/>
  </w:style>
  <w:style w:type="character" w:customStyle="1" w:styleId="crayon-i">
    <w:name w:val="crayon-i"/>
    <w:basedOn w:val="DefaultParagraphFont"/>
    <w:rsid w:val="00F9243A"/>
  </w:style>
  <w:style w:type="character" w:customStyle="1" w:styleId="Heading2Char">
    <w:name w:val="Heading 2 Char"/>
    <w:basedOn w:val="DefaultParagraphFont"/>
    <w:link w:val="Heading2"/>
    <w:uiPriority w:val="9"/>
    <w:rsid w:val="00F9243A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crayon-c">
    <w:name w:val="crayon-c"/>
    <w:basedOn w:val="DefaultParagraphFont"/>
    <w:rsid w:val="00F9243A"/>
  </w:style>
  <w:style w:type="character" w:customStyle="1" w:styleId="crayon-ta">
    <w:name w:val="crayon-ta"/>
    <w:basedOn w:val="DefaultParagraphFont"/>
    <w:rsid w:val="00F9243A"/>
  </w:style>
  <w:style w:type="character" w:customStyle="1" w:styleId="crayon-st">
    <w:name w:val="crayon-st"/>
    <w:basedOn w:val="DefaultParagraphFont"/>
    <w:rsid w:val="00F9243A"/>
  </w:style>
  <w:style w:type="character" w:styleId="HTMLCode">
    <w:name w:val="HTML Code"/>
    <w:basedOn w:val="DefaultParagraphFont"/>
    <w:uiPriority w:val="99"/>
    <w:semiHidden/>
    <w:unhideWhenUsed/>
    <w:rsid w:val="00F9243A"/>
    <w:rPr>
      <w:rFonts w:ascii="Courier New" w:eastAsia="Times New Roman" w:hAnsi="Courier New" w:cs="Courier New"/>
      <w:sz w:val="20"/>
      <w:szCs w:val="20"/>
    </w:rPr>
  </w:style>
  <w:style w:type="character" w:customStyle="1" w:styleId="crayon-cn">
    <w:name w:val="crayon-cn"/>
    <w:basedOn w:val="DefaultParagraphFont"/>
    <w:rsid w:val="00F92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1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8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27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4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53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97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395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49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2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551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  <w:div w:id="11466257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6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8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alvinnaufalzaki@outlook.com</dc:creator>
  <cp:keywords/>
  <dc:description/>
  <cp:lastModifiedBy>alvinnaufalzaki@outlook.com</cp:lastModifiedBy>
  <cp:revision>1</cp:revision>
  <dcterms:created xsi:type="dcterms:W3CDTF">2021-08-03T03:22:00Z</dcterms:created>
  <dcterms:modified xsi:type="dcterms:W3CDTF">2021-08-03T03:36:00Z</dcterms:modified>
</cp:coreProperties>
</file>