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rPr>
          <w:sz w:val="48"/>
          <w:szCs w:val="48"/>
        </w:rPr>
      </w:pPr>
      <w:r>
        <w:rPr>
          <w:rFonts w:hint="eastAsia"/>
          <w:sz w:val="48"/>
          <w:szCs w:val="48"/>
        </w:rPr>
        <w:t>矿工详细设计</w:t>
      </w:r>
    </w:p>
    <w:sdt>
      <w:sdtPr>
        <w:rPr>
          <w:rFonts w:asciiTheme="minorHAnsi" w:hAnsiTheme="minorHAnsi" w:eastAsiaTheme="minorEastAsia" w:cstheme="minorBidi"/>
          <w:b w:val="0"/>
          <w:bCs w:val="0"/>
          <w:color w:val="auto"/>
          <w:kern w:val="2"/>
          <w:sz w:val="21"/>
          <w:szCs w:val="22"/>
          <w:lang w:val="zh-CN"/>
        </w:rPr>
        <w:id w:val="-2136008593"/>
        <w:docPartObj>
          <w:docPartGallery w:val="Table of Contents"/>
          <w:docPartUnique/>
        </w:docPartObj>
      </w:sdtPr>
      <w:sdtEndPr>
        <w:rPr>
          <w:rFonts w:asciiTheme="minorHAnsi" w:hAnsiTheme="minorHAnsi" w:eastAsiaTheme="minorEastAsia" w:cstheme="minorBidi"/>
          <w:b w:val="0"/>
          <w:bCs w:val="0"/>
          <w:color w:val="auto"/>
          <w:kern w:val="2"/>
          <w:sz w:val="21"/>
          <w:szCs w:val="22"/>
          <w:lang w:val="zh-CN"/>
        </w:rPr>
      </w:sdtEndPr>
      <w:sdtContent>
        <w:p>
          <w:pPr>
            <w:pStyle w:val="31"/>
          </w:pPr>
          <w:r>
            <w:rPr>
              <w:lang w:val="zh-CN"/>
            </w:rPr>
            <w:t>目录</w:t>
          </w:r>
        </w:p>
        <w:p>
          <w:pPr>
            <w:pStyle w:val="12"/>
            <w:tabs>
              <w:tab w:val="right" w:leader="dot" w:pos="8296"/>
            </w:tabs>
          </w:pPr>
          <w:r>
            <w:fldChar w:fldCharType="begin"/>
          </w:r>
          <w:r>
            <w:instrText xml:space="preserve"> TOC \o "1-3" \h \z \u </w:instrText>
          </w:r>
          <w:r>
            <w:fldChar w:fldCharType="separate"/>
          </w:r>
          <w:r>
            <w:fldChar w:fldCharType="begin"/>
          </w:r>
          <w:r>
            <w:instrText xml:space="preserve"> HYPERLINK \l "_Toc520474906" </w:instrText>
          </w:r>
          <w:r>
            <w:fldChar w:fldCharType="separate"/>
          </w:r>
          <w:r>
            <w:rPr>
              <w:rStyle w:val="22"/>
              <w:rFonts w:ascii="微软雅黑" w:hAnsi="微软雅黑" w:eastAsia="微软雅黑" w:cs="宋体"/>
              <w:b/>
              <w:bCs/>
              <w:kern w:val="0"/>
            </w:rPr>
            <w:t>1    </w:t>
          </w:r>
          <w:r>
            <w:rPr>
              <w:rStyle w:val="22"/>
              <w:rFonts w:hint="eastAsia" w:ascii="微软雅黑" w:hAnsi="微软雅黑" w:eastAsia="微软雅黑" w:cs="宋体"/>
              <w:b/>
              <w:bCs/>
              <w:kern w:val="0"/>
            </w:rPr>
            <w:t>引言</w:t>
          </w:r>
          <w:r>
            <w:tab/>
          </w:r>
          <w:r>
            <w:fldChar w:fldCharType="begin"/>
          </w:r>
          <w:r>
            <w:instrText xml:space="preserve"> PAGEREF _Toc520474906 \h </w:instrText>
          </w:r>
          <w:r>
            <w:fldChar w:fldCharType="separate"/>
          </w:r>
          <w:r>
            <w:t>2</w:t>
          </w:r>
          <w:r>
            <w:fldChar w:fldCharType="end"/>
          </w:r>
          <w:r>
            <w:fldChar w:fldCharType="end"/>
          </w:r>
        </w:p>
        <w:p>
          <w:pPr>
            <w:pStyle w:val="12"/>
            <w:tabs>
              <w:tab w:val="right" w:leader="dot" w:pos="8296"/>
            </w:tabs>
          </w:pPr>
          <w:r>
            <w:fldChar w:fldCharType="begin"/>
          </w:r>
          <w:r>
            <w:instrText xml:space="preserve"> HYPERLINK \l "_Toc520474907" </w:instrText>
          </w:r>
          <w:r>
            <w:fldChar w:fldCharType="separate"/>
          </w:r>
          <w:r>
            <w:rPr>
              <w:rStyle w:val="22"/>
              <w:rFonts w:ascii="微软雅黑" w:hAnsi="微软雅黑" w:eastAsia="微软雅黑" w:cs="宋体"/>
              <w:b/>
              <w:bCs/>
              <w:kern w:val="0"/>
            </w:rPr>
            <w:t>2  </w:t>
          </w:r>
          <w:r>
            <w:rPr>
              <w:rStyle w:val="22"/>
              <w:rFonts w:hint="eastAsia" w:ascii="微软雅黑" w:hAnsi="微软雅黑" w:eastAsia="微软雅黑" w:cs="宋体"/>
              <w:b/>
              <w:bCs/>
              <w:kern w:val="0"/>
            </w:rPr>
            <w:t>设计概述</w:t>
          </w:r>
          <w:r>
            <w:tab/>
          </w:r>
          <w:r>
            <w:fldChar w:fldCharType="begin"/>
          </w:r>
          <w:r>
            <w:instrText xml:space="preserve"> PAGEREF _Toc520474907 \h </w:instrText>
          </w:r>
          <w:r>
            <w:fldChar w:fldCharType="separate"/>
          </w:r>
          <w:r>
            <w:t>3</w:t>
          </w:r>
          <w:r>
            <w:fldChar w:fldCharType="end"/>
          </w:r>
          <w:r>
            <w:fldChar w:fldCharType="end"/>
          </w:r>
        </w:p>
        <w:p>
          <w:pPr>
            <w:pStyle w:val="12"/>
            <w:tabs>
              <w:tab w:val="right" w:leader="dot" w:pos="8296"/>
            </w:tabs>
          </w:pPr>
          <w:r>
            <w:fldChar w:fldCharType="begin"/>
          </w:r>
          <w:r>
            <w:instrText xml:space="preserve"> HYPERLINK \l "_Toc520474908" </w:instrText>
          </w:r>
          <w:r>
            <w:fldChar w:fldCharType="separate"/>
          </w:r>
          <w:r>
            <w:rPr>
              <w:rStyle w:val="22"/>
              <w:rFonts w:ascii="微软雅黑" w:hAnsi="微软雅黑" w:eastAsia="微软雅黑" w:cs="宋体"/>
              <w:b/>
              <w:bCs/>
              <w:kern w:val="0"/>
            </w:rPr>
            <w:t>3  </w:t>
          </w:r>
          <w:r>
            <w:rPr>
              <w:rStyle w:val="22"/>
              <w:rFonts w:hint="eastAsia" w:ascii="微软雅黑" w:hAnsi="微软雅黑" w:eastAsia="微软雅黑" w:cs="宋体"/>
              <w:b/>
              <w:bCs/>
              <w:kern w:val="0"/>
            </w:rPr>
            <w:t>模块详细需求分析</w:t>
          </w:r>
          <w:r>
            <w:tab/>
          </w:r>
          <w:r>
            <w:fldChar w:fldCharType="begin"/>
          </w:r>
          <w:r>
            <w:instrText xml:space="preserve"> PAGEREF _Toc520474908 \h </w:instrText>
          </w:r>
          <w:r>
            <w:fldChar w:fldCharType="separate"/>
          </w:r>
          <w:r>
            <w:t>4</w:t>
          </w:r>
          <w:r>
            <w:fldChar w:fldCharType="end"/>
          </w:r>
          <w:r>
            <w:fldChar w:fldCharType="end"/>
          </w:r>
        </w:p>
        <w:p>
          <w:pPr>
            <w:pStyle w:val="12"/>
            <w:tabs>
              <w:tab w:val="right" w:leader="dot" w:pos="8296"/>
            </w:tabs>
          </w:pPr>
          <w:r>
            <w:fldChar w:fldCharType="begin"/>
          </w:r>
          <w:r>
            <w:instrText xml:space="preserve"> HYPERLINK \l "_Toc520474909" </w:instrText>
          </w:r>
          <w:r>
            <w:fldChar w:fldCharType="separate"/>
          </w:r>
          <w:r>
            <w:rPr>
              <w:rStyle w:val="22"/>
              <w:rFonts w:ascii="微软雅黑" w:hAnsi="微软雅黑" w:eastAsia="微软雅黑" w:cs="宋体"/>
              <w:b/>
              <w:bCs/>
              <w:kern w:val="0"/>
            </w:rPr>
            <w:t>4   </w:t>
          </w:r>
          <w:r>
            <w:rPr>
              <w:rStyle w:val="22"/>
              <w:rFonts w:hint="eastAsia" w:ascii="微软雅黑" w:hAnsi="微软雅黑" w:eastAsia="微软雅黑" w:cs="宋体"/>
              <w:b/>
              <w:bCs/>
              <w:kern w:val="0"/>
            </w:rPr>
            <w:t>模块详细设计</w:t>
          </w:r>
          <w:r>
            <w:tab/>
          </w:r>
          <w:r>
            <w:fldChar w:fldCharType="begin"/>
          </w:r>
          <w:r>
            <w:instrText xml:space="preserve"> PAGEREF _Toc520474909 \h </w:instrText>
          </w:r>
          <w:r>
            <w:fldChar w:fldCharType="separate"/>
          </w:r>
          <w:r>
            <w:t>12</w:t>
          </w:r>
          <w:r>
            <w:fldChar w:fldCharType="end"/>
          </w:r>
          <w:r>
            <w:fldChar w:fldCharType="end"/>
          </w:r>
        </w:p>
        <w:p>
          <w:pPr>
            <w:pStyle w:val="12"/>
            <w:tabs>
              <w:tab w:val="right" w:leader="dot" w:pos="8296"/>
            </w:tabs>
          </w:pPr>
          <w:r>
            <w:fldChar w:fldCharType="begin"/>
          </w:r>
          <w:r>
            <w:instrText xml:space="preserve"> HYPERLINK \l "_Toc520474910" </w:instrText>
          </w:r>
          <w:r>
            <w:fldChar w:fldCharType="separate"/>
          </w:r>
          <w:r>
            <w:rPr>
              <w:rStyle w:val="22"/>
              <w:rFonts w:ascii="微软雅黑" w:hAnsi="微软雅黑" w:eastAsia="微软雅黑" w:cs="宋体"/>
              <w:b/>
              <w:bCs/>
              <w:kern w:val="0"/>
            </w:rPr>
            <w:t>5</w:t>
          </w:r>
          <w:r>
            <w:rPr>
              <w:rStyle w:val="22"/>
              <w:rFonts w:hint="eastAsia" w:ascii="微软雅黑" w:hAnsi="微软雅黑" w:eastAsia="微软雅黑" w:cs="宋体"/>
              <w:b/>
              <w:bCs/>
              <w:kern w:val="0"/>
            </w:rPr>
            <w:t>、单元测试设计</w:t>
          </w:r>
          <w:r>
            <w:tab/>
          </w:r>
          <w:r>
            <w:fldChar w:fldCharType="begin"/>
          </w:r>
          <w:r>
            <w:instrText xml:space="preserve"> PAGEREF _Toc520474910 \h </w:instrText>
          </w:r>
          <w:r>
            <w:fldChar w:fldCharType="separate"/>
          </w:r>
          <w:r>
            <w:t>15</w:t>
          </w:r>
          <w:r>
            <w:fldChar w:fldCharType="end"/>
          </w:r>
          <w:r>
            <w:fldChar w:fldCharType="end"/>
          </w:r>
        </w:p>
        <w:p>
          <w:r>
            <w:rPr>
              <w:b/>
              <w:bCs/>
              <w:lang w:val="zh-CN"/>
            </w:rPr>
            <w:fldChar w:fldCharType="end"/>
          </w:r>
        </w:p>
      </w:sdtContent>
    </w:sdt>
    <w:p>
      <w:pPr>
        <w:widowControl/>
        <w:shd w:val="clear" w:color="auto" w:fill="FFFFFF"/>
        <w:wordWrap w:val="0"/>
        <w:spacing w:before="120" w:after="240" w:line="345" w:lineRule="atLeast"/>
        <w:jc w:val="left"/>
        <w:outlineLvl w:val="2"/>
        <w:rPr>
          <w:rFonts w:ascii="微软雅黑" w:hAnsi="微软雅黑" w:eastAsia="微软雅黑" w:cs="宋体"/>
          <w:b/>
          <w:bCs/>
          <w:color w:val="666666"/>
          <w:kern w:val="0"/>
          <w:sz w:val="33"/>
          <w:szCs w:val="33"/>
        </w:rPr>
      </w:pPr>
    </w:p>
    <w:p>
      <w:pPr>
        <w:widowControl/>
        <w:shd w:val="clear" w:color="auto" w:fill="FFFFFF"/>
        <w:wordWrap w:val="0"/>
        <w:spacing w:before="120" w:after="240" w:line="345" w:lineRule="atLeast"/>
        <w:jc w:val="left"/>
        <w:outlineLvl w:val="2"/>
        <w:rPr>
          <w:rFonts w:ascii="微软雅黑" w:hAnsi="微软雅黑" w:eastAsia="微软雅黑" w:cs="宋体"/>
          <w:b/>
          <w:bCs/>
          <w:color w:val="666666"/>
          <w:kern w:val="0"/>
          <w:sz w:val="33"/>
          <w:szCs w:val="33"/>
        </w:rPr>
      </w:pPr>
    </w:p>
    <w:p>
      <w:pPr>
        <w:widowControl/>
        <w:shd w:val="clear" w:color="auto" w:fill="FFFFFF"/>
        <w:wordWrap w:val="0"/>
        <w:spacing w:before="120" w:after="240" w:line="345" w:lineRule="atLeast"/>
        <w:jc w:val="left"/>
        <w:outlineLvl w:val="2"/>
        <w:rPr>
          <w:rFonts w:ascii="微软雅黑" w:hAnsi="微软雅黑" w:eastAsia="微软雅黑" w:cs="宋体"/>
          <w:b/>
          <w:bCs/>
          <w:color w:val="666666"/>
          <w:kern w:val="0"/>
          <w:sz w:val="33"/>
          <w:szCs w:val="33"/>
        </w:rPr>
      </w:pPr>
    </w:p>
    <w:p>
      <w:pPr>
        <w:widowControl/>
        <w:shd w:val="clear" w:color="auto" w:fill="FFFFFF"/>
        <w:wordWrap w:val="0"/>
        <w:spacing w:before="120" w:after="240" w:line="345" w:lineRule="atLeast"/>
        <w:jc w:val="left"/>
        <w:outlineLvl w:val="2"/>
        <w:rPr>
          <w:rFonts w:ascii="微软雅黑" w:hAnsi="微软雅黑" w:eastAsia="微软雅黑" w:cs="宋体"/>
          <w:b/>
          <w:bCs/>
          <w:color w:val="666666"/>
          <w:kern w:val="0"/>
          <w:sz w:val="33"/>
          <w:szCs w:val="33"/>
        </w:rPr>
      </w:pPr>
    </w:p>
    <w:p>
      <w:pPr>
        <w:widowControl/>
        <w:shd w:val="clear" w:color="auto" w:fill="FFFFFF"/>
        <w:wordWrap w:val="0"/>
        <w:spacing w:before="120" w:after="240" w:line="345" w:lineRule="atLeast"/>
        <w:jc w:val="left"/>
        <w:outlineLvl w:val="2"/>
        <w:rPr>
          <w:rFonts w:ascii="微软雅黑" w:hAnsi="微软雅黑" w:eastAsia="微软雅黑" w:cs="宋体"/>
          <w:b/>
          <w:bCs/>
          <w:color w:val="666666"/>
          <w:kern w:val="0"/>
          <w:sz w:val="33"/>
          <w:szCs w:val="33"/>
        </w:rPr>
      </w:pPr>
    </w:p>
    <w:p>
      <w:pPr>
        <w:widowControl/>
        <w:shd w:val="clear" w:color="auto" w:fill="FFFFFF"/>
        <w:wordWrap w:val="0"/>
        <w:spacing w:before="120" w:after="240" w:line="345" w:lineRule="atLeast"/>
        <w:jc w:val="left"/>
        <w:outlineLvl w:val="2"/>
        <w:rPr>
          <w:rFonts w:ascii="微软雅黑" w:hAnsi="微软雅黑" w:eastAsia="微软雅黑" w:cs="宋体"/>
          <w:b/>
          <w:bCs/>
          <w:color w:val="666666"/>
          <w:kern w:val="0"/>
          <w:sz w:val="33"/>
          <w:szCs w:val="33"/>
        </w:rPr>
      </w:pPr>
    </w:p>
    <w:p>
      <w:pPr>
        <w:widowControl/>
        <w:shd w:val="clear" w:color="auto" w:fill="FFFFFF"/>
        <w:wordWrap w:val="0"/>
        <w:spacing w:before="120" w:after="240" w:line="345" w:lineRule="atLeast"/>
        <w:jc w:val="left"/>
        <w:outlineLvl w:val="2"/>
        <w:rPr>
          <w:rFonts w:ascii="微软雅黑" w:hAnsi="微软雅黑" w:eastAsia="微软雅黑" w:cs="宋体"/>
          <w:b/>
          <w:bCs/>
          <w:color w:val="666666"/>
          <w:kern w:val="0"/>
          <w:sz w:val="33"/>
          <w:szCs w:val="33"/>
        </w:rPr>
      </w:pPr>
    </w:p>
    <w:p>
      <w:pPr>
        <w:widowControl/>
        <w:shd w:val="clear" w:color="auto" w:fill="FFFFFF"/>
        <w:wordWrap w:val="0"/>
        <w:spacing w:before="120" w:after="240" w:line="345" w:lineRule="atLeast"/>
        <w:jc w:val="left"/>
        <w:outlineLvl w:val="2"/>
        <w:rPr>
          <w:rFonts w:ascii="微软雅黑" w:hAnsi="微软雅黑" w:eastAsia="微软雅黑" w:cs="宋体"/>
          <w:b/>
          <w:bCs/>
          <w:color w:val="666666"/>
          <w:kern w:val="0"/>
          <w:sz w:val="33"/>
          <w:szCs w:val="33"/>
        </w:rPr>
      </w:pPr>
    </w:p>
    <w:p>
      <w:pPr>
        <w:widowControl/>
        <w:shd w:val="clear" w:color="auto" w:fill="FFFFFF"/>
        <w:wordWrap w:val="0"/>
        <w:spacing w:before="120" w:after="240" w:line="345" w:lineRule="atLeast"/>
        <w:jc w:val="left"/>
        <w:outlineLvl w:val="2"/>
        <w:rPr>
          <w:rFonts w:ascii="微软雅黑" w:hAnsi="微软雅黑" w:eastAsia="微软雅黑" w:cs="宋体"/>
          <w:b/>
          <w:bCs/>
          <w:color w:val="666666"/>
          <w:kern w:val="0"/>
          <w:sz w:val="33"/>
          <w:szCs w:val="33"/>
        </w:rPr>
      </w:pPr>
    </w:p>
    <w:p>
      <w:pPr>
        <w:widowControl/>
        <w:shd w:val="clear" w:color="auto" w:fill="FFFFFF"/>
        <w:wordWrap w:val="0"/>
        <w:spacing w:before="120" w:after="240" w:line="345" w:lineRule="atLeast"/>
        <w:jc w:val="left"/>
        <w:outlineLvl w:val="2"/>
        <w:rPr>
          <w:rFonts w:ascii="微软雅黑" w:hAnsi="微软雅黑" w:eastAsia="微软雅黑" w:cs="宋体"/>
          <w:b/>
          <w:bCs/>
          <w:color w:val="666666"/>
          <w:kern w:val="0"/>
          <w:sz w:val="33"/>
          <w:szCs w:val="33"/>
        </w:rPr>
      </w:pPr>
    </w:p>
    <w:p>
      <w:pPr>
        <w:widowControl/>
        <w:shd w:val="clear" w:color="auto" w:fill="FFFFFF"/>
        <w:wordWrap w:val="0"/>
        <w:spacing w:before="120" w:after="240" w:line="345" w:lineRule="atLeast"/>
        <w:jc w:val="left"/>
        <w:outlineLvl w:val="2"/>
        <w:rPr>
          <w:rFonts w:ascii="微软雅黑" w:hAnsi="微软雅黑" w:eastAsia="微软雅黑" w:cs="宋体"/>
          <w:b/>
          <w:bCs/>
          <w:color w:val="666666"/>
          <w:kern w:val="0"/>
          <w:sz w:val="33"/>
          <w:szCs w:val="33"/>
        </w:rPr>
      </w:pPr>
      <w:bookmarkStart w:id="0" w:name="_Toc520474906"/>
      <w:r>
        <w:rPr>
          <w:rFonts w:hint="eastAsia" w:ascii="微软雅黑" w:hAnsi="微软雅黑" w:eastAsia="微软雅黑" w:cs="宋体"/>
          <w:b/>
          <w:bCs/>
          <w:color w:val="666666"/>
          <w:kern w:val="0"/>
          <w:sz w:val="33"/>
          <w:szCs w:val="33"/>
        </w:rPr>
        <w:t>1    引言</w:t>
      </w:r>
      <w:bookmarkEnd w:id="0"/>
    </w:p>
    <w:p>
      <w:pPr>
        <w:widowControl/>
        <w:shd w:val="clear" w:color="auto" w:fill="FFFFFF"/>
        <w:wordWrap w:val="0"/>
        <w:spacing w:before="120" w:after="240" w:line="345" w:lineRule="atLeast"/>
        <w:jc w:val="left"/>
        <w:outlineLvl w:val="3"/>
        <w:rPr>
          <w:rFonts w:ascii="微软雅黑" w:hAnsi="微软雅黑" w:eastAsia="微软雅黑" w:cs="宋体"/>
          <w:b/>
          <w:bCs/>
          <w:color w:val="666666"/>
          <w:kern w:val="0"/>
          <w:szCs w:val="21"/>
        </w:rPr>
      </w:pPr>
      <w:r>
        <w:rPr>
          <w:rFonts w:hint="eastAsia" w:ascii="微软雅黑" w:hAnsi="微软雅黑" w:eastAsia="微软雅黑" w:cs="宋体"/>
          <w:b/>
          <w:bCs/>
          <w:color w:val="666666"/>
          <w:kern w:val="0"/>
          <w:szCs w:val="21"/>
        </w:rPr>
        <w:t>1.1     编写目的</w:t>
      </w:r>
    </w:p>
    <w:p>
      <w:pPr>
        <w:widowControl/>
        <w:shd w:val="clear" w:color="auto" w:fill="FFFFFF"/>
        <w:wordWrap w:val="0"/>
        <w:spacing w:after="240" w:line="345" w:lineRule="atLeast"/>
        <w:ind w:firstLine="480"/>
        <w:rPr>
          <w:rFonts w:ascii="微软雅黑" w:hAnsi="微软雅黑" w:eastAsia="微软雅黑" w:cs="宋体"/>
          <w:color w:val="666666"/>
          <w:kern w:val="0"/>
          <w:szCs w:val="21"/>
        </w:rPr>
      </w:pPr>
      <w:r>
        <w:rPr>
          <w:rFonts w:hint="eastAsia" w:ascii="微软雅黑" w:hAnsi="微软雅黑" w:eastAsia="微软雅黑" w:cs="宋体"/>
          <w:color w:val="666666"/>
          <w:kern w:val="0"/>
          <w:szCs w:val="21"/>
        </w:rPr>
        <w:t>说明矿工模块与其它模块的交互和设计考虑，为程序员编码提供依据。</w:t>
      </w:r>
    </w:p>
    <w:p>
      <w:pPr>
        <w:widowControl/>
        <w:shd w:val="clear" w:color="auto" w:fill="FFFFFF"/>
        <w:wordWrap w:val="0"/>
        <w:spacing w:before="120" w:after="240" w:line="345" w:lineRule="atLeast"/>
        <w:jc w:val="left"/>
        <w:outlineLvl w:val="3"/>
        <w:rPr>
          <w:rFonts w:ascii="微软雅黑" w:hAnsi="微软雅黑" w:eastAsia="微软雅黑" w:cs="宋体"/>
          <w:b/>
          <w:bCs/>
          <w:color w:val="666666"/>
          <w:kern w:val="0"/>
          <w:szCs w:val="21"/>
        </w:rPr>
      </w:pPr>
      <w:r>
        <w:rPr>
          <w:rFonts w:hint="eastAsia" w:ascii="微软雅黑" w:hAnsi="微软雅黑" w:eastAsia="微软雅黑" w:cs="宋体"/>
          <w:b/>
          <w:bCs/>
          <w:color w:val="666666"/>
          <w:kern w:val="0"/>
          <w:szCs w:val="21"/>
        </w:rPr>
        <w:t>1.2    背景</w:t>
      </w:r>
    </w:p>
    <w:p>
      <w:pPr>
        <w:widowControl/>
        <w:shd w:val="clear" w:color="auto" w:fill="FFFFFF"/>
        <w:tabs>
          <w:tab w:val="left" w:pos="7084"/>
        </w:tabs>
        <w:wordWrap w:val="0"/>
        <w:spacing w:after="240" w:line="345" w:lineRule="atLeast"/>
        <w:ind w:firstLine="480"/>
        <w:rPr>
          <w:rFonts w:hint="eastAsia" w:ascii="微软雅黑" w:hAnsi="微软雅黑" w:eastAsia="微软雅黑" w:cs="宋体"/>
          <w:color w:val="666666"/>
          <w:kern w:val="0"/>
          <w:szCs w:val="21"/>
          <w:lang w:eastAsia="zh-CN"/>
        </w:rPr>
      </w:pPr>
      <w:r>
        <w:rPr>
          <w:rFonts w:hint="eastAsia" w:ascii="微软雅黑" w:hAnsi="微软雅黑" w:eastAsia="微软雅黑" w:cs="宋体"/>
          <w:color w:val="666666"/>
          <w:kern w:val="0"/>
          <w:szCs w:val="21"/>
        </w:rPr>
        <w:t xml:space="preserve">开发版本：0730 </w:t>
      </w:r>
      <w:r>
        <w:rPr>
          <w:rFonts w:hint="eastAsia" w:ascii="微软雅黑" w:hAnsi="微软雅黑" w:eastAsia="微软雅黑" w:cs="宋体"/>
          <w:color w:val="666666"/>
          <w:kern w:val="0"/>
          <w:szCs w:val="21"/>
          <w:lang w:eastAsia="zh-CN"/>
        </w:rPr>
        <w:tab/>
      </w:r>
      <w:bookmarkStart w:id="11" w:name="_GoBack"/>
      <w:bookmarkEnd w:id="11"/>
    </w:p>
    <w:p>
      <w:pPr>
        <w:widowControl/>
        <w:shd w:val="clear" w:color="auto" w:fill="FFFFFF"/>
        <w:wordWrap w:val="0"/>
        <w:spacing w:after="240" w:line="345" w:lineRule="atLeast"/>
        <w:ind w:firstLine="480"/>
        <w:rPr>
          <w:rFonts w:ascii="微软雅黑" w:hAnsi="微软雅黑" w:eastAsia="微软雅黑" w:cs="宋体"/>
          <w:color w:val="666666"/>
          <w:kern w:val="0"/>
          <w:szCs w:val="21"/>
        </w:rPr>
      </w:pPr>
      <w:r>
        <w:rPr>
          <w:rFonts w:hint="eastAsia" w:ascii="微软雅黑" w:hAnsi="微软雅黑" w:eastAsia="微软雅黑" w:cs="宋体"/>
          <w:color w:val="666666"/>
          <w:kern w:val="0"/>
          <w:szCs w:val="21"/>
        </w:rPr>
        <w:t>开发小组：算法组</w:t>
      </w:r>
    </w:p>
    <w:p>
      <w:pPr>
        <w:widowControl/>
        <w:shd w:val="clear" w:color="auto" w:fill="FFFFFF"/>
        <w:wordWrap w:val="0"/>
        <w:spacing w:after="240" w:line="345" w:lineRule="atLeast"/>
        <w:ind w:firstLine="480"/>
        <w:rPr>
          <w:rFonts w:ascii="微软雅黑" w:hAnsi="微软雅黑" w:eastAsia="微软雅黑" w:cs="宋体"/>
          <w:color w:val="666666"/>
          <w:kern w:val="0"/>
          <w:szCs w:val="21"/>
        </w:rPr>
      </w:pPr>
      <w:r>
        <w:rPr>
          <w:rFonts w:hint="eastAsia" w:ascii="微软雅黑" w:hAnsi="微软雅黑" w:eastAsia="微软雅黑" w:cs="宋体"/>
          <w:color w:val="666666"/>
          <w:kern w:val="0"/>
          <w:szCs w:val="21"/>
        </w:rPr>
        <w:t xml:space="preserve">模块描述：矿工模块负责pow计算。对从验证模块接收到的交易进行Hash计算，并将结果广播到网络，由验证模块判定使用哪个矿工的结果并出块。 </w:t>
      </w:r>
    </w:p>
    <w:p>
      <w:pPr>
        <w:widowControl/>
        <w:shd w:val="clear" w:color="auto" w:fill="FFFFFF"/>
        <w:wordWrap w:val="0"/>
        <w:spacing w:before="120" w:after="240" w:line="345" w:lineRule="atLeast"/>
        <w:jc w:val="left"/>
        <w:outlineLvl w:val="3"/>
        <w:rPr>
          <w:rFonts w:ascii="微软雅黑" w:hAnsi="微软雅黑" w:eastAsia="微软雅黑" w:cs="宋体"/>
          <w:b/>
          <w:bCs/>
          <w:color w:val="666666"/>
          <w:kern w:val="0"/>
          <w:szCs w:val="21"/>
        </w:rPr>
      </w:pPr>
      <w:r>
        <w:rPr>
          <w:rFonts w:hint="eastAsia" w:ascii="微软雅黑" w:hAnsi="微软雅黑" w:eastAsia="微软雅黑" w:cs="宋体"/>
          <w:b/>
          <w:bCs/>
          <w:color w:val="666666"/>
          <w:kern w:val="0"/>
          <w:szCs w:val="21"/>
        </w:rPr>
        <w:t>1.3    参考资料</w:t>
      </w:r>
    </w:p>
    <w:p>
      <w:pPr>
        <w:widowControl/>
        <w:shd w:val="clear" w:color="auto" w:fill="FFFFFF"/>
        <w:wordWrap w:val="0"/>
        <w:spacing w:after="240" w:line="345" w:lineRule="atLeast"/>
        <w:ind w:firstLine="480"/>
        <w:rPr>
          <w:rFonts w:ascii="微软雅黑" w:hAnsi="微软雅黑" w:eastAsia="微软雅黑" w:cs="宋体"/>
          <w:color w:val="666666"/>
          <w:kern w:val="0"/>
          <w:szCs w:val="21"/>
        </w:rPr>
      </w:pPr>
      <w:r>
        <w:rPr>
          <w:rFonts w:hint="eastAsia" w:ascii="微软雅黑" w:hAnsi="微软雅黑" w:eastAsia="微软雅黑" w:cs="宋体"/>
          <w:color w:val="666666"/>
          <w:kern w:val="0"/>
          <w:szCs w:val="21"/>
        </w:rPr>
        <w:t>以太坊源码</w:t>
      </w:r>
    </w:p>
    <w:p>
      <w:pPr>
        <w:widowControl/>
        <w:shd w:val="clear" w:color="auto" w:fill="FFFFFF"/>
        <w:wordWrap w:val="0"/>
        <w:spacing w:before="120" w:after="240" w:line="345" w:lineRule="atLeast"/>
        <w:jc w:val="left"/>
        <w:outlineLvl w:val="3"/>
        <w:rPr>
          <w:rFonts w:ascii="微软雅黑" w:hAnsi="微软雅黑" w:eastAsia="微软雅黑" w:cs="宋体"/>
          <w:b/>
          <w:bCs/>
          <w:color w:val="666666"/>
          <w:kern w:val="0"/>
          <w:szCs w:val="21"/>
        </w:rPr>
      </w:pPr>
      <w:r>
        <w:rPr>
          <w:rFonts w:hint="eastAsia" w:ascii="微软雅黑" w:hAnsi="微软雅黑" w:eastAsia="微软雅黑" w:cs="宋体"/>
          <w:b/>
          <w:bCs/>
          <w:color w:val="666666"/>
          <w:kern w:val="0"/>
          <w:szCs w:val="21"/>
        </w:rPr>
        <w:t>1.4   术语定义及说明</w:t>
      </w:r>
    </w:p>
    <w:p>
      <w:pPr>
        <w:widowControl/>
        <w:shd w:val="clear" w:color="auto" w:fill="FFFFFF"/>
        <w:wordWrap w:val="0"/>
        <w:spacing w:after="240" w:line="345" w:lineRule="atLeast"/>
        <w:ind w:firstLine="480"/>
        <w:rPr>
          <w:rFonts w:ascii="微软雅黑" w:hAnsi="微软雅黑" w:eastAsia="微软雅黑" w:cs="宋体"/>
          <w:color w:val="666666"/>
          <w:kern w:val="0"/>
          <w:szCs w:val="21"/>
        </w:rPr>
      </w:pPr>
      <w:r>
        <w:rPr>
          <w:rFonts w:hint="eastAsia" w:ascii="微软雅黑" w:hAnsi="微软雅黑" w:eastAsia="微软雅黑" w:cs="宋体"/>
          <w:color w:val="666666"/>
          <w:kern w:val="0"/>
          <w:szCs w:val="21"/>
        </w:rPr>
        <w:t>矿工：指参选矿工节点并且被选中的节点。</w:t>
      </w:r>
    </w:p>
    <w:p>
      <w:pPr>
        <w:widowControl/>
        <w:shd w:val="clear" w:color="auto" w:fill="FFFFFF"/>
        <w:wordWrap w:val="0"/>
        <w:spacing w:after="240" w:line="345" w:lineRule="atLeast"/>
        <w:ind w:firstLine="480"/>
        <w:rPr>
          <w:rFonts w:ascii="微软雅黑" w:hAnsi="微软雅黑" w:eastAsia="微软雅黑" w:cs="宋体"/>
          <w:color w:val="666666"/>
          <w:kern w:val="0"/>
          <w:szCs w:val="21"/>
        </w:rPr>
      </w:pPr>
      <w:r>
        <w:rPr>
          <w:rFonts w:hint="eastAsia" w:ascii="微软雅黑" w:hAnsi="微软雅黑" w:eastAsia="微软雅黑" w:cs="宋体"/>
          <w:color w:val="666666"/>
          <w:kern w:val="0"/>
          <w:szCs w:val="21"/>
        </w:rPr>
        <w:t>验证者：指参选验证节点并且被选中的节点。</w:t>
      </w:r>
    </w:p>
    <w:p>
      <w:pPr>
        <w:widowControl/>
        <w:shd w:val="clear" w:color="auto" w:fill="FFFFFF"/>
        <w:wordWrap w:val="0"/>
        <w:spacing w:after="240" w:line="345" w:lineRule="atLeast"/>
        <w:ind w:firstLine="480"/>
        <w:rPr>
          <w:rFonts w:ascii="微软雅黑" w:hAnsi="微软雅黑" w:eastAsia="微软雅黑" w:cs="宋体"/>
          <w:color w:val="666666"/>
          <w:kern w:val="0"/>
          <w:szCs w:val="21"/>
        </w:rPr>
      </w:pPr>
      <w:r>
        <w:rPr>
          <w:rFonts w:hint="eastAsia" w:ascii="微软雅黑" w:hAnsi="微软雅黑" w:eastAsia="微软雅黑" w:cs="宋体"/>
          <w:color w:val="666666"/>
          <w:kern w:val="0"/>
          <w:szCs w:val="21"/>
        </w:rPr>
        <w:t>CA：身份验证。</w:t>
      </w:r>
    </w:p>
    <w:p>
      <w:pPr>
        <w:widowControl/>
        <w:shd w:val="clear" w:color="auto" w:fill="FFFFFF"/>
        <w:wordWrap w:val="0"/>
        <w:spacing w:after="240" w:line="345" w:lineRule="atLeast"/>
        <w:ind w:firstLine="480"/>
        <w:rPr>
          <w:rFonts w:ascii="微软雅黑" w:hAnsi="微软雅黑" w:eastAsia="微软雅黑" w:cs="宋体"/>
          <w:color w:val="666666"/>
          <w:kern w:val="0"/>
          <w:szCs w:val="21"/>
        </w:rPr>
      </w:pPr>
    </w:p>
    <w:p>
      <w:pPr>
        <w:widowControl/>
        <w:shd w:val="clear" w:color="auto" w:fill="FFFFFF"/>
        <w:wordWrap w:val="0"/>
        <w:spacing w:after="240" w:line="345" w:lineRule="atLeast"/>
        <w:ind w:firstLine="480"/>
        <w:rPr>
          <w:rFonts w:ascii="微软雅黑" w:hAnsi="微软雅黑" w:eastAsia="微软雅黑" w:cs="宋体"/>
          <w:color w:val="666666"/>
          <w:kern w:val="0"/>
          <w:szCs w:val="21"/>
        </w:rPr>
      </w:pPr>
    </w:p>
    <w:p>
      <w:pPr>
        <w:widowControl/>
        <w:shd w:val="clear" w:color="auto" w:fill="FFFFFF"/>
        <w:wordWrap w:val="0"/>
        <w:spacing w:before="120" w:after="240" w:line="345" w:lineRule="atLeast"/>
        <w:jc w:val="left"/>
        <w:outlineLvl w:val="2"/>
        <w:rPr>
          <w:rFonts w:ascii="微软雅黑" w:hAnsi="微软雅黑" w:eastAsia="微软雅黑" w:cs="宋体"/>
          <w:b/>
          <w:bCs/>
          <w:color w:val="666666"/>
          <w:kern w:val="0"/>
          <w:sz w:val="33"/>
          <w:szCs w:val="33"/>
        </w:rPr>
      </w:pPr>
      <w:bookmarkStart w:id="1" w:name="t1"/>
      <w:bookmarkEnd w:id="1"/>
      <w:bookmarkStart w:id="2" w:name="_Toc520474907"/>
      <w:r>
        <w:rPr>
          <w:rFonts w:hint="eastAsia" w:ascii="微软雅黑" w:hAnsi="微软雅黑" w:eastAsia="微软雅黑" w:cs="宋体"/>
          <w:b/>
          <w:bCs/>
          <w:color w:val="666666"/>
          <w:kern w:val="0"/>
          <w:sz w:val="33"/>
          <w:szCs w:val="33"/>
        </w:rPr>
        <w:t>2  设计概述</w:t>
      </w:r>
      <w:bookmarkEnd w:id="2"/>
    </w:p>
    <w:p>
      <w:pPr>
        <w:widowControl/>
        <w:shd w:val="clear" w:color="auto" w:fill="FFFFFF"/>
        <w:wordWrap w:val="0"/>
        <w:spacing w:before="120" w:after="240" w:line="345" w:lineRule="atLeast"/>
        <w:jc w:val="left"/>
        <w:outlineLvl w:val="3"/>
        <w:rPr>
          <w:rFonts w:ascii="微软雅黑" w:hAnsi="微软雅黑" w:eastAsia="微软雅黑" w:cs="宋体"/>
          <w:b/>
          <w:bCs/>
          <w:color w:val="666666"/>
          <w:kern w:val="0"/>
          <w:szCs w:val="21"/>
        </w:rPr>
      </w:pPr>
      <w:r>
        <w:rPr>
          <w:rFonts w:hint="eastAsia" w:ascii="微软雅黑" w:hAnsi="微软雅黑" w:eastAsia="微软雅黑" w:cs="宋体"/>
          <w:b/>
          <w:bCs/>
          <w:color w:val="666666"/>
          <w:kern w:val="0"/>
          <w:szCs w:val="21"/>
        </w:rPr>
        <w:t>2.1   任务和目标</w:t>
      </w:r>
    </w:p>
    <w:p>
      <w:pPr>
        <w:widowControl/>
        <w:shd w:val="clear" w:color="auto" w:fill="FFFFFF"/>
        <w:wordWrap w:val="0"/>
        <w:spacing w:after="240" w:line="345" w:lineRule="atLeast"/>
        <w:ind w:firstLine="480"/>
        <w:rPr>
          <w:rFonts w:ascii="微软雅黑" w:hAnsi="微软雅黑" w:eastAsia="微软雅黑" w:cs="宋体"/>
          <w:color w:val="666666"/>
          <w:kern w:val="0"/>
          <w:szCs w:val="21"/>
        </w:rPr>
      </w:pPr>
      <w:r>
        <w:rPr>
          <w:rFonts w:hint="eastAsia" w:ascii="微软雅黑" w:hAnsi="微软雅黑" w:eastAsia="微软雅黑" w:cs="宋体"/>
          <w:color w:val="666666"/>
          <w:kern w:val="0"/>
          <w:szCs w:val="21"/>
        </w:rPr>
        <w:t>1 详细说明矿工模块与其它模块之间的接口。</w:t>
      </w:r>
    </w:p>
    <w:p>
      <w:pPr>
        <w:widowControl/>
        <w:shd w:val="clear" w:color="auto" w:fill="FFFFFF"/>
        <w:wordWrap w:val="0"/>
        <w:spacing w:after="240" w:line="345" w:lineRule="atLeast"/>
        <w:ind w:firstLine="480"/>
        <w:rPr>
          <w:rFonts w:ascii="微软雅黑" w:hAnsi="微软雅黑" w:eastAsia="微软雅黑" w:cs="宋体"/>
          <w:color w:val="666666"/>
          <w:kern w:val="0"/>
          <w:szCs w:val="21"/>
        </w:rPr>
      </w:pPr>
      <w:r>
        <w:rPr>
          <w:rFonts w:hint="eastAsia" w:ascii="微软雅黑" w:hAnsi="微软雅黑" w:eastAsia="微软雅黑" w:cs="宋体"/>
          <w:color w:val="666666"/>
          <w:kern w:val="0"/>
          <w:szCs w:val="21"/>
        </w:rPr>
        <w:t>2 详细说明矿工模块的内部设计。</w:t>
      </w:r>
    </w:p>
    <w:p>
      <w:pPr>
        <w:widowControl/>
        <w:shd w:val="clear" w:color="auto" w:fill="FFFFFF"/>
        <w:wordWrap w:val="0"/>
        <w:spacing w:before="120" w:after="240" w:line="345" w:lineRule="atLeast"/>
        <w:jc w:val="left"/>
        <w:outlineLvl w:val="3"/>
        <w:rPr>
          <w:rFonts w:ascii="微软雅黑" w:hAnsi="微软雅黑" w:eastAsia="微软雅黑" w:cs="宋体"/>
          <w:b/>
          <w:bCs/>
          <w:color w:val="666666"/>
          <w:kern w:val="0"/>
          <w:szCs w:val="21"/>
        </w:rPr>
      </w:pPr>
      <w:r>
        <w:rPr>
          <w:rFonts w:hint="eastAsia" w:ascii="微软雅黑" w:hAnsi="微软雅黑" w:eastAsia="微软雅黑" w:cs="宋体"/>
          <w:b/>
          <w:bCs/>
          <w:color w:val="666666"/>
          <w:kern w:val="0"/>
          <w:szCs w:val="21"/>
        </w:rPr>
        <w:t>2.1.1      需求概述</w:t>
      </w:r>
    </w:p>
    <w:p>
      <w:pPr>
        <w:widowControl/>
        <w:shd w:val="clear" w:color="auto" w:fill="FFFFFF"/>
        <w:wordWrap w:val="0"/>
        <w:spacing w:before="120" w:after="240" w:line="345" w:lineRule="atLeast"/>
        <w:jc w:val="left"/>
        <w:outlineLvl w:val="3"/>
        <w:rPr>
          <w:rFonts w:ascii="微软雅黑" w:hAnsi="微软雅黑" w:eastAsia="微软雅黑" w:cs="宋体"/>
          <w:color w:val="666666"/>
          <w:kern w:val="0"/>
          <w:szCs w:val="21"/>
        </w:rPr>
      </w:pPr>
      <w:r>
        <w:rPr>
          <w:rFonts w:hint="eastAsia" w:ascii="微软雅黑" w:hAnsi="微软雅黑" w:eastAsia="微软雅黑" w:cs="宋体"/>
          <w:color w:val="666666"/>
          <w:kern w:val="0"/>
          <w:szCs w:val="21"/>
        </w:rPr>
        <w:t>矿工模块的主要功能是调用共识算法提供“挖矿”结果。</w:t>
      </w:r>
    </w:p>
    <w:p>
      <w:pPr>
        <w:widowControl/>
        <w:shd w:val="clear" w:color="auto" w:fill="FFFFFF"/>
        <w:wordWrap w:val="0"/>
        <w:spacing w:before="120" w:after="240" w:line="345" w:lineRule="atLeast"/>
        <w:jc w:val="left"/>
        <w:outlineLvl w:val="3"/>
        <w:rPr>
          <w:rFonts w:ascii="微软雅黑" w:hAnsi="微软雅黑" w:eastAsia="微软雅黑" w:cs="宋体"/>
          <w:color w:val="666666"/>
          <w:kern w:val="0"/>
          <w:szCs w:val="21"/>
        </w:rPr>
      </w:pPr>
      <w:r>
        <w:rPr>
          <w:rFonts w:hint="eastAsia" w:ascii="微软雅黑" w:hAnsi="微软雅黑" w:eastAsia="微软雅黑" w:cs="宋体"/>
          <w:color w:val="666666"/>
          <w:kern w:val="0"/>
          <w:szCs w:val="21"/>
        </w:rPr>
        <w:t>接收并处理ＣＡ或者自身发出的各种消息，主要包括挖矿请求，身份切换，区块到达等。</w:t>
      </w:r>
    </w:p>
    <w:p>
      <w:pPr>
        <w:widowControl/>
        <w:shd w:val="clear" w:color="auto" w:fill="FFFFFF"/>
        <w:wordWrap w:val="0"/>
        <w:spacing w:before="120" w:after="240" w:line="345" w:lineRule="atLeast"/>
        <w:jc w:val="left"/>
        <w:outlineLvl w:val="3"/>
        <w:rPr>
          <w:rFonts w:ascii="微软雅黑" w:hAnsi="微软雅黑" w:eastAsia="微软雅黑" w:cs="宋体"/>
          <w:b/>
          <w:bCs/>
          <w:color w:val="666666"/>
          <w:kern w:val="0"/>
          <w:szCs w:val="21"/>
        </w:rPr>
      </w:pPr>
      <w:r>
        <w:rPr>
          <w:rFonts w:hint="eastAsia" w:ascii="微软雅黑" w:hAnsi="微软雅黑" w:eastAsia="微软雅黑" w:cs="宋体"/>
          <w:b/>
          <w:bCs/>
          <w:color w:val="666666"/>
          <w:kern w:val="0"/>
          <w:szCs w:val="21"/>
        </w:rPr>
        <w:t>2.1.2      运行环境概述</w:t>
      </w:r>
    </w:p>
    <w:p>
      <w:pPr>
        <w:widowControl/>
        <w:shd w:val="clear" w:color="auto" w:fill="FFFFFF"/>
        <w:wordWrap w:val="0"/>
        <w:spacing w:after="240" w:line="345" w:lineRule="atLeast"/>
        <w:ind w:firstLine="480"/>
        <w:rPr>
          <w:rFonts w:ascii="微软雅黑" w:hAnsi="微软雅黑" w:eastAsia="微软雅黑" w:cs="宋体"/>
          <w:color w:val="666666"/>
          <w:kern w:val="0"/>
          <w:szCs w:val="21"/>
        </w:rPr>
      </w:pPr>
      <w:r>
        <w:rPr>
          <w:rFonts w:hint="eastAsia" w:ascii="微软雅黑" w:hAnsi="微软雅黑" w:eastAsia="微软雅黑" w:cs="宋体"/>
          <w:color w:val="666666"/>
          <w:kern w:val="0"/>
          <w:szCs w:val="21"/>
        </w:rPr>
        <w:t>Windows，Mac OS X， Linux等主流操作系统。</w:t>
      </w:r>
    </w:p>
    <w:p>
      <w:pPr>
        <w:widowControl/>
        <w:shd w:val="clear" w:color="auto" w:fill="FFFFFF"/>
        <w:wordWrap w:val="0"/>
        <w:spacing w:before="120" w:after="240" w:line="345" w:lineRule="atLeast"/>
        <w:jc w:val="left"/>
        <w:outlineLvl w:val="3"/>
        <w:rPr>
          <w:rFonts w:ascii="微软雅黑" w:hAnsi="微软雅黑" w:eastAsia="微软雅黑" w:cs="宋体"/>
          <w:b/>
          <w:bCs/>
          <w:color w:val="666666"/>
          <w:kern w:val="0"/>
          <w:szCs w:val="21"/>
        </w:rPr>
      </w:pPr>
      <w:r>
        <w:rPr>
          <w:rFonts w:hint="eastAsia" w:ascii="微软雅黑" w:hAnsi="微软雅黑" w:eastAsia="微软雅黑" w:cs="宋体"/>
          <w:b/>
          <w:bCs/>
          <w:color w:val="666666"/>
          <w:kern w:val="0"/>
          <w:szCs w:val="21"/>
        </w:rPr>
        <w:t>2.1.3      条件与限制</w:t>
      </w:r>
    </w:p>
    <w:p>
      <w:pPr>
        <w:widowControl/>
        <w:shd w:val="clear" w:color="auto" w:fill="FFFFFF"/>
        <w:wordWrap w:val="0"/>
        <w:spacing w:before="120" w:after="240" w:line="345" w:lineRule="atLeast"/>
        <w:jc w:val="left"/>
        <w:outlineLvl w:val="3"/>
        <w:rPr>
          <w:rFonts w:ascii="微软雅黑" w:hAnsi="微软雅黑" w:eastAsia="微软雅黑" w:cs="宋体"/>
          <w:b/>
          <w:bCs/>
          <w:color w:val="666666"/>
          <w:kern w:val="0"/>
          <w:szCs w:val="21"/>
        </w:rPr>
      </w:pPr>
      <w:r>
        <w:rPr>
          <w:rFonts w:hint="eastAsia" w:ascii="微软雅黑" w:hAnsi="微软雅黑" w:eastAsia="微软雅黑" w:cs="宋体"/>
          <w:b/>
          <w:bCs/>
          <w:color w:val="666666"/>
          <w:kern w:val="0"/>
          <w:szCs w:val="21"/>
        </w:rPr>
        <w:t>2.1.4      详细设计方法和工具</w:t>
      </w:r>
    </w:p>
    <w:p>
      <w:pPr>
        <w:widowControl/>
        <w:shd w:val="clear" w:color="auto" w:fill="FFFFFF"/>
        <w:wordWrap w:val="0"/>
        <w:spacing w:after="240" w:line="345" w:lineRule="atLeast"/>
        <w:ind w:firstLine="480"/>
        <w:rPr>
          <w:rFonts w:ascii="微软雅黑" w:hAnsi="微软雅黑" w:eastAsia="微软雅黑" w:cs="宋体"/>
          <w:color w:val="666666"/>
          <w:kern w:val="0"/>
          <w:szCs w:val="21"/>
        </w:rPr>
      </w:pPr>
      <w:r>
        <w:rPr>
          <w:rFonts w:hint="eastAsia" w:ascii="微软雅黑" w:hAnsi="微软雅黑" w:eastAsia="微软雅黑" w:cs="宋体"/>
          <w:color w:val="666666"/>
          <w:kern w:val="0"/>
          <w:szCs w:val="21"/>
        </w:rPr>
        <w:t>类图，流程图。</w:t>
      </w:r>
    </w:p>
    <w:p>
      <w:pPr>
        <w:widowControl/>
        <w:shd w:val="clear" w:color="auto" w:fill="FFFFFF"/>
        <w:wordWrap w:val="0"/>
        <w:spacing w:after="240" w:line="345" w:lineRule="atLeast"/>
        <w:ind w:firstLine="480"/>
        <w:rPr>
          <w:rFonts w:ascii="微软雅黑" w:hAnsi="微软雅黑" w:eastAsia="微软雅黑" w:cs="宋体"/>
          <w:color w:val="666666"/>
          <w:kern w:val="0"/>
          <w:szCs w:val="21"/>
        </w:rPr>
      </w:pPr>
    </w:p>
    <w:p>
      <w:pPr>
        <w:widowControl/>
        <w:shd w:val="clear" w:color="auto" w:fill="FFFFFF"/>
        <w:wordWrap w:val="0"/>
        <w:spacing w:after="240" w:line="345" w:lineRule="atLeast"/>
        <w:ind w:firstLine="480"/>
        <w:rPr>
          <w:rFonts w:ascii="微软雅黑" w:hAnsi="微软雅黑" w:eastAsia="微软雅黑" w:cs="宋体"/>
          <w:color w:val="666666"/>
          <w:kern w:val="0"/>
          <w:szCs w:val="21"/>
        </w:rPr>
      </w:pPr>
    </w:p>
    <w:p>
      <w:pPr>
        <w:widowControl/>
        <w:shd w:val="clear" w:color="auto" w:fill="FFFFFF"/>
        <w:wordWrap w:val="0"/>
        <w:spacing w:after="240" w:line="345" w:lineRule="atLeast"/>
        <w:ind w:firstLine="480"/>
        <w:rPr>
          <w:rFonts w:ascii="微软雅黑" w:hAnsi="微软雅黑" w:eastAsia="微软雅黑" w:cs="宋体"/>
          <w:color w:val="666666"/>
          <w:kern w:val="0"/>
          <w:szCs w:val="21"/>
        </w:rPr>
      </w:pPr>
    </w:p>
    <w:p>
      <w:pPr>
        <w:widowControl/>
        <w:shd w:val="clear" w:color="auto" w:fill="FFFFFF"/>
        <w:wordWrap w:val="0"/>
        <w:spacing w:after="240" w:line="345" w:lineRule="atLeast"/>
        <w:ind w:firstLine="480"/>
        <w:rPr>
          <w:rFonts w:ascii="微软雅黑" w:hAnsi="微软雅黑" w:eastAsia="微软雅黑" w:cs="宋体"/>
          <w:color w:val="666666"/>
          <w:kern w:val="0"/>
          <w:szCs w:val="21"/>
        </w:rPr>
      </w:pPr>
    </w:p>
    <w:p>
      <w:pPr>
        <w:widowControl/>
        <w:shd w:val="clear" w:color="auto" w:fill="FFFFFF"/>
        <w:wordWrap w:val="0"/>
        <w:spacing w:before="120" w:after="240" w:line="345" w:lineRule="atLeast"/>
        <w:jc w:val="left"/>
        <w:outlineLvl w:val="2"/>
        <w:rPr>
          <w:rFonts w:ascii="微软雅黑" w:hAnsi="微软雅黑" w:eastAsia="微软雅黑" w:cs="宋体"/>
          <w:b/>
          <w:bCs/>
          <w:color w:val="666666"/>
          <w:kern w:val="0"/>
          <w:sz w:val="33"/>
          <w:szCs w:val="33"/>
        </w:rPr>
      </w:pPr>
      <w:bookmarkStart w:id="3" w:name="t2"/>
      <w:bookmarkEnd w:id="3"/>
      <w:bookmarkStart w:id="4" w:name="_Toc520474908"/>
      <w:r>
        <w:rPr>
          <w:rFonts w:hint="eastAsia" w:ascii="微软雅黑" w:hAnsi="微软雅黑" w:eastAsia="微软雅黑" w:cs="宋体"/>
          <w:b/>
          <w:bCs/>
          <w:color w:val="666666"/>
          <w:kern w:val="0"/>
          <w:sz w:val="33"/>
          <w:szCs w:val="33"/>
        </w:rPr>
        <w:t>3  模块详细需求分析</w:t>
      </w:r>
      <w:bookmarkEnd w:id="4"/>
    </w:p>
    <w:p>
      <w:pPr>
        <w:widowControl/>
        <w:shd w:val="clear" w:color="auto" w:fill="FFFFFF"/>
        <w:wordWrap w:val="0"/>
        <w:spacing w:before="120" w:after="240" w:line="345" w:lineRule="atLeast"/>
        <w:jc w:val="left"/>
        <w:outlineLvl w:val="3"/>
        <w:rPr>
          <w:rFonts w:ascii="微软雅黑" w:hAnsi="微软雅黑" w:eastAsia="微软雅黑" w:cs="宋体"/>
          <w:b/>
          <w:bCs/>
          <w:color w:val="666666"/>
          <w:kern w:val="0"/>
          <w:szCs w:val="21"/>
        </w:rPr>
      </w:pPr>
      <w:r>
        <w:rPr>
          <w:rFonts w:hint="eastAsia" w:ascii="微软雅黑" w:hAnsi="微软雅黑" w:eastAsia="微软雅黑" w:cs="宋体"/>
          <w:b/>
          <w:bCs/>
          <w:color w:val="666666"/>
          <w:kern w:val="0"/>
          <w:szCs w:val="21"/>
        </w:rPr>
        <w:t>3.1     详细需求分析</w:t>
      </w:r>
    </w:p>
    <w:p>
      <w:pPr>
        <w:widowControl/>
        <w:numPr>
          <w:ilvl w:val="0"/>
          <w:numId w:val="1"/>
        </w:numPr>
        <w:shd w:val="clear" w:color="auto" w:fill="FFFFFF"/>
        <w:wordWrap w:val="0"/>
        <w:spacing w:before="120" w:line="345" w:lineRule="atLeast"/>
        <w:ind w:left="480"/>
        <w:jc w:val="left"/>
        <w:rPr>
          <w:rFonts w:hint="eastAsia" w:ascii="微软雅黑" w:hAnsi="微软雅黑" w:eastAsia="微软雅黑" w:cs="宋体"/>
          <w:b/>
          <w:color w:val="666666"/>
          <w:kern w:val="0"/>
          <w:szCs w:val="21"/>
        </w:rPr>
      </w:pPr>
      <w:r>
        <w:rPr>
          <w:rFonts w:hint="eastAsia" w:ascii="微软雅黑" w:hAnsi="微软雅黑" w:eastAsia="微软雅黑" w:cs="宋体"/>
          <w:b/>
          <w:color w:val="666666"/>
          <w:kern w:val="0"/>
          <w:szCs w:val="21"/>
        </w:rPr>
        <w:t>详细功能需求分析</w:t>
      </w:r>
    </w:p>
    <w:p>
      <w:pPr>
        <w:widowControl/>
        <w:shd w:val="clear" w:color="auto" w:fill="FFFFFF"/>
        <w:wordWrap w:val="0"/>
        <w:spacing w:before="120" w:line="345" w:lineRule="atLeast"/>
        <w:ind w:left="480"/>
        <w:jc w:val="left"/>
        <w:rPr>
          <w:rFonts w:hint="eastAsia" w:ascii="微软雅黑" w:hAnsi="微软雅黑" w:eastAsia="微软雅黑" w:cs="宋体"/>
          <w:b/>
          <w:color w:val="666666"/>
          <w:kern w:val="0"/>
          <w:szCs w:val="21"/>
        </w:rPr>
      </w:pPr>
      <w:r>
        <w:rPr>
          <w:rFonts w:hint="eastAsia" w:ascii="微软雅黑" w:hAnsi="微软雅黑" w:eastAsia="微软雅黑" w:cs="宋体"/>
          <w:b/>
          <w:color w:val="666666"/>
          <w:kern w:val="0"/>
          <w:szCs w:val="21"/>
        </w:rPr>
        <w:t>矿工服务创建</w:t>
      </w:r>
    </w:p>
    <w:p>
      <w:pPr>
        <w:widowControl/>
        <w:shd w:val="clear" w:color="auto" w:fill="1E1E1E"/>
        <w:spacing w:line="285" w:lineRule="atLeast"/>
        <w:jc w:val="left"/>
        <w:rPr>
          <w:rFonts w:ascii="Consolas" w:hAnsi="Consolas" w:eastAsia="宋体" w:cs="Consolas"/>
          <w:color w:val="D4D4D4"/>
          <w:kern w:val="0"/>
          <w:szCs w:val="21"/>
        </w:rPr>
      </w:pPr>
      <w:r>
        <w:rPr>
          <w:rFonts w:ascii="Consolas" w:hAnsi="Consolas" w:eastAsia="宋体" w:cs="Consolas"/>
          <w:color w:val="608B4E"/>
          <w:kern w:val="0"/>
          <w:szCs w:val="21"/>
        </w:rPr>
        <w:t>//HashCalcer hash calcer</w:t>
      </w:r>
    </w:p>
    <w:p>
      <w:pPr>
        <w:widowControl/>
        <w:shd w:val="clear" w:color="auto" w:fill="1E1E1E"/>
        <w:spacing w:line="285" w:lineRule="atLeast"/>
        <w:jc w:val="left"/>
        <w:rPr>
          <w:rFonts w:ascii="Consolas" w:hAnsi="Consolas" w:eastAsia="宋体" w:cs="Consolas"/>
          <w:color w:val="D4D4D4"/>
          <w:kern w:val="0"/>
          <w:szCs w:val="21"/>
        </w:rPr>
      </w:pPr>
      <w:r>
        <w:rPr>
          <w:rFonts w:ascii="Consolas" w:hAnsi="Consolas" w:eastAsia="宋体" w:cs="Consolas"/>
          <w:color w:val="569CD6"/>
          <w:kern w:val="0"/>
          <w:szCs w:val="21"/>
        </w:rPr>
        <w:t>type</w:t>
      </w:r>
      <w:r>
        <w:rPr>
          <w:rFonts w:ascii="Consolas" w:hAnsi="Consolas" w:eastAsia="宋体" w:cs="Consolas"/>
          <w:color w:val="D4D4D4"/>
          <w:kern w:val="0"/>
          <w:szCs w:val="21"/>
        </w:rPr>
        <w:t xml:space="preserve"> </w:t>
      </w:r>
      <w:r>
        <w:rPr>
          <w:rFonts w:ascii="Consolas" w:hAnsi="Consolas" w:eastAsia="宋体" w:cs="Consolas"/>
          <w:color w:val="4EC9B0"/>
          <w:kern w:val="0"/>
          <w:szCs w:val="21"/>
        </w:rPr>
        <w:t>HashCalcer</w:t>
      </w:r>
      <w:r>
        <w:rPr>
          <w:rFonts w:ascii="Consolas" w:hAnsi="Consolas" w:eastAsia="宋体" w:cs="Consolas"/>
          <w:color w:val="D4D4D4"/>
          <w:kern w:val="0"/>
          <w:szCs w:val="21"/>
        </w:rPr>
        <w:t xml:space="preserve"> </w:t>
      </w:r>
      <w:r>
        <w:rPr>
          <w:rFonts w:ascii="Consolas" w:hAnsi="Consolas" w:eastAsia="宋体" w:cs="Consolas"/>
          <w:color w:val="569CD6"/>
          <w:kern w:val="0"/>
          <w:szCs w:val="21"/>
        </w:rPr>
        <w:t>struct</w:t>
      </w:r>
      <w:r>
        <w:rPr>
          <w:rFonts w:ascii="Consolas" w:hAnsi="Consolas" w:eastAsia="宋体" w:cs="Consolas"/>
          <w:color w:val="D4D4D4"/>
          <w:kern w:val="0"/>
          <w:szCs w:val="21"/>
        </w:rPr>
        <w:t xml:space="preserve"> {</w:t>
      </w:r>
    </w:p>
    <w:p>
      <w:pPr>
        <w:widowControl/>
        <w:shd w:val="clear" w:color="auto" w:fill="1E1E1E"/>
        <w:spacing w:line="285" w:lineRule="atLeast"/>
        <w:jc w:val="left"/>
        <w:rPr>
          <w:rFonts w:ascii="Consolas" w:hAnsi="Consolas" w:eastAsia="宋体" w:cs="Consolas"/>
          <w:color w:val="D4D4D4"/>
          <w:kern w:val="0"/>
          <w:szCs w:val="21"/>
        </w:rPr>
      </w:pPr>
      <w:r>
        <w:rPr>
          <w:rFonts w:ascii="Consolas" w:hAnsi="Consolas" w:eastAsia="宋体" w:cs="Consolas"/>
          <w:color w:val="D4D4D4"/>
          <w:kern w:val="0"/>
          <w:szCs w:val="21"/>
        </w:rPr>
        <w:t xml:space="preserve">    engine consensus.Engine </w:t>
      </w:r>
      <w:r>
        <w:rPr>
          <w:rFonts w:ascii="Consolas" w:hAnsi="Consolas" w:eastAsia="宋体" w:cs="Consolas"/>
          <w:color w:val="608B4E"/>
          <w:kern w:val="0"/>
          <w:szCs w:val="21"/>
        </w:rPr>
        <w:t>//引擎</w:t>
      </w:r>
    </w:p>
    <w:p>
      <w:pPr>
        <w:widowControl/>
        <w:shd w:val="clear" w:color="auto" w:fill="1E1E1E"/>
        <w:spacing w:line="285" w:lineRule="atLeast"/>
        <w:jc w:val="left"/>
        <w:rPr>
          <w:rFonts w:ascii="Consolas" w:hAnsi="Consolas" w:eastAsia="宋体" w:cs="Consolas"/>
          <w:color w:val="D4D4D4"/>
          <w:kern w:val="0"/>
          <w:szCs w:val="21"/>
        </w:rPr>
      </w:pPr>
      <w:r>
        <w:rPr>
          <w:rFonts w:ascii="Consolas" w:hAnsi="Consolas" w:eastAsia="宋体" w:cs="Consolas"/>
          <w:color w:val="D4D4D4"/>
          <w:kern w:val="0"/>
          <w:szCs w:val="21"/>
        </w:rPr>
        <w:t>    eth    Backend</w:t>
      </w:r>
    </w:p>
    <w:p>
      <w:pPr>
        <w:widowControl/>
        <w:shd w:val="clear" w:color="auto" w:fill="1E1E1E"/>
        <w:spacing w:line="285" w:lineRule="atLeast"/>
        <w:jc w:val="left"/>
        <w:rPr>
          <w:rFonts w:ascii="Consolas" w:hAnsi="Consolas" w:eastAsia="宋体" w:cs="Consolas"/>
          <w:color w:val="D4D4D4"/>
          <w:kern w:val="0"/>
          <w:szCs w:val="21"/>
        </w:rPr>
      </w:pPr>
    </w:p>
    <w:p>
      <w:pPr>
        <w:widowControl/>
        <w:shd w:val="clear" w:color="auto" w:fill="1E1E1E"/>
        <w:spacing w:line="285" w:lineRule="atLeast"/>
        <w:jc w:val="left"/>
        <w:rPr>
          <w:rFonts w:ascii="Consolas" w:hAnsi="Consolas" w:eastAsia="宋体" w:cs="Consolas"/>
          <w:color w:val="D4D4D4"/>
          <w:kern w:val="0"/>
          <w:szCs w:val="21"/>
        </w:rPr>
      </w:pPr>
      <w:r>
        <w:rPr>
          <w:rFonts w:ascii="Consolas" w:hAnsi="Consolas" w:eastAsia="宋体" w:cs="Consolas"/>
          <w:color w:val="D4D4D4"/>
          <w:kern w:val="0"/>
          <w:szCs w:val="21"/>
        </w:rPr>
        <w:t xml:space="preserve">    newCACh  </w:t>
      </w:r>
      <w:r>
        <w:rPr>
          <w:rFonts w:ascii="Consolas" w:hAnsi="Consolas" w:eastAsia="宋体" w:cs="Consolas"/>
          <w:color w:val="569CD6"/>
          <w:kern w:val="0"/>
          <w:szCs w:val="21"/>
        </w:rPr>
        <w:t>chan</w:t>
      </w:r>
      <w:r>
        <w:rPr>
          <w:rFonts w:ascii="Consolas" w:hAnsi="Consolas" w:eastAsia="宋体" w:cs="Consolas"/>
          <w:color w:val="D4D4D4"/>
          <w:kern w:val="0"/>
          <w:szCs w:val="21"/>
        </w:rPr>
        <w:t xml:space="preserve"> testca.NewCAEvent </w:t>
      </w:r>
      <w:r>
        <w:rPr>
          <w:rFonts w:ascii="Consolas" w:hAnsi="Consolas" w:eastAsia="宋体" w:cs="Consolas"/>
          <w:color w:val="608B4E"/>
          <w:kern w:val="0"/>
          <w:szCs w:val="21"/>
        </w:rPr>
        <w:t>//CA</w:t>
      </w:r>
    </w:p>
    <w:p>
      <w:pPr>
        <w:widowControl/>
        <w:shd w:val="clear" w:color="auto" w:fill="1E1E1E"/>
        <w:spacing w:line="285" w:lineRule="atLeast"/>
        <w:jc w:val="left"/>
        <w:rPr>
          <w:rFonts w:ascii="Consolas" w:hAnsi="Consolas" w:eastAsia="宋体" w:cs="Consolas"/>
          <w:color w:val="D4D4D4"/>
          <w:kern w:val="0"/>
          <w:szCs w:val="21"/>
        </w:rPr>
      </w:pPr>
      <w:r>
        <w:rPr>
          <w:rFonts w:ascii="Consolas" w:hAnsi="Consolas" w:eastAsia="宋体" w:cs="Consolas"/>
          <w:color w:val="D4D4D4"/>
          <w:kern w:val="0"/>
          <w:szCs w:val="21"/>
        </w:rPr>
        <w:t>    newCASub event.Subscription</w:t>
      </w:r>
    </w:p>
    <w:p>
      <w:pPr>
        <w:widowControl/>
        <w:shd w:val="clear" w:color="auto" w:fill="1E1E1E"/>
        <w:spacing w:line="285" w:lineRule="atLeast"/>
        <w:jc w:val="left"/>
        <w:rPr>
          <w:rFonts w:ascii="Consolas" w:hAnsi="Consolas" w:eastAsia="宋体" w:cs="Consolas"/>
          <w:color w:val="D4D4D4"/>
          <w:kern w:val="0"/>
          <w:szCs w:val="21"/>
        </w:rPr>
      </w:pPr>
    </w:p>
    <w:p>
      <w:pPr>
        <w:widowControl/>
        <w:shd w:val="clear" w:color="auto" w:fill="1E1E1E"/>
        <w:spacing w:line="285" w:lineRule="atLeast"/>
        <w:jc w:val="left"/>
        <w:rPr>
          <w:rFonts w:ascii="Consolas" w:hAnsi="Consolas" w:eastAsia="宋体" w:cs="Consolas"/>
          <w:color w:val="D4D4D4"/>
          <w:kern w:val="0"/>
          <w:szCs w:val="21"/>
        </w:rPr>
      </w:pPr>
      <w:r>
        <w:rPr>
          <w:rFonts w:ascii="Consolas" w:hAnsi="Consolas" w:eastAsia="宋体" w:cs="Consolas"/>
          <w:color w:val="D4D4D4"/>
          <w:kern w:val="0"/>
          <w:szCs w:val="21"/>
        </w:rPr>
        <w:t xml:space="preserve">    startMiningCh  </w:t>
      </w:r>
      <w:r>
        <w:rPr>
          <w:rFonts w:ascii="Consolas" w:hAnsi="Consolas" w:eastAsia="宋体" w:cs="Consolas"/>
          <w:color w:val="569CD6"/>
          <w:kern w:val="0"/>
          <w:szCs w:val="21"/>
        </w:rPr>
        <w:t>chan</w:t>
      </w:r>
      <w:r>
        <w:rPr>
          <w:rFonts w:ascii="Consolas" w:hAnsi="Consolas" w:eastAsia="宋体" w:cs="Consolas"/>
          <w:color w:val="D4D4D4"/>
          <w:kern w:val="0"/>
          <w:szCs w:val="21"/>
        </w:rPr>
        <w:t xml:space="preserve"> testca.StartMiningEvent </w:t>
      </w:r>
      <w:r>
        <w:rPr>
          <w:rFonts w:ascii="Consolas" w:hAnsi="Consolas" w:eastAsia="宋体" w:cs="Consolas"/>
          <w:color w:val="608B4E"/>
          <w:kern w:val="0"/>
          <w:szCs w:val="21"/>
        </w:rPr>
        <w:t>//CA</w:t>
      </w:r>
    </w:p>
    <w:p>
      <w:pPr>
        <w:widowControl/>
        <w:shd w:val="clear" w:color="auto" w:fill="1E1E1E"/>
        <w:spacing w:line="285" w:lineRule="atLeast"/>
        <w:jc w:val="left"/>
        <w:rPr>
          <w:rFonts w:ascii="Consolas" w:hAnsi="Consolas" w:eastAsia="宋体" w:cs="Consolas"/>
          <w:color w:val="D4D4D4"/>
          <w:kern w:val="0"/>
          <w:szCs w:val="21"/>
        </w:rPr>
      </w:pPr>
      <w:r>
        <w:rPr>
          <w:rFonts w:ascii="Consolas" w:hAnsi="Consolas" w:eastAsia="宋体" w:cs="Consolas"/>
          <w:color w:val="D4D4D4"/>
          <w:kern w:val="0"/>
          <w:szCs w:val="21"/>
        </w:rPr>
        <w:t>    startMiningSub event.Subscription</w:t>
      </w:r>
    </w:p>
    <w:p>
      <w:pPr>
        <w:widowControl/>
        <w:shd w:val="clear" w:color="auto" w:fill="1E1E1E"/>
        <w:spacing w:line="285" w:lineRule="atLeast"/>
        <w:jc w:val="left"/>
        <w:rPr>
          <w:rFonts w:ascii="Consolas" w:hAnsi="Consolas" w:eastAsia="宋体" w:cs="Consolas"/>
          <w:color w:val="D4D4D4"/>
          <w:kern w:val="0"/>
          <w:szCs w:val="21"/>
        </w:rPr>
      </w:pPr>
    </w:p>
    <w:p>
      <w:pPr>
        <w:widowControl/>
        <w:shd w:val="clear" w:color="auto" w:fill="1E1E1E"/>
        <w:spacing w:line="285" w:lineRule="atLeast"/>
        <w:jc w:val="left"/>
        <w:rPr>
          <w:rFonts w:ascii="Consolas" w:hAnsi="Consolas" w:eastAsia="宋体" w:cs="Consolas"/>
          <w:color w:val="D4D4D4"/>
          <w:kern w:val="0"/>
          <w:szCs w:val="21"/>
        </w:rPr>
      </w:pPr>
      <w:r>
        <w:rPr>
          <w:rFonts w:ascii="Consolas" w:hAnsi="Consolas" w:eastAsia="宋体" w:cs="Consolas"/>
          <w:color w:val="D4D4D4"/>
          <w:kern w:val="0"/>
          <w:szCs w:val="21"/>
        </w:rPr>
        <w:t xml:space="preserve">    FoundCH       </w:t>
      </w:r>
      <w:r>
        <w:rPr>
          <w:rFonts w:ascii="Consolas" w:hAnsi="Consolas" w:eastAsia="宋体" w:cs="Consolas"/>
          <w:color w:val="569CD6"/>
          <w:kern w:val="0"/>
          <w:szCs w:val="21"/>
        </w:rPr>
        <w:t>chan</w:t>
      </w:r>
      <w:r>
        <w:rPr>
          <w:rFonts w:ascii="Consolas" w:hAnsi="Consolas" w:eastAsia="宋体" w:cs="Consolas"/>
          <w:color w:val="D4D4D4"/>
          <w:kern w:val="0"/>
          <w:szCs w:val="21"/>
        </w:rPr>
        <w:t xml:space="preserve"> event.FoundEvent</w:t>
      </w:r>
    </w:p>
    <w:p>
      <w:pPr>
        <w:widowControl/>
        <w:shd w:val="clear" w:color="auto" w:fill="1E1E1E"/>
        <w:spacing w:line="285" w:lineRule="atLeast"/>
        <w:jc w:val="left"/>
        <w:rPr>
          <w:rFonts w:ascii="Consolas" w:hAnsi="Consolas" w:eastAsia="宋体" w:cs="Consolas"/>
          <w:color w:val="D4D4D4"/>
          <w:kern w:val="0"/>
          <w:szCs w:val="21"/>
        </w:rPr>
      </w:pPr>
      <w:r>
        <w:rPr>
          <w:rFonts w:ascii="Consolas" w:hAnsi="Consolas" w:eastAsia="宋体" w:cs="Consolas"/>
          <w:color w:val="D4D4D4"/>
          <w:kern w:val="0"/>
          <w:szCs w:val="21"/>
        </w:rPr>
        <w:t>    mineSuccesSub event.Subscription</w:t>
      </w:r>
    </w:p>
    <w:p>
      <w:pPr>
        <w:widowControl/>
        <w:shd w:val="clear" w:color="auto" w:fill="1E1E1E"/>
        <w:spacing w:line="285" w:lineRule="atLeast"/>
        <w:jc w:val="left"/>
        <w:rPr>
          <w:rFonts w:ascii="Consolas" w:hAnsi="Consolas" w:eastAsia="宋体" w:cs="Consolas"/>
          <w:color w:val="D4D4D4"/>
          <w:kern w:val="0"/>
          <w:szCs w:val="21"/>
        </w:rPr>
      </w:pPr>
    </w:p>
    <w:p>
      <w:pPr>
        <w:widowControl/>
        <w:shd w:val="clear" w:color="auto" w:fill="1E1E1E"/>
        <w:spacing w:line="285" w:lineRule="atLeast"/>
        <w:jc w:val="left"/>
        <w:rPr>
          <w:rFonts w:ascii="Consolas" w:hAnsi="Consolas" w:eastAsia="宋体" w:cs="Consolas"/>
          <w:color w:val="D4D4D4"/>
          <w:kern w:val="0"/>
          <w:szCs w:val="21"/>
        </w:rPr>
      </w:pPr>
      <w:r>
        <w:rPr>
          <w:rFonts w:ascii="Consolas" w:hAnsi="Consolas" w:eastAsia="宋体" w:cs="Consolas"/>
          <w:color w:val="D4D4D4"/>
          <w:kern w:val="0"/>
          <w:szCs w:val="21"/>
        </w:rPr>
        <w:t xml:space="preserve">    chainHeadCh  </w:t>
      </w:r>
      <w:r>
        <w:rPr>
          <w:rFonts w:ascii="Consolas" w:hAnsi="Consolas" w:eastAsia="宋体" w:cs="Consolas"/>
          <w:color w:val="569CD6"/>
          <w:kern w:val="0"/>
          <w:szCs w:val="21"/>
        </w:rPr>
        <w:t>chan</w:t>
      </w:r>
      <w:r>
        <w:rPr>
          <w:rFonts w:ascii="Consolas" w:hAnsi="Consolas" w:eastAsia="宋体" w:cs="Consolas"/>
          <w:color w:val="D4D4D4"/>
          <w:kern w:val="0"/>
          <w:szCs w:val="21"/>
        </w:rPr>
        <w:t xml:space="preserve"> core.ChainHeadEvent</w:t>
      </w:r>
    </w:p>
    <w:p>
      <w:pPr>
        <w:widowControl/>
        <w:shd w:val="clear" w:color="auto" w:fill="1E1E1E"/>
        <w:spacing w:line="285" w:lineRule="atLeast"/>
        <w:jc w:val="left"/>
        <w:rPr>
          <w:rFonts w:ascii="Consolas" w:hAnsi="Consolas" w:eastAsia="宋体" w:cs="Consolas"/>
          <w:color w:val="D4D4D4"/>
          <w:kern w:val="0"/>
          <w:szCs w:val="21"/>
        </w:rPr>
      </w:pPr>
      <w:r>
        <w:rPr>
          <w:rFonts w:ascii="Consolas" w:hAnsi="Consolas" w:eastAsia="宋体" w:cs="Consolas"/>
          <w:color w:val="D4D4D4"/>
          <w:kern w:val="0"/>
          <w:szCs w:val="21"/>
        </w:rPr>
        <w:t>    chainHeadSub event.Subscription</w:t>
      </w:r>
    </w:p>
    <w:p>
      <w:pPr>
        <w:widowControl/>
        <w:shd w:val="clear" w:color="auto" w:fill="1E1E1E"/>
        <w:spacing w:line="285" w:lineRule="atLeast"/>
        <w:jc w:val="left"/>
        <w:rPr>
          <w:rFonts w:ascii="Consolas" w:hAnsi="Consolas" w:eastAsia="宋体" w:cs="Consolas"/>
          <w:color w:val="D4D4D4"/>
          <w:kern w:val="0"/>
          <w:szCs w:val="21"/>
        </w:rPr>
      </w:pPr>
    </w:p>
    <w:p>
      <w:pPr>
        <w:widowControl/>
        <w:shd w:val="clear" w:color="auto" w:fill="1E1E1E"/>
        <w:spacing w:line="285" w:lineRule="atLeast"/>
        <w:jc w:val="left"/>
        <w:rPr>
          <w:rFonts w:ascii="Consolas" w:hAnsi="Consolas" w:eastAsia="宋体" w:cs="Consolas"/>
          <w:color w:val="D4D4D4"/>
          <w:kern w:val="0"/>
          <w:szCs w:val="21"/>
        </w:rPr>
      </w:pPr>
      <w:r>
        <w:rPr>
          <w:rFonts w:ascii="Consolas" w:hAnsi="Consolas" w:eastAsia="宋体" w:cs="Consolas"/>
          <w:color w:val="D4D4D4"/>
          <w:kern w:val="0"/>
          <w:szCs w:val="21"/>
        </w:rPr>
        <w:t>    CurrentHeader *types.Header</w:t>
      </w:r>
    </w:p>
    <w:p>
      <w:pPr>
        <w:widowControl/>
        <w:shd w:val="clear" w:color="auto" w:fill="1E1E1E"/>
        <w:spacing w:line="285" w:lineRule="atLeast"/>
        <w:jc w:val="left"/>
        <w:rPr>
          <w:rFonts w:ascii="Consolas" w:hAnsi="Consolas" w:eastAsia="宋体" w:cs="Consolas"/>
          <w:color w:val="D4D4D4"/>
          <w:kern w:val="0"/>
          <w:szCs w:val="21"/>
        </w:rPr>
      </w:pPr>
      <w:r>
        <w:rPr>
          <w:rFonts w:ascii="Consolas" w:hAnsi="Consolas" w:eastAsia="宋体" w:cs="Consolas"/>
          <w:color w:val="D4D4D4"/>
          <w:kern w:val="0"/>
          <w:szCs w:val="21"/>
        </w:rPr>
        <w:t xml:space="preserve">    currentCA     </w:t>
      </w:r>
      <w:r>
        <w:rPr>
          <w:rFonts w:ascii="Consolas" w:hAnsi="Consolas" w:eastAsia="宋体" w:cs="Consolas"/>
          <w:color w:val="4EC9B0"/>
          <w:kern w:val="0"/>
          <w:szCs w:val="21"/>
        </w:rPr>
        <w:t>int</w:t>
      </w:r>
      <w:r>
        <w:rPr>
          <w:rFonts w:ascii="Consolas" w:hAnsi="Consolas" w:eastAsia="宋体" w:cs="Consolas"/>
          <w:color w:val="D4D4D4"/>
          <w:kern w:val="0"/>
          <w:szCs w:val="21"/>
        </w:rPr>
        <w:t xml:space="preserve"> </w:t>
      </w:r>
      <w:r>
        <w:rPr>
          <w:rFonts w:ascii="Consolas" w:hAnsi="Consolas" w:eastAsia="宋体" w:cs="Consolas"/>
          <w:color w:val="608B4E"/>
          <w:kern w:val="0"/>
          <w:szCs w:val="21"/>
        </w:rPr>
        <w:t>//-1: not found. 0: super miner 1:non-super miner 2:super verifier 3:non-super verifier</w:t>
      </w:r>
    </w:p>
    <w:p>
      <w:pPr>
        <w:widowControl/>
        <w:shd w:val="clear" w:color="auto" w:fill="1E1E1E"/>
        <w:spacing w:line="285" w:lineRule="atLeast"/>
        <w:jc w:val="left"/>
        <w:rPr>
          <w:rFonts w:ascii="Consolas" w:hAnsi="Consolas" w:eastAsia="宋体" w:cs="Consolas"/>
          <w:color w:val="D4D4D4"/>
          <w:kern w:val="0"/>
          <w:szCs w:val="21"/>
        </w:rPr>
      </w:pPr>
    </w:p>
    <w:p>
      <w:pPr>
        <w:widowControl/>
        <w:shd w:val="clear" w:color="auto" w:fill="1E1E1E"/>
        <w:spacing w:line="285" w:lineRule="atLeast"/>
        <w:jc w:val="left"/>
        <w:rPr>
          <w:rFonts w:ascii="Consolas" w:hAnsi="Consolas" w:eastAsia="宋体" w:cs="Consolas"/>
          <w:color w:val="D4D4D4"/>
          <w:kern w:val="0"/>
          <w:szCs w:val="21"/>
        </w:rPr>
      </w:pPr>
      <w:r>
        <w:rPr>
          <w:rFonts w:ascii="Consolas" w:hAnsi="Consolas" w:eastAsia="宋体" w:cs="Consolas"/>
          <w:color w:val="D4D4D4"/>
          <w:kern w:val="0"/>
          <w:szCs w:val="21"/>
        </w:rPr>
        <w:t>    ca          *testca.CFTEST</w:t>
      </w:r>
    </w:p>
    <w:p>
      <w:pPr>
        <w:widowControl/>
        <w:shd w:val="clear" w:color="auto" w:fill="1E1E1E"/>
        <w:spacing w:line="285" w:lineRule="atLeast"/>
        <w:jc w:val="left"/>
        <w:rPr>
          <w:rFonts w:ascii="Consolas" w:hAnsi="Consolas" w:eastAsia="宋体" w:cs="Consolas"/>
          <w:color w:val="D4D4D4"/>
          <w:kern w:val="0"/>
          <w:szCs w:val="21"/>
        </w:rPr>
      </w:pPr>
      <w:r>
        <w:rPr>
          <w:rFonts w:ascii="Consolas" w:hAnsi="Consolas" w:eastAsia="宋体" w:cs="Consolas"/>
          <w:color w:val="D4D4D4"/>
          <w:kern w:val="0"/>
          <w:szCs w:val="21"/>
        </w:rPr>
        <w:t xml:space="preserve">    Startmining </w:t>
      </w:r>
      <w:r>
        <w:rPr>
          <w:rFonts w:ascii="Consolas" w:hAnsi="Consolas" w:eastAsia="宋体" w:cs="Consolas"/>
          <w:color w:val="569CD6"/>
          <w:kern w:val="0"/>
          <w:szCs w:val="21"/>
        </w:rPr>
        <w:t>func</w:t>
      </w:r>
      <w:r>
        <w:rPr>
          <w:rFonts w:ascii="Consolas" w:hAnsi="Consolas" w:eastAsia="宋体" w:cs="Consolas"/>
          <w:color w:val="D4D4D4"/>
          <w:kern w:val="0"/>
          <w:szCs w:val="21"/>
        </w:rPr>
        <w:t>(*types.Header, []*big.Int)</w:t>
      </w:r>
    </w:p>
    <w:p>
      <w:pPr>
        <w:widowControl/>
        <w:shd w:val="clear" w:color="auto" w:fill="1E1E1E"/>
        <w:spacing w:line="285" w:lineRule="atLeast"/>
        <w:jc w:val="left"/>
        <w:rPr>
          <w:rFonts w:ascii="Consolas" w:hAnsi="Consolas" w:eastAsia="宋体" w:cs="Consolas"/>
          <w:color w:val="D4D4D4"/>
          <w:kern w:val="0"/>
          <w:szCs w:val="21"/>
        </w:rPr>
      </w:pPr>
      <w:r>
        <w:rPr>
          <w:rFonts w:ascii="Consolas" w:hAnsi="Consolas" w:eastAsia="宋体" w:cs="Consolas"/>
          <w:color w:val="D4D4D4"/>
          <w:kern w:val="0"/>
          <w:szCs w:val="21"/>
        </w:rPr>
        <w:t xml:space="preserve">    Stopmining  </w:t>
      </w:r>
      <w:r>
        <w:rPr>
          <w:rFonts w:ascii="Consolas" w:hAnsi="Consolas" w:eastAsia="宋体" w:cs="Consolas"/>
          <w:color w:val="569CD6"/>
          <w:kern w:val="0"/>
          <w:szCs w:val="21"/>
        </w:rPr>
        <w:t>func</w:t>
      </w:r>
      <w:r>
        <w:rPr>
          <w:rFonts w:ascii="Consolas" w:hAnsi="Consolas" w:eastAsia="宋体" w:cs="Consolas"/>
          <w:color w:val="D4D4D4"/>
          <w:kern w:val="0"/>
          <w:szCs w:val="21"/>
        </w:rPr>
        <w:t>()</w:t>
      </w:r>
    </w:p>
    <w:p>
      <w:pPr>
        <w:widowControl/>
        <w:shd w:val="clear" w:color="auto" w:fill="FFFFFF"/>
        <w:wordWrap w:val="0"/>
        <w:spacing w:before="120" w:line="345" w:lineRule="atLeast"/>
        <w:ind w:left="480"/>
        <w:jc w:val="left"/>
        <w:rPr>
          <w:rFonts w:hint="eastAsia" w:ascii="微软雅黑" w:hAnsi="微软雅黑" w:eastAsia="微软雅黑" w:cs="宋体"/>
          <w:b/>
          <w:color w:val="666666"/>
          <w:kern w:val="0"/>
          <w:szCs w:val="21"/>
        </w:rPr>
      </w:pPr>
    </w:p>
    <w:p>
      <w:pPr>
        <w:widowControl/>
        <w:shd w:val="clear" w:color="auto" w:fill="FFFFFF"/>
        <w:wordWrap w:val="0"/>
        <w:spacing w:after="240" w:line="345" w:lineRule="atLeast"/>
        <w:ind w:firstLine="480"/>
        <w:rPr>
          <w:rFonts w:hint="eastAsia" w:ascii="微软雅黑" w:hAnsi="微软雅黑" w:eastAsia="微软雅黑" w:cs="宋体"/>
          <w:color w:val="666666"/>
          <w:kern w:val="0"/>
          <w:szCs w:val="21"/>
        </w:rPr>
      </w:pPr>
      <w:r>
        <w:rPr>
          <w:rFonts w:hint="eastAsia" w:ascii="微软雅黑" w:hAnsi="微软雅黑" w:eastAsia="微软雅黑" w:cs="宋体"/>
          <w:color w:val="666666"/>
          <w:kern w:val="0"/>
          <w:szCs w:val="21"/>
        </w:rPr>
        <w:t>在创建对象时对以上进行赋值，需要注意的时，4个订阅方式也要在创建对象时进行订阅。如hashcalcer.newCASub = ca.SubscribeNewCAEvent(hashcalcer.newCACh)</w:t>
      </w:r>
    </w:p>
    <w:p>
      <w:pPr>
        <w:widowControl/>
        <w:shd w:val="clear" w:color="auto" w:fill="FFFFFF"/>
        <w:wordWrap w:val="0"/>
        <w:spacing w:after="240" w:line="345" w:lineRule="atLeast"/>
        <w:ind w:firstLine="480"/>
        <w:rPr>
          <w:rFonts w:hint="eastAsia" w:ascii="微软雅黑" w:hAnsi="微软雅黑" w:eastAsia="微软雅黑" w:cs="宋体"/>
          <w:color w:val="666666"/>
          <w:kern w:val="0"/>
          <w:szCs w:val="21"/>
        </w:rPr>
      </w:pPr>
      <w:r>
        <w:rPr>
          <w:rFonts w:hint="eastAsia" w:ascii="微软雅黑" w:hAnsi="微软雅黑" w:eastAsia="微软雅黑" w:cs="宋体"/>
          <w:color w:val="666666"/>
          <w:kern w:val="0"/>
          <w:szCs w:val="21"/>
        </w:rPr>
        <w:t>最后启动计算服务：go hashcalcer.update()</w:t>
      </w:r>
    </w:p>
    <w:p>
      <w:pPr>
        <w:widowControl/>
        <w:shd w:val="clear" w:color="auto" w:fill="FFFFFF"/>
        <w:wordWrap w:val="0"/>
        <w:spacing w:after="240" w:line="345" w:lineRule="atLeast"/>
        <w:ind w:firstLine="480"/>
        <w:rPr>
          <w:rFonts w:hint="eastAsia" w:ascii="微软雅黑" w:hAnsi="微软雅黑" w:eastAsia="微软雅黑" w:cs="宋体"/>
          <w:color w:val="666666"/>
          <w:kern w:val="0"/>
          <w:szCs w:val="21"/>
        </w:rPr>
      </w:pPr>
      <w:r>
        <w:rPr>
          <w:rFonts w:hint="eastAsia" w:ascii="微软雅黑" w:hAnsi="微软雅黑" w:eastAsia="微软雅黑" w:cs="宋体"/>
          <w:color w:val="666666"/>
          <w:kern w:val="0"/>
          <w:szCs w:val="21"/>
        </w:rPr>
        <w:t>并返回该对象</w:t>
      </w:r>
    </w:p>
    <w:p>
      <w:pPr>
        <w:widowControl/>
        <w:shd w:val="clear" w:color="auto" w:fill="FFFFFF"/>
        <w:wordWrap w:val="0"/>
        <w:spacing w:after="240" w:line="345" w:lineRule="atLeast"/>
        <w:ind w:firstLine="480"/>
        <w:rPr>
          <w:rFonts w:hint="eastAsia" w:ascii="微软雅黑" w:hAnsi="微软雅黑" w:eastAsia="微软雅黑" w:cs="宋体"/>
          <w:color w:val="666666"/>
          <w:kern w:val="0"/>
          <w:szCs w:val="21"/>
        </w:rPr>
      </w:pPr>
      <w:r>
        <w:rPr>
          <w:rFonts w:hint="eastAsia" w:ascii="微软雅黑" w:hAnsi="微软雅黑" w:eastAsia="微软雅黑" w:cs="宋体"/>
          <w:color w:val="666666"/>
          <w:kern w:val="0"/>
          <w:szCs w:val="21"/>
        </w:rPr>
        <w:t>流程图如下</w:t>
      </w:r>
    </w:p>
    <w:p>
      <w:pPr>
        <w:ind w:firstLine="420"/>
        <w:rPr>
          <w:rFonts w:hint="eastAsia"/>
          <w:szCs w:val="21"/>
        </w:rPr>
      </w:pPr>
    </w:p>
    <w:p>
      <w:pPr>
        <w:ind w:firstLine="420"/>
        <w:rPr>
          <w:rFonts w:hint="eastAsia"/>
          <w:szCs w:val="21"/>
        </w:rPr>
      </w:pPr>
    </w:p>
    <w:p>
      <w:pPr>
        <w:ind w:firstLine="420"/>
        <w:rPr>
          <w:rFonts w:hint="eastAsia"/>
          <w:szCs w:val="21"/>
        </w:rPr>
      </w:pPr>
    </w:p>
    <w:p>
      <w:pPr>
        <w:ind w:firstLine="420"/>
        <w:rPr>
          <w:rFonts w:hint="eastAsia"/>
          <w:szCs w:val="21"/>
        </w:rPr>
      </w:pPr>
    </w:p>
    <w:p>
      <w:pPr>
        <w:ind w:firstLine="420"/>
        <w:rPr>
          <w:rFonts w:hint="eastAsia"/>
          <w:szCs w:val="21"/>
        </w:rPr>
      </w:pPr>
      <w:r>
        <w:drawing>
          <wp:inline distT="0" distB="0" distL="0" distR="0">
            <wp:extent cx="2202815" cy="6026785"/>
            <wp:effectExtent l="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202815" cy="6026785"/>
                    </a:xfrm>
                    <a:prstGeom prst="rect">
                      <a:avLst/>
                    </a:prstGeom>
                    <a:noFill/>
                    <a:ln>
                      <a:noFill/>
                    </a:ln>
                  </pic:spPr>
                </pic:pic>
              </a:graphicData>
            </a:graphic>
          </wp:inline>
        </w:drawing>
      </w:r>
    </w:p>
    <w:p>
      <w:pPr>
        <w:widowControl/>
        <w:shd w:val="clear" w:color="auto" w:fill="FFFFFF"/>
        <w:wordWrap w:val="0"/>
        <w:spacing w:before="120" w:line="345" w:lineRule="atLeast"/>
        <w:ind w:left="480"/>
        <w:jc w:val="left"/>
        <w:rPr>
          <w:rFonts w:ascii="微软雅黑" w:hAnsi="微软雅黑" w:eastAsia="微软雅黑" w:cs="宋体"/>
          <w:b/>
          <w:color w:val="666666"/>
          <w:kern w:val="0"/>
          <w:szCs w:val="21"/>
        </w:rPr>
      </w:pPr>
    </w:p>
    <w:p>
      <w:pPr>
        <w:widowControl/>
        <w:shd w:val="clear" w:color="auto" w:fill="FFFFFF"/>
        <w:wordWrap w:val="0"/>
        <w:spacing w:before="120" w:line="345" w:lineRule="atLeast"/>
        <w:ind w:left="480"/>
        <w:jc w:val="left"/>
        <w:rPr>
          <w:rFonts w:ascii="微软雅黑" w:hAnsi="微软雅黑" w:eastAsia="微软雅黑" w:cs="宋体"/>
          <w:b/>
          <w:color w:val="666666"/>
          <w:kern w:val="0"/>
          <w:szCs w:val="21"/>
        </w:rPr>
      </w:pPr>
      <w:r>
        <w:rPr>
          <w:rFonts w:hint="eastAsia" w:ascii="微软雅黑" w:hAnsi="微软雅黑" w:eastAsia="微软雅黑" w:cs="宋体"/>
          <w:b/>
          <w:color w:val="666666"/>
          <w:kern w:val="0"/>
          <w:szCs w:val="21"/>
        </w:rPr>
        <w:t>矿工模块接收到的消息：</w:t>
      </w:r>
    </w:p>
    <w:p>
      <w:pPr>
        <w:pStyle w:val="28"/>
        <w:widowControl/>
        <w:numPr>
          <w:ilvl w:val="0"/>
          <w:numId w:val="2"/>
        </w:numPr>
        <w:shd w:val="clear" w:color="auto" w:fill="FFFFFF"/>
        <w:wordWrap w:val="0"/>
        <w:spacing w:before="120" w:line="345" w:lineRule="atLeast"/>
        <w:ind w:firstLineChars="0"/>
        <w:jc w:val="left"/>
        <w:rPr>
          <w:rFonts w:ascii="微软雅黑" w:hAnsi="微软雅黑" w:eastAsia="微软雅黑" w:cs="宋体"/>
          <w:color w:val="666666"/>
          <w:kern w:val="0"/>
          <w:szCs w:val="21"/>
        </w:rPr>
      </w:pPr>
      <w:r>
        <w:rPr>
          <w:rFonts w:hint="eastAsia" w:ascii="微软雅黑" w:hAnsi="微软雅黑" w:eastAsia="微软雅黑" w:cs="宋体"/>
          <w:color w:val="666666"/>
          <w:kern w:val="0"/>
          <w:szCs w:val="21"/>
        </w:rPr>
        <w:t>身份消息：</w:t>
      </w:r>
    </w:p>
    <w:p>
      <w:pPr>
        <w:pStyle w:val="28"/>
        <w:widowControl/>
        <w:shd w:val="clear" w:color="auto" w:fill="FFFFFF"/>
        <w:wordWrap w:val="0"/>
        <w:spacing w:before="120" w:line="345" w:lineRule="atLeast"/>
        <w:ind w:left="901" w:firstLine="0" w:firstLineChars="0"/>
        <w:jc w:val="left"/>
        <w:rPr>
          <w:rFonts w:ascii="微软雅黑" w:hAnsi="微软雅黑" w:eastAsia="微软雅黑" w:cs="宋体"/>
          <w:color w:val="666666"/>
          <w:kern w:val="0"/>
          <w:szCs w:val="21"/>
        </w:rPr>
      </w:pPr>
      <w:r>
        <w:rPr>
          <w:rFonts w:hint="eastAsia" w:ascii="微软雅黑" w:hAnsi="微软雅黑" w:eastAsia="微软雅黑" w:cs="宋体"/>
          <w:color w:val="666666"/>
          <w:kern w:val="0"/>
          <w:szCs w:val="21"/>
        </w:rPr>
        <w:t>身份消息由CA模块发出，用于识别当前身份。</w:t>
      </w:r>
    </w:p>
    <w:p>
      <w:pPr>
        <w:pStyle w:val="28"/>
        <w:widowControl/>
        <w:shd w:val="clear" w:color="auto" w:fill="FFFFFF"/>
        <w:wordWrap w:val="0"/>
        <w:spacing w:before="120" w:line="345" w:lineRule="atLeast"/>
        <w:ind w:left="901" w:firstLine="0" w:firstLineChars="0"/>
        <w:jc w:val="left"/>
        <w:rPr>
          <w:rFonts w:ascii="微软雅黑" w:hAnsi="微软雅黑" w:eastAsia="微软雅黑" w:cs="宋体"/>
          <w:color w:val="666666"/>
          <w:kern w:val="0"/>
          <w:szCs w:val="21"/>
        </w:rPr>
      </w:pPr>
      <w:r>
        <w:rPr>
          <w:rFonts w:hint="eastAsia" w:ascii="微软雅黑" w:hAnsi="微软雅黑" w:eastAsia="微软雅黑" w:cs="宋体"/>
          <w:color w:val="666666"/>
          <w:kern w:val="0"/>
          <w:szCs w:val="21"/>
        </w:rPr>
        <w:t>该消息包含一个整形</w:t>
      </w:r>
    </w:p>
    <w:p>
      <w:pPr>
        <w:pStyle w:val="28"/>
        <w:widowControl/>
        <w:shd w:val="clear" w:color="auto" w:fill="FFFFFF"/>
        <w:wordWrap w:val="0"/>
        <w:spacing w:before="120" w:line="345" w:lineRule="atLeast"/>
        <w:ind w:left="901" w:firstLine="0" w:firstLineChars="0"/>
        <w:jc w:val="left"/>
        <w:rPr>
          <w:rFonts w:ascii="微软雅黑" w:hAnsi="微软雅黑" w:eastAsia="微软雅黑" w:cs="宋体"/>
          <w:color w:val="666666"/>
          <w:kern w:val="0"/>
          <w:szCs w:val="21"/>
        </w:rPr>
      </w:pPr>
      <w:r>
        <w:rPr>
          <w:rFonts w:ascii="微软雅黑" w:hAnsi="微软雅黑" w:eastAsia="微软雅黑" w:cs="宋体"/>
          <w:color w:val="666666"/>
          <w:kern w:val="0"/>
          <w:szCs w:val="21"/>
        </w:rPr>
        <w:t xml:space="preserve">-1: </w:t>
      </w:r>
      <w:r>
        <w:rPr>
          <w:rFonts w:hint="eastAsia" w:ascii="微软雅黑" w:hAnsi="微软雅黑" w:eastAsia="微软雅黑" w:cs="宋体"/>
          <w:color w:val="666666"/>
          <w:kern w:val="0"/>
          <w:szCs w:val="21"/>
        </w:rPr>
        <w:t>无身份</w:t>
      </w:r>
      <w:r>
        <w:rPr>
          <w:rFonts w:ascii="微软雅黑" w:hAnsi="微软雅黑" w:eastAsia="微软雅黑" w:cs="宋体"/>
          <w:color w:val="666666"/>
          <w:kern w:val="0"/>
          <w:szCs w:val="21"/>
        </w:rPr>
        <w:t xml:space="preserve">. 0: </w:t>
      </w:r>
      <w:r>
        <w:rPr>
          <w:rFonts w:hint="eastAsia" w:ascii="微软雅黑" w:hAnsi="微软雅黑" w:eastAsia="微软雅黑" w:cs="宋体"/>
          <w:color w:val="666666"/>
          <w:kern w:val="0"/>
          <w:szCs w:val="21"/>
        </w:rPr>
        <w:t>矿工</w:t>
      </w:r>
      <w:r>
        <w:rPr>
          <w:rFonts w:ascii="微软雅黑" w:hAnsi="微软雅黑" w:eastAsia="微软雅黑" w:cs="宋体"/>
          <w:color w:val="666666"/>
          <w:kern w:val="0"/>
          <w:szCs w:val="21"/>
        </w:rPr>
        <w:t xml:space="preserve"> 1:</w:t>
      </w:r>
      <w:r>
        <w:rPr>
          <w:rFonts w:hint="eastAsia" w:ascii="微软雅黑" w:hAnsi="微软雅黑" w:eastAsia="微软雅黑" w:cs="宋体"/>
          <w:color w:val="666666"/>
          <w:kern w:val="0"/>
          <w:szCs w:val="21"/>
        </w:rPr>
        <w:t>　算力输出节点</w:t>
      </w:r>
      <w:r>
        <w:rPr>
          <w:rFonts w:ascii="微软雅黑" w:hAnsi="微软雅黑" w:eastAsia="微软雅黑" w:cs="宋体"/>
          <w:color w:val="666666"/>
          <w:kern w:val="0"/>
          <w:szCs w:val="21"/>
        </w:rPr>
        <w:t xml:space="preserve"> 2:</w:t>
      </w:r>
      <w:r>
        <w:rPr>
          <w:rFonts w:hint="eastAsia" w:ascii="微软雅黑" w:hAnsi="微软雅黑" w:eastAsia="微软雅黑" w:cs="宋体"/>
          <w:color w:val="666666"/>
          <w:kern w:val="0"/>
          <w:szCs w:val="21"/>
        </w:rPr>
        <w:t>　验证者</w:t>
      </w:r>
      <w:r>
        <w:rPr>
          <w:rFonts w:ascii="微软雅黑" w:hAnsi="微软雅黑" w:eastAsia="微软雅黑" w:cs="宋体"/>
          <w:color w:val="666666"/>
          <w:kern w:val="0"/>
          <w:szCs w:val="21"/>
        </w:rPr>
        <w:t xml:space="preserve"> 3:</w:t>
      </w:r>
      <w:r>
        <w:rPr>
          <w:rFonts w:hint="eastAsia" w:ascii="微软雅黑" w:hAnsi="微软雅黑" w:eastAsia="微软雅黑" w:cs="宋体"/>
          <w:color w:val="666666"/>
          <w:kern w:val="0"/>
          <w:szCs w:val="21"/>
        </w:rPr>
        <w:t>任务分配者</w:t>
      </w:r>
    </w:p>
    <w:p>
      <w:pPr>
        <w:pStyle w:val="28"/>
        <w:widowControl/>
        <w:shd w:val="clear" w:color="auto" w:fill="FFFFFF"/>
        <w:wordWrap w:val="0"/>
        <w:spacing w:before="120" w:line="345" w:lineRule="atLeast"/>
        <w:ind w:left="901" w:firstLine="0" w:firstLineChars="0"/>
        <w:jc w:val="left"/>
        <w:rPr>
          <w:rFonts w:ascii="微软雅黑" w:hAnsi="微软雅黑" w:eastAsia="微软雅黑" w:cs="宋体"/>
          <w:color w:val="666666"/>
          <w:kern w:val="0"/>
          <w:szCs w:val="21"/>
        </w:rPr>
      </w:pPr>
      <w:r>
        <w:rPr>
          <w:rFonts w:hint="eastAsia" w:ascii="微软雅黑" w:hAnsi="微软雅黑" w:eastAsia="微软雅黑" w:cs="宋体"/>
          <w:color w:val="666666"/>
          <w:kern w:val="0"/>
          <w:szCs w:val="21"/>
        </w:rPr>
        <w:t>矿工   -&gt;  如果当前不是矿工则订阅</w:t>
      </w:r>
      <w:r>
        <w:rPr>
          <w:rFonts w:hint="eastAsia" w:ascii="微软雅黑" w:hAnsi="微软雅黑" w:eastAsia="微软雅黑" w:cs="宋体"/>
          <w:color w:val="666666"/>
          <w:kern w:val="0"/>
          <w:szCs w:val="21"/>
          <w:highlight w:val="yellow"/>
        </w:rPr>
        <w:t>挖矿请求，found， 新区块到达消息</w:t>
      </w:r>
    </w:p>
    <w:p>
      <w:pPr>
        <w:widowControl/>
        <w:shd w:val="clear" w:color="auto" w:fill="FFFFFF"/>
        <w:wordWrap w:val="0"/>
        <w:spacing w:before="120" w:line="345" w:lineRule="atLeast"/>
        <w:ind w:firstLine="840" w:firstLineChars="400"/>
        <w:jc w:val="left"/>
        <w:rPr>
          <w:rFonts w:ascii="微软雅黑" w:hAnsi="微软雅黑" w:eastAsia="微软雅黑" w:cs="宋体"/>
          <w:color w:val="666666"/>
          <w:kern w:val="0"/>
          <w:szCs w:val="21"/>
        </w:rPr>
      </w:pPr>
      <w:r>
        <w:rPr>
          <w:rFonts w:hint="eastAsia" w:ascii="微软雅黑" w:hAnsi="微软雅黑" w:eastAsia="微软雅黑" w:cs="宋体"/>
          <w:color w:val="666666"/>
          <w:kern w:val="0"/>
          <w:szCs w:val="21"/>
        </w:rPr>
        <w:t xml:space="preserve">非矿工 -&gt; 如果当前是矿工取消之前订阅的三种挖矿消息。 </w:t>
      </w:r>
    </w:p>
    <w:p>
      <w:pPr>
        <w:pStyle w:val="28"/>
        <w:widowControl/>
        <w:numPr>
          <w:ilvl w:val="0"/>
          <w:numId w:val="2"/>
        </w:numPr>
        <w:shd w:val="clear" w:color="auto" w:fill="FFFFFF"/>
        <w:wordWrap w:val="0"/>
        <w:spacing w:before="120" w:line="345" w:lineRule="atLeast"/>
        <w:ind w:firstLineChars="0"/>
        <w:jc w:val="left"/>
        <w:rPr>
          <w:rFonts w:ascii="微软雅黑" w:hAnsi="微软雅黑" w:eastAsia="微软雅黑" w:cs="宋体"/>
          <w:color w:val="666666"/>
          <w:kern w:val="0"/>
          <w:szCs w:val="21"/>
        </w:rPr>
      </w:pPr>
      <w:r>
        <w:rPr>
          <w:rFonts w:hint="eastAsia" w:ascii="微软雅黑" w:hAnsi="微软雅黑" w:eastAsia="微软雅黑" w:cs="宋体"/>
          <w:color w:val="666666"/>
          <w:kern w:val="0"/>
          <w:szCs w:val="21"/>
        </w:rPr>
        <w:t>挖矿请求消息：</w:t>
      </w:r>
    </w:p>
    <w:p>
      <w:pPr>
        <w:widowControl/>
        <w:shd w:val="clear" w:color="auto" w:fill="FFFFFF"/>
        <w:wordWrap w:val="0"/>
        <w:spacing w:before="120" w:line="345" w:lineRule="atLeast"/>
        <w:ind w:left="901"/>
        <w:jc w:val="left"/>
        <w:rPr>
          <w:rFonts w:ascii="微软雅黑" w:hAnsi="微软雅黑" w:eastAsia="微软雅黑" w:cs="宋体"/>
          <w:color w:val="666666"/>
          <w:kern w:val="0"/>
          <w:szCs w:val="21"/>
        </w:rPr>
      </w:pPr>
      <w:r>
        <w:rPr>
          <w:rFonts w:hint="eastAsia" w:ascii="微软雅黑" w:hAnsi="微软雅黑" w:eastAsia="微软雅黑" w:cs="宋体"/>
          <w:color w:val="666666"/>
          <w:kern w:val="0"/>
          <w:szCs w:val="21"/>
        </w:rPr>
        <w:t>由CA模块发出，通知矿工开始挖矿。矿工会订阅该消息。</w:t>
      </w:r>
    </w:p>
    <w:p>
      <w:pPr>
        <w:widowControl/>
        <w:shd w:val="clear" w:color="auto" w:fill="FFFFFF"/>
        <w:wordWrap w:val="0"/>
        <w:spacing w:before="120" w:line="345" w:lineRule="atLeast"/>
        <w:ind w:left="901"/>
        <w:jc w:val="left"/>
        <w:rPr>
          <w:rFonts w:ascii="微软雅黑" w:hAnsi="微软雅黑" w:eastAsia="微软雅黑" w:cs="宋体"/>
          <w:color w:val="666666"/>
          <w:kern w:val="0"/>
          <w:szCs w:val="21"/>
        </w:rPr>
      </w:pPr>
      <w:r>
        <w:rPr>
          <w:rFonts w:hint="eastAsia" w:ascii="微软雅黑" w:hAnsi="微软雅黑" w:eastAsia="微软雅黑" w:cs="宋体"/>
          <w:color w:val="666666"/>
          <w:kern w:val="0"/>
          <w:szCs w:val="21"/>
        </w:rPr>
        <w:t>该消息包括一个　types.Header</w:t>
      </w:r>
    </w:p>
    <w:p>
      <w:pPr>
        <w:widowControl/>
        <w:shd w:val="clear" w:color="auto" w:fill="1E1E1E"/>
        <w:spacing w:line="285" w:lineRule="atLeast"/>
        <w:jc w:val="left"/>
        <w:rPr>
          <w:rFonts w:ascii="Consolas" w:hAnsi="Consolas" w:eastAsia="宋体" w:cs="Consolas"/>
          <w:color w:val="D4D4D4"/>
          <w:kern w:val="0"/>
          <w:sz w:val="15"/>
          <w:szCs w:val="15"/>
        </w:rPr>
      </w:pPr>
      <w:r>
        <w:rPr>
          <w:rFonts w:ascii="Consolas" w:hAnsi="Consolas" w:eastAsia="宋体" w:cs="Consolas"/>
          <w:color w:val="569CD6"/>
          <w:kern w:val="0"/>
          <w:sz w:val="15"/>
          <w:szCs w:val="15"/>
        </w:rPr>
        <w:t>type</w:t>
      </w:r>
      <w:r>
        <w:rPr>
          <w:rFonts w:ascii="Consolas" w:hAnsi="Consolas" w:eastAsia="宋体" w:cs="Consolas"/>
          <w:color w:val="D4D4D4"/>
          <w:kern w:val="0"/>
          <w:sz w:val="15"/>
          <w:szCs w:val="15"/>
        </w:rPr>
        <w:t xml:space="preserve"> </w:t>
      </w:r>
      <w:r>
        <w:rPr>
          <w:rFonts w:ascii="Consolas" w:hAnsi="Consolas" w:eastAsia="宋体" w:cs="Consolas"/>
          <w:color w:val="4EC9B0"/>
          <w:kern w:val="0"/>
          <w:sz w:val="15"/>
          <w:szCs w:val="15"/>
        </w:rPr>
        <w:t>Header</w:t>
      </w:r>
      <w:r>
        <w:rPr>
          <w:rFonts w:ascii="Consolas" w:hAnsi="Consolas" w:eastAsia="宋体" w:cs="Consolas"/>
          <w:color w:val="D4D4D4"/>
          <w:kern w:val="0"/>
          <w:sz w:val="15"/>
          <w:szCs w:val="15"/>
        </w:rPr>
        <w:t xml:space="preserve"> </w:t>
      </w:r>
      <w:r>
        <w:rPr>
          <w:rFonts w:ascii="Consolas" w:hAnsi="Consolas" w:eastAsia="宋体" w:cs="Consolas"/>
          <w:color w:val="569CD6"/>
          <w:kern w:val="0"/>
          <w:sz w:val="15"/>
          <w:szCs w:val="15"/>
        </w:rPr>
        <w:t>struct</w:t>
      </w:r>
      <w:r>
        <w:rPr>
          <w:rFonts w:ascii="Consolas" w:hAnsi="Consolas" w:eastAsia="宋体" w:cs="Consolas"/>
          <w:color w:val="D4D4D4"/>
          <w:kern w:val="0"/>
          <w:sz w:val="15"/>
          <w:szCs w:val="15"/>
        </w:rPr>
        <w:t xml:space="preserve"> {</w:t>
      </w:r>
    </w:p>
    <w:p>
      <w:pPr>
        <w:widowControl/>
        <w:shd w:val="clear" w:color="auto" w:fill="1E1E1E"/>
        <w:spacing w:line="285" w:lineRule="atLeast"/>
        <w:jc w:val="left"/>
        <w:rPr>
          <w:rFonts w:ascii="Consolas" w:hAnsi="Consolas" w:eastAsia="宋体" w:cs="Consolas"/>
          <w:color w:val="D4D4D4"/>
          <w:kern w:val="0"/>
          <w:sz w:val="15"/>
          <w:szCs w:val="15"/>
        </w:rPr>
      </w:pPr>
      <w:r>
        <w:rPr>
          <w:rFonts w:ascii="Consolas" w:hAnsi="Consolas" w:eastAsia="宋体" w:cs="Consolas"/>
          <w:color w:val="D4D4D4"/>
          <w:kern w:val="0"/>
          <w:sz w:val="15"/>
          <w:szCs w:val="15"/>
        </w:rPr>
        <w:t xml:space="preserve">    ParentHash  common.Hash    </w:t>
      </w:r>
      <w:r>
        <w:rPr>
          <w:rFonts w:ascii="Consolas" w:hAnsi="Consolas" w:eastAsia="宋体" w:cs="Consolas"/>
          <w:color w:val="CE9178"/>
          <w:kern w:val="0"/>
          <w:sz w:val="15"/>
          <w:szCs w:val="15"/>
        </w:rPr>
        <w:t>`json:"parentHash"       gencodec:"required"`</w:t>
      </w:r>
    </w:p>
    <w:p>
      <w:pPr>
        <w:widowControl/>
        <w:shd w:val="clear" w:color="auto" w:fill="1E1E1E"/>
        <w:spacing w:line="285" w:lineRule="atLeast"/>
        <w:jc w:val="left"/>
        <w:rPr>
          <w:rFonts w:ascii="Consolas" w:hAnsi="Consolas" w:eastAsia="宋体" w:cs="Consolas"/>
          <w:color w:val="D4D4D4"/>
          <w:kern w:val="0"/>
          <w:sz w:val="15"/>
          <w:szCs w:val="15"/>
        </w:rPr>
      </w:pPr>
      <w:r>
        <w:rPr>
          <w:rFonts w:ascii="Consolas" w:hAnsi="Consolas" w:eastAsia="宋体" w:cs="Consolas"/>
          <w:color w:val="D4D4D4"/>
          <w:kern w:val="0"/>
          <w:sz w:val="15"/>
          <w:szCs w:val="15"/>
        </w:rPr>
        <w:t xml:space="preserve">    UncleHash   common.Hash    </w:t>
      </w:r>
      <w:r>
        <w:rPr>
          <w:rFonts w:ascii="Consolas" w:hAnsi="Consolas" w:eastAsia="宋体" w:cs="Consolas"/>
          <w:color w:val="CE9178"/>
          <w:kern w:val="0"/>
          <w:sz w:val="15"/>
          <w:szCs w:val="15"/>
        </w:rPr>
        <w:t>`json:"sha3Uncles"       gencodec:"required"`</w:t>
      </w:r>
    </w:p>
    <w:p>
      <w:pPr>
        <w:widowControl/>
        <w:shd w:val="clear" w:color="auto" w:fill="1E1E1E"/>
        <w:spacing w:line="285" w:lineRule="atLeast"/>
        <w:jc w:val="left"/>
        <w:rPr>
          <w:rFonts w:ascii="Consolas" w:hAnsi="Consolas" w:eastAsia="宋体" w:cs="Consolas"/>
          <w:color w:val="D4D4D4"/>
          <w:kern w:val="0"/>
          <w:sz w:val="15"/>
          <w:szCs w:val="15"/>
        </w:rPr>
      </w:pPr>
      <w:r>
        <w:rPr>
          <w:rFonts w:ascii="Consolas" w:hAnsi="Consolas" w:eastAsia="宋体" w:cs="Consolas"/>
          <w:color w:val="D4D4D4"/>
          <w:kern w:val="0"/>
          <w:sz w:val="15"/>
          <w:szCs w:val="15"/>
        </w:rPr>
        <w:t xml:space="preserve">    Coinbase    common.Address </w:t>
      </w:r>
      <w:r>
        <w:rPr>
          <w:rFonts w:ascii="Consolas" w:hAnsi="Consolas" w:eastAsia="宋体" w:cs="Consolas"/>
          <w:color w:val="CE9178"/>
          <w:kern w:val="0"/>
          <w:sz w:val="15"/>
          <w:szCs w:val="15"/>
        </w:rPr>
        <w:t>`json:"miner"            gencodec:"required"`</w:t>
      </w:r>
    </w:p>
    <w:p>
      <w:pPr>
        <w:widowControl/>
        <w:shd w:val="clear" w:color="auto" w:fill="1E1E1E"/>
        <w:spacing w:line="285" w:lineRule="atLeast"/>
        <w:jc w:val="left"/>
        <w:rPr>
          <w:rFonts w:ascii="Consolas" w:hAnsi="Consolas" w:eastAsia="宋体" w:cs="Consolas"/>
          <w:color w:val="D4D4D4"/>
          <w:kern w:val="0"/>
          <w:sz w:val="15"/>
          <w:szCs w:val="15"/>
        </w:rPr>
      </w:pPr>
      <w:r>
        <w:rPr>
          <w:rFonts w:ascii="Consolas" w:hAnsi="Consolas" w:eastAsia="宋体" w:cs="Consolas"/>
          <w:color w:val="D4D4D4"/>
          <w:kern w:val="0"/>
          <w:sz w:val="15"/>
          <w:szCs w:val="15"/>
        </w:rPr>
        <w:t xml:space="preserve">    Root        common.Hash    </w:t>
      </w:r>
      <w:r>
        <w:rPr>
          <w:rFonts w:ascii="Consolas" w:hAnsi="Consolas" w:eastAsia="宋体" w:cs="Consolas"/>
          <w:color w:val="CE9178"/>
          <w:kern w:val="0"/>
          <w:sz w:val="15"/>
          <w:szCs w:val="15"/>
        </w:rPr>
        <w:t>`json:"stateRoot"        gencodec:"required"`</w:t>
      </w:r>
    </w:p>
    <w:p>
      <w:pPr>
        <w:widowControl/>
        <w:shd w:val="clear" w:color="auto" w:fill="1E1E1E"/>
        <w:spacing w:line="285" w:lineRule="atLeast"/>
        <w:jc w:val="left"/>
        <w:rPr>
          <w:rFonts w:ascii="Consolas" w:hAnsi="Consolas" w:eastAsia="宋体" w:cs="Consolas"/>
          <w:color w:val="D4D4D4"/>
          <w:kern w:val="0"/>
          <w:sz w:val="15"/>
          <w:szCs w:val="15"/>
        </w:rPr>
      </w:pPr>
      <w:r>
        <w:rPr>
          <w:rFonts w:ascii="Consolas" w:hAnsi="Consolas" w:eastAsia="宋体" w:cs="Consolas"/>
          <w:color w:val="D4D4D4"/>
          <w:kern w:val="0"/>
          <w:sz w:val="15"/>
          <w:szCs w:val="15"/>
        </w:rPr>
        <w:t xml:space="preserve">    TxHash      common.Hash    </w:t>
      </w:r>
      <w:r>
        <w:rPr>
          <w:rFonts w:ascii="Consolas" w:hAnsi="Consolas" w:eastAsia="宋体" w:cs="Consolas"/>
          <w:color w:val="CE9178"/>
          <w:kern w:val="0"/>
          <w:sz w:val="15"/>
          <w:szCs w:val="15"/>
        </w:rPr>
        <w:t>`json:"transactionsRoot" gencodec:"required"`</w:t>
      </w:r>
    </w:p>
    <w:p>
      <w:pPr>
        <w:widowControl/>
        <w:shd w:val="clear" w:color="auto" w:fill="1E1E1E"/>
        <w:spacing w:line="285" w:lineRule="atLeast"/>
        <w:jc w:val="left"/>
        <w:rPr>
          <w:rFonts w:ascii="Consolas" w:hAnsi="Consolas" w:eastAsia="宋体" w:cs="Consolas"/>
          <w:color w:val="D4D4D4"/>
          <w:kern w:val="0"/>
          <w:sz w:val="15"/>
          <w:szCs w:val="15"/>
        </w:rPr>
      </w:pPr>
      <w:r>
        <w:rPr>
          <w:rFonts w:ascii="Consolas" w:hAnsi="Consolas" w:eastAsia="宋体" w:cs="Consolas"/>
          <w:color w:val="D4D4D4"/>
          <w:kern w:val="0"/>
          <w:sz w:val="15"/>
          <w:szCs w:val="15"/>
        </w:rPr>
        <w:t xml:space="preserve">    ReceiptHash common.Hash    </w:t>
      </w:r>
      <w:r>
        <w:rPr>
          <w:rFonts w:ascii="Consolas" w:hAnsi="Consolas" w:eastAsia="宋体" w:cs="Consolas"/>
          <w:color w:val="CE9178"/>
          <w:kern w:val="0"/>
          <w:sz w:val="15"/>
          <w:szCs w:val="15"/>
        </w:rPr>
        <w:t>`json:"receiptsRoot"     gencodec:"required"`</w:t>
      </w:r>
    </w:p>
    <w:p>
      <w:pPr>
        <w:widowControl/>
        <w:shd w:val="clear" w:color="auto" w:fill="1E1E1E"/>
        <w:spacing w:line="285" w:lineRule="atLeast"/>
        <w:jc w:val="left"/>
        <w:rPr>
          <w:rFonts w:ascii="Consolas" w:hAnsi="Consolas" w:eastAsia="宋体" w:cs="Consolas"/>
          <w:color w:val="D4D4D4"/>
          <w:kern w:val="0"/>
          <w:sz w:val="15"/>
          <w:szCs w:val="15"/>
        </w:rPr>
      </w:pPr>
      <w:r>
        <w:rPr>
          <w:rFonts w:ascii="Consolas" w:hAnsi="Consolas" w:eastAsia="宋体" w:cs="Consolas"/>
          <w:color w:val="D4D4D4"/>
          <w:kern w:val="0"/>
          <w:sz w:val="15"/>
          <w:szCs w:val="15"/>
        </w:rPr>
        <w:t xml:space="preserve">    Bloom       Bloom          </w:t>
      </w:r>
      <w:r>
        <w:rPr>
          <w:rFonts w:ascii="Consolas" w:hAnsi="Consolas" w:eastAsia="宋体" w:cs="Consolas"/>
          <w:color w:val="CE9178"/>
          <w:kern w:val="0"/>
          <w:sz w:val="15"/>
          <w:szCs w:val="15"/>
        </w:rPr>
        <w:t>`json:"logsBloom"        gencodec:"required"`</w:t>
      </w:r>
    </w:p>
    <w:p>
      <w:pPr>
        <w:widowControl/>
        <w:shd w:val="clear" w:color="auto" w:fill="1E1E1E"/>
        <w:spacing w:line="285" w:lineRule="atLeast"/>
        <w:jc w:val="left"/>
        <w:rPr>
          <w:rFonts w:ascii="Consolas" w:hAnsi="Consolas" w:eastAsia="宋体" w:cs="Consolas"/>
          <w:color w:val="D4D4D4"/>
          <w:kern w:val="0"/>
          <w:sz w:val="15"/>
          <w:szCs w:val="15"/>
        </w:rPr>
      </w:pPr>
      <w:r>
        <w:rPr>
          <w:rFonts w:ascii="Consolas" w:hAnsi="Consolas" w:eastAsia="宋体" w:cs="Consolas"/>
          <w:color w:val="D4D4D4"/>
          <w:kern w:val="0"/>
          <w:sz w:val="15"/>
          <w:szCs w:val="15"/>
        </w:rPr>
        <w:t xml:space="preserve">    Difficulty  *big.Int       </w:t>
      </w:r>
      <w:r>
        <w:rPr>
          <w:rFonts w:ascii="Consolas" w:hAnsi="Consolas" w:eastAsia="宋体" w:cs="Consolas"/>
          <w:color w:val="CE9178"/>
          <w:kern w:val="0"/>
          <w:sz w:val="15"/>
          <w:szCs w:val="15"/>
        </w:rPr>
        <w:t>`json:"difficulty"       gencodec:"required"`</w:t>
      </w:r>
    </w:p>
    <w:p>
      <w:pPr>
        <w:widowControl/>
        <w:shd w:val="clear" w:color="auto" w:fill="1E1E1E"/>
        <w:spacing w:line="285" w:lineRule="atLeast"/>
        <w:jc w:val="left"/>
        <w:rPr>
          <w:rFonts w:ascii="Consolas" w:hAnsi="Consolas" w:eastAsia="宋体" w:cs="Consolas"/>
          <w:color w:val="D4D4D4"/>
          <w:kern w:val="0"/>
          <w:sz w:val="15"/>
          <w:szCs w:val="15"/>
        </w:rPr>
      </w:pPr>
      <w:r>
        <w:rPr>
          <w:rFonts w:ascii="Consolas" w:hAnsi="Consolas" w:eastAsia="宋体" w:cs="Consolas"/>
          <w:color w:val="D4D4D4"/>
          <w:kern w:val="0"/>
          <w:sz w:val="15"/>
          <w:szCs w:val="15"/>
        </w:rPr>
        <w:t xml:space="preserve">    Number      *big.Int       </w:t>
      </w:r>
      <w:r>
        <w:rPr>
          <w:rFonts w:ascii="Consolas" w:hAnsi="Consolas" w:eastAsia="宋体" w:cs="Consolas"/>
          <w:color w:val="CE9178"/>
          <w:kern w:val="0"/>
          <w:sz w:val="15"/>
          <w:szCs w:val="15"/>
        </w:rPr>
        <w:t>`json:"number"           gencodec:"required"`</w:t>
      </w:r>
    </w:p>
    <w:p>
      <w:pPr>
        <w:widowControl/>
        <w:shd w:val="clear" w:color="auto" w:fill="1E1E1E"/>
        <w:spacing w:line="285" w:lineRule="atLeast"/>
        <w:jc w:val="left"/>
        <w:rPr>
          <w:rFonts w:ascii="Consolas" w:hAnsi="Consolas" w:eastAsia="宋体" w:cs="Consolas"/>
          <w:color w:val="D4D4D4"/>
          <w:kern w:val="0"/>
          <w:sz w:val="15"/>
          <w:szCs w:val="15"/>
        </w:rPr>
      </w:pPr>
      <w:r>
        <w:rPr>
          <w:rFonts w:ascii="Consolas" w:hAnsi="Consolas" w:eastAsia="宋体" w:cs="Consolas"/>
          <w:color w:val="D4D4D4"/>
          <w:kern w:val="0"/>
          <w:sz w:val="15"/>
          <w:szCs w:val="15"/>
        </w:rPr>
        <w:t xml:space="preserve">    GasLimit    *big.Int       </w:t>
      </w:r>
      <w:r>
        <w:rPr>
          <w:rFonts w:ascii="Consolas" w:hAnsi="Consolas" w:eastAsia="宋体" w:cs="Consolas"/>
          <w:color w:val="CE9178"/>
          <w:kern w:val="0"/>
          <w:sz w:val="15"/>
          <w:szCs w:val="15"/>
        </w:rPr>
        <w:t>`json:"gasLimit"         gencodec:"required"`</w:t>
      </w:r>
    </w:p>
    <w:p>
      <w:pPr>
        <w:widowControl/>
        <w:shd w:val="clear" w:color="auto" w:fill="1E1E1E"/>
        <w:spacing w:line="285" w:lineRule="atLeast"/>
        <w:jc w:val="left"/>
        <w:rPr>
          <w:rFonts w:ascii="Consolas" w:hAnsi="Consolas" w:eastAsia="宋体" w:cs="Consolas"/>
          <w:color w:val="D4D4D4"/>
          <w:kern w:val="0"/>
          <w:sz w:val="15"/>
          <w:szCs w:val="15"/>
        </w:rPr>
      </w:pPr>
      <w:r>
        <w:rPr>
          <w:rFonts w:ascii="Consolas" w:hAnsi="Consolas" w:eastAsia="宋体" w:cs="Consolas"/>
          <w:color w:val="D4D4D4"/>
          <w:kern w:val="0"/>
          <w:sz w:val="15"/>
          <w:szCs w:val="15"/>
        </w:rPr>
        <w:t xml:space="preserve">    GasUsed     *big.Int       </w:t>
      </w:r>
      <w:r>
        <w:rPr>
          <w:rFonts w:ascii="Consolas" w:hAnsi="Consolas" w:eastAsia="宋体" w:cs="Consolas"/>
          <w:color w:val="CE9178"/>
          <w:kern w:val="0"/>
          <w:sz w:val="15"/>
          <w:szCs w:val="15"/>
        </w:rPr>
        <w:t>`json:"gasUsed"          gencodec:"required"`</w:t>
      </w:r>
    </w:p>
    <w:p>
      <w:pPr>
        <w:widowControl/>
        <w:shd w:val="clear" w:color="auto" w:fill="1E1E1E"/>
        <w:spacing w:line="285" w:lineRule="atLeast"/>
        <w:jc w:val="left"/>
        <w:rPr>
          <w:rFonts w:ascii="Consolas" w:hAnsi="Consolas" w:eastAsia="宋体" w:cs="Consolas"/>
          <w:color w:val="D4D4D4"/>
          <w:kern w:val="0"/>
          <w:sz w:val="15"/>
          <w:szCs w:val="15"/>
        </w:rPr>
      </w:pPr>
      <w:r>
        <w:rPr>
          <w:rFonts w:ascii="Consolas" w:hAnsi="Consolas" w:eastAsia="宋体" w:cs="Consolas"/>
          <w:color w:val="D4D4D4"/>
          <w:kern w:val="0"/>
          <w:sz w:val="15"/>
          <w:szCs w:val="15"/>
        </w:rPr>
        <w:t xml:space="preserve">    Time        *big.Int       </w:t>
      </w:r>
      <w:r>
        <w:rPr>
          <w:rFonts w:ascii="Consolas" w:hAnsi="Consolas" w:eastAsia="宋体" w:cs="Consolas"/>
          <w:color w:val="CE9178"/>
          <w:kern w:val="0"/>
          <w:sz w:val="15"/>
          <w:szCs w:val="15"/>
        </w:rPr>
        <w:t>`json:"timestamp"        gencodec:"required"`</w:t>
      </w:r>
    </w:p>
    <w:p>
      <w:pPr>
        <w:widowControl/>
        <w:shd w:val="clear" w:color="auto" w:fill="1E1E1E"/>
        <w:spacing w:line="285" w:lineRule="atLeast"/>
        <w:jc w:val="left"/>
        <w:rPr>
          <w:rFonts w:ascii="Consolas" w:hAnsi="Consolas" w:eastAsia="宋体" w:cs="Consolas"/>
          <w:color w:val="D4D4D4"/>
          <w:kern w:val="0"/>
          <w:sz w:val="15"/>
          <w:szCs w:val="15"/>
        </w:rPr>
      </w:pPr>
      <w:r>
        <w:rPr>
          <w:rFonts w:ascii="Consolas" w:hAnsi="Consolas" w:eastAsia="宋体" w:cs="Consolas"/>
          <w:color w:val="D4D4D4"/>
          <w:kern w:val="0"/>
          <w:sz w:val="15"/>
          <w:szCs w:val="15"/>
        </w:rPr>
        <w:t>    Extra       []</w:t>
      </w:r>
      <w:r>
        <w:rPr>
          <w:rFonts w:ascii="Consolas" w:hAnsi="Consolas" w:eastAsia="宋体" w:cs="Consolas"/>
          <w:color w:val="4EC9B0"/>
          <w:kern w:val="0"/>
          <w:sz w:val="15"/>
          <w:szCs w:val="15"/>
        </w:rPr>
        <w:t>byte</w:t>
      </w:r>
      <w:r>
        <w:rPr>
          <w:rFonts w:ascii="Consolas" w:hAnsi="Consolas" w:eastAsia="宋体" w:cs="Consolas"/>
          <w:color w:val="D4D4D4"/>
          <w:kern w:val="0"/>
          <w:sz w:val="15"/>
          <w:szCs w:val="15"/>
        </w:rPr>
        <w:t xml:space="preserve">         </w:t>
      </w:r>
      <w:r>
        <w:rPr>
          <w:rFonts w:ascii="Consolas" w:hAnsi="Consolas" w:eastAsia="宋体" w:cs="Consolas"/>
          <w:color w:val="CE9178"/>
          <w:kern w:val="0"/>
          <w:sz w:val="15"/>
          <w:szCs w:val="15"/>
        </w:rPr>
        <w:t>`json:"extraData"        gencodec:"required"`</w:t>
      </w:r>
    </w:p>
    <w:p>
      <w:pPr>
        <w:widowControl/>
        <w:shd w:val="clear" w:color="auto" w:fill="1E1E1E"/>
        <w:spacing w:line="285" w:lineRule="atLeast"/>
        <w:jc w:val="left"/>
        <w:rPr>
          <w:rFonts w:ascii="Consolas" w:hAnsi="Consolas" w:eastAsia="宋体" w:cs="Consolas"/>
          <w:color w:val="D4D4D4"/>
          <w:kern w:val="0"/>
          <w:sz w:val="15"/>
          <w:szCs w:val="15"/>
        </w:rPr>
      </w:pPr>
      <w:r>
        <w:rPr>
          <w:rFonts w:ascii="Consolas" w:hAnsi="Consolas" w:eastAsia="宋体" w:cs="Consolas"/>
          <w:color w:val="D4D4D4"/>
          <w:kern w:val="0"/>
          <w:sz w:val="15"/>
          <w:szCs w:val="15"/>
        </w:rPr>
        <w:t xml:space="preserve">    MixDigest   common.Hash    </w:t>
      </w:r>
      <w:r>
        <w:rPr>
          <w:rFonts w:ascii="Consolas" w:hAnsi="Consolas" w:eastAsia="宋体" w:cs="Consolas"/>
          <w:color w:val="CE9178"/>
          <w:kern w:val="0"/>
          <w:sz w:val="15"/>
          <w:szCs w:val="15"/>
        </w:rPr>
        <w:t>`json:"mixHash"          gencodec:"required"`</w:t>
      </w:r>
    </w:p>
    <w:p>
      <w:pPr>
        <w:widowControl/>
        <w:shd w:val="clear" w:color="auto" w:fill="1E1E1E"/>
        <w:spacing w:line="285" w:lineRule="atLeast"/>
        <w:jc w:val="left"/>
        <w:rPr>
          <w:rFonts w:ascii="Consolas" w:hAnsi="Consolas" w:eastAsia="宋体" w:cs="Consolas"/>
          <w:color w:val="D4D4D4"/>
          <w:kern w:val="0"/>
          <w:sz w:val="15"/>
          <w:szCs w:val="15"/>
        </w:rPr>
      </w:pPr>
      <w:r>
        <w:rPr>
          <w:rFonts w:ascii="Consolas" w:hAnsi="Consolas" w:eastAsia="宋体" w:cs="Consolas"/>
          <w:color w:val="D4D4D4"/>
          <w:kern w:val="0"/>
          <w:sz w:val="15"/>
          <w:szCs w:val="15"/>
        </w:rPr>
        <w:t xml:space="preserve">    Nonce       BlockNonce     </w:t>
      </w:r>
      <w:r>
        <w:rPr>
          <w:rFonts w:ascii="Consolas" w:hAnsi="Consolas" w:eastAsia="宋体" w:cs="Consolas"/>
          <w:color w:val="CE9178"/>
          <w:kern w:val="0"/>
          <w:sz w:val="15"/>
          <w:szCs w:val="15"/>
        </w:rPr>
        <w:t>`json:"nonce"            gencodec:"required"`</w:t>
      </w:r>
    </w:p>
    <w:p>
      <w:pPr>
        <w:widowControl/>
        <w:shd w:val="clear" w:color="auto" w:fill="1E1E1E"/>
        <w:spacing w:line="285" w:lineRule="atLeast"/>
        <w:jc w:val="left"/>
        <w:rPr>
          <w:rFonts w:ascii="Consolas" w:hAnsi="Consolas" w:eastAsia="宋体" w:cs="Consolas"/>
          <w:color w:val="D4D4D4"/>
          <w:kern w:val="0"/>
          <w:sz w:val="15"/>
          <w:szCs w:val="15"/>
        </w:rPr>
      </w:pPr>
      <w:r>
        <w:rPr>
          <w:rFonts w:ascii="Consolas" w:hAnsi="Consolas" w:eastAsia="宋体" w:cs="Consolas"/>
          <w:color w:val="D4D4D4"/>
          <w:kern w:val="0"/>
          <w:sz w:val="15"/>
          <w:szCs w:val="15"/>
        </w:rPr>
        <w:t>}</w:t>
      </w:r>
    </w:p>
    <w:p>
      <w:pPr>
        <w:widowControl/>
        <w:shd w:val="clear" w:color="auto" w:fill="FFFFFF"/>
        <w:wordWrap w:val="0"/>
        <w:spacing w:before="120" w:line="345" w:lineRule="atLeast"/>
        <w:ind w:left="901"/>
        <w:jc w:val="left"/>
        <w:rPr>
          <w:rFonts w:hint="eastAsia" w:ascii="微软雅黑" w:hAnsi="微软雅黑" w:eastAsia="微软雅黑" w:cs="宋体"/>
          <w:color w:val="666666"/>
          <w:kern w:val="0"/>
          <w:szCs w:val="21"/>
        </w:rPr>
      </w:pPr>
      <w:r>
        <w:rPr>
          <w:rFonts w:hint="eastAsia" w:ascii="微软雅黑" w:hAnsi="微软雅黑" w:eastAsia="微软雅黑" w:cs="宋体"/>
          <w:color w:val="666666"/>
          <w:kern w:val="0"/>
          <w:szCs w:val="21"/>
        </w:rPr>
        <w:t>如果接收到的Ｈｅａｄｅｒ大于当前Ｈｅａｄｅｒ，并且共识成功，则开始新一轮挖矿。</w:t>
      </w:r>
    </w:p>
    <w:p>
      <w:pPr>
        <w:widowControl/>
        <w:shd w:val="clear" w:color="auto" w:fill="FFFFFF"/>
        <w:wordWrap w:val="0"/>
        <w:spacing w:before="120" w:line="345" w:lineRule="atLeast"/>
        <w:ind w:left="901"/>
        <w:jc w:val="left"/>
        <w:rPr>
          <w:rFonts w:hint="eastAsia" w:ascii="微软雅黑" w:hAnsi="微软雅黑" w:eastAsia="微软雅黑" w:cs="宋体"/>
          <w:color w:val="666666"/>
          <w:kern w:val="0"/>
          <w:szCs w:val="21"/>
        </w:rPr>
      </w:pPr>
      <w:r>
        <w:rPr>
          <w:rFonts w:hint="eastAsia" w:ascii="微软雅黑" w:hAnsi="微软雅黑" w:eastAsia="微软雅黑" w:cs="宋体"/>
          <w:color w:val="666666"/>
          <w:kern w:val="0"/>
          <w:szCs w:val="21"/>
        </w:rPr>
        <w:t>具体流程为，先使用CA的dpos函数判断是否通过，不通过直接返回不做任何处理，</w:t>
      </w:r>
    </w:p>
    <w:p>
      <w:pPr>
        <w:widowControl/>
        <w:shd w:val="clear" w:color="auto" w:fill="FFFFFF"/>
        <w:wordWrap w:val="0"/>
        <w:spacing w:before="120" w:line="345" w:lineRule="atLeast"/>
        <w:ind w:left="901"/>
        <w:jc w:val="left"/>
        <w:rPr>
          <w:rFonts w:hint="eastAsia" w:ascii="微软雅黑" w:hAnsi="微软雅黑" w:eastAsia="微软雅黑" w:cs="宋体"/>
          <w:color w:val="666666"/>
          <w:kern w:val="0"/>
          <w:szCs w:val="21"/>
        </w:rPr>
      </w:pPr>
      <w:r>
        <w:rPr>
          <w:rFonts w:hint="eastAsia" w:ascii="微软雅黑" w:hAnsi="微软雅黑" w:eastAsia="微软雅黑" w:cs="宋体"/>
          <w:color w:val="666666"/>
          <w:kern w:val="0"/>
          <w:szCs w:val="21"/>
        </w:rPr>
        <w:t>如果通过，判断当前是不是第一个消息到来或者当前区块的高度是否大于上一个区块的高度。如果不是，则不做任何处理。</w:t>
      </w:r>
    </w:p>
    <w:p>
      <w:pPr>
        <w:widowControl/>
        <w:shd w:val="clear" w:color="auto" w:fill="FFFFFF"/>
        <w:wordWrap w:val="0"/>
        <w:spacing w:before="120" w:line="345" w:lineRule="atLeast"/>
        <w:ind w:left="901"/>
        <w:jc w:val="left"/>
        <w:rPr>
          <w:rFonts w:hint="eastAsia" w:ascii="微软雅黑" w:hAnsi="微软雅黑" w:eastAsia="微软雅黑" w:cs="宋体"/>
          <w:color w:val="666666"/>
          <w:kern w:val="0"/>
          <w:szCs w:val="21"/>
        </w:rPr>
      </w:pPr>
      <w:r>
        <w:rPr>
          <w:rFonts w:hint="eastAsia" w:ascii="微软雅黑" w:hAnsi="微软雅黑" w:eastAsia="微软雅黑" w:cs="宋体"/>
          <w:color w:val="666666"/>
          <w:kern w:val="0"/>
          <w:szCs w:val="21"/>
        </w:rPr>
        <w:t>如果通过，首先停止挖矿，更新收到的header为当前header，并计算难度列表，开始挖矿</w:t>
      </w:r>
    </w:p>
    <w:p>
      <w:pPr>
        <w:widowControl/>
        <w:shd w:val="clear" w:color="auto" w:fill="FFFFFF"/>
        <w:wordWrap w:val="0"/>
        <w:spacing w:before="120" w:line="345" w:lineRule="atLeast"/>
        <w:ind w:left="901"/>
        <w:jc w:val="left"/>
        <w:rPr>
          <w:rFonts w:hint="eastAsia" w:ascii="微软雅黑" w:hAnsi="微软雅黑" w:eastAsia="微软雅黑" w:cs="宋体"/>
          <w:color w:val="666666"/>
          <w:kern w:val="0"/>
          <w:szCs w:val="21"/>
        </w:rPr>
      </w:pPr>
      <w:r>
        <w:rPr>
          <w:rFonts w:hint="eastAsia" w:ascii="微软雅黑" w:hAnsi="微软雅黑" w:eastAsia="微软雅黑" w:cs="宋体"/>
          <w:color w:val="666666"/>
          <w:kern w:val="0"/>
          <w:szCs w:val="21"/>
        </w:rPr>
        <w:t>流程图如下：</w:t>
      </w:r>
    </w:p>
    <w:p>
      <w:pPr>
        <w:widowControl/>
        <w:shd w:val="clear" w:color="auto" w:fill="FFFFFF"/>
        <w:wordWrap w:val="0"/>
        <w:spacing w:before="120" w:line="345" w:lineRule="atLeast"/>
        <w:ind w:left="901"/>
        <w:jc w:val="left"/>
        <w:rPr>
          <w:rFonts w:hint="eastAsia" w:ascii="微软雅黑" w:hAnsi="微软雅黑" w:eastAsia="微软雅黑" w:cs="宋体"/>
          <w:color w:val="666666"/>
          <w:kern w:val="0"/>
          <w:szCs w:val="21"/>
        </w:rPr>
      </w:pPr>
    </w:p>
    <w:p>
      <w:pPr>
        <w:widowControl/>
        <w:shd w:val="clear" w:color="auto" w:fill="FFFFFF"/>
        <w:wordWrap w:val="0"/>
        <w:spacing w:before="120" w:line="345" w:lineRule="atLeast"/>
        <w:ind w:left="901"/>
        <w:jc w:val="left"/>
        <w:rPr>
          <w:rFonts w:ascii="微软雅黑" w:hAnsi="微软雅黑" w:eastAsia="微软雅黑" w:cs="宋体"/>
          <w:color w:val="666666"/>
          <w:kern w:val="0"/>
          <w:szCs w:val="21"/>
        </w:rPr>
      </w:pPr>
      <w:r>
        <w:rPr>
          <w:rFonts w:hint="eastAsia"/>
          <w:sz w:val="18"/>
          <w:szCs w:val="18"/>
        </w:rPr>
        <w:drawing>
          <wp:inline distT="0" distB="0" distL="0" distR="0">
            <wp:extent cx="3895725" cy="3021330"/>
            <wp:effectExtent l="0" t="0" r="9525" b="7620"/>
            <wp:docPr id="4" name="图片 4" descr="15326709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32670987(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896349" cy="3021659"/>
                    </a:xfrm>
                    <a:prstGeom prst="rect">
                      <a:avLst/>
                    </a:prstGeom>
                    <a:noFill/>
                    <a:ln>
                      <a:noFill/>
                    </a:ln>
                  </pic:spPr>
                </pic:pic>
              </a:graphicData>
            </a:graphic>
          </wp:inline>
        </w:drawing>
      </w:r>
    </w:p>
    <w:p>
      <w:pPr>
        <w:pStyle w:val="28"/>
        <w:widowControl/>
        <w:numPr>
          <w:ilvl w:val="0"/>
          <w:numId w:val="2"/>
        </w:numPr>
        <w:shd w:val="clear" w:color="auto" w:fill="FFFFFF"/>
        <w:wordWrap w:val="0"/>
        <w:spacing w:before="120" w:line="345" w:lineRule="atLeast"/>
        <w:ind w:firstLineChars="0"/>
        <w:jc w:val="left"/>
        <w:rPr>
          <w:rFonts w:ascii="微软雅黑" w:hAnsi="微软雅黑" w:eastAsia="微软雅黑" w:cs="宋体"/>
          <w:color w:val="666666"/>
          <w:kern w:val="0"/>
          <w:szCs w:val="21"/>
        </w:rPr>
      </w:pPr>
      <w:r>
        <w:rPr>
          <w:rFonts w:hint="eastAsia" w:ascii="微软雅黑" w:hAnsi="微软雅黑" w:eastAsia="微软雅黑" w:cs="宋体"/>
          <w:color w:val="666666"/>
          <w:kern w:val="0"/>
          <w:szCs w:val="21"/>
        </w:rPr>
        <w:t>Found消息：</w:t>
      </w:r>
    </w:p>
    <w:p>
      <w:pPr>
        <w:pStyle w:val="28"/>
        <w:widowControl/>
        <w:shd w:val="clear" w:color="auto" w:fill="FFFFFF"/>
        <w:wordWrap w:val="0"/>
        <w:spacing w:before="120" w:line="345" w:lineRule="atLeast"/>
        <w:ind w:left="901" w:firstLine="0" w:firstLineChars="0"/>
        <w:jc w:val="left"/>
        <w:rPr>
          <w:rFonts w:ascii="微软雅黑" w:hAnsi="微软雅黑" w:eastAsia="微软雅黑" w:cs="宋体"/>
          <w:color w:val="666666"/>
          <w:kern w:val="0"/>
          <w:szCs w:val="21"/>
        </w:rPr>
      </w:pPr>
      <w:r>
        <w:rPr>
          <w:rFonts w:hint="eastAsia" w:ascii="微软雅黑" w:hAnsi="微软雅黑" w:eastAsia="微软雅黑" w:cs="宋体"/>
          <w:color w:val="666666"/>
          <w:kern w:val="0"/>
          <w:szCs w:val="21"/>
        </w:rPr>
        <w:t>由共识模块发出，当矿工调用共识模块进行ＰＯＷ计算时，无论结果如何，共识模块会将该消息发出。该消息包含结果的难度值，类型为*big.Int　和*types.Header。</w:t>
      </w:r>
    </w:p>
    <w:p>
      <w:pPr>
        <w:pStyle w:val="28"/>
        <w:widowControl/>
        <w:shd w:val="clear" w:color="auto" w:fill="FFFFFF"/>
        <w:wordWrap w:val="0"/>
        <w:spacing w:before="120" w:line="345" w:lineRule="atLeast"/>
        <w:ind w:left="901" w:firstLine="0" w:firstLineChars="0"/>
        <w:jc w:val="left"/>
        <w:rPr>
          <w:rFonts w:ascii="微软雅黑" w:hAnsi="微软雅黑" w:eastAsia="微软雅黑" w:cs="宋体"/>
          <w:color w:val="666666"/>
          <w:kern w:val="0"/>
          <w:szCs w:val="21"/>
        </w:rPr>
      </w:pPr>
      <w:r>
        <w:rPr>
          <w:rFonts w:hint="eastAsia" w:ascii="微软雅黑" w:hAnsi="微软雅黑" w:eastAsia="微软雅黑" w:cs="宋体"/>
          <w:color w:val="666666"/>
          <w:kern w:val="0"/>
          <w:szCs w:val="21"/>
        </w:rPr>
        <w:t>如果难度值与当前保存Header的难度值一致</w:t>
      </w:r>
      <w:r>
        <w:rPr>
          <w:rFonts w:hint="eastAsia" w:ascii="微软雅黑" w:hAnsi="微软雅黑" w:eastAsia="微软雅黑" w:cs="宋体"/>
          <w:color w:val="666666"/>
          <w:kern w:val="0"/>
          <w:szCs w:val="21"/>
          <w:highlight w:val="yellow"/>
        </w:rPr>
        <w:t>（小于？？）</w:t>
      </w:r>
      <w:r>
        <w:rPr>
          <w:rFonts w:hint="eastAsia" w:ascii="微软雅黑" w:hAnsi="微软雅黑" w:eastAsia="微软雅黑" w:cs="宋体"/>
          <w:color w:val="666666"/>
          <w:kern w:val="0"/>
          <w:szCs w:val="21"/>
        </w:rPr>
        <w:t>则停止挖矿。</w:t>
      </w:r>
    </w:p>
    <w:p>
      <w:pPr>
        <w:pStyle w:val="28"/>
        <w:widowControl/>
        <w:numPr>
          <w:ilvl w:val="0"/>
          <w:numId w:val="2"/>
        </w:numPr>
        <w:shd w:val="clear" w:color="auto" w:fill="FFFFFF"/>
        <w:wordWrap w:val="0"/>
        <w:spacing w:before="120" w:line="345" w:lineRule="atLeast"/>
        <w:ind w:firstLineChars="0"/>
        <w:jc w:val="left"/>
        <w:rPr>
          <w:rFonts w:ascii="微软雅黑" w:hAnsi="微软雅黑" w:eastAsia="微软雅黑" w:cs="宋体"/>
          <w:color w:val="666666"/>
          <w:kern w:val="0"/>
          <w:szCs w:val="21"/>
        </w:rPr>
      </w:pPr>
      <w:r>
        <w:rPr>
          <w:rFonts w:hint="eastAsia" w:ascii="微软雅黑" w:hAnsi="微软雅黑" w:eastAsia="微软雅黑" w:cs="宋体"/>
          <w:color w:val="666666"/>
          <w:kern w:val="0"/>
          <w:szCs w:val="21"/>
        </w:rPr>
        <w:t>新区块到达消息：</w:t>
      </w:r>
    </w:p>
    <w:p>
      <w:pPr>
        <w:pStyle w:val="28"/>
        <w:widowControl/>
        <w:shd w:val="clear" w:color="auto" w:fill="FFFFFF"/>
        <w:wordWrap w:val="0"/>
        <w:spacing w:before="120" w:line="345" w:lineRule="atLeast"/>
        <w:ind w:left="901" w:firstLine="0" w:firstLineChars="0"/>
        <w:jc w:val="left"/>
        <w:rPr>
          <w:rFonts w:ascii="微软雅黑" w:hAnsi="微软雅黑" w:eastAsia="微软雅黑" w:cs="宋体"/>
          <w:color w:val="666666"/>
          <w:kern w:val="0"/>
          <w:szCs w:val="21"/>
        </w:rPr>
      </w:pPr>
      <w:r>
        <w:rPr>
          <w:rFonts w:hint="eastAsia" w:ascii="微软雅黑" w:hAnsi="微软雅黑" w:eastAsia="微软雅黑" w:cs="宋体"/>
          <w:color w:val="666666"/>
          <w:kern w:val="0"/>
          <w:szCs w:val="21"/>
        </w:rPr>
        <w:t>该消息由区块同步模块发出，当下载一个新区块成功后，发出该消息。</w:t>
      </w:r>
    </w:p>
    <w:p>
      <w:pPr>
        <w:pStyle w:val="28"/>
        <w:widowControl/>
        <w:shd w:val="clear" w:color="auto" w:fill="FFFFFF"/>
        <w:wordWrap w:val="0"/>
        <w:spacing w:before="120" w:line="345" w:lineRule="atLeast"/>
        <w:ind w:left="901" w:firstLine="0" w:firstLineChars="0"/>
        <w:jc w:val="left"/>
        <w:rPr>
          <w:rFonts w:ascii="微软雅黑" w:hAnsi="微软雅黑" w:eastAsia="微软雅黑" w:cs="宋体"/>
          <w:color w:val="666666"/>
          <w:kern w:val="0"/>
          <w:szCs w:val="21"/>
        </w:rPr>
      </w:pPr>
      <w:r>
        <w:rPr>
          <w:rFonts w:hint="eastAsia" w:ascii="微软雅黑" w:hAnsi="微软雅黑" w:eastAsia="微软雅黑" w:cs="宋体"/>
          <w:color w:val="666666"/>
          <w:kern w:val="0"/>
          <w:szCs w:val="21"/>
        </w:rPr>
        <w:t>新区块高度</w:t>
      </w:r>
      <w:r>
        <w:rPr>
          <w:rFonts w:hint="eastAsia" w:ascii="微软雅黑" w:hAnsi="微软雅黑" w:eastAsia="微软雅黑" w:cs="宋体"/>
          <w:color w:val="666666"/>
          <w:kern w:val="0"/>
          <w:szCs w:val="21"/>
          <w:highlight w:val="yellow"/>
        </w:rPr>
        <w:t>一定大于等于</w:t>
      </w:r>
      <w:r>
        <w:rPr>
          <w:rFonts w:hint="eastAsia" w:ascii="微软雅黑" w:hAnsi="微软雅黑" w:eastAsia="微软雅黑" w:cs="宋体"/>
          <w:color w:val="666666"/>
          <w:kern w:val="0"/>
          <w:szCs w:val="21"/>
        </w:rPr>
        <w:t>当前挖矿高度，应停止挖矿。</w:t>
      </w:r>
    </w:p>
    <w:p>
      <w:pPr>
        <w:pStyle w:val="28"/>
        <w:widowControl/>
        <w:numPr>
          <w:ilvl w:val="0"/>
          <w:numId w:val="2"/>
        </w:numPr>
        <w:shd w:val="clear" w:color="auto" w:fill="FFFFFF"/>
        <w:wordWrap w:val="0"/>
        <w:spacing w:before="120" w:line="345" w:lineRule="atLeast"/>
        <w:ind w:firstLineChars="0"/>
        <w:jc w:val="left"/>
        <w:rPr>
          <w:rFonts w:ascii="微软雅黑" w:hAnsi="微软雅黑" w:eastAsia="微软雅黑" w:cs="宋体"/>
          <w:color w:val="666666"/>
          <w:kern w:val="0"/>
          <w:szCs w:val="21"/>
        </w:rPr>
      </w:pPr>
      <w:r>
        <w:rPr>
          <w:rFonts w:hint="eastAsia" w:ascii="微软雅黑" w:hAnsi="微软雅黑" w:eastAsia="微软雅黑" w:cs="宋体"/>
          <w:color w:val="666666"/>
          <w:kern w:val="0"/>
          <w:szCs w:val="21"/>
        </w:rPr>
        <w:t>同步消息：</w:t>
      </w:r>
    </w:p>
    <w:p>
      <w:pPr>
        <w:pStyle w:val="28"/>
        <w:widowControl/>
        <w:shd w:val="clear" w:color="auto" w:fill="FFFFFF"/>
        <w:wordWrap w:val="0"/>
        <w:spacing w:before="120" w:line="345" w:lineRule="atLeast"/>
        <w:ind w:left="901" w:firstLine="0" w:firstLineChars="0"/>
        <w:jc w:val="left"/>
        <w:rPr>
          <w:rFonts w:ascii="微软雅黑" w:hAnsi="微软雅黑" w:eastAsia="微软雅黑" w:cs="宋体"/>
          <w:color w:val="666666"/>
          <w:kern w:val="0"/>
          <w:szCs w:val="21"/>
        </w:rPr>
      </w:pPr>
      <w:r>
        <w:rPr>
          <w:rFonts w:hint="eastAsia" w:ascii="微软雅黑" w:hAnsi="微软雅黑" w:eastAsia="微软雅黑" w:cs="宋体"/>
          <w:color w:val="666666"/>
          <w:kern w:val="0"/>
          <w:szCs w:val="21"/>
        </w:rPr>
        <w:t>节点刚上线时检查当前数据库与网络区块高度差，如果需要同步，则不能挖矿，因为本地当前节点高度太低。</w:t>
      </w:r>
    </w:p>
    <w:p>
      <w:pPr>
        <w:widowControl/>
        <w:shd w:val="clear" w:color="auto" w:fill="FFFFFF"/>
        <w:wordWrap w:val="0"/>
        <w:spacing w:before="120" w:line="345" w:lineRule="atLeast"/>
        <w:jc w:val="left"/>
        <w:rPr>
          <w:rFonts w:hint="eastAsia" w:ascii="微软雅黑" w:hAnsi="微软雅黑" w:eastAsia="微软雅黑" w:cs="宋体"/>
          <w:color w:val="666666"/>
          <w:kern w:val="0"/>
          <w:szCs w:val="21"/>
        </w:rPr>
      </w:pPr>
      <w:r>
        <w:rPr>
          <w:rFonts w:hint="eastAsia" w:ascii="微软雅黑" w:hAnsi="微软雅黑" w:eastAsia="微软雅黑" w:cs="宋体"/>
          <w:color w:val="666666"/>
          <w:kern w:val="0"/>
          <w:szCs w:val="21"/>
        </w:rPr>
        <w:drawing>
          <wp:inline distT="0" distB="0" distL="0" distR="0">
            <wp:extent cx="5274310" cy="16230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1623060"/>
                    </a:xfrm>
                    <a:prstGeom prst="rect">
                      <a:avLst/>
                    </a:prstGeom>
                  </pic:spPr>
                </pic:pic>
              </a:graphicData>
            </a:graphic>
          </wp:inline>
        </w:drawing>
      </w:r>
    </w:p>
    <w:p>
      <w:pPr>
        <w:widowControl/>
        <w:shd w:val="clear" w:color="auto" w:fill="FFFFFF"/>
        <w:wordWrap w:val="0"/>
        <w:spacing w:before="120" w:line="345" w:lineRule="atLeast"/>
        <w:ind w:firstLine="420"/>
        <w:jc w:val="left"/>
        <w:rPr>
          <w:rFonts w:hint="eastAsia" w:ascii="微软雅黑" w:hAnsi="微软雅黑" w:eastAsia="微软雅黑" w:cs="宋体"/>
          <w:b/>
          <w:color w:val="666666"/>
          <w:kern w:val="0"/>
          <w:szCs w:val="21"/>
        </w:rPr>
      </w:pPr>
      <w:r>
        <w:rPr>
          <w:rFonts w:hint="eastAsia" w:ascii="微软雅黑" w:hAnsi="微软雅黑" w:eastAsia="微软雅黑" w:cs="宋体"/>
          <w:b/>
          <w:color w:val="666666"/>
          <w:kern w:val="0"/>
          <w:szCs w:val="21"/>
        </w:rPr>
        <w:t>加入难度列表的挖矿流程:</w:t>
      </w:r>
    </w:p>
    <w:p>
      <w:pPr>
        <w:widowControl/>
        <w:shd w:val="clear" w:color="auto" w:fill="FFFFFF"/>
        <w:wordWrap w:val="0"/>
        <w:spacing w:before="120" w:line="345" w:lineRule="atLeast"/>
        <w:ind w:firstLine="420"/>
        <w:jc w:val="left"/>
        <w:rPr>
          <w:rFonts w:ascii="微软雅黑" w:hAnsi="微软雅黑" w:eastAsia="微软雅黑" w:cs="宋体"/>
          <w:color w:val="666666"/>
          <w:kern w:val="0"/>
          <w:szCs w:val="21"/>
        </w:rPr>
      </w:pPr>
      <w:r>
        <w:rPr>
          <w:rFonts w:hint="eastAsia"/>
        </w:rPr>
        <w:drawing>
          <wp:inline distT="0" distB="0" distL="0" distR="0">
            <wp:extent cx="2536190" cy="85394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790" cy="8554502"/>
                    </a:xfrm>
                    <a:prstGeom prst="rect">
                      <a:avLst/>
                    </a:prstGeom>
                  </pic:spPr>
                </pic:pic>
              </a:graphicData>
            </a:graphic>
          </wp:inline>
        </w:drawing>
      </w:r>
    </w:p>
    <w:p>
      <w:pPr>
        <w:pStyle w:val="4"/>
        <w:ind w:left="420" w:leftChars="200"/>
        <w:rPr>
          <w:rFonts w:ascii="微软雅黑" w:hAnsi="微软雅黑" w:eastAsia="微软雅黑"/>
          <w:bCs w:val="0"/>
          <w:color w:val="666666"/>
          <w:sz w:val="21"/>
          <w:szCs w:val="21"/>
        </w:rPr>
      </w:pPr>
      <w:r>
        <w:rPr>
          <w:rFonts w:hint="eastAsia" w:ascii="微软雅黑" w:hAnsi="微软雅黑" w:eastAsia="微软雅黑"/>
          <w:bCs w:val="0"/>
          <w:color w:val="666666"/>
          <w:sz w:val="21"/>
          <w:szCs w:val="21"/>
        </w:rPr>
        <w:t>交易打包处理和blockchain插入</w:t>
      </w:r>
    </w:p>
    <w:p>
      <w:pPr>
        <w:ind w:left="420" w:leftChars="200"/>
        <w:rPr>
          <w:rFonts w:ascii="微软雅黑" w:hAnsi="微软雅黑" w:eastAsia="微软雅黑" w:cs="宋体"/>
          <w:color w:val="666666"/>
          <w:kern w:val="0"/>
          <w:szCs w:val="21"/>
        </w:rPr>
      </w:pPr>
      <w:r>
        <w:rPr>
          <w:rFonts w:hint="eastAsia" w:ascii="微软雅黑" w:hAnsi="微软雅黑" w:eastAsia="微软雅黑" w:cs="宋体"/>
          <w:color w:val="666666"/>
          <w:kern w:val="0"/>
          <w:szCs w:val="21"/>
        </w:rPr>
        <w:tab/>
      </w:r>
      <w:r>
        <w:rPr>
          <w:rFonts w:hint="eastAsia" w:ascii="微软雅黑" w:hAnsi="微软雅黑" w:eastAsia="微软雅黑" w:cs="宋体"/>
          <w:color w:val="666666"/>
          <w:kern w:val="0"/>
          <w:szCs w:val="21"/>
        </w:rPr>
        <w:t>以太坊中这部分代码在worker.wait 函数中处理。在新的流程中把wait函数中的代码已经注释掉。挖出矿后再 CpuAgent.mine函数中退出，不会走到wait函数中。因此也不会有交易打包操作和blockchain插入操作。</w:t>
      </w:r>
    </w:p>
    <w:p>
      <w:pPr>
        <w:ind w:left="420" w:leftChars="200"/>
        <w:rPr>
          <w:rFonts w:ascii="微软雅黑" w:hAnsi="微软雅黑" w:eastAsia="微软雅黑" w:cs="宋体"/>
          <w:color w:val="666666"/>
          <w:kern w:val="0"/>
          <w:szCs w:val="21"/>
        </w:rPr>
      </w:pPr>
    </w:p>
    <w:p>
      <w:pPr>
        <w:pStyle w:val="4"/>
        <w:ind w:left="420" w:leftChars="200"/>
        <w:rPr>
          <w:rFonts w:hint="eastAsia" w:ascii="微软雅黑" w:hAnsi="微软雅黑" w:eastAsia="微软雅黑"/>
          <w:b w:val="0"/>
          <w:bCs w:val="0"/>
          <w:color w:val="666666"/>
          <w:sz w:val="21"/>
          <w:szCs w:val="21"/>
        </w:rPr>
      </w:pPr>
      <w:r>
        <w:rPr>
          <w:rFonts w:ascii="微软雅黑" w:hAnsi="微软雅黑" w:eastAsia="微软雅黑"/>
          <w:bCs w:val="0"/>
          <w:color w:val="666666"/>
          <w:sz w:val="21"/>
          <w:szCs w:val="21"/>
        </w:rPr>
        <w:t>header生成 去掉</w:t>
      </w:r>
    </w:p>
    <w:p>
      <w:pPr>
        <w:ind w:left="420" w:leftChars="200"/>
        <w:rPr>
          <w:rFonts w:ascii="微软雅黑" w:hAnsi="微软雅黑" w:eastAsia="微软雅黑" w:cs="宋体"/>
          <w:color w:val="666666"/>
          <w:kern w:val="0"/>
          <w:szCs w:val="21"/>
        </w:rPr>
      </w:pPr>
      <w:r>
        <w:rPr>
          <w:rFonts w:hint="eastAsia" w:ascii="微软雅黑" w:hAnsi="微软雅黑" w:eastAsia="微软雅黑" w:cs="宋体"/>
          <w:color w:val="666666"/>
          <w:kern w:val="0"/>
          <w:szCs w:val="21"/>
        </w:rPr>
        <w:t xml:space="preserve"> </w:t>
      </w:r>
      <w:r>
        <w:rPr>
          <w:rFonts w:hint="eastAsia" w:ascii="微软雅黑" w:hAnsi="微软雅黑" w:eastAsia="微软雅黑" w:cs="宋体"/>
          <w:color w:val="666666"/>
          <w:kern w:val="0"/>
          <w:szCs w:val="21"/>
        </w:rPr>
        <w:tab/>
      </w:r>
      <w:r>
        <w:rPr>
          <w:rFonts w:hint="eastAsia" w:ascii="微软雅黑" w:hAnsi="微软雅黑" w:eastAsia="微软雅黑" w:cs="宋体"/>
          <w:color w:val="666666"/>
          <w:kern w:val="0"/>
          <w:szCs w:val="21"/>
        </w:rPr>
        <w:t>以太坊中在ethash.mine 函数中会创建header，在新版本中把这部分代码注释掉。使用从hash服务传进来的header。</w:t>
      </w:r>
    </w:p>
    <w:p>
      <w:pPr>
        <w:widowControl/>
        <w:shd w:val="clear" w:color="auto" w:fill="FFFFFF"/>
        <w:wordWrap w:val="0"/>
        <w:spacing w:before="120" w:line="345" w:lineRule="atLeast"/>
        <w:jc w:val="left"/>
        <w:rPr>
          <w:rFonts w:ascii="微软雅黑" w:hAnsi="微软雅黑" w:eastAsia="微软雅黑" w:cs="宋体"/>
          <w:color w:val="666666"/>
          <w:kern w:val="0"/>
          <w:szCs w:val="21"/>
        </w:rPr>
      </w:pPr>
    </w:p>
    <w:p>
      <w:pPr>
        <w:widowControl/>
        <w:numPr>
          <w:ilvl w:val="0"/>
          <w:numId w:val="1"/>
        </w:numPr>
        <w:shd w:val="clear" w:color="auto" w:fill="FFFFFF"/>
        <w:wordWrap w:val="0"/>
        <w:spacing w:before="120" w:line="345" w:lineRule="atLeast"/>
        <w:ind w:left="480"/>
        <w:jc w:val="left"/>
        <w:rPr>
          <w:rFonts w:ascii="微软雅黑" w:hAnsi="微软雅黑" w:eastAsia="微软雅黑" w:cs="宋体"/>
          <w:b/>
          <w:color w:val="666666"/>
          <w:kern w:val="0"/>
          <w:szCs w:val="21"/>
        </w:rPr>
      </w:pPr>
      <w:r>
        <w:rPr>
          <w:rFonts w:hint="eastAsia" w:ascii="微软雅黑" w:hAnsi="微软雅黑" w:eastAsia="微软雅黑" w:cs="宋体"/>
          <w:b/>
          <w:color w:val="666666"/>
          <w:kern w:val="0"/>
          <w:szCs w:val="21"/>
        </w:rPr>
        <w:t>详细性能需求分析</w:t>
      </w:r>
    </w:p>
    <w:p>
      <w:pPr>
        <w:widowControl/>
        <w:shd w:val="clear" w:color="auto" w:fill="FFFFFF"/>
        <w:wordWrap w:val="0"/>
        <w:spacing w:before="120" w:line="345" w:lineRule="atLeast"/>
        <w:ind w:left="480"/>
        <w:jc w:val="left"/>
        <w:rPr>
          <w:rFonts w:ascii="微软雅黑" w:hAnsi="微软雅黑" w:eastAsia="微软雅黑" w:cs="宋体"/>
          <w:color w:val="666666"/>
          <w:kern w:val="0"/>
          <w:szCs w:val="21"/>
        </w:rPr>
      </w:pPr>
      <w:r>
        <w:rPr>
          <w:rFonts w:hint="eastAsia" w:ascii="微软雅黑" w:hAnsi="微软雅黑" w:eastAsia="微软雅黑" w:cs="宋体"/>
          <w:color w:val="666666"/>
          <w:kern w:val="0"/>
          <w:szCs w:val="21"/>
        </w:rPr>
        <w:t>矿工模块应具备多线程挖矿能力。多个线程同时进行ＰＯＷ计算， 用户可以添加矿工（Agent）。</w:t>
      </w:r>
      <w:r>
        <w:rPr>
          <w:rFonts w:hint="eastAsia" w:ascii="微软雅黑" w:hAnsi="微软雅黑" w:eastAsia="微软雅黑" w:cs="宋体"/>
          <w:color w:val="666666"/>
          <w:kern w:val="0"/>
          <w:szCs w:val="21"/>
          <w:highlight w:val="yellow"/>
        </w:rPr>
        <w:t>（接到挖矿消息时，是否需要同时起多个矿工）</w:t>
      </w:r>
    </w:p>
    <w:p>
      <w:pPr>
        <w:widowControl/>
        <w:numPr>
          <w:ilvl w:val="0"/>
          <w:numId w:val="1"/>
        </w:numPr>
        <w:shd w:val="clear" w:color="auto" w:fill="FFFFFF"/>
        <w:wordWrap w:val="0"/>
        <w:spacing w:before="120" w:line="345" w:lineRule="atLeast"/>
        <w:ind w:left="480"/>
        <w:jc w:val="left"/>
        <w:rPr>
          <w:rFonts w:ascii="微软雅黑" w:hAnsi="微软雅黑" w:eastAsia="微软雅黑" w:cs="宋体"/>
          <w:color w:val="666666"/>
          <w:kern w:val="0"/>
          <w:szCs w:val="21"/>
        </w:rPr>
      </w:pPr>
      <w:r>
        <w:rPr>
          <w:rFonts w:hint="eastAsia" w:ascii="微软雅黑" w:hAnsi="微软雅黑" w:eastAsia="微软雅黑" w:cs="宋体"/>
          <w:color w:val="666666"/>
          <w:kern w:val="0"/>
          <w:szCs w:val="21"/>
        </w:rPr>
        <w:t>详细系统运行环境及限制条件分析</w:t>
      </w:r>
    </w:p>
    <w:p>
      <w:pPr>
        <w:widowControl/>
        <w:shd w:val="clear" w:color="auto" w:fill="FFFFFF"/>
        <w:wordWrap w:val="0"/>
        <w:spacing w:before="120" w:line="345" w:lineRule="atLeast"/>
        <w:ind w:left="480"/>
        <w:jc w:val="left"/>
        <w:rPr>
          <w:rFonts w:ascii="微软雅黑" w:hAnsi="微软雅黑" w:eastAsia="微软雅黑" w:cs="宋体"/>
          <w:color w:val="666666"/>
          <w:kern w:val="0"/>
          <w:szCs w:val="21"/>
        </w:rPr>
      </w:pPr>
      <w:r>
        <w:rPr>
          <w:rFonts w:hint="eastAsia" w:ascii="微软雅黑" w:hAnsi="微软雅黑" w:eastAsia="微软雅黑" w:cs="宋体"/>
          <w:color w:val="666666"/>
          <w:kern w:val="0"/>
          <w:szCs w:val="21"/>
        </w:rPr>
        <w:t>POW算法通过进行CPU挖矿，且内存需要大于</w:t>
      </w:r>
      <w:r>
        <w:rPr>
          <w:rFonts w:hint="eastAsia" w:ascii="微软雅黑" w:hAnsi="微软雅黑" w:eastAsia="微软雅黑" w:cs="宋体"/>
          <w:color w:val="666666"/>
          <w:kern w:val="0"/>
          <w:szCs w:val="21"/>
          <w:highlight w:val="yellow"/>
        </w:rPr>
        <w:t>2G</w:t>
      </w:r>
      <w:r>
        <w:rPr>
          <w:rFonts w:hint="eastAsia" w:ascii="微软雅黑" w:hAnsi="微软雅黑" w:eastAsia="微软雅黑" w:cs="宋体"/>
          <w:color w:val="666666"/>
          <w:kern w:val="0"/>
          <w:szCs w:val="21"/>
        </w:rPr>
        <w:t>。</w:t>
      </w:r>
    </w:p>
    <w:p>
      <w:pPr>
        <w:widowControl/>
        <w:shd w:val="clear" w:color="auto" w:fill="FFFFFF"/>
        <w:wordWrap w:val="0"/>
        <w:spacing w:before="120" w:after="240" w:line="345" w:lineRule="atLeast"/>
        <w:jc w:val="left"/>
        <w:outlineLvl w:val="3"/>
        <w:rPr>
          <w:rFonts w:ascii="微软雅黑" w:hAnsi="微软雅黑" w:eastAsia="微软雅黑" w:cs="宋体"/>
          <w:b/>
          <w:bCs/>
          <w:color w:val="666666"/>
          <w:kern w:val="0"/>
          <w:szCs w:val="21"/>
        </w:rPr>
      </w:pPr>
      <w:r>
        <w:rPr>
          <w:rFonts w:hint="eastAsia" w:ascii="微软雅黑" w:hAnsi="微软雅黑" w:eastAsia="微软雅黑" w:cs="宋体"/>
          <w:b/>
          <w:bCs/>
          <w:color w:val="666666"/>
          <w:kern w:val="0"/>
          <w:szCs w:val="21"/>
        </w:rPr>
        <w:t>3.2         详细系统运行环境及限制条件分析接口需求分析</w:t>
      </w:r>
    </w:p>
    <w:p>
      <w:pPr>
        <w:widowControl/>
        <w:numPr>
          <w:ilvl w:val="0"/>
          <w:numId w:val="3"/>
        </w:numPr>
        <w:shd w:val="clear" w:color="auto" w:fill="FFFFFF"/>
        <w:wordWrap w:val="0"/>
        <w:spacing w:before="120" w:line="345" w:lineRule="atLeast"/>
        <w:ind w:left="480"/>
        <w:jc w:val="left"/>
        <w:rPr>
          <w:rFonts w:ascii="微软雅黑" w:hAnsi="微软雅黑" w:eastAsia="微软雅黑" w:cs="宋体"/>
          <w:color w:val="666666"/>
          <w:kern w:val="0"/>
          <w:szCs w:val="21"/>
        </w:rPr>
      </w:pPr>
      <w:r>
        <w:rPr>
          <w:rFonts w:hint="eastAsia" w:ascii="微软雅黑" w:hAnsi="微软雅黑" w:eastAsia="微软雅黑" w:cs="宋体"/>
          <w:color w:val="666666"/>
          <w:kern w:val="0"/>
          <w:szCs w:val="21"/>
        </w:rPr>
        <w:t>系统接口需求分析</w:t>
      </w:r>
    </w:p>
    <w:p>
      <w:pPr>
        <w:widowControl/>
        <w:shd w:val="clear" w:color="auto" w:fill="FFFFFF"/>
        <w:wordWrap w:val="0"/>
        <w:spacing w:before="120" w:line="345" w:lineRule="atLeast"/>
        <w:ind w:left="480"/>
        <w:jc w:val="left"/>
        <w:rPr>
          <w:rFonts w:ascii="微软雅黑" w:hAnsi="微软雅黑" w:eastAsia="微软雅黑" w:cs="宋体"/>
          <w:color w:val="666666"/>
          <w:kern w:val="0"/>
          <w:szCs w:val="21"/>
        </w:rPr>
      </w:pPr>
      <w:r>
        <w:rPr>
          <w:rFonts w:hint="eastAsia" w:ascii="微软雅黑" w:hAnsi="微软雅黑" w:eastAsia="微软雅黑" w:cs="宋体"/>
          <w:color w:val="666666"/>
          <w:kern w:val="0"/>
          <w:szCs w:val="21"/>
        </w:rPr>
        <w:t>系统初始化后，由主程序调用矿工开始进行消息监听并处理监听到的消息。对外部开放接口包括：</w:t>
      </w:r>
    </w:p>
    <w:p>
      <w:pPr>
        <w:widowControl/>
        <w:shd w:val="clear" w:color="auto" w:fill="FFFFFF"/>
        <w:wordWrap w:val="0"/>
        <w:spacing w:before="120" w:line="345" w:lineRule="atLeast"/>
        <w:ind w:left="480"/>
        <w:jc w:val="left"/>
        <w:rPr>
          <w:rFonts w:ascii="微软雅黑" w:hAnsi="微软雅黑" w:eastAsia="微软雅黑" w:cs="宋体"/>
          <w:color w:val="666666"/>
          <w:kern w:val="0"/>
          <w:szCs w:val="21"/>
        </w:rPr>
      </w:pPr>
      <w:r>
        <w:rPr>
          <w:rFonts w:hint="eastAsia" w:ascii="微软雅黑" w:hAnsi="微软雅黑" w:eastAsia="微软雅黑" w:cs="宋体"/>
          <w:color w:val="666666"/>
          <w:kern w:val="0"/>
          <w:szCs w:val="21"/>
        </w:rPr>
        <w:t>矿工初始化接口： 传入矿工所需的对象，比如共识引擎对象，配置管理对象，消息发布对象等</w:t>
      </w:r>
    </w:p>
    <w:p>
      <w:pPr>
        <w:widowControl/>
        <w:shd w:val="clear" w:color="auto" w:fill="FFFFFF"/>
        <w:wordWrap w:val="0"/>
        <w:spacing w:before="120" w:line="345" w:lineRule="atLeast"/>
        <w:ind w:left="480"/>
        <w:jc w:val="left"/>
        <w:rPr>
          <w:rFonts w:ascii="微软雅黑" w:hAnsi="微软雅黑" w:eastAsia="微软雅黑" w:cs="宋体"/>
          <w:color w:val="666666"/>
          <w:kern w:val="0"/>
          <w:szCs w:val="21"/>
        </w:rPr>
      </w:pPr>
      <w:r>
        <w:rPr>
          <w:rFonts w:hint="eastAsia" w:ascii="微软雅黑" w:hAnsi="微软雅黑" w:eastAsia="微软雅黑" w:cs="宋体"/>
          <w:color w:val="666666"/>
          <w:kern w:val="0"/>
          <w:szCs w:val="21"/>
        </w:rPr>
        <w:t>矿工监听消息接口：矿工初始化完成后，可由外部启动或关闭监听。</w:t>
      </w:r>
    </w:p>
    <w:p>
      <w:pPr>
        <w:widowControl/>
        <w:shd w:val="clear" w:color="auto" w:fill="FFFFFF"/>
        <w:wordWrap w:val="0"/>
        <w:spacing w:before="120" w:line="345" w:lineRule="atLeast"/>
        <w:ind w:left="480"/>
        <w:jc w:val="left"/>
        <w:rPr>
          <w:rFonts w:ascii="微软雅黑" w:hAnsi="微软雅黑" w:eastAsia="微软雅黑" w:cs="宋体"/>
          <w:color w:val="666666"/>
          <w:kern w:val="0"/>
          <w:szCs w:val="21"/>
        </w:rPr>
      </w:pPr>
      <w:r>
        <w:rPr>
          <w:rFonts w:hint="eastAsia" w:ascii="微软雅黑" w:hAnsi="微软雅黑" w:eastAsia="微软雅黑" w:cs="宋体"/>
          <w:color w:val="666666"/>
          <w:kern w:val="0"/>
          <w:szCs w:val="21"/>
        </w:rPr>
        <w:t>矿工状态接口：  返回当前矿工的工作状态。正在挖矿还是没在挖矿。</w:t>
      </w:r>
    </w:p>
    <w:p>
      <w:pPr>
        <w:widowControl/>
        <w:shd w:val="clear" w:color="auto" w:fill="FFFFFF"/>
        <w:wordWrap w:val="0"/>
        <w:spacing w:before="120" w:line="345" w:lineRule="atLeast"/>
        <w:ind w:left="480"/>
        <w:jc w:val="left"/>
        <w:rPr>
          <w:rFonts w:ascii="微软雅黑" w:hAnsi="微软雅黑" w:eastAsia="微软雅黑" w:cs="宋体"/>
          <w:color w:val="666666"/>
          <w:kern w:val="0"/>
          <w:szCs w:val="21"/>
        </w:rPr>
      </w:pPr>
      <w:r>
        <w:rPr>
          <w:rFonts w:hint="eastAsia" w:ascii="微软雅黑" w:hAnsi="微软雅黑" w:eastAsia="微软雅黑" w:cs="宋体"/>
          <w:color w:val="666666"/>
          <w:kern w:val="0"/>
          <w:szCs w:val="21"/>
        </w:rPr>
        <w:t>设置CoinBase接口： 设置矿工的CoinBase。</w:t>
      </w:r>
    </w:p>
    <w:p>
      <w:pPr>
        <w:widowControl/>
        <w:shd w:val="clear" w:color="auto" w:fill="FFFFFF"/>
        <w:wordWrap w:val="0"/>
        <w:spacing w:before="120" w:line="345" w:lineRule="atLeast"/>
        <w:ind w:left="480"/>
        <w:jc w:val="left"/>
        <w:rPr>
          <w:rFonts w:ascii="微软雅黑" w:hAnsi="微软雅黑" w:eastAsia="微软雅黑" w:cs="宋体"/>
          <w:color w:val="666666"/>
          <w:kern w:val="0"/>
          <w:szCs w:val="21"/>
        </w:rPr>
      </w:pPr>
      <w:r>
        <w:rPr>
          <w:rFonts w:hint="eastAsia" w:ascii="微软雅黑" w:hAnsi="微软雅黑" w:eastAsia="微软雅黑" w:cs="宋体"/>
          <w:color w:val="666666"/>
          <w:kern w:val="0"/>
          <w:szCs w:val="21"/>
        </w:rPr>
        <w:t>添加Agent接口 （NewPublicMinerAPI）： 增加一个Agent并行挖矿。</w:t>
      </w:r>
    </w:p>
    <w:p>
      <w:pPr>
        <w:widowControl/>
        <w:shd w:val="clear" w:color="auto" w:fill="FFFFFF"/>
        <w:wordWrap w:val="0"/>
        <w:spacing w:before="120" w:line="345" w:lineRule="atLeast"/>
        <w:ind w:left="480"/>
        <w:jc w:val="left"/>
        <w:rPr>
          <w:rFonts w:ascii="微软雅黑" w:hAnsi="微软雅黑" w:eastAsia="微软雅黑" w:cs="宋体"/>
          <w:color w:val="666666"/>
          <w:kern w:val="0"/>
          <w:szCs w:val="21"/>
        </w:rPr>
      </w:pPr>
    </w:p>
    <w:p>
      <w:pPr>
        <w:widowControl/>
        <w:shd w:val="clear" w:color="auto" w:fill="FFFFFF"/>
        <w:wordWrap w:val="0"/>
        <w:spacing w:before="120" w:line="345" w:lineRule="atLeast"/>
        <w:ind w:left="480"/>
        <w:jc w:val="left"/>
        <w:rPr>
          <w:rFonts w:hint="eastAsia" w:ascii="微软雅黑" w:hAnsi="微软雅黑" w:eastAsia="微软雅黑" w:cs="宋体"/>
          <w:color w:val="666666"/>
          <w:kern w:val="0"/>
          <w:szCs w:val="21"/>
        </w:rPr>
      </w:pPr>
      <w:r>
        <w:rPr>
          <w:rFonts w:hint="eastAsia" w:ascii="微软雅黑" w:hAnsi="微软雅黑" w:eastAsia="微软雅黑" w:cs="宋体"/>
          <w:color w:val="666666"/>
          <w:kern w:val="0"/>
          <w:szCs w:val="21"/>
        </w:rPr>
        <w:t>由于需要接收各类消息，因此要求CA模块，共识模块，区块下载模块提供消息订阅接口供矿工模块订阅。消息订阅模式采用以太坊Event包中的Feed类。</w:t>
      </w:r>
      <w:bookmarkStart w:id="5" w:name="t3"/>
      <w:bookmarkEnd w:id="5"/>
    </w:p>
    <w:p>
      <w:pPr>
        <w:widowControl/>
        <w:shd w:val="clear" w:color="auto" w:fill="FFFFFF"/>
        <w:wordWrap w:val="0"/>
        <w:spacing w:before="120" w:line="345" w:lineRule="atLeast"/>
        <w:ind w:left="480"/>
        <w:jc w:val="left"/>
        <w:rPr>
          <w:rFonts w:hint="eastAsia" w:ascii="微软雅黑" w:hAnsi="微软雅黑" w:eastAsia="微软雅黑" w:cs="宋体"/>
          <w:color w:val="666666"/>
          <w:kern w:val="0"/>
          <w:szCs w:val="21"/>
        </w:rPr>
      </w:pPr>
    </w:p>
    <w:p>
      <w:pPr>
        <w:widowControl/>
        <w:shd w:val="clear" w:color="auto" w:fill="FFFFFF"/>
        <w:wordWrap w:val="0"/>
        <w:spacing w:before="120" w:line="345" w:lineRule="atLeast"/>
        <w:ind w:left="480"/>
        <w:jc w:val="left"/>
        <w:rPr>
          <w:rFonts w:hint="eastAsia" w:ascii="微软雅黑" w:hAnsi="微软雅黑" w:eastAsia="微软雅黑" w:cs="宋体"/>
          <w:color w:val="666666"/>
          <w:kern w:val="0"/>
          <w:szCs w:val="21"/>
        </w:rPr>
      </w:pPr>
    </w:p>
    <w:p>
      <w:pPr>
        <w:widowControl/>
        <w:shd w:val="clear" w:color="auto" w:fill="FFFFFF"/>
        <w:wordWrap w:val="0"/>
        <w:spacing w:before="120" w:line="345" w:lineRule="atLeast"/>
        <w:ind w:left="480"/>
        <w:jc w:val="left"/>
        <w:rPr>
          <w:rFonts w:hint="eastAsia" w:ascii="微软雅黑" w:hAnsi="微软雅黑" w:eastAsia="微软雅黑" w:cs="宋体"/>
          <w:color w:val="666666"/>
          <w:kern w:val="0"/>
          <w:szCs w:val="21"/>
        </w:rPr>
      </w:pPr>
    </w:p>
    <w:p>
      <w:pPr>
        <w:widowControl/>
        <w:shd w:val="clear" w:color="auto" w:fill="FFFFFF"/>
        <w:wordWrap w:val="0"/>
        <w:spacing w:before="120" w:line="345" w:lineRule="atLeast"/>
        <w:ind w:left="480"/>
        <w:jc w:val="left"/>
        <w:rPr>
          <w:rFonts w:hint="eastAsia" w:ascii="微软雅黑" w:hAnsi="微软雅黑" w:eastAsia="微软雅黑" w:cs="宋体"/>
          <w:color w:val="666666"/>
          <w:kern w:val="0"/>
          <w:szCs w:val="21"/>
        </w:rPr>
      </w:pPr>
    </w:p>
    <w:p>
      <w:pPr>
        <w:widowControl/>
        <w:shd w:val="clear" w:color="auto" w:fill="FFFFFF"/>
        <w:wordWrap w:val="0"/>
        <w:spacing w:before="120" w:line="345" w:lineRule="atLeast"/>
        <w:ind w:left="480"/>
        <w:jc w:val="left"/>
        <w:rPr>
          <w:rFonts w:hint="eastAsia" w:ascii="微软雅黑" w:hAnsi="微软雅黑" w:eastAsia="微软雅黑" w:cs="宋体"/>
          <w:color w:val="666666"/>
          <w:kern w:val="0"/>
          <w:szCs w:val="21"/>
        </w:rPr>
      </w:pPr>
    </w:p>
    <w:p>
      <w:pPr>
        <w:widowControl/>
        <w:shd w:val="clear" w:color="auto" w:fill="FFFFFF"/>
        <w:wordWrap w:val="0"/>
        <w:spacing w:before="120" w:line="345" w:lineRule="atLeast"/>
        <w:ind w:left="480"/>
        <w:jc w:val="left"/>
        <w:rPr>
          <w:rFonts w:hint="eastAsia" w:ascii="微软雅黑" w:hAnsi="微软雅黑" w:eastAsia="微软雅黑" w:cs="宋体"/>
          <w:color w:val="666666"/>
          <w:kern w:val="0"/>
          <w:szCs w:val="21"/>
        </w:rPr>
      </w:pPr>
    </w:p>
    <w:p>
      <w:pPr>
        <w:widowControl/>
        <w:shd w:val="clear" w:color="auto" w:fill="FFFFFF"/>
        <w:wordWrap w:val="0"/>
        <w:spacing w:before="120" w:line="345" w:lineRule="atLeast"/>
        <w:ind w:left="480"/>
        <w:jc w:val="left"/>
        <w:rPr>
          <w:rFonts w:hint="eastAsia" w:ascii="微软雅黑" w:hAnsi="微软雅黑" w:eastAsia="微软雅黑" w:cs="宋体"/>
          <w:color w:val="666666"/>
          <w:kern w:val="0"/>
          <w:szCs w:val="21"/>
        </w:rPr>
      </w:pPr>
    </w:p>
    <w:p>
      <w:pPr>
        <w:widowControl/>
        <w:shd w:val="clear" w:color="auto" w:fill="FFFFFF"/>
        <w:wordWrap w:val="0"/>
        <w:spacing w:before="120" w:line="345" w:lineRule="atLeast"/>
        <w:ind w:left="480"/>
        <w:jc w:val="left"/>
        <w:rPr>
          <w:rFonts w:hint="eastAsia" w:ascii="微软雅黑" w:hAnsi="微软雅黑" w:eastAsia="微软雅黑" w:cs="宋体"/>
          <w:color w:val="666666"/>
          <w:kern w:val="0"/>
          <w:szCs w:val="21"/>
        </w:rPr>
      </w:pPr>
    </w:p>
    <w:p>
      <w:pPr>
        <w:widowControl/>
        <w:shd w:val="clear" w:color="auto" w:fill="FFFFFF"/>
        <w:wordWrap w:val="0"/>
        <w:spacing w:before="120" w:line="345" w:lineRule="atLeast"/>
        <w:ind w:left="480"/>
        <w:jc w:val="left"/>
        <w:rPr>
          <w:rFonts w:hint="eastAsia" w:ascii="微软雅黑" w:hAnsi="微软雅黑" w:eastAsia="微软雅黑" w:cs="宋体"/>
          <w:color w:val="666666"/>
          <w:kern w:val="0"/>
          <w:szCs w:val="21"/>
        </w:rPr>
      </w:pPr>
    </w:p>
    <w:p>
      <w:pPr>
        <w:widowControl/>
        <w:shd w:val="clear" w:color="auto" w:fill="FFFFFF"/>
        <w:wordWrap w:val="0"/>
        <w:spacing w:before="120" w:line="345" w:lineRule="atLeast"/>
        <w:ind w:left="480"/>
        <w:jc w:val="left"/>
        <w:rPr>
          <w:rFonts w:ascii="微软雅黑" w:hAnsi="微软雅黑" w:eastAsia="微软雅黑" w:cs="宋体"/>
          <w:color w:val="666666"/>
          <w:kern w:val="0"/>
          <w:szCs w:val="21"/>
        </w:rPr>
      </w:pPr>
    </w:p>
    <w:p>
      <w:pPr>
        <w:widowControl/>
        <w:shd w:val="clear" w:color="auto" w:fill="FFFFFF"/>
        <w:wordWrap w:val="0"/>
        <w:spacing w:before="120" w:after="240" w:line="345" w:lineRule="atLeast"/>
        <w:jc w:val="left"/>
        <w:outlineLvl w:val="2"/>
        <w:rPr>
          <w:rFonts w:ascii="微软雅黑" w:hAnsi="微软雅黑" w:eastAsia="微软雅黑" w:cs="宋体"/>
          <w:b/>
          <w:bCs/>
          <w:color w:val="666666"/>
          <w:kern w:val="0"/>
          <w:sz w:val="33"/>
          <w:szCs w:val="33"/>
        </w:rPr>
      </w:pPr>
      <w:bookmarkStart w:id="6" w:name="t4"/>
      <w:bookmarkEnd w:id="6"/>
      <w:bookmarkStart w:id="7" w:name="_Toc520474909"/>
      <w:r>
        <w:rPr>
          <w:rFonts w:hint="eastAsia" w:ascii="微软雅黑" w:hAnsi="微软雅黑" w:eastAsia="微软雅黑" w:cs="宋体"/>
          <w:b/>
          <w:bCs/>
          <w:color w:val="666666"/>
          <w:kern w:val="0"/>
          <w:sz w:val="33"/>
          <w:szCs w:val="33"/>
        </w:rPr>
        <w:t>4   模块详细设计</w:t>
      </w:r>
      <w:bookmarkEnd w:id="7"/>
    </w:p>
    <w:p>
      <w:pPr>
        <w:widowControl/>
        <w:shd w:val="clear" w:color="auto" w:fill="FFFFFF"/>
        <w:wordWrap w:val="0"/>
        <w:spacing w:before="120" w:after="240" w:line="345" w:lineRule="atLeast"/>
        <w:jc w:val="left"/>
        <w:outlineLvl w:val="3"/>
        <w:rPr>
          <w:rFonts w:ascii="微软雅黑" w:hAnsi="微软雅黑" w:eastAsia="微软雅黑" w:cs="宋体"/>
          <w:b/>
          <w:bCs/>
          <w:color w:val="666666"/>
          <w:kern w:val="0"/>
          <w:szCs w:val="21"/>
        </w:rPr>
      </w:pPr>
      <w:r>
        <w:rPr>
          <w:rFonts w:hint="eastAsia" w:ascii="微软雅黑" w:hAnsi="微软雅黑" w:eastAsia="微软雅黑" w:cs="宋体"/>
          <w:b/>
          <w:bCs/>
          <w:color w:val="666666"/>
          <w:kern w:val="0"/>
          <w:szCs w:val="21"/>
        </w:rPr>
        <w:t>4.1    模块结构设计</w:t>
      </w:r>
    </w:p>
    <w:p>
      <w:pPr>
        <w:widowControl/>
        <w:shd w:val="clear" w:color="auto" w:fill="FFFFFF"/>
        <w:wordWrap w:val="0"/>
        <w:spacing w:after="240" w:line="345" w:lineRule="atLeast"/>
        <w:ind w:firstLine="480"/>
        <w:rPr>
          <w:rFonts w:ascii="微软雅黑" w:hAnsi="微软雅黑" w:eastAsia="微软雅黑" w:cs="宋体"/>
          <w:color w:val="666666"/>
          <w:kern w:val="0"/>
          <w:szCs w:val="21"/>
        </w:rPr>
      </w:pPr>
      <w:r>
        <w:rPr>
          <w:rFonts w:ascii="微软雅黑" w:hAnsi="微软雅黑" w:eastAsia="微软雅黑" w:cs="宋体"/>
          <w:color w:val="666666"/>
          <w:kern w:val="0"/>
          <w:szCs w:val="21"/>
        </w:rPr>
        <w:drawing>
          <wp:inline distT="0" distB="0" distL="0" distR="0">
            <wp:extent cx="5274310" cy="5176520"/>
            <wp:effectExtent l="0" t="0" r="2540" b="5080"/>
            <wp:docPr id="3" name="图片 3" descr="C:\Users\ThinkPad\AppData\Local\Temp\153268117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ThinkPad\AppData\Local\Temp\1532681178(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5177111"/>
                    </a:xfrm>
                    <a:prstGeom prst="rect">
                      <a:avLst/>
                    </a:prstGeom>
                    <a:noFill/>
                    <a:ln>
                      <a:noFill/>
                    </a:ln>
                  </pic:spPr>
                </pic:pic>
              </a:graphicData>
            </a:graphic>
          </wp:inline>
        </w:drawing>
      </w:r>
    </w:p>
    <w:p>
      <w:pPr>
        <w:widowControl/>
        <w:shd w:val="clear" w:color="auto" w:fill="FFFFFF"/>
        <w:wordWrap w:val="0"/>
        <w:spacing w:after="240" w:line="345" w:lineRule="atLeast"/>
        <w:ind w:firstLine="480"/>
        <w:rPr>
          <w:rFonts w:ascii="微软雅黑" w:hAnsi="微软雅黑" w:eastAsia="微软雅黑" w:cs="宋体"/>
          <w:color w:val="666666"/>
          <w:kern w:val="0"/>
          <w:szCs w:val="21"/>
        </w:rPr>
      </w:pPr>
    </w:p>
    <w:p>
      <w:pPr>
        <w:widowControl/>
        <w:shd w:val="clear" w:color="auto" w:fill="FFFFFF"/>
        <w:wordWrap w:val="0"/>
        <w:spacing w:before="120" w:after="240" w:line="345" w:lineRule="atLeast"/>
        <w:jc w:val="left"/>
        <w:outlineLvl w:val="3"/>
        <w:rPr>
          <w:rFonts w:ascii="微软雅黑" w:hAnsi="微软雅黑" w:eastAsia="微软雅黑" w:cs="宋体"/>
          <w:b/>
          <w:bCs/>
          <w:color w:val="666666"/>
          <w:kern w:val="0"/>
          <w:szCs w:val="21"/>
        </w:rPr>
      </w:pPr>
      <w:r>
        <w:rPr>
          <w:rFonts w:hint="eastAsia" w:ascii="微软雅黑" w:hAnsi="微软雅黑" w:eastAsia="微软雅黑" w:cs="宋体"/>
          <w:b/>
          <w:bCs/>
          <w:color w:val="666666"/>
          <w:kern w:val="0"/>
          <w:szCs w:val="21"/>
        </w:rPr>
        <w:t>4.2    功能详细设计</w:t>
      </w:r>
    </w:p>
    <w:p>
      <w:pPr>
        <w:widowControl/>
        <w:shd w:val="clear" w:color="auto" w:fill="FFFFFF"/>
        <w:wordWrap w:val="0"/>
        <w:spacing w:after="240" w:line="345" w:lineRule="atLeast"/>
        <w:ind w:firstLine="480"/>
        <w:rPr>
          <w:rFonts w:ascii="微软雅黑" w:hAnsi="微软雅黑" w:eastAsia="微软雅黑" w:cs="宋体"/>
          <w:color w:val="666666"/>
          <w:kern w:val="0"/>
          <w:szCs w:val="21"/>
        </w:rPr>
      </w:pPr>
      <w:r>
        <w:rPr>
          <w:rFonts w:hint="eastAsia" w:ascii="微软雅黑" w:hAnsi="微软雅黑" w:eastAsia="微软雅黑" w:cs="宋体"/>
          <w:b/>
          <w:bCs/>
          <w:color w:val="666666"/>
          <w:kern w:val="0"/>
          <w:szCs w:val="21"/>
        </w:rPr>
        <w:t>功能名称：update（）</w:t>
      </w:r>
    </w:p>
    <w:p>
      <w:pPr>
        <w:widowControl/>
        <w:shd w:val="clear" w:color="auto" w:fill="FFFFFF"/>
        <w:wordWrap w:val="0"/>
        <w:spacing w:after="240" w:line="345" w:lineRule="atLeast"/>
        <w:ind w:firstLine="480"/>
        <w:rPr>
          <w:rFonts w:ascii="微软雅黑" w:hAnsi="微软雅黑" w:eastAsia="微软雅黑" w:cs="宋体"/>
          <w:color w:val="666666"/>
          <w:kern w:val="0"/>
          <w:szCs w:val="21"/>
        </w:rPr>
      </w:pPr>
      <w:r>
        <w:rPr>
          <w:rFonts w:hint="eastAsia" w:ascii="微软雅黑" w:hAnsi="微软雅黑" w:eastAsia="微软雅黑" w:cs="宋体"/>
          <w:b/>
          <w:bCs/>
          <w:color w:val="666666"/>
          <w:kern w:val="0"/>
          <w:szCs w:val="21"/>
        </w:rPr>
        <w:t>输入：监听的各种消息</w:t>
      </w:r>
    </w:p>
    <w:p>
      <w:pPr>
        <w:widowControl/>
        <w:shd w:val="clear" w:color="auto" w:fill="FFFFFF"/>
        <w:wordWrap w:val="0"/>
        <w:spacing w:after="240" w:line="345" w:lineRule="atLeast"/>
        <w:ind w:firstLine="480"/>
        <w:rPr>
          <w:rFonts w:ascii="微软雅黑" w:hAnsi="微软雅黑" w:eastAsia="微软雅黑" w:cs="宋体"/>
          <w:b/>
          <w:bCs/>
          <w:color w:val="666666"/>
          <w:kern w:val="0"/>
          <w:szCs w:val="21"/>
        </w:rPr>
      </w:pPr>
      <w:r>
        <w:rPr>
          <w:rFonts w:hint="eastAsia" w:ascii="微软雅黑" w:hAnsi="微软雅黑" w:eastAsia="微软雅黑" w:cs="宋体"/>
          <w:b/>
          <w:bCs/>
          <w:color w:val="666666"/>
          <w:kern w:val="0"/>
          <w:szCs w:val="21"/>
        </w:rPr>
        <w:t>处理：</w:t>
      </w:r>
    </w:p>
    <w:p>
      <w:pPr>
        <w:widowControl/>
        <w:shd w:val="clear" w:color="auto" w:fill="1E1E1E"/>
        <w:spacing w:line="285" w:lineRule="atLeast"/>
        <w:jc w:val="left"/>
        <w:rPr>
          <w:rFonts w:ascii="Consolas" w:hAnsi="Consolas" w:eastAsia="宋体" w:cs="Consolas"/>
          <w:color w:val="D4D4D4"/>
          <w:kern w:val="0"/>
          <w:szCs w:val="21"/>
        </w:rPr>
      </w:pPr>
      <w:r>
        <w:rPr>
          <w:rFonts w:hint="eastAsia" w:ascii="Consolas" w:hAnsi="Consolas" w:eastAsia="宋体" w:cs="Consolas"/>
          <w:color w:val="569CD6"/>
          <w:kern w:val="0"/>
          <w:szCs w:val="21"/>
        </w:rPr>
        <w:t>f</w:t>
      </w:r>
      <w:r>
        <w:rPr>
          <w:rFonts w:ascii="Consolas" w:hAnsi="Consolas" w:eastAsia="宋体" w:cs="Consolas"/>
          <w:color w:val="569CD6"/>
          <w:kern w:val="0"/>
          <w:szCs w:val="21"/>
        </w:rPr>
        <w:t>unc</w:t>
      </w:r>
      <w:r>
        <w:rPr>
          <w:rFonts w:ascii="Consolas" w:hAnsi="Consolas" w:eastAsia="宋体" w:cs="Consolas"/>
          <w:color w:val="D4D4D4"/>
          <w:kern w:val="0"/>
          <w:szCs w:val="21"/>
        </w:rPr>
        <w:t xml:space="preserve"> (self *HashCalcer) </w:t>
      </w:r>
      <w:r>
        <w:rPr>
          <w:rFonts w:ascii="Consolas" w:hAnsi="Consolas" w:eastAsia="宋体" w:cs="Consolas"/>
          <w:color w:val="DCDCAA"/>
          <w:kern w:val="0"/>
          <w:szCs w:val="21"/>
        </w:rPr>
        <w:t>update</w:t>
      </w:r>
      <w:r>
        <w:rPr>
          <w:rFonts w:ascii="Consolas" w:hAnsi="Consolas" w:eastAsia="宋体" w:cs="Consolas"/>
          <w:color w:val="D4D4D4"/>
          <w:kern w:val="0"/>
          <w:szCs w:val="21"/>
        </w:rPr>
        <w:t>() {</w:t>
      </w:r>
    </w:p>
    <w:p>
      <w:pPr>
        <w:widowControl/>
        <w:shd w:val="clear" w:color="auto" w:fill="1E1E1E"/>
        <w:spacing w:line="285" w:lineRule="atLeast"/>
        <w:jc w:val="left"/>
        <w:rPr>
          <w:rFonts w:ascii="Consolas" w:hAnsi="Consolas" w:eastAsia="宋体" w:cs="Consolas"/>
          <w:color w:val="D4D4D4"/>
          <w:kern w:val="0"/>
          <w:szCs w:val="21"/>
        </w:rPr>
      </w:pPr>
      <w:r>
        <w:rPr>
          <w:rFonts w:ascii="Consolas" w:hAnsi="Consolas" w:eastAsia="宋体" w:cs="Consolas"/>
          <w:color w:val="D4D4D4"/>
          <w:kern w:val="0"/>
          <w:szCs w:val="21"/>
        </w:rPr>
        <w:t>    </w:t>
      </w:r>
      <w:r>
        <w:rPr>
          <w:rFonts w:ascii="Consolas" w:hAnsi="Consolas" w:eastAsia="宋体" w:cs="Consolas"/>
          <w:color w:val="C586C0"/>
          <w:kern w:val="0"/>
          <w:szCs w:val="21"/>
        </w:rPr>
        <w:t>defer</w:t>
      </w:r>
      <w:r>
        <w:rPr>
          <w:rFonts w:ascii="Consolas" w:hAnsi="Consolas" w:eastAsia="宋体" w:cs="Consolas"/>
          <w:color w:val="D4D4D4"/>
          <w:kern w:val="0"/>
          <w:szCs w:val="21"/>
        </w:rPr>
        <w:t xml:space="preserve"> self.newCASub.</w:t>
      </w:r>
      <w:r>
        <w:rPr>
          <w:rFonts w:ascii="Consolas" w:hAnsi="Consolas" w:eastAsia="宋体" w:cs="Consolas"/>
          <w:color w:val="DCDCAA"/>
          <w:kern w:val="0"/>
          <w:szCs w:val="21"/>
        </w:rPr>
        <w:t>Unsubscribe</w:t>
      </w:r>
      <w:r>
        <w:rPr>
          <w:rFonts w:ascii="Consolas" w:hAnsi="Consolas" w:eastAsia="宋体" w:cs="Consolas"/>
          <w:color w:val="D4D4D4"/>
          <w:kern w:val="0"/>
          <w:szCs w:val="21"/>
        </w:rPr>
        <w:t>()</w:t>
      </w:r>
    </w:p>
    <w:p>
      <w:pPr>
        <w:widowControl/>
        <w:shd w:val="clear" w:color="auto" w:fill="1E1E1E"/>
        <w:spacing w:line="285" w:lineRule="atLeast"/>
        <w:jc w:val="left"/>
        <w:rPr>
          <w:rFonts w:ascii="Consolas" w:hAnsi="Consolas" w:eastAsia="宋体" w:cs="Consolas"/>
          <w:color w:val="D4D4D4"/>
          <w:kern w:val="0"/>
          <w:szCs w:val="21"/>
        </w:rPr>
      </w:pPr>
      <w:r>
        <w:rPr>
          <w:rFonts w:ascii="Consolas" w:hAnsi="Consolas" w:eastAsia="宋体" w:cs="Consolas"/>
          <w:color w:val="D4D4D4"/>
          <w:kern w:val="0"/>
          <w:szCs w:val="21"/>
        </w:rPr>
        <w:t>    </w:t>
      </w:r>
      <w:r>
        <w:rPr>
          <w:rFonts w:ascii="Consolas" w:hAnsi="Consolas" w:eastAsia="宋体" w:cs="Consolas"/>
          <w:color w:val="C586C0"/>
          <w:kern w:val="0"/>
          <w:szCs w:val="21"/>
        </w:rPr>
        <w:t>defer</w:t>
      </w:r>
      <w:r>
        <w:rPr>
          <w:rFonts w:ascii="Consolas" w:hAnsi="Consolas" w:eastAsia="宋体" w:cs="Consolas"/>
          <w:color w:val="D4D4D4"/>
          <w:kern w:val="0"/>
          <w:szCs w:val="21"/>
        </w:rPr>
        <w:t xml:space="preserve"> self.startMiningSub.</w:t>
      </w:r>
      <w:r>
        <w:rPr>
          <w:rFonts w:ascii="Consolas" w:hAnsi="Consolas" w:eastAsia="宋体" w:cs="Consolas"/>
          <w:color w:val="DCDCAA"/>
          <w:kern w:val="0"/>
          <w:szCs w:val="21"/>
        </w:rPr>
        <w:t>Unsubscribe</w:t>
      </w:r>
      <w:r>
        <w:rPr>
          <w:rFonts w:ascii="Consolas" w:hAnsi="Consolas" w:eastAsia="宋体" w:cs="Consolas"/>
          <w:color w:val="D4D4D4"/>
          <w:kern w:val="0"/>
          <w:szCs w:val="21"/>
        </w:rPr>
        <w:t>()</w:t>
      </w:r>
    </w:p>
    <w:p>
      <w:pPr>
        <w:widowControl/>
        <w:shd w:val="clear" w:color="auto" w:fill="1E1E1E"/>
        <w:spacing w:line="285" w:lineRule="atLeast"/>
        <w:jc w:val="left"/>
        <w:rPr>
          <w:rFonts w:ascii="Consolas" w:hAnsi="Consolas" w:eastAsia="宋体" w:cs="Consolas"/>
          <w:color w:val="D4D4D4"/>
          <w:kern w:val="0"/>
          <w:szCs w:val="21"/>
        </w:rPr>
      </w:pPr>
      <w:r>
        <w:rPr>
          <w:rFonts w:ascii="Consolas" w:hAnsi="Consolas" w:eastAsia="宋体" w:cs="Consolas"/>
          <w:color w:val="D4D4D4"/>
          <w:kern w:val="0"/>
          <w:szCs w:val="21"/>
        </w:rPr>
        <w:t>    </w:t>
      </w:r>
      <w:r>
        <w:rPr>
          <w:rFonts w:ascii="Consolas" w:hAnsi="Consolas" w:eastAsia="宋体" w:cs="Consolas"/>
          <w:color w:val="C586C0"/>
          <w:kern w:val="0"/>
          <w:szCs w:val="21"/>
        </w:rPr>
        <w:t>defer</w:t>
      </w:r>
      <w:r>
        <w:rPr>
          <w:rFonts w:ascii="Consolas" w:hAnsi="Consolas" w:eastAsia="宋体" w:cs="Consolas"/>
          <w:color w:val="D4D4D4"/>
          <w:kern w:val="0"/>
          <w:szCs w:val="21"/>
        </w:rPr>
        <w:t xml:space="preserve"> self.mineSuccesSub.</w:t>
      </w:r>
      <w:r>
        <w:rPr>
          <w:rFonts w:ascii="Consolas" w:hAnsi="Consolas" w:eastAsia="宋体" w:cs="Consolas"/>
          <w:color w:val="DCDCAA"/>
          <w:kern w:val="0"/>
          <w:szCs w:val="21"/>
        </w:rPr>
        <w:t>Unsubscribe</w:t>
      </w:r>
      <w:r>
        <w:rPr>
          <w:rFonts w:ascii="Consolas" w:hAnsi="Consolas" w:eastAsia="宋体" w:cs="Consolas"/>
          <w:color w:val="D4D4D4"/>
          <w:kern w:val="0"/>
          <w:szCs w:val="21"/>
        </w:rPr>
        <w:t>()</w:t>
      </w:r>
    </w:p>
    <w:p>
      <w:pPr>
        <w:widowControl/>
        <w:shd w:val="clear" w:color="auto" w:fill="1E1E1E"/>
        <w:spacing w:line="285" w:lineRule="atLeast"/>
        <w:jc w:val="left"/>
        <w:rPr>
          <w:rFonts w:ascii="Consolas" w:hAnsi="Consolas" w:eastAsia="宋体" w:cs="Consolas"/>
          <w:color w:val="D4D4D4"/>
          <w:kern w:val="0"/>
          <w:szCs w:val="21"/>
        </w:rPr>
      </w:pPr>
      <w:r>
        <w:rPr>
          <w:rFonts w:ascii="Consolas" w:hAnsi="Consolas" w:eastAsia="宋体" w:cs="Consolas"/>
          <w:color w:val="D4D4D4"/>
          <w:kern w:val="0"/>
          <w:szCs w:val="21"/>
        </w:rPr>
        <w:t>    </w:t>
      </w:r>
      <w:r>
        <w:rPr>
          <w:rFonts w:ascii="Consolas" w:hAnsi="Consolas" w:eastAsia="宋体" w:cs="Consolas"/>
          <w:color w:val="C586C0"/>
          <w:kern w:val="0"/>
          <w:szCs w:val="21"/>
        </w:rPr>
        <w:t>defer</w:t>
      </w:r>
      <w:r>
        <w:rPr>
          <w:rFonts w:ascii="Consolas" w:hAnsi="Consolas" w:eastAsia="宋体" w:cs="Consolas"/>
          <w:color w:val="D4D4D4"/>
          <w:kern w:val="0"/>
          <w:szCs w:val="21"/>
        </w:rPr>
        <w:t xml:space="preserve"> self.chainHeadSub.</w:t>
      </w:r>
      <w:r>
        <w:rPr>
          <w:rFonts w:ascii="Consolas" w:hAnsi="Consolas" w:eastAsia="宋体" w:cs="Consolas"/>
          <w:color w:val="DCDCAA"/>
          <w:kern w:val="0"/>
          <w:szCs w:val="21"/>
        </w:rPr>
        <w:t>Unsubscribe</w:t>
      </w:r>
      <w:r>
        <w:rPr>
          <w:rFonts w:ascii="Consolas" w:hAnsi="Consolas" w:eastAsia="宋体" w:cs="Consolas"/>
          <w:color w:val="D4D4D4"/>
          <w:kern w:val="0"/>
          <w:szCs w:val="21"/>
        </w:rPr>
        <w:t>()</w:t>
      </w:r>
    </w:p>
    <w:p>
      <w:pPr>
        <w:widowControl/>
        <w:shd w:val="clear" w:color="auto" w:fill="1E1E1E"/>
        <w:spacing w:line="285" w:lineRule="atLeast"/>
        <w:jc w:val="left"/>
        <w:rPr>
          <w:rFonts w:ascii="Consolas" w:hAnsi="Consolas" w:eastAsia="宋体" w:cs="Consolas"/>
          <w:color w:val="D4D4D4"/>
          <w:kern w:val="0"/>
          <w:szCs w:val="21"/>
        </w:rPr>
      </w:pPr>
      <w:r>
        <w:rPr>
          <w:rFonts w:ascii="Consolas" w:hAnsi="Consolas" w:eastAsia="宋体" w:cs="Consolas"/>
          <w:color w:val="D4D4D4"/>
          <w:kern w:val="0"/>
          <w:szCs w:val="21"/>
        </w:rPr>
        <w:t>    </w:t>
      </w:r>
      <w:r>
        <w:rPr>
          <w:rFonts w:ascii="Consolas" w:hAnsi="Consolas" w:eastAsia="宋体" w:cs="Consolas"/>
          <w:color w:val="C586C0"/>
          <w:kern w:val="0"/>
          <w:szCs w:val="21"/>
        </w:rPr>
        <w:t>for</w:t>
      </w:r>
      <w:r>
        <w:rPr>
          <w:rFonts w:ascii="Consolas" w:hAnsi="Consolas" w:eastAsia="宋体" w:cs="Consolas"/>
          <w:color w:val="D4D4D4"/>
          <w:kern w:val="0"/>
          <w:szCs w:val="21"/>
        </w:rPr>
        <w:t xml:space="preserve"> {</w:t>
      </w:r>
    </w:p>
    <w:p>
      <w:pPr>
        <w:widowControl/>
        <w:shd w:val="clear" w:color="auto" w:fill="1E1E1E"/>
        <w:spacing w:line="285" w:lineRule="atLeast"/>
        <w:jc w:val="left"/>
        <w:rPr>
          <w:rFonts w:ascii="Consolas" w:hAnsi="Consolas" w:eastAsia="宋体" w:cs="Consolas"/>
          <w:color w:val="D4D4D4"/>
          <w:kern w:val="0"/>
          <w:szCs w:val="21"/>
        </w:rPr>
      </w:pPr>
      <w:r>
        <w:rPr>
          <w:rFonts w:ascii="Consolas" w:hAnsi="Consolas" w:eastAsia="宋体" w:cs="Consolas"/>
          <w:color w:val="D4D4D4"/>
          <w:kern w:val="0"/>
          <w:szCs w:val="21"/>
        </w:rPr>
        <w:t>        </w:t>
      </w:r>
      <w:r>
        <w:rPr>
          <w:rFonts w:ascii="Consolas" w:hAnsi="Consolas" w:eastAsia="宋体" w:cs="Consolas"/>
          <w:color w:val="C586C0"/>
          <w:kern w:val="0"/>
          <w:szCs w:val="21"/>
        </w:rPr>
        <w:t>select</w:t>
      </w:r>
      <w:r>
        <w:rPr>
          <w:rFonts w:ascii="Consolas" w:hAnsi="Consolas" w:eastAsia="宋体" w:cs="Consolas"/>
          <w:color w:val="D4D4D4"/>
          <w:kern w:val="0"/>
          <w:szCs w:val="21"/>
        </w:rPr>
        <w:t xml:space="preserve"> {</w:t>
      </w:r>
    </w:p>
    <w:p>
      <w:pPr>
        <w:widowControl/>
        <w:shd w:val="clear" w:color="auto" w:fill="1E1E1E"/>
        <w:spacing w:line="285" w:lineRule="atLeast"/>
        <w:jc w:val="left"/>
        <w:rPr>
          <w:rFonts w:ascii="Consolas" w:hAnsi="Consolas" w:eastAsia="宋体" w:cs="Consolas"/>
          <w:color w:val="D4D4D4"/>
          <w:kern w:val="0"/>
          <w:szCs w:val="21"/>
        </w:rPr>
      </w:pPr>
      <w:r>
        <w:rPr>
          <w:rFonts w:ascii="Consolas" w:hAnsi="Consolas" w:eastAsia="宋体" w:cs="Consolas"/>
          <w:color w:val="D4D4D4"/>
          <w:kern w:val="0"/>
          <w:szCs w:val="21"/>
        </w:rPr>
        <w:t>        </w:t>
      </w:r>
      <w:r>
        <w:rPr>
          <w:rFonts w:ascii="Consolas" w:hAnsi="Consolas" w:eastAsia="宋体" w:cs="Consolas"/>
          <w:color w:val="C586C0"/>
          <w:kern w:val="0"/>
          <w:szCs w:val="21"/>
        </w:rPr>
        <w:t>case</w:t>
      </w:r>
      <w:r>
        <w:rPr>
          <w:rFonts w:ascii="Consolas" w:hAnsi="Consolas" w:eastAsia="宋体" w:cs="Consolas"/>
          <w:color w:val="D4D4D4"/>
          <w:kern w:val="0"/>
          <w:szCs w:val="21"/>
        </w:rPr>
        <w:t xml:space="preserve"> </w:t>
      </w:r>
      <w:r>
        <w:rPr>
          <w:rFonts w:ascii="Consolas" w:hAnsi="Consolas" w:eastAsia="宋体" w:cs="Consolas"/>
          <w:color w:val="9CDCFE"/>
          <w:kern w:val="0"/>
          <w:szCs w:val="21"/>
        </w:rPr>
        <w:t>data</w:t>
      </w:r>
      <w:r>
        <w:rPr>
          <w:rFonts w:ascii="Consolas" w:hAnsi="Consolas" w:eastAsia="宋体" w:cs="Consolas"/>
          <w:color w:val="D4D4D4"/>
          <w:kern w:val="0"/>
          <w:szCs w:val="21"/>
        </w:rPr>
        <w:t xml:space="preserve"> := &lt;-self.chainHeadCh:</w:t>
      </w:r>
    </w:p>
    <w:p>
      <w:pPr>
        <w:widowControl/>
        <w:shd w:val="clear" w:color="auto" w:fill="1E1E1E"/>
        <w:spacing w:line="285" w:lineRule="atLeast"/>
        <w:jc w:val="left"/>
        <w:rPr>
          <w:rFonts w:ascii="Consolas" w:hAnsi="Consolas" w:eastAsia="宋体" w:cs="Consolas"/>
          <w:color w:val="D4D4D4"/>
          <w:kern w:val="0"/>
          <w:szCs w:val="21"/>
        </w:rPr>
      </w:pPr>
      <w:r>
        <w:rPr>
          <w:rFonts w:ascii="Consolas" w:hAnsi="Consolas" w:eastAsia="宋体" w:cs="Consolas"/>
          <w:color w:val="D4D4D4"/>
          <w:kern w:val="0"/>
          <w:szCs w:val="21"/>
        </w:rPr>
        <w:t>            fmt.</w:t>
      </w:r>
      <w:r>
        <w:rPr>
          <w:rFonts w:ascii="Consolas" w:hAnsi="Consolas" w:eastAsia="宋体" w:cs="Consolas"/>
          <w:color w:val="DCDCAA"/>
          <w:kern w:val="0"/>
          <w:szCs w:val="21"/>
        </w:rPr>
        <w:t>Println</w:t>
      </w:r>
      <w:r>
        <w:rPr>
          <w:rFonts w:ascii="Consolas" w:hAnsi="Consolas" w:eastAsia="宋体" w:cs="Consolas"/>
          <w:color w:val="D4D4D4"/>
          <w:kern w:val="0"/>
          <w:szCs w:val="21"/>
        </w:rPr>
        <w:t>(</w:t>
      </w:r>
      <w:r>
        <w:rPr>
          <w:rFonts w:ascii="Consolas" w:hAnsi="Consolas" w:eastAsia="宋体" w:cs="Consolas"/>
          <w:color w:val="CE9178"/>
          <w:kern w:val="0"/>
          <w:szCs w:val="21"/>
        </w:rPr>
        <w:t>"Message Comming：新区快到达"</w:t>
      </w:r>
      <w:r>
        <w:rPr>
          <w:rFonts w:ascii="Consolas" w:hAnsi="Consolas" w:eastAsia="宋体" w:cs="Consolas"/>
          <w:color w:val="D4D4D4"/>
          <w:kern w:val="0"/>
          <w:szCs w:val="21"/>
        </w:rPr>
        <w:t>)</w:t>
      </w:r>
    </w:p>
    <w:p>
      <w:pPr>
        <w:widowControl/>
        <w:shd w:val="clear" w:color="auto" w:fill="1E1E1E"/>
        <w:spacing w:line="285" w:lineRule="atLeast"/>
        <w:jc w:val="left"/>
        <w:rPr>
          <w:rFonts w:ascii="Consolas" w:hAnsi="Consolas" w:eastAsia="宋体" w:cs="Consolas"/>
          <w:color w:val="D4D4D4"/>
          <w:kern w:val="0"/>
          <w:szCs w:val="21"/>
        </w:rPr>
      </w:pPr>
      <w:r>
        <w:rPr>
          <w:rFonts w:ascii="Consolas" w:hAnsi="Consolas" w:eastAsia="宋体" w:cs="Consolas"/>
          <w:color w:val="D4D4D4"/>
          <w:kern w:val="0"/>
          <w:szCs w:val="21"/>
        </w:rPr>
        <w:t>            self.</w:t>
      </w:r>
      <w:r>
        <w:rPr>
          <w:rFonts w:ascii="Consolas" w:hAnsi="Consolas" w:eastAsia="宋体" w:cs="Consolas"/>
          <w:color w:val="DCDCAA"/>
          <w:kern w:val="0"/>
          <w:szCs w:val="21"/>
        </w:rPr>
        <w:t>chainHeadHandle</w:t>
      </w:r>
      <w:r>
        <w:rPr>
          <w:rFonts w:ascii="Consolas" w:hAnsi="Consolas" w:eastAsia="宋体" w:cs="Consolas"/>
          <w:color w:val="D4D4D4"/>
          <w:kern w:val="0"/>
          <w:szCs w:val="21"/>
        </w:rPr>
        <w:t>(data)</w:t>
      </w:r>
    </w:p>
    <w:p>
      <w:pPr>
        <w:widowControl/>
        <w:shd w:val="clear" w:color="auto" w:fill="1E1E1E"/>
        <w:spacing w:line="285" w:lineRule="atLeast"/>
        <w:jc w:val="left"/>
        <w:rPr>
          <w:rFonts w:ascii="Consolas" w:hAnsi="Consolas" w:eastAsia="宋体" w:cs="Consolas"/>
          <w:color w:val="D4D4D4"/>
          <w:kern w:val="0"/>
          <w:szCs w:val="21"/>
        </w:rPr>
      </w:pPr>
    </w:p>
    <w:p>
      <w:pPr>
        <w:widowControl/>
        <w:shd w:val="clear" w:color="auto" w:fill="1E1E1E"/>
        <w:spacing w:line="285" w:lineRule="atLeast"/>
        <w:jc w:val="left"/>
        <w:rPr>
          <w:rFonts w:ascii="Consolas" w:hAnsi="Consolas" w:eastAsia="宋体" w:cs="Consolas"/>
          <w:color w:val="D4D4D4"/>
          <w:kern w:val="0"/>
          <w:szCs w:val="21"/>
        </w:rPr>
      </w:pPr>
      <w:r>
        <w:rPr>
          <w:rFonts w:ascii="Consolas" w:hAnsi="Consolas" w:eastAsia="宋体" w:cs="Consolas"/>
          <w:color w:val="D4D4D4"/>
          <w:kern w:val="0"/>
          <w:szCs w:val="21"/>
        </w:rPr>
        <w:t>        </w:t>
      </w:r>
      <w:r>
        <w:rPr>
          <w:rFonts w:ascii="Consolas" w:hAnsi="Consolas" w:eastAsia="宋体" w:cs="Consolas"/>
          <w:color w:val="C586C0"/>
          <w:kern w:val="0"/>
          <w:szCs w:val="21"/>
        </w:rPr>
        <w:t>case</w:t>
      </w:r>
      <w:r>
        <w:rPr>
          <w:rFonts w:ascii="Consolas" w:hAnsi="Consolas" w:eastAsia="宋体" w:cs="Consolas"/>
          <w:color w:val="D4D4D4"/>
          <w:kern w:val="0"/>
          <w:szCs w:val="21"/>
        </w:rPr>
        <w:t xml:space="preserve"> </w:t>
      </w:r>
      <w:r>
        <w:rPr>
          <w:rFonts w:ascii="Consolas" w:hAnsi="Consolas" w:eastAsia="宋体" w:cs="Consolas"/>
          <w:color w:val="9CDCFE"/>
          <w:kern w:val="0"/>
          <w:szCs w:val="21"/>
        </w:rPr>
        <w:t>data</w:t>
      </w:r>
      <w:r>
        <w:rPr>
          <w:rFonts w:ascii="Consolas" w:hAnsi="Consolas" w:eastAsia="宋体" w:cs="Consolas"/>
          <w:color w:val="D4D4D4"/>
          <w:kern w:val="0"/>
          <w:szCs w:val="21"/>
        </w:rPr>
        <w:t xml:space="preserve"> := &lt;-self.newCACh:</w:t>
      </w:r>
    </w:p>
    <w:p>
      <w:pPr>
        <w:widowControl/>
        <w:shd w:val="clear" w:color="auto" w:fill="1E1E1E"/>
        <w:spacing w:line="285" w:lineRule="atLeast"/>
        <w:jc w:val="left"/>
        <w:rPr>
          <w:rFonts w:ascii="Consolas" w:hAnsi="Consolas" w:eastAsia="宋体" w:cs="Consolas"/>
          <w:color w:val="D4D4D4"/>
          <w:kern w:val="0"/>
          <w:szCs w:val="21"/>
        </w:rPr>
      </w:pPr>
      <w:r>
        <w:rPr>
          <w:rFonts w:ascii="Consolas" w:hAnsi="Consolas" w:eastAsia="宋体" w:cs="Consolas"/>
          <w:color w:val="D4D4D4"/>
          <w:kern w:val="0"/>
          <w:szCs w:val="21"/>
        </w:rPr>
        <w:t>            fmt.</w:t>
      </w:r>
      <w:r>
        <w:rPr>
          <w:rFonts w:ascii="Consolas" w:hAnsi="Consolas" w:eastAsia="宋体" w:cs="Consolas"/>
          <w:color w:val="DCDCAA"/>
          <w:kern w:val="0"/>
          <w:szCs w:val="21"/>
        </w:rPr>
        <w:t>Println</w:t>
      </w:r>
      <w:r>
        <w:rPr>
          <w:rFonts w:ascii="Consolas" w:hAnsi="Consolas" w:eastAsia="宋体" w:cs="Consolas"/>
          <w:color w:val="D4D4D4"/>
          <w:kern w:val="0"/>
          <w:szCs w:val="21"/>
        </w:rPr>
        <w:t>(</w:t>
      </w:r>
      <w:r>
        <w:rPr>
          <w:rFonts w:ascii="Consolas" w:hAnsi="Consolas" w:eastAsia="宋体" w:cs="Consolas"/>
          <w:color w:val="CE9178"/>
          <w:kern w:val="0"/>
          <w:szCs w:val="21"/>
        </w:rPr>
        <w:t>"Message Comming：新身份到达"</w:t>
      </w:r>
      <w:r>
        <w:rPr>
          <w:rFonts w:ascii="Consolas" w:hAnsi="Consolas" w:eastAsia="宋体" w:cs="Consolas"/>
          <w:color w:val="D4D4D4"/>
          <w:kern w:val="0"/>
          <w:szCs w:val="21"/>
        </w:rPr>
        <w:t>)</w:t>
      </w:r>
    </w:p>
    <w:p>
      <w:pPr>
        <w:widowControl/>
        <w:shd w:val="clear" w:color="auto" w:fill="1E1E1E"/>
        <w:spacing w:line="285" w:lineRule="atLeast"/>
        <w:jc w:val="left"/>
        <w:rPr>
          <w:rFonts w:ascii="Consolas" w:hAnsi="Consolas" w:eastAsia="宋体" w:cs="Consolas"/>
          <w:color w:val="D4D4D4"/>
          <w:kern w:val="0"/>
          <w:szCs w:val="21"/>
        </w:rPr>
      </w:pPr>
      <w:r>
        <w:rPr>
          <w:rFonts w:ascii="Consolas" w:hAnsi="Consolas" w:eastAsia="宋体" w:cs="Consolas"/>
          <w:color w:val="D4D4D4"/>
          <w:kern w:val="0"/>
          <w:szCs w:val="21"/>
        </w:rPr>
        <w:t>            self.</w:t>
      </w:r>
      <w:r>
        <w:rPr>
          <w:rFonts w:ascii="Consolas" w:hAnsi="Consolas" w:eastAsia="宋体" w:cs="Consolas"/>
          <w:color w:val="DCDCAA"/>
          <w:kern w:val="0"/>
          <w:szCs w:val="21"/>
        </w:rPr>
        <w:t>newCAHandle</w:t>
      </w:r>
      <w:r>
        <w:rPr>
          <w:rFonts w:ascii="Consolas" w:hAnsi="Consolas" w:eastAsia="宋体" w:cs="Consolas"/>
          <w:color w:val="D4D4D4"/>
          <w:kern w:val="0"/>
          <w:szCs w:val="21"/>
        </w:rPr>
        <w:t>(data)</w:t>
      </w:r>
    </w:p>
    <w:p>
      <w:pPr>
        <w:widowControl/>
        <w:shd w:val="clear" w:color="auto" w:fill="1E1E1E"/>
        <w:spacing w:line="285" w:lineRule="atLeast"/>
        <w:jc w:val="left"/>
        <w:rPr>
          <w:rFonts w:ascii="Consolas" w:hAnsi="Consolas" w:eastAsia="宋体" w:cs="Consolas"/>
          <w:color w:val="D4D4D4"/>
          <w:kern w:val="0"/>
          <w:szCs w:val="21"/>
        </w:rPr>
      </w:pPr>
    </w:p>
    <w:p>
      <w:pPr>
        <w:widowControl/>
        <w:shd w:val="clear" w:color="auto" w:fill="1E1E1E"/>
        <w:spacing w:line="285" w:lineRule="atLeast"/>
        <w:jc w:val="left"/>
        <w:rPr>
          <w:rFonts w:ascii="Consolas" w:hAnsi="Consolas" w:eastAsia="宋体" w:cs="Consolas"/>
          <w:color w:val="D4D4D4"/>
          <w:kern w:val="0"/>
          <w:szCs w:val="21"/>
        </w:rPr>
      </w:pPr>
      <w:r>
        <w:rPr>
          <w:rFonts w:ascii="Consolas" w:hAnsi="Consolas" w:eastAsia="宋体" w:cs="Consolas"/>
          <w:color w:val="D4D4D4"/>
          <w:kern w:val="0"/>
          <w:szCs w:val="21"/>
        </w:rPr>
        <w:t>        </w:t>
      </w:r>
      <w:r>
        <w:rPr>
          <w:rFonts w:ascii="Consolas" w:hAnsi="Consolas" w:eastAsia="宋体" w:cs="Consolas"/>
          <w:color w:val="C586C0"/>
          <w:kern w:val="0"/>
          <w:szCs w:val="21"/>
        </w:rPr>
        <w:t>case</w:t>
      </w:r>
      <w:r>
        <w:rPr>
          <w:rFonts w:ascii="Consolas" w:hAnsi="Consolas" w:eastAsia="宋体" w:cs="Consolas"/>
          <w:color w:val="D4D4D4"/>
          <w:kern w:val="0"/>
          <w:szCs w:val="21"/>
        </w:rPr>
        <w:t xml:space="preserve"> </w:t>
      </w:r>
      <w:r>
        <w:rPr>
          <w:rFonts w:ascii="Consolas" w:hAnsi="Consolas" w:eastAsia="宋体" w:cs="Consolas"/>
          <w:color w:val="9CDCFE"/>
          <w:kern w:val="0"/>
          <w:szCs w:val="21"/>
        </w:rPr>
        <w:t>data</w:t>
      </w:r>
      <w:r>
        <w:rPr>
          <w:rFonts w:ascii="Consolas" w:hAnsi="Consolas" w:eastAsia="宋体" w:cs="Consolas"/>
          <w:color w:val="D4D4D4"/>
          <w:kern w:val="0"/>
          <w:szCs w:val="21"/>
        </w:rPr>
        <w:t xml:space="preserve"> := &lt;-self.startMiningCh:</w:t>
      </w:r>
    </w:p>
    <w:p>
      <w:pPr>
        <w:widowControl/>
        <w:shd w:val="clear" w:color="auto" w:fill="1E1E1E"/>
        <w:spacing w:line="285" w:lineRule="atLeast"/>
        <w:jc w:val="left"/>
        <w:rPr>
          <w:rFonts w:ascii="Consolas" w:hAnsi="Consolas" w:eastAsia="宋体" w:cs="Consolas"/>
          <w:color w:val="D4D4D4"/>
          <w:kern w:val="0"/>
          <w:szCs w:val="21"/>
        </w:rPr>
      </w:pPr>
      <w:r>
        <w:rPr>
          <w:rFonts w:ascii="Consolas" w:hAnsi="Consolas" w:eastAsia="宋体" w:cs="Consolas"/>
          <w:color w:val="D4D4D4"/>
          <w:kern w:val="0"/>
          <w:szCs w:val="21"/>
        </w:rPr>
        <w:t>            fmt.</w:t>
      </w:r>
      <w:r>
        <w:rPr>
          <w:rFonts w:ascii="Consolas" w:hAnsi="Consolas" w:eastAsia="宋体" w:cs="Consolas"/>
          <w:color w:val="DCDCAA"/>
          <w:kern w:val="0"/>
          <w:szCs w:val="21"/>
        </w:rPr>
        <w:t>Println</w:t>
      </w:r>
      <w:r>
        <w:rPr>
          <w:rFonts w:ascii="Consolas" w:hAnsi="Consolas" w:eastAsia="宋体" w:cs="Consolas"/>
          <w:color w:val="D4D4D4"/>
          <w:kern w:val="0"/>
          <w:szCs w:val="21"/>
        </w:rPr>
        <w:t>(</w:t>
      </w:r>
      <w:r>
        <w:rPr>
          <w:rFonts w:ascii="Consolas" w:hAnsi="Consolas" w:eastAsia="宋体" w:cs="Consolas"/>
          <w:color w:val="CE9178"/>
          <w:kern w:val="0"/>
          <w:szCs w:val="21"/>
        </w:rPr>
        <w:t>"Message Comming:新挖矿请求到达"</w:t>
      </w:r>
      <w:r>
        <w:rPr>
          <w:rFonts w:ascii="Consolas" w:hAnsi="Consolas" w:eastAsia="宋体" w:cs="Consolas"/>
          <w:color w:val="D4D4D4"/>
          <w:kern w:val="0"/>
          <w:szCs w:val="21"/>
        </w:rPr>
        <w:t>)</w:t>
      </w:r>
    </w:p>
    <w:p>
      <w:pPr>
        <w:widowControl/>
        <w:shd w:val="clear" w:color="auto" w:fill="1E1E1E"/>
        <w:spacing w:line="285" w:lineRule="atLeast"/>
        <w:jc w:val="left"/>
        <w:rPr>
          <w:rFonts w:ascii="Consolas" w:hAnsi="Consolas" w:eastAsia="宋体" w:cs="Consolas"/>
          <w:color w:val="D4D4D4"/>
          <w:kern w:val="0"/>
          <w:szCs w:val="21"/>
        </w:rPr>
      </w:pPr>
      <w:r>
        <w:rPr>
          <w:rFonts w:ascii="Consolas" w:hAnsi="Consolas" w:eastAsia="宋体" w:cs="Consolas"/>
          <w:color w:val="D4D4D4"/>
          <w:kern w:val="0"/>
          <w:szCs w:val="21"/>
        </w:rPr>
        <w:t>            </w:t>
      </w:r>
      <w:r>
        <w:rPr>
          <w:rFonts w:ascii="Consolas" w:hAnsi="Consolas" w:eastAsia="宋体" w:cs="Consolas"/>
          <w:color w:val="569CD6"/>
          <w:kern w:val="0"/>
          <w:szCs w:val="21"/>
        </w:rPr>
        <w:t>var</w:t>
      </w:r>
      <w:r>
        <w:rPr>
          <w:rFonts w:ascii="Consolas" w:hAnsi="Consolas" w:eastAsia="宋体" w:cs="Consolas"/>
          <w:color w:val="D4D4D4"/>
          <w:kern w:val="0"/>
          <w:szCs w:val="21"/>
        </w:rPr>
        <w:t xml:space="preserve"> </w:t>
      </w:r>
      <w:r>
        <w:rPr>
          <w:rFonts w:ascii="Consolas" w:hAnsi="Consolas" w:eastAsia="宋体" w:cs="Consolas"/>
          <w:color w:val="9CDCFE"/>
          <w:kern w:val="0"/>
          <w:szCs w:val="21"/>
        </w:rPr>
        <w:t>h</w:t>
      </w:r>
      <w:r>
        <w:rPr>
          <w:rFonts w:ascii="Consolas" w:hAnsi="Consolas" w:eastAsia="宋体" w:cs="Consolas"/>
          <w:color w:val="D4D4D4"/>
          <w:kern w:val="0"/>
          <w:szCs w:val="21"/>
        </w:rPr>
        <w:t xml:space="preserve"> *types.Header</w:t>
      </w:r>
    </w:p>
    <w:p>
      <w:pPr>
        <w:widowControl/>
        <w:shd w:val="clear" w:color="auto" w:fill="1E1E1E"/>
        <w:spacing w:line="285" w:lineRule="atLeast"/>
        <w:jc w:val="left"/>
        <w:rPr>
          <w:rFonts w:ascii="Consolas" w:hAnsi="Consolas" w:eastAsia="宋体" w:cs="Consolas"/>
          <w:color w:val="D4D4D4"/>
          <w:kern w:val="0"/>
          <w:szCs w:val="21"/>
        </w:rPr>
      </w:pPr>
      <w:r>
        <w:rPr>
          <w:rFonts w:ascii="Consolas" w:hAnsi="Consolas" w:eastAsia="宋体" w:cs="Consolas"/>
          <w:color w:val="D4D4D4"/>
          <w:kern w:val="0"/>
          <w:szCs w:val="21"/>
        </w:rPr>
        <w:t>            </w:t>
      </w:r>
      <w:r>
        <w:rPr>
          <w:rFonts w:ascii="Consolas" w:hAnsi="Consolas" w:eastAsia="宋体" w:cs="Consolas"/>
          <w:color w:val="9CDCFE"/>
          <w:kern w:val="0"/>
          <w:szCs w:val="21"/>
        </w:rPr>
        <w:t>testHeader</w:t>
      </w:r>
      <w:r>
        <w:rPr>
          <w:rFonts w:ascii="Consolas" w:hAnsi="Consolas" w:eastAsia="宋体" w:cs="Consolas"/>
          <w:color w:val="D4D4D4"/>
          <w:kern w:val="0"/>
          <w:szCs w:val="21"/>
        </w:rPr>
        <w:t xml:space="preserve"> := types.Header{</w:t>
      </w:r>
    </w:p>
    <w:p>
      <w:pPr>
        <w:widowControl/>
        <w:shd w:val="clear" w:color="auto" w:fill="1E1E1E"/>
        <w:spacing w:line="285" w:lineRule="atLeast"/>
        <w:jc w:val="left"/>
        <w:rPr>
          <w:rFonts w:ascii="Consolas" w:hAnsi="Consolas" w:eastAsia="宋体" w:cs="Consolas"/>
          <w:color w:val="D4D4D4"/>
          <w:kern w:val="0"/>
          <w:szCs w:val="21"/>
        </w:rPr>
      </w:pPr>
      <w:r>
        <w:rPr>
          <w:rFonts w:ascii="Consolas" w:hAnsi="Consolas" w:eastAsia="宋体" w:cs="Consolas"/>
          <w:color w:val="D4D4D4"/>
          <w:kern w:val="0"/>
          <w:szCs w:val="21"/>
        </w:rPr>
        <w:t>                ParentHash: common.</w:t>
      </w:r>
      <w:r>
        <w:rPr>
          <w:rFonts w:ascii="Consolas" w:hAnsi="Consolas" w:eastAsia="宋体" w:cs="Consolas"/>
          <w:color w:val="DCDCAA"/>
          <w:kern w:val="0"/>
          <w:szCs w:val="21"/>
        </w:rPr>
        <w:t>HexToHash</w:t>
      </w:r>
      <w:r>
        <w:rPr>
          <w:rFonts w:ascii="Consolas" w:hAnsi="Consolas" w:eastAsia="宋体" w:cs="Consolas"/>
          <w:color w:val="D4D4D4"/>
          <w:kern w:val="0"/>
          <w:szCs w:val="21"/>
        </w:rPr>
        <w:t>(</w:t>
      </w:r>
      <w:r>
        <w:rPr>
          <w:rFonts w:ascii="Consolas" w:hAnsi="Consolas" w:eastAsia="宋体" w:cs="Consolas"/>
          <w:color w:val="CE9178"/>
          <w:kern w:val="0"/>
          <w:szCs w:val="21"/>
        </w:rPr>
        <w:t>"0xd783efa4d392943503f28438ad5830b2d5964696ffc285f338585e9fe0a37a05"</w:t>
      </w:r>
      <w:r>
        <w:rPr>
          <w:rFonts w:ascii="Consolas" w:hAnsi="Consolas" w:eastAsia="宋体" w:cs="Consolas"/>
          <w:color w:val="D4D4D4"/>
          <w:kern w:val="0"/>
          <w:szCs w:val="21"/>
        </w:rPr>
        <w:t>),</w:t>
      </w:r>
    </w:p>
    <w:p>
      <w:pPr>
        <w:widowControl/>
        <w:shd w:val="clear" w:color="auto" w:fill="1E1E1E"/>
        <w:spacing w:line="285" w:lineRule="atLeast"/>
        <w:jc w:val="left"/>
        <w:rPr>
          <w:rFonts w:ascii="Consolas" w:hAnsi="Consolas" w:eastAsia="宋体" w:cs="Consolas"/>
          <w:color w:val="D4D4D4"/>
          <w:kern w:val="0"/>
          <w:szCs w:val="21"/>
        </w:rPr>
      </w:pPr>
      <w:r>
        <w:rPr>
          <w:rFonts w:ascii="Consolas" w:hAnsi="Consolas" w:eastAsia="宋体" w:cs="Consolas"/>
          <w:color w:val="D4D4D4"/>
          <w:kern w:val="0"/>
          <w:szCs w:val="21"/>
        </w:rPr>
        <w:t>                Difficulty: big.</w:t>
      </w:r>
      <w:r>
        <w:rPr>
          <w:rFonts w:ascii="Consolas" w:hAnsi="Consolas" w:eastAsia="宋体" w:cs="Consolas"/>
          <w:color w:val="DCDCAA"/>
          <w:kern w:val="0"/>
          <w:szCs w:val="21"/>
        </w:rPr>
        <w:t>NewInt</w:t>
      </w:r>
      <w:r>
        <w:rPr>
          <w:rFonts w:ascii="Consolas" w:hAnsi="Consolas" w:eastAsia="宋体" w:cs="Consolas"/>
          <w:color w:val="D4D4D4"/>
          <w:kern w:val="0"/>
          <w:szCs w:val="21"/>
        </w:rPr>
        <w:t>(</w:t>
      </w:r>
      <w:r>
        <w:rPr>
          <w:rFonts w:ascii="Consolas" w:hAnsi="Consolas" w:eastAsia="宋体" w:cs="Consolas"/>
          <w:color w:val="B5CEA8"/>
          <w:kern w:val="0"/>
          <w:szCs w:val="21"/>
        </w:rPr>
        <w:t>600000</w:t>
      </w:r>
      <w:r>
        <w:rPr>
          <w:rFonts w:ascii="Consolas" w:hAnsi="Consolas" w:eastAsia="宋体" w:cs="Consolas"/>
          <w:color w:val="D4D4D4"/>
          <w:kern w:val="0"/>
          <w:szCs w:val="21"/>
        </w:rPr>
        <w:t>),</w:t>
      </w:r>
    </w:p>
    <w:p>
      <w:pPr>
        <w:widowControl/>
        <w:shd w:val="clear" w:color="auto" w:fill="1E1E1E"/>
        <w:spacing w:line="285" w:lineRule="atLeast"/>
        <w:jc w:val="left"/>
        <w:rPr>
          <w:rFonts w:ascii="Consolas" w:hAnsi="Consolas" w:eastAsia="宋体" w:cs="Consolas"/>
          <w:color w:val="D4D4D4"/>
          <w:kern w:val="0"/>
          <w:szCs w:val="21"/>
        </w:rPr>
      </w:pPr>
      <w:r>
        <w:rPr>
          <w:rFonts w:ascii="Consolas" w:hAnsi="Consolas" w:eastAsia="宋体" w:cs="Consolas"/>
          <w:color w:val="D4D4D4"/>
          <w:kern w:val="0"/>
          <w:szCs w:val="21"/>
        </w:rPr>
        <w:t>                Number:     big.</w:t>
      </w:r>
      <w:r>
        <w:rPr>
          <w:rFonts w:ascii="Consolas" w:hAnsi="Consolas" w:eastAsia="宋体" w:cs="Consolas"/>
          <w:color w:val="DCDCAA"/>
          <w:kern w:val="0"/>
          <w:szCs w:val="21"/>
        </w:rPr>
        <w:t>NewInt</w:t>
      </w:r>
      <w:r>
        <w:rPr>
          <w:rFonts w:ascii="Consolas" w:hAnsi="Consolas" w:eastAsia="宋体" w:cs="Consolas"/>
          <w:color w:val="D4D4D4"/>
          <w:kern w:val="0"/>
          <w:szCs w:val="21"/>
        </w:rPr>
        <w:t>(</w:t>
      </w:r>
      <w:r>
        <w:rPr>
          <w:rFonts w:ascii="Consolas" w:hAnsi="Consolas" w:eastAsia="宋体" w:cs="Consolas"/>
          <w:color w:val="B5CEA8"/>
          <w:kern w:val="0"/>
          <w:szCs w:val="21"/>
        </w:rPr>
        <w:t>3311058</w:t>
      </w:r>
      <w:r>
        <w:rPr>
          <w:rFonts w:ascii="Consolas" w:hAnsi="Consolas" w:eastAsia="宋体" w:cs="Consolas"/>
          <w:color w:val="D4D4D4"/>
          <w:kern w:val="0"/>
          <w:szCs w:val="21"/>
        </w:rPr>
        <w:t>),</w:t>
      </w:r>
    </w:p>
    <w:p>
      <w:pPr>
        <w:widowControl/>
        <w:shd w:val="clear" w:color="auto" w:fill="1E1E1E"/>
        <w:spacing w:line="285" w:lineRule="atLeast"/>
        <w:jc w:val="left"/>
        <w:rPr>
          <w:rFonts w:ascii="Consolas" w:hAnsi="Consolas" w:eastAsia="宋体" w:cs="Consolas"/>
          <w:color w:val="D4D4D4"/>
          <w:kern w:val="0"/>
          <w:szCs w:val="21"/>
        </w:rPr>
      </w:pPr>
      <w:r>
        <w:rPr>
          <w:rFonts w:ascii="Consolas" w:hAnsi="Consolas" w:eastAsia="宋体" w:cs="Consolas"/>
          <w:color w:val="D4D4D4"/>
          <w:kern w:val="0"/>
          <w:szCs w:val="21"/>
        </w:rPr>
        <w:t>            }</w:t>
      </w:r>
    </w:p>
    <w:p>
      <w:pPr>
        <w:widowControl/>
        <w:shd w:val="clear" w:color="auto" w:fill="1E1E1E"/>
        <w:spacing w:line="285" w:lineRule="atLeast"/>
        <w:jc w:val="left"/>
        <w:rPr>
          <w:rFonts w:ascii="Consolas" w:hAnsi="Consolas" w:eastAsia="宋体" w:cs="Consolas"/>
          <w:color w:val="D4D4D4"/>
          <w:kern w:val="0"/>
          <w:szCs w:val="21"/>
        </w:rPr>
      </w:pPr>
      <w:r>
        <w:rPr>
          <w:rFonts w:ascii="Consolas" w:hAnsi="Consolas" w:eastAsia="宋体" w:cs="Consolas"/>
          <w:color w:val="D4D4D4"/>
          <w:kern w:val="0"/>
          <w:szCs w:val="21"/>
        </w:rPr>
        <w:t>            </w:t>
      </w:r>
      <w:r>
        <w:rPr>
          <w:rFonts w:ascii="Consolas" w:hAnsi="Consolas" w:eastAsia="宋体" w:cs="Consolas"/>
          <w:color w:val="9CDCFE"/>
          <w:kern w:val="0"/>
          <w:szCs w:val="21"/>
        </w:rPr>
        <w:t>h</w:t>
      </w:r>
      <w:r>
        <w:rPr>
          <w:rFonts w:ascii="Consolas" w:hAnsi="Consolas" w:eastAsia="宋体" w:cs="Consolas"/>
          <w:color w:val="D4D4D4"/>
          <w:kern w:val="0"/>
          <w:szCs w:val="21"/>
        </w:rPr>
        <w:t xml:space="preserve"> = &amp;testHeader</w:t>
      </w:r>
    </w:p>
    <w:p>
      <w:pPr>
        <w:widowControl/>
        <w:shd w:val="clear" w:color="auto" w:fill="1E1E1E"/>
        <w:spacing w:line="285" w:lineRule="atLeast"/>
        <w:jc w:val="left"/>
        <w:rPr>
          <w:rFonts w:ascii="Consolas" w:hAnsi="Consolas" w:eastAsia="宋体" w:cs="Consolas"/>
          <w:color w:val="D4D4D4"/>
          <w:kern w:val="0"/>
          <w:szCs w:val="21"/>
        </w:rPr>
      </w:pPr>
      <w:r>
        <w:rPr>
          <w:rFonts w:ascii="Consolas" w:hAnsi="Consolas" w:eastAsia="宋体" w:cs="Consolas"/>
          <w:color w:val="D4D4D4"/>
          <w:kern w:val="0"/>
          <w:szCs w:val="21"/>
        </w:rPr>
        <w:t>            </w:t>
      </w:r>
      <w:r>
        <w:rPr>
          <w:rFonts w:ascii="Consolas" w:hAnsi="Consolas" w:eastAsia="宋体" w:cs="Consolas"/>
          <w:color w:val="9CDCFE"/>
          <w:kern w:val="0"/>
          <w:szCs w:val="21"/>
        </w:rPr>
        <w:t>data.Header</w:t>
      </w:r>
      <w:r>
        <w:rPr>
          <w:rFonts w:ascii="Consolas" w:hAnsi="Consolas" w:eastAsia="宋体" w:cs="Consolas"/>
          <w:color w:val="D4D4D4"/>
          <w:kern w:val="0"/>
          <w:szCs w:val="21"/>
        </w:rPr>
        <w:t xml:space="preserve"> = h</w:t>
      </w:r>
    </w:p>
    <w:p>
      <w:pPr>
        <w:widowControl/>
        <w:shd w:val="clear" w:color="auto" w:fill="1E1E1E"/>
        <w:spacing w:line="285" w:lineRule="atLeast"/>
        <w:jc w:val="left"/>
        <w:rPr>
          <w:rFonts w:ascii="Consolas" w:hAnsi="Consolas" w:eastAsia="宋体" w:cs="Consolas"/>
          <w:color w:val="D4D4D4"/>
          <w:kern w:val="0"/>
          <w:szCs w:val="21"/>
        </w:rPr>
      </w:pPr>
      <w:r>
        <w:rPr>
          <w:rFonts w:ascii="Consolas" w:hAnsi="Consolas" w:eastAsia="宋体" w:cs="Consolas"/>
          <w:color w:val="D4D4D4"/>
          <w:kern w:val="0"/>
          <w:szCs w:val="21"/>
        </w:rPr>
        <w:t>            self.</w:t>
      </w:r>
      <w:r>
        <w:rPr>
          <w:rFonts w:ascii="Consolas" w:hAnsi="Consolas" w:eastAsia="宋体" w:cs="Consolas"/>
          <w:color w:val="DCDCAA"/>
          <w:kern w:val="0"/>
          <w:szCs w:val="21"/>
        </w:rPr>
        <w:t>startMiningHandle</w:t>
      </w:r>
      <w:r>
        <w:rPr>
          <w:rFonts w:ascii="Consolas" w:hAnsi="Consolas" w:eastAsia="宋体" w:cs="Consolas"/>
          <w:color w:val="D4D4D4"/>
          <w:kern w:val="0"/>
          <w:szCs w:val="21"/>
        </w:rPr>
        <w:t>(data)</w:t>
      </w:r>
    </w:p>
    <w:p>
      <w:pPr>
        <w:widowControl/>
        <w:shd w:val="clear" w:color="auto" w:fill="1E1E1E"/>
        <w:spacing w:line="285" w:lineRule="atLeast"/>
        <w:jc w:val="left"/>
        <w:rPr>
          <w:rFonts w:ascii="Consolas" w:hAnsi="Consolas" w:eastAsia="宋体" w:cs="Consolas"/>
          <w:color w:val="D4D4D4"/>
          <w:kern w:val="0"/>
          <w:szCs w:val="21"/>
        </w:rPr>
      </w:pPr>
      <w:r>
        <w:rPr>
          <w:rFonts w:ascii="Consolas" w:hAnsi="Consolas" w:eastAsia="宋体" w:cs="Consolas"/>
          <w:color w:val="D4D4D4"/>
          <w:kern w:val="0"/>
          <w:szCs w:val="21"/>
        </w:rPr>
        <w:t>        </w:t>
      </w:r>
      <w:r>
        <w:rPr>
          <w:rFonts w:ascii="Consolas" w:hAnsi="Consolas" w:eastAsia="宋体" w:cs="Consolas"/>
          <w:color w:val="C586C0"/>
          <w:kern w:val="0"/>
          <w:szCs w:val="21"/>
        </w:rPr>
        <w:t>case</w:t>
      </w:r>
      <w:r>
        <w:rPr>
          <w:rFonts w:ascii="Consolas" w:hAnsi="Consolas" w:eastAsia="宋体" w:cs="Consolas"/>
          <w:color w:val="D4D4D4"/>
          <w:kern w:val="0"/>
          <w:szCs w:val="21"/>
        </w:rPr>
        <w:t xml:space="preserve"> </w:t>
      </w:r>
      <w:r>
        <w:rPr>
          <w:rFonts w:ascii="Consolas" w:hAnsi="Consolas" w:eastAsia="宋体" w:cs="Consolas"/>
          <w:color w:val="9CDCFE"/>
          <w:kern w:val="0"/>
          <w:szCs w:val="21"/>
        </w:rPr>
        <w:t>data</w:t>
      </w:r>
      <w:r>
        <w:rPr>
          <w:rFonts w:ascii="Consolas" w:hAnsi="Consolas" w:eastAsia="宋体" w:cs="Consolas"/>
          <w:color w:val="D4D4D4"/>
          <w:kern w:val="0"/>
          <w:szCs w:val="21"/>
        </w:rPr>
        <w:t xml:space="preserve"> := &lt;-self.FoundCH:</w:t>
      </w:r>
    </w:p>
    <w:p>
      <w:pPr>
        <w:widowControl/>
        <w:shd w:val="clear" w:color="auto" w:fill="1E1E1E"/>
        <w:spacing w:line="285" w:lineRule="atLeast"/>
        <w:jc w:val="left"/>
        <w:rPr>
          <w:rFonts w:ascii="Consolas" w:hAnsi="Consolas" w:eastAsia="宋体" w:cs="Consolas"/>
          <w:color w:val="D4D4D4"/>
          <w:kern w:val="0"/>
          <w:szCs w:val="21"/>
        </w:rPr>
      </w:pPr>
      <w:r>
        <w:rPr>
          <w:rFonts w:ascii="Consolas" w:hAnsi="Consolas" w:eastAsia="宋体" w:cs="Consolas"/>
          <w:color w:val="D4D4D4"/>
          <w:kern w:val="0"/>
          <w:szCs w:val="21"/>
        </w:rPr>
        <w:t>            fmt.</w:t>
      </w:r>
      <w:r>
        <w:rPr>
          <w:rFonts w:ascii="Consolas" w:hAnsi="Consolas" w:eastAsia="宋体" w:cs="Consolas"/>
          <w:color w:val="DCDCAA"/>
          <w:kern w:val="0"/>
          <w:szCs w:val="21"/>
        </w:rPr>
        <w:t>Println</w:t>
      </w:r>
      <w:r>
        <w:rPr>
          <w:rFonts w:ascii="Consolas" w:hAnsi="Consolas" w:eastAsia="宋体" w:cs="Consolas"/>
          <w:color w:val="D4D4D4"/>
          <w:kern w:val="0"/>
          <w:szCs w:val="21"/>
        </w:rPr>
        <w:t>(</w:t>
      </w:r>
      <w:r>
        <w:rPr>
          <w:rFonts w:ascii="Consolas" w:hAnsi="Consolas" w:eastAsia="宋体" w:cs="Consolas"/>
          <w:color w:val="CE9178"/>
          <w:kern w:val="0"/>
          <w:szCs w:val="21"/>
        </w:rPr>
        <w:t>"Message Comming：Found事件到达"</w:t>
      </w:r>
      <w:r>
        <w:rPr>
          <w:rFonts w:ascii="Consolas" w:hAnsi="Consolas" w:eastAsia="宋体" w:cs="Consolas"/>
          <w:color w:val="D4D4D4"/>
          <w:kern w:val="0"/>
          <w:szCs w:val="21"/>
        </w:rPr>
        <w:t>, data)</w:t>
      </w:r>
    </w:p>
    <w:p>
      <w:pPr>
        <w:widowControl/>
        <w:shd w:val="clear" w:color="auto" w:fill="1E1E1E"/>
        <w:spacing w:line="285" w:lineRule="atLeast"/>
        <w:jc w:val="left"/>
        <w:rPr>
          <w:rFonts w:ascii="Consolas" w:hAnsi="Consolas" w:eastAsia="宋体" w:cs="Consolas"/>
          <w:color w:val="D4D4D4"/>
          <w:kern w:val="0"/>
          <w:szCs w:val="21"/>
        </w:rPr>
      </w:pPr>
      <w:r>
        <w:rPr>
          <w:rFonts w:ascii="Consolas" w:hAnsi="Consolas" w:eastAsia="宋体" w:cs="Consolas"/>
          <w:color w:val="D4D4D4"/>
          <w:kern w:val="0"/>
          <w:szCs w:val="21"/>
        </w:rPr>
        <w:t>            self.</w:t>
      </w:r>
      <w:r>
        <w:rPr>
          <w:rFonts w:ascii="Consolas" w:hAnsi="Consolas" w:eastAsia="宋体" w:cs="Consolas"/>
          <w:color w:val="DCDCAA"/>
          <w:kern w:val="0"/>
          <w:szCs w:val="21"/>
        </w:rPr>
        <w:t>FoundHandle</w:t>
      </w:r>
      <w:r>
        <w:rPr>
          <w:rFonts w:ascii="Consolas" w:hAnsi="Consolas" w:eastAsia="宋体" w:cs="Consolas"/>
          <w:color w:val="D4D4D4"/>
          <w:kern w:val="0"/>
          <w:szCs w:val="21"/>
        </w:rPr>
        <w:t>(data)</w:t>
      </w:r>
    </w:p>
    <w:p>
      <w:pPr>
        <w:widowControl/>
        <w:shd w:val="clear" w:color="auto" w:fill="1E1E1E"/>
        <w:spacing w:line="285" w:lineRule="atLeast"/>
        <w:jc w:val="left"/>
        <w:rPr>
          <w:rFonts w:ascii="Consolas" w:hAnsi="Consolas" w:eastAsia="宋体" w:cs="Consolas"/>
          <w:color w:val="D4D4D4"/>
          <w:kern w:val="0"/>
          <w:szCs w:val="21"/>
        </w:rPr>
      </w:pPr>
      <w:r>
        <w:rPr>
          <w:rFonts w:ascii="Consolas" w:hAnsi="Consolas" w:eastAsia="宋体" w:cs="Consolas"/>
          <w:color w:val="D4D4D4"/>
          <w:kern w:val="0"/>
          <w:szCs w:val="21"/>
        </w:rPr>
        <w:t>        }</w:t>
      </w:r>
    </w:p>
    <w:p>
      <w:pPr>
        <w:widowControl/>
        <w:shd w:val="clear" w:color="auto" w:fill="1E1E1E"/>
        <w:spacing w:line="285" w:lineRule="atLeast"/>
        <w:jc w:val="left"/>
        <w:rPr>
          <w:rFonts w:ascii="Consolas" w:hAnsi="Consolas" w:eastAsia="宋体" w:cs="Consolas"/>
          <w:color w:val="D4D4D4"/>
          <w:kern w:val="0"/>
          <w:szCs w:val="21"/>
        </w:rPr>
      </w:pPr>
      <w:r>
        <w:rPr>
          <w:rFonts w:ascii="Consolas" w:hAnsi="Consolas" w:eastAsia="宋体" w:cs="Consolas"/>
          <w:color w:val="D4D4D4"/>
          <w:kern w:val="0"/>
          <w:szCs w:val="21"/>
        </w:rPr>
        <w:t>    }</w:t>
      </w:r>
    </w:p>
    <w:p>
      <w:pPr>
        <w:widowControl/>
        <w:shd w:val="clear" w:color="auto" w:fill="1E1E1E"/>
        <w:spacing w:line="285" w:lineRule="atLeast"/>
        <w:jc w:val="left"/>
        <w:rPr>
          <w:rFonts w:ascii="Consolas" w:hAnsi="Consolas" w:eastAsia="宋体" w:cs="Consolas"/>
          <w:color w:val="D4D4D4"/>
          <w:kern w:val="0"/>
          <w:szCs w:val="21"/>
        </w:rPr>
      </w:pPr>
      <w:r>
        <w:rPr>
          <w:rFonts w:ascii="Consolas" w:hAnsi="Consolas" w:eastAsia="宋体" w:cs="Consolas"/>
          <w:color w:val="D4D4D4"/>
          <w:kern w:val="0"/>
          <w:szCs w:val="21"/>
        </w:rPr>
        <w:t>}</w:t>
      </w:r>
    </w:p>
    <w:p>
      <w:pPr>
        <w:widowControl/>
        <w:shd w:val="clear" w:color="auto" w:fill="FFFFFF"/>
        <w:wordWrap w:val="0"/>
        <w:spacing w:after="240" w:line="345" w:lineRule="atLeast"/>
        <w:ind w:firstLine="480"/>
        <w:rPr>
          <w:rFonts w:ascii="微软雅黑" w:hAnsi="微软雅黑" w:eastAsia="微软雅黑" w:cs="宋体"/>
          <w:color w:val="666666"/>
          <w:kern w:val="0"/>
          <w:szCs w:val="21"/>
        </w:rPr>
      </w:pPr>
    </w:p>
    <w:p>
      <w:pPr>
        <w:widowControl/>
        <w:shd w:val="clear" w:color="auto" w:fill="FFFFFF"/>
        <w:wordWrap w:val="0"/>
        <w:spacing w:after="240" w:line="345" w:lineRule="atLeast"/>
        <w:ind w:firstLine="480"/>
        <w:rPr>
          <w:rFonts w:ascii="微软雅黑" w:hAnsi="微软雅黑" w:eastAsia="微软雅黑" w:cs="宋体"/>
          <w:b/>
          <w:bCs/>
          <w:color w:val="666666"/>
          <w:kern w:val="0"/>
          <w:szCs w:val="21"/>
        </w:rPr>
      </w:pPr>
      <w:r>
        <w:rPr>
          <w:rFonts w:hint="eastAsia" w:ascii="微软雅黑" w:hAnsi="微软雅黑" w:eastAsia="微软雅黑" w:cs="宋体"/>
          <w:b/>
          <w:bCs/>
          <w:color w:val="666666"/>
          <w:kern w:val="0"/>
          <w:szCs w:val="21"/>
        </w:rPr>
        <w:t>算法描述：</w:t>
      </w:r>
    </w:p>
    <w:p>
      <w:pPr>
        <w:pStyle w:val="28"/>
        <w:widowControl/>
        <w:numPr>
          <w:ilvl w:val="0"/>
          <w:numId w:val="2"/>
        </w:numPr>
        <w:shd w:val="clear" w:color="auto" w:fill="FFFFFF"/>
        <w:wordWrap w:val="0"/>
        <w:spacing w:before="120" w:line="345" w:lineRule="atLeast"/>
        <w:ind w:firstLineChars="0"/>
        <w:jc w:val="left"/>
        <w:rPr>
          <w:rFonts w:ascii="微软雅黑" w:hAnsi="微软雅黑" w:eastAsia="微软雅黑" w:cs="宋体"/>
          <w:color w:val="666666"/>
          <w:kern w:val="0"/>
          <w:szCs w:val="21"/>
        </w:rPr>
      </w:pPr>
      <w:r>
        <w:rPr>
          <w:rFonts w:hint="eastAsia" w:ascii="微软雅黑" w:hAnsi="微软雅黑" w:eastAsia="微软雅黑" w:cs="宋体"/>
          <w:color w:val="666666"/>
          <w:kern w:val="0"/>
          <w:szCs w:val="21"/>
        </w:rPr>
        <w:t>身份消息：</w:t>
      </w:r>
    </w:p>
    <w:p>
      <w:pPr>
        <w:pStyle w:val="28"/>
        <w:widowControl/>
        <w:shd w:val="clear" w:color="auto" w:fill="FFFFFF"/>
        <w:wordWrap w:val="0"/>
        <w:spacing w:before="120" w:line="345" w:lineRule="atLeast"/>
        <w:ind w:left="901" w:firstLine="0" w:firstLineChars="0"/>
        <w:jc w:val="left"/>
        <w:rPr>
          <w:rFonts w:ascii="微软雅黑" w:hAnsi="微软雅黑" w:eastAsia="微软雅黑" w:cs="宋体"/>
          <w:color w:val="666666"/>
          <w:kern w:val="0"/>
          <w:szCs w:val="21"/>
        </w:rPr>
      </w:pPr>
      <w:r>
        <w:rPr>
          <w:rFonts w:hint="eastAsia" w:ascii="微软雅黑" w:hAnsi="微软雅黑" w:eastAsia="微软雅黑" w:cs="宋体"/>
          <w:color w:val="666666"/>
          <w:kern w:val="0"/>
          <w:szCs w:val="21"/>
        </w:rPr>
        <w:t>身份消息由CA模块发出，用于识别当前身份。</w:t>
      </w:r>
    </w:p>
    <w:p>
      <w:pPr>
        <w:pStyle w:val="28"/>
        <w:widowControl/>
        <w:shd w:val="clear" w:color="auto" w:fill="FFFFFF"/>
        <w:wordWrap w:val="0"/>
        <w:spacing w:before="120" w:line="345" w:lineRule="atLeast"/>
        <w:ind w:left="901" w:firstLine="0" w:firstLineChars="0"/>
        <w:jc w:val="left"/>
        <w:rPr>
          <w:rFonts w:ascii="微软雅黑" w:hAnsi="微软雅黑" w:eastAsia="微软雅黑" w:cs="宋体"/>
          <w:color w:val="666666"/>
          <w:kern w:val="0"/>
          <w:szCs w:val="21"/>
        </w:rPr>
      </w:pPr>
      <w:r>
        <w:rPr>
          <w:rFonts w:hint="eastAsia" w:ascii="微软雅黑" w:hAnsi="微软雅黑" w:eastAsia="微软雅黑" w:cs="宋体"/>
          <w:color w:val="666666"/>
          <w:kern w:val="0"/>
          <w:szCs w:val="21"/>
        </w:rPr>
        <w:t>该消息包含一个整形</w:t>
      </w:r>
    </w:p>
    <w:p>
      <w:pPr>
        <w:pStyle w:val="28"/>
        <w:widowControl/>
        <w:shd w:val="clear" w:color="auto" w:fill="FFFFFF"/>
        <w:wordWrap w:val="0"/>
        <w:spacing w:before="120" w:line="345" w:lineRule="atLeast"/>
        <w:ind w:left="901" w:firstLine="0" w:firstLineChars="0"/>
        <w:jc w:val="left"/>
        <w:rPr>
          <w:rFonts w:ascii="微软雅黑" w:hAnsi="微软雅黑" w:eastAsia="微软雅黑" w:cs="宋体"/>
          <w:color w:val="666666"/>
          <w:kern w:val="0"/>
          <w:szCs w:val="21"/>
        </w:rPr>
      </w:pPr>
      <w:r>
        <w:rPr>
          <w:rFonts w:ascii="微软雅黑" w:hAnsi="微软雅黑" w:eastAsia="微软雅黑" w:cs="宋体"/>
          <w:color w:val="666666"/>
          <w:kern w:val="0"/>
          <w:szCs w:val="21"/>
        </w:rPr>
        <w:t xml:space="preserve">-1: </w:t>
      </w:r>
      <w:r>
        <w:rPr>
          <w:rFonts w:hint="eastAsia" w:ascii="微软雅黑" w:hAnsi="微软雅黑" w:eastAsia="微软雅黑" w:cs="宋体"/>
          <w:color w:val="666666"/>
          <w:kern w:val="0"/>
          <w:szCs w:val="21"/>
        </w:rPr>
        <w:t>无身份</w:t>
      </w:r>
      <w:r>
        <w:rPr>
          <w:rFonts w:ascii="微软雅黑" w:hAnsi="微软雅黑" w:eastAsia="微软雅黑" w:cs="宋体"/>
          <w:color w:val="666666"/>
          <w:kern w:val="0"/>
          <w:szCs w:val="21"/>
        </w:rPr>
        <w:t xml:space="preserve">. 0: </w:t>
      </w:r>
      <w:r>
        <w:rPr>
          <w:rFonts w:hint="eastAsia" w:ascii="微软雅黑" w:hAnsi="微软雅黑" w:eastAsia="微软雅黑" w:cs="宋体"/>
          <w:color w:val="666666"/>
          <w:kern w:val="0"/>
          <w:szCs w:val="21"/>
        </w:rPr>
        <w:t>矿工</w:t>
      </w:r>
      <w:r>
        <w:rPr>
          <w:rFonts w:ascii="微软雅黑" w:hAnsi="微软雅黑" w:eastAsia="微软雅黑" w:cs="宋体"/>
          <w:color w:val="666666"/>
          <w:kern w:val="0"/>
          <w:szCs w:val="21"/>
        </w:rPr>
        <w:t xml:space="preserve"> 1:</w:t>
      </w:r>
      <w:r>
        <w:rPr>
          <w:rFonts w:hint="eastAsia" w:ascii="微软雅黑" w:hAnsi="微软雅黑" w:eastAsia="微软雅黑" w:cs="宋体"/>
          <w:color w:val="666666"/>
          <w:kern w:val="0"/>
          <w:szCs w:val="21"/>
        </w:rPr>
        <w:t>　算力输出节点</w:t>
      </w:r>
      <w:r>
        <w:rPr>
          <w:rFonts w:ascii="微软雅黑" w:hAnsi="微软雅黑" w:eastAsia="微软雅黑" w:cs="宋体"/>
          <w:color w:val="666666"/>
          <w:kern w:val="0"/>
          <w:szCs w:val="21"/>
        </w:rPr>
        <w:t xml:space="preserve"> 2:</w:t>
      </w:r>
      <w:r>
        <w:rPr>
          <w:rFonts w:hint="eastAsia" w:ascii="微软雅黑" w:hAnsi="微软雅黑" w:eastAsia="微软雅黑" w:cs="宋体"/>
          <w:color w:val="666666"/>
          <w:kern w:val="0"/>
          <w:szCs w:val="21"/>
        </w:rPr>
        <w:t>　验证者</w:t>
      </w:r>
      <w:r>
        <w:rPr>
          <w:rFonts w:ascii="微软雅黑" w:hAnsi="微软雅黑" w:eastAsia="微软雅黑" w:cs="宋体"/>
          <w:color w:val="666666"/>
          <w:kern w:val="0"/>
          <w:szCs w:val="21"/>
        </w:rPr>
        <w:t xml:space="preserve"> 3:</w:t>
      </w:r>
      <w:r>
        <w:rPr>
          <w:rFonts w:hint="eastAsia" w:ascii="微软雅黑" w:hAnsi="微软雅黑" w:eastAsia="微软雅黑" w:cs="宋体"/>
          <w:color w:val="666666"/>
          <w:kern w:val="0"/>
          <w:szCs w:val="21"/>
        </w:rPr>
        <w:t>任务分配者</w:t>
      </w:r>
    </w:p>
    <w:p>
      <w:pPr>
        <w:pStyle w:val="28"/>
        <w:widowControl/>
        <w:shd w:val="clear" w:color="auto" w:fill="FFFFFF"/>
        <w:wordWrap w:val="0"/>
        <w:spacing w:before="120" w:line="345" w:lineRule="atLeast"/>
        <w:ind w:left="901" w:firstLine="0" w:firstLineChars="0"/>
        <w:jc w:val="left"/>
        <w:rPr>
          <w:rFonts w:ascii="微软雅黑" w:hAnsi="微软雅黑" w:eastAsia="微软雅黑" w:cs="宋体"/>
          <w:color w:val="666666"/>
          <w:kern w:val="0"/>
          <w:szCs w:val="21"/>
        </w:rPr>
      </w:pPr>
      <w:r>
        <w:rPr>
          <w:rFonts w:hint="eastAsia" w:ascii="微软雅黑" w:hAnsi="微软雅黑" w:eastAsia="微软雅黑" w:cs="宋体"/>
          <w:color w:val="666666"/>
          <w:kern w:val="0"/>
          <w:szCs w:val="21"/>
        </w:rPr>
        <w:t>矿工   -&gt;  如果当前不是矿工则订阅挖矿请求，found， 新区块到达消息</w:t>
      </w:r>
    </w:p>
    <w:p>
      <w:pPr>
        <w:widowControl/>
        <w:shd w:val="clear" w:color="auto" w:fill="FFFFFF"/>
        <w:wordWrap w:val="0"/>
        <w:spacing w:before="120" w:line="345" w:lineRule="atLeast"/>
        <w:ind w:firstLine="840" w:firstLineChars="400"/>
        <w:jc w:val="left"/>
        <w:rPr>
          <w:rFonts w:ascii="微软雅黑" w:hAnsi="微软雅黑" w:eastAsia="微软雅黑" w:cs="宋体"/>
          <w:color w:val="666666"/>
          <w:kern w:val="0"/>
          <w:szCs w:val="21"/>
        </w:rPr>
      </w:pPr>
      <w:r>
        <w:rPr>
          <w:rFonts w:hint="eastAsia" w:ascii="微软雅黑" w:hAnsi="微软雅黑" w:eastAsia="微软雅黑" w:cs="宋体"/>
          <w:color w:val="666666"/>
          <w:kern w:val="0"/>
          <w:szCs w:val="21"/>
        </w:rPr>
        <w:t xml:space="preserve">非矿工 -&gt; 如果当前是矿工取消之前订阅的三种挖矿消息。 </w:t>
      </w:r>
    </w:p>
    <w:p>
      <w:pPr>
        <w:pStyle w:val="28"/>
        <w:widowControl/>
        <w:numPr>
          <w:ilvl w:val="0"/>
          <w:numId w:val="2"/>
        </w:numPr>
        <w:shd w:val="clear" w:color="auto" w:fill="FFFFFF"/>
        <w:wordWrap w:val="0"/>
        <w:spacing w:before="120" w:line="345" w:lineRule="atLeast"/>
        <w:ind w:firstLineChars="0"/>
        <w:jc w:val="left"/>
        <w:rPr>
          <w:rFonts w:ascii="微软雅黑" w:hAnsi="微软雅黑" w:eastAsia="微软雅黑" w:cs="宋体"/>
          <w:color w:val="666666"/>
          <w:kern w:val="0"/>
          <w:szCs w:val="21"/>
        </w:rPr>
      </w:pPr>
      <w:r>
        <w:rPr>
          <w:rFonts w:hint="eastAsia" w:ascii="微软雅黑" w:hAnsi="微软雅黑" w:eastAsia="微软雅黑" w:cs="宋体"/>
          <w:color w:val="666666"/>
          <w:kern w:val="0"/>
          <w:szCs w:val="21"/>
        </w:rPr>
        <w:t>挖矿请求消息：</w:t>
      </w:r>
    </w:p>
    <w:p>
      <w:pPr>
        <w:widowControl/>
        <w:shd w:val="clear" w:color="auto" w:fill="FFFFFF"/>
        <w:wordWrap w:val="0"/>
        <w:spacing w:before="120" w:line="345" w:lineRule="atLeast"/>
        <w:ind w:left="901"/>
        <w:jc w:val="left"/>
        <w:rPr>
          <w:rFonts w:ascii="微软雅黑" w:hAnsi="微软雅黑" w:eastAsia="微软雅黑" w:cs="宋体"/>
          <w:color w:val="666666"/>
          <w:kern w:val="0"/>
          <w:szCs w:val="21"/>
        </w:rPr>
      </w:pPr>
      <w:r>
        <w:rPr>
          <w:rFonts w:hint="eastAsia" w:ascii="微软雅黑" w:hAnsi="微软雅黑" w:eastAsia="微软雅黑" w:cs="宋体"/>
          <w:color w:val="666666"/>
          <w:kern w:val="0"/>
          <w:szCs w:val="21"/>
        </w:rPr>
        <w:t>由CA模块发出，通知矿工开始挖矿。矿工会订阅该消息。</w:t>
      </w:r>
    </w:p>
    <w:p>
      <w:pPr>
        <w:widowControl/>
        <w:shd w:val="clear" w:color="auto" w:fill="FFFFFF"/>
        <w:wordWrap w:val="0"/>
        <w:spacing w:before="120" w:line="345" w:lineRule="atLeast"/>
        <w:ind w:left="901"/>
        <w:jc w:val="left"/>
        <w:rPr>
          <w:rFonts w:ascii="微软雅黑" w:hAnsi="微软雅黑" w:eastAsia="微软雅黑" w:cs="宋体"/>
          <w:color w:val="666666"/>
          <w:kern w:val="0"/>
          <w:szCs w:val="21"/>
        </w:rPr>
      </w:pPr>
      <w:r>
        <w:rPr>
          <w:rFonts w:hint="eastAsia" w:ascii="微软雅黑" w:hAnsi="微软雅黑" w:eastAsia="微软雅黑" w:cs="宋体"/>
          <w:color w:val="666666"/>
          <w:kern w:val="0"/>
          <w:szCs w:val="21"/>
        </w:rPr>
        <w:t>该消息包括一个　types.Header</w:t>
      </w:r>
    </w:p>
    <w:p>
      <w:pPr>
        <w:widowControl/>
        <w:shd w:val="clear" w:color="auto" w:fill="FFFFFF"/>
        <w:wordWrap w:val="0"/>
        <w:spacing w:before="120" w:line="345" w:lineRule="atLeast"/>
        <w:ind w:left="901"/>
        <w:jc w:val="left"/>
        <w:rPr>
          <w:rFonts w:ascii="微软雅黑" w:hAnsi="微软雅黑" w:eastAsia="微软雅黑" w:cs="宋体"/>
          <w:color w:val="666666"/>
          <w:kern w:val="0"/>
          <w:szCs w:val="21"/>
        </w:rPr>
      </w:pPr>
      <w:r>
        <w:rPr>
          <w:rFonts w:hint="eastAsia" w:ascii="微软雅黑" w:hAnsi="微软雅黑" w:eastAsia="微软雅黑" w:cs="宋体"/>
          <w:color w:val="666666"/>
          <w:kern w:val="0"/>
          <w:szCs w:val="21"/>
        </w:rPr>
        <w:t>如果接收到的Ｈｅａｄｅｒ大于当前Ｈｅａｄｅｒ，并且共识成功，则开始新一轮挖矿。</w:t>
      </w:r>
    </w:p>
    <w:p>
      <w:pPr>
        <w:pStyle w:val="28"/>
        <w:widowControl/>
        <w:numPr>
          <w:ilvl w:val="0"/>
          <w:numId w:val="2"/>
        </w:numPr>
        <w:shd w:val="clear" w:color="auto" w:fill="FFFFFF"/>
        <w:wordWrap w:val="0"/>
        <w:spacing w:before="120" w:line="345" w:lineRule="atLeast"/>
        <w:ind w:firstLineChars="0"/>
        <w:jc w:val="left"/>
        <w:rPr>
          <w:rFonts w:ascii="微软雅黑" w:hAnsi="微软雅黑" w:eastAsia="微软雅黑" w:cs="宋体"/>
          <w:color w:val="666666"/>
          <w:kern w:val="0"/>
          <w:szCs w:val="21"/>
        </w:rPr>
      </w:pPr>
      <w:r>
        <w:rPr>
          <w:rFonts w:hint="eastAsia" w:ascii="微软雅黑" w:hAnsi="微软雅黑" w:eastAsia="微软雅黑" w:cs="宋体"/>
          <w:color w:val="666666"/>
          <w:kern w:val="0"/>
          <w:szCs w:val="21"/>
        </w:rPr>
        <w:t>Found消息：</w:t>
      </w:r>
    </w:p>
    <w:p>
      <w:pPr>
        <w:pStyle w:val="28"/>
        <w:widowControl/>
        <w:shd w:val="clear" w:color="auto" w:fill="FFFFFF"/>
        <w:wordWrap w:val="0"/>
        <w:spacing w:before="120" w:line="345" w:lineRule="atLeast"/>
        <w:ind w:left="901" w:firstLine="0" w:firstLineChars="0"/>
        <w:jc w:val="left"/>
        <w:rPr>
          <w:rFonts w:ascii="微软雅黑" w:hAnsi="微软雅黑" w:eastAsia="微软雅黑" w:cs="宋体"/>
          <w:color w:val="666666"/>
          <w:kern w:val="0"/>
          <w:szCs w:val="21"/>
        </w:rPr>
      </w:pPr>
      <w:r>
        <w:rPr>
          <w:rFonts w:hint="eastAsia" w:ascii="微软雅黑" w:hAnsi="微软雅黑" w:eastAsia="微软雅黑" w:cs="宋体"/>
          <w:color w:val="666666"/>
          <w:kern w:val="0"/>
          <w:szCs w:val="21"/>
        </w:rPr>
        <w:t>由共识模块发出，当矿工调用共识模块进行ＰＯＷ计算时，无论结果如何，共识模块会将该消息发出。该消息包含结果的难度值，类型为*big.Int　和*types.Header。</w:t>
      </w:r>
    </w:p>
    <w:p>
      <w:pPr>
        <w:pStyle w:val="28"/>
        <w:widowControl/>
        <w:shd w:val="clear" w:color="auto" w:fill="FFFFFF"/>
        <w:wordWrap w:val="0"/>
        <w:spacing w:before="120" w:line="345" w:lineRule="atLeast"/>
        <w:ind w:left="901" w:firstLine="0" w:firstLineChars="0"/>
        <w:jc w:val="left"/>
        <w:rPr>
          <w:rFonts w:ascii="微软雅黑" w:hAnsi="微软雅黑" w:eastAsia="微软雅黑" w:cs="宋体"/>
          <w:color w:val="666666"/>
          <w:kern w:val="0"/>
          <w:szCs w:val="21"/>
        </w:rPr>
      </w:pPr>
      <w:r>
        <w:rPr>
          <w:rFonts w:hint="eastAsia" w:ascii="微软雅黑" w:hAnsi="微软雅黑" w:eastAsia="微软雅黑" w:cs="宋体"/>
          <w:color w:val="666666"/>
          <w:kern w:val="0"/>
          <w:szCs w:val="21"/>
        </w:rPr>
        <w:t>如果难度值与当前保存Header的难度值一致（小于？？）则停止挖矿。</w:t>
      </w:r>
    </w:p>
    <w:p>
      <w:pPr>
        <w:pStyle w:val="28"/>
        <w:widowControl/>
        <w:numPr>
          <w:ilvl w:val="0"/>
          <w:numId w:val="2"/>
        </w:numPr>
        <w:shd w:val="clear" w:color="auto" w:fill="FFFFFF"/>
        <w:wordWrap w:val="0"/>
        <w:spacing w:before="120" w:line="345" w:lineRule="atLeast"/>
        <w:ind w:firstLineChars="0"/>
        <w:jc w:val="left"/>
        <w:rPr>
          <w:rFonts w:ascii="微软雅黑" w:hAnsi="微软雅黑" w:eastAsia="微软雅黑" w:cs="宋体"/>
          <w:color w:val="666666"/>
          <w:kern w:val="0"/>
          <w:szCs w:val="21"/>
        </w:rPr>
      </w:pPr>
      <w:r>
        <w:rPr>
          <w:rFonts w:hint="eastAsia" w:ascii="微软雅黑" w:hAnsi="微软雅黑" w:eastAsia="微软雅黑" w:cs="宋体"/>
          <w:color w:val="666666"/>
          <w:kern w:val="0"/>
          <w:szCs w:val="21"/>
        </w:rPr>
        <w:t>新区块到达消息：</w:t>
      </w:r>
    </w:p>
    <w:p>
      <w:pPr>
        <w:pStyle w:val="28"/>
        <w:widowControl/>
        <w:shd w:val="clear" w:color="auto" w:fill="FFFFFF"/>
        <w:wordWrap w:val="0"/>
        <w:spacing w:before="120" w:line="345" w:lineRule="atLeast"/>
        <w:ind w:left="901" w:firstLine="0" w:firstLineChars="0"/>
        <w:jc w:val="left"/>
        <w:rPr>
          <w:rFonts w:ascii="微软雅黑" w:hAnsi="微软雅黑" w:eastAsia="微软雅黑" w:cs="宋体"/>
          <w:color w:val="666666"/>
          <w:kern w:val="0"/>
          <w:szCs w:val="21"/>
        </w:rPr>
      </w:pPr>
      <w:r>
        <w:rPr>
          <w:rFonts w:hint="eastAsia" w:ascii="微软雅黑" w:hAnsi="微软雅黑" w:eastAsia="微软雅黑" w:cs="宋体"/>
          <w:color w:val="666666"/>
          <w:kern w:val="0"/>
          <w:szCs w:val="21"/>
        </w:rPr>
        <w:t>该消息由区块同步模块发出，当下载一个新区块成功后，发出该消息。</w:t>
      </w:r>
    </w:p>
    <w:p>
      <w:pPr>
        <w:pStyle w:val="28"/>
        <w:widowControl/>
        <w:shd w:val="clear" w:color="auto" w:fill="FFFFFF"/>
        <w:wordWrap w:val="0"/>
        <w:spacing w:before="120" w:line="345" w:lineRule="atLeast"/>
        <w:ind w:left="901" w:firstLine="0" w:firstLineChars="0"/>
        <w:jc w:val="left"/>
        <w:rPr>
          <w:rFonts w:ascii="微软雅黑" w:hAnsi="微软雅黑" w:eastAsia="微软雅黑" w:cs="宋体"/>
          <w:color w:val="666666"/>
          <w:kern w:val="0"/>
          <w:szCs w:val="21"/>
        </w:rPr>
      </w:pPr>
      <w:r>
        <w:rPr>
          <w:rFonts w:hint="eastAsia" w:ascii="微软雅黑" w:hAnsi="微软雅黑" w:eastAsia="微软雅黑" w:cs="宋体"/>
          <w:color w:val="666666"/>
          <w:kern w:val="0"/>
          <w:szCs w:val="21"/>
        </w:rPr>
        <w:t>新区块高度一定大于等于当前挖矿高度，应停止挖矿。</w:t>
      </w:r>
    </w:p>
    <w:p>
      <w:pPr>
        <w:widowControl/>
        <w:shd w:val="clear" w:color="auto" w:fill="FFFFFF"/>
        <w:wordWrap w:val="0"/>
        <w:spacing w:after="240" w:line="345" w:lineRule="atLeast"/>
        <w:ind w:firstLine="480"/>
        <w:rPr>
          <w:rFonts w:ascii="微软雅黑" w:hAnsi="微软雅黑" w:eastAsia="微软雅黑" w:cs="宋体"/>
          <w:b/>
          <w:bCs/>
          <w:color w:val="666666"/>
          <w:kern w:val="0"/>
          <w:szCs w:val="21"/>
        </w:rPr>
      </w:pPr>
      <w:r>
        <w:rPr>
          <w:rFonts w:hint="eastAsia" w:ascii="微软雅黑" w:hAnsi="微软雅黑" w:eastAsia="微软雅黑" w:cs="宋体"/>
          <w:b/>
          <w:bCs/>
          <w:color w:val="666666"/>
          <w:kern w:val="0"/>
          <w:szCs w:val="21"/>
        </w:rPr>
        <w:t>输出：无</w:t>
      </w:r>
    </w:p>
    <w:p>
      <w:pPr>
        <w:widowControl/>
        <w:shd w:val="clear" w:color="auto" w:fill="FFFFFF"/>
        <w:wordWrap w:val="0"/>
        <w:spacing w:before="120" w:after="240" w:line="345" w:lineRule="atLeast"/>
        <w:jc w:val="left"/>
        <w:outlineLvl w:val="2"/>
        <w:rPr>
          <w:rFonts w:hint="eastAsia" w:ascii="微软雅黑" w:hAnsi="微软雅黑" w:eastAsia="微软雅黑" w:cs="宋体"/>
          <w:b/>
          <w:bCs/>
          <w:color w:val="666666"/>
          <w:kern w:val="0"/>
          <w:sz w:val="33"/>
          <w:szCs w:val="33"/>
        </w:rPr>
      </w:pPr>
      <w:bookmarkStart w:id="8" w:name="t5"/>
      <w:bookmarkEnd w:id="8"/>
      <w:bookmarkStart w:id="9" w:name="_Toc520474910"/>
      <w:r>
        <w:rPr>
          <w:rFonts w:hint="eastAsia" w:ascii="微软雅黑" w:hAnsi="微软雅黑" w:eastAsia="微软雅黑" w:cs="宋体"/>
          <w:b/>
          <w:bCs/>
          <w:color w:val="666666"/>
          <w:kern w:val="0"/>
          <w:sz w:val="33"/>
          <w:szCs w:val="33"/>
        </w:rPr>
        <w:t>5、单元测试设计</w:t>
      </w:r>
      <w:bookmarkEnd w:id="9"/>
    </w:p>
    <w:p>
      <w:pPr>
        <w:numPr>
          <w:ilvl w:val="0"/>
          <w:numId w:val="4"/>
        </w:numPr>
        <w:tabs>
          <w:tab w:val="clear" w:pos="312"/>
        </w:tabs>
        <w:jc w:val="left"/>
        <w:rPr>
          <w:rFonts w:hint="eastAsia"/>
          <w:color w:val="000000"/>
          <w:sz w:val="24"/>
          <w:szCs w:val="24"/>
        </w:rPr>
      </w:pPr>
      <w:r>
        <w:rPr>
          <w:rFonts w:hint="eastAsia"/>
          <w:color w:val="000000"/>
          <w:sz w:val="24"/>
          <w:szCs w:val="24"/>
        </w:rPr>
        <w:t>矿工微服务创建</w:t>
      </w:r>
    </w:p>
    <w:tbl>
      <w:tblPr>
        <w:tblStyle w:val="23"/>
        <w:tblpPr w:leftFromText="180" w:rightFromText="180" w:vertAnchor="text" w:horzAnchor="page" w:tblpX="2362" w:tblpY="194"/>
        <w:tblOverlap w:val="never"/>
        <w:tblW w:w="9087" w:type="dxa"/>
        <w:tblInd w:w="0" w:type="dxa"/>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5"/>
        <w:gridCol w:w="7902"/>
      </w:tblGrid>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pStyle w:val="11"/>
              <w:ind w:firstLine="0"/>
              <w:rPr>
                <w:rFonts w:hint="eastAsia"/>
                <w:color w:val="000000"/>
                <w:sz w:val="24"/>
                <w:szCs w:val="24"/>
              </w:rPr>
            </w:pPr>
            <w:r>
              <w:rPr>
                <w:rFonts w:hint="eastAsia"/>
                <w:color w:val="000000"/>
                <w:sz w:val="24"/>
                <w:szCs w:val="24"/>
              </w:rPr>
              <w:t>测试项目</w:t>
            </w:r>
          </w:p>
        </w:tc>
        <w:tc>
          <w:tcPr>
            <w:tcW w:w="7902" w:type="dxa"/>
          </w:tcPr>
          <w:p>
            <w:pPr>
              <w:pStyle w:val="11"/>
              <w:ind w:firstLine="0"/>
              <w:rPr>
                <w:sz w:val="24"/>
                <w:szCs w:val="24"/>
                <w:lang w:val="sv-SE"/>
              </w:rPr>
            </w:pPr>
            <w:r>
              <w:rPr>
                <w:rFonts w:hint="eastAsia"/>
                <w:sz w:val="24"/>
                <w:szCs w:val="24"/>
                <w:lang w:val="sv-SE"/>
              </w:rPr>
              <w:t>Minner-Micro service</w:t>
            </w:r>
            <w:r>
              <w:rPr>
                <w:rFonts w:hint="eastAsia"/>
                <w:sz w:val="24"/>
                <w:szCs w:val="24"/>
              </w:rPr>
              <w:t xml:space="preserve"> </w:t>
            </w:r>
            <w:r>
              <w:rPr>
                <w:rFonts w:hint="eastAsia"/>
                <w:color w:val="000000"/>
                <w:sz w:val="24"/>
                <w:szCs w:val="24"/>
              </w:rPr>
              <w:t>矿工微服务创建</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pStyle w:val="11"/>
              <w:ind w:firstLine="0"/>
              <w:rPr>
                <w:rFonts w:hint="eastAsia"/>
                <w:color w:val="000000"/>
                <w:sz w:val="24"/>
                <w:szCs w:val="24"/>
              </w:rPr>
            </w:pPr>
            <w:r>
              <w:rPr>
                <w:rFonts w:hint="eastAsia"/>
                <w:color w:val="000000"/>
                <w:sz w:val="24"/>
                <w:szCs w:val="24"/>
              </w:rPr>
              <w:t>用例编号</w:t>
            </w:r>
          </w:p>
        </w:tc>
        <w:tc>
          <w:tcPr>
            <w:tcW w:w="7902" w:type="dxa"/>
          </w:tcPr>
          <w:p>
            <w:pPr>
              <w:rPr>
                <w:rFonts w:hint="eastAsia"/>
                <w:sz w:val="24"/>
                <w:szCs w:val="24"/>
                <w:lang w:val="sv-SE"/>
              </w:rPr>
            </w:pPr>
            <w:r>
              <w:rPr>
                <w:rFonts w:hint="eastAsia" w:ascii="宋体" w:hAnsi="宋体"/>
                <w:color w:val="000000"/>
                <w:sz w:val="24"/>
                <w:szCs w:val="24"/>
              </w:rPr>
              <w:t>Minner-Micro service-TC001</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pStyle w:val="11"/>
              <w:ind w:firstLine="0"/>
              <w:rPr>
                <w:rFonts w:hint="eastAsia"/>
                <w:color w:val="000000"/>
                <w:sz w:val="24"/>
                <w:szCs w:val="24"/>
              </w:rPr>
            </w:pPr>
            <w:r>
              <w:rPr>
                <w:rFonts w:hint="eastAsia"/>
                <w:color w:val="000000"/>
                <w:sz w:val="24"/>
                <w:szCs w:val="24"/>
              </w:rPr>
              <w:t>用例名称</w:t>
            </w:r>
          </w:p>
        </w:tc>
        <w:tc>
          <w:tcPr>
            <w:tcW w:w="7902" w:type="dxa"/>
          </w:tcPr>
          <w:p>
            <w:pPr>
              <w:pStyle w:val="11"/>
              <w:ind w:firstLine="0"/>
              <w:rPr>
                <w:rFonts w:hint="eastAsia"/>
                <w:sz w:val="24"/>
                <w:szCs w:val="24"/>
              </w:rPr>
            </w:pPr>
            <w:r>
              <w:rPr>
                <w:rFonts w:hint="eastAsia"/>
                <w:color w:val="000000"/>
                <w:sz w:val="24"/>
                <w:szCs w:val="24"/>
              </w:rPr>
              <w:t>矿工为服务的创建</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pStyle w:val="11"/>
              <w:ind w:firstLine="0"/>
              <w:rPr>
                <w:rFonts w:hint="eastAsia"/>
                <w:color w:val="000000"/>
                <w:sz w:val="24"/>
                <w:szCs w:val="24"/>
              </w:rPr>
            </w:pPr>
            <w:r>
              <w:rPr>
                <w:rFonts w:hint="eastAsia"/>
                <w:color w:val="000000"/>
                <w:sz w:val="24"/>
                <w:szCs w:val="24"/>
              </w:rPr>
              <w:t>用例目的</w:t>
            </w:r>
          </w:p>
        </w:tc>
        <w:tc>
          <w:tcPr>
            <w:tcW w:w="7902" w:type="dxa"/>
          </w:tcPr>
          <w:p>
            <w:pPr>
              <w:pStyle w:val="11"/>
              <w:ind w:firstLine="0"/>
              <w:rPr>
                <w:rFonts w:hint="eastAsia"/>
                <w:color w:val="000000"/>
                <w:sz w:val="24"/>
                <w:szCs w:val="24"/>
              </w:rPr>
            </w:pPr>
            <w:r>
              <w:rPr>
                <w:rFonts w:hint="eastAsia"/>
                <w:color w:val="000000"/>
                <w:sz w:val="24"/>
                <w:szCs w:val="24"/>
              </w:rPr>
              <w:t>验证矿工服务对象是否能正常创建，hash计算服务是否开启，订阅的事件能否收到</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pStyle w:val="11"/>
              <w:ind w:firstLine="0"/>
              <w:rPr>
                <w:rFonts w:hint="eastAsia"/>
                <w:color w:val="000000"/>
                <w:sz w:val="24"/>
                <w:szCs w:val="24"/>
              </w:rPr>
            </w:pPr>
            <w:r>
              <w:rPr>
                <w:rFonts w:hint="eastAsia"/>
                <w:color w:val="000000"/>
                <w:sz w:val="24"/>
                <w:szCs w:val="24"/>
              </w:rPr>
              <w:t>测试环境</w:t>
            </w:r>
          </w:p>
        </w:tc>
        <w:tc>
          <w:tcPr>
            <w:tcW w:w="7902" w:type="dxa"/>
          </w:tcPr>
          <w:p>
            <w:pPr>
              <w:pStyle w:val="11"/>
              <w:ind w:left="-2" w:firstLine="0"/>
              <w:rPr>
                <w:rFonts w:hint="eastAsia"/>
                <w:color w:val="000000"/>
                <w:sz w:val="24"/>
                <w:szCs w:val="24"/>
              </w:rPr>
            </w:pPr>
            <w:r>
              <w:rPr>
                <w:rFonts w:hint="eastAsia"/>
                <w:color w:val="000000"/>
                <w:sz w:val="24"/>
                <w:szCs w:val="24"/>
              </w:rPr>
              <w:t>一台pc机器</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pStyle w:val="11"/>
              <w:ind w:firstLine="0"/>
              <w:rPr>
                <w:rFonts w:hint="eastAsia"/>
                <w:color w:val="000000"/>
                <w:sz w:val="24"/>
                <w:szCs w:val="24"/>
              </w:rPr>
            </w:pPr>
            <w:r>
              <w:rPr>
                <w:rFonts w:hint="eastAsia"/>
                <w:color w:val="000000"/>
                <w:sz w:val="24"/>
                <w:szCs w:val="24"/>
              </w:rPr>
              <w:t>预置条件</w:t>
            </w:r>
          </w:p>
        </w:tc>
        <w:tc>
          <w:tcPr>
            <w:tcW w:w="7902" w:type="dxa"/>
          </w:tcPr>
          <w:p>
            <w:pPr>
              <w:pStyle w:val="11"/>
              <w:ind w:firstLine="0"/>
              <w:rPr>
                <w:rFonts w:hint="eastAsia"/>
                <w:color w:val="000000"/>
                <w:sz w:val="24"/>
                <w:szCs w:val="24"/>
              </w:rPr>
            </w:pPr>
            <w:r>
              <w:rPr>
                <w:rFonts w:hint="eastAsia"/>
                <w:color w:val="000000"/>
                <w:sz w:val="24"/>
                <w:szCs w:val="24"/>
              </w:rPr>
              <w:t>无</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pStyle w:val="11"/>
              <w:ind w:firstLine="0"/>
              <w:rPr>
                <w:rFonts w:hint="eastAsia"/>
                <w:color w:val="000000"/>
                <w:sz w:val="24"/>
                <w:szCs w:val="24"/>
              </w:rPr>
            </w:pPr>
            <w:r>
              <w:rPr>
                <w:rFonts w:hint="eastAsia"/>
                <w:color w:val="000000"/>
                <w:sz w:val="24"/>
                <w:szCs w:val="24"/>
              </w:rPr>
              <w:t>测试过程</w:t>
            </w:r>
          </w:p>
        </w:tc>
        <w:tc>
          <w:tcPr>
            <w:tcW w:w="7902" w:type="dxa"/>
          </w:tcPr>
          <w:p>
            <w:pPr>
              <w:pStyle w:val="11"/>
              <w:numPr>
                <w:ilvl w:val="0"/>
                <w:numId w:val="5"/>
              </w:numPr>
              <w:ind w:left="-2"/>
              <w:rPr>
                <w:rFonts w:hint="eastAsia"/>
                <w:color w:val="000000"/>
                <w:sz w:val="24"/>
                <w:szCs w:val="24"/>
              </w:rPr>
            </w:pPr>
            <w:r>
              <w:rPr>
                <w:rFonts w:hint="eastAsia"/>
                <w:color w:val="000000"/>
                <w:sz w:val="24"/>
                <w:szCs w:val="24"/>
              </w:rPr>
              <w:t>创建eth对象，eth对象会创建miner对象，miner对象里会创建矿工为服务对象，故，创建eth对象</w:t>
            </w:r>
          </w:p>
          <w:p>
            <w:pPr>
              <w:pStyle w:val="11"/>
              <w:numPr>
                <w:ilvl w:val="0"/>
                <w:numId w:val="5"/>
              </w:numPr>
              <w:ind w:left="-2"/>
              <w:rPr>
                <w:rFonts w:hint="eastAsia"/>
                <w:color w:val="000000"/>
                <w:sz w:val="24"/>
                <w:szCs w:val="24"/>
              </w:rPr>
            </w:pPr>
            <w:r>
              <w:rPr>
                <w:rFonts w:hint="eastAsia"/>
                <w:color w:val="000000"/>
                <w:sz w:val="24"/>
                <w:szCs w:val="24"/>
              </w:rPr>
              <w:t>定时模拟4中消息的发送，观察hash计算中能否收到订阅的消息</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pStyle w:val="11"/>
              <w:ind w:firstLine="0"/>
              <w:rPr>
                <w:rFonts w:hint="eastAsia"/>
                <w:color w:val="000000"/>
                <w:sz w:val="24"/>
                <w:szCs w:val="24"/>
              </w:rPr>
            </w:pPr>
            <w:r>
              <w:rPr>
                <w:rFonts w:hint="eastAsia"/>
                <w:color w:val="000000"/>
                <w:sz w:val="24"/>
                <w:szCs w:val="24"/>
              </w:rPr>
              <w:t>预期结果</w:t>
            </w:r>
          </w:p>
        </w:tc>
        <w:tc>
          <w:tcPr>
            <w:tcW w:w="7902" w:type="dxa"/>
          </w:tcPr>
          <w:p>
            <w:pPr>
              <w:pStyle w:val="11"/>
              <w:numPr>
                <w:ilvl w:val="0"/>
                <w:numId w:val="6"/>
              </w:numPr>
              <w:rPr>
                <w:rFonts w:hint="eastAsia"/>
                <w:color w:val="000000"/>
                <w:sz w:val="24"/>
                <w:szCs w:val="24"/>
              </w:rPr>
            </w:pPr>
            <w:r>
              <w:rPr>
                <w:rFonts w:hint="eastAsia"/>
                <w:color w:val="000000"/>
                <w:sz w:val="24"/>
                <w:szCs w:val="24"/>
              </w:rPr>
              <w:t>对象创建成功，也成功掉起update(hash计算服务开启)</w:t>
            </w:r>
          </w:p>
          <w:p>
            <w:pPr>
              <w:pStyle w:val="11"/>
              <w:numPr>
                <w:ilvl w:val="0"/>
                <w:numId w:val="6"/>
              </w:numPr>
              <w:rPr>
                <w:rFonts w:hint="eastAsia"/>
                <w:color w:val="000000"/>
                <w:sz w:val="24"/>
                <w:szCs w:val="24"/>
              </w:rPr>
            </w:pPr>
            <w:r>
              <w:rPr>
                <w:rFonts w:hint="eastAsia"/>
                <w:color w:val="000000"/>
                <w:sz w:val="24"/>
                <w:szCs w:val="24"/>
              </w:rPr>
              <w:t xml:space="preserve">模拟的4种方式均能收到（因为这4种消息开源于3个地方CA,blcokchain和sealer。所以模拟消息发送写的也比较乱，但是能订阅成功，也能正常接收数据） </w:t>
            </w:r>
          </w:p>
        </w:tc>
      </w:tr>
    </w:tbl>
    <w:p>
      <w:pPr>
        <w:ind w:left="420"/>
        <w:jc w:val="left"/>
        <w:rPr>
          <w:rFonts w:hint="eastAsia"/>
          <w:color w:val="000000"/>
          <w:sz w:val="24"/>
          <w:szCs w:val="24"/>
        </w:rPr>
      </w:pPr>
    </w:p>
    <w:p>
      <w:pPr>
        <w:jc w:val="left"/>
        <w:rPr>
          <w:rFonts w:hint="eastAsia"/>
          <w:color w:val="000000"/>
          <w:sz w:val="24"/>
          <w:szCs w:val="24"/>
        </w:rPr>
      </w:pPr>
    </w:p>
    <w:p>
      <w:pPr>
        <w:ind w:left="420"/>
        <w:jc w:val="left"/>
        <w:rPr>
          <w:rFonts w:hint="eastAsia"/>
          <w:color w:val="000000"/>
          <w:sz w:val="24"/>
          <w:szCs w:val="24"/>
        </w:rPr>
      </w:pPr>
    </w:p>
    <w:p>
      <w:pPr>
        <w:ind w:left="420"/>
        <w:jc w:val="left"/>
        <w:rPr>
          <w:rFonts w:hint="eastAsia"/>
          <w:color w:val="000000"/>
          <w:sz w:val="24"/>
          <w:szCs w:val="24"/>
        </w:rPr>
      </w:pPr>
    </w:p>
    <w:p>
      <w:pPr>
        <w:ind w:left="420"/>
        <w:jc w:val="left"/>
        <w:rPr>
          <w:rFonts w:hint="eastAsia"/>
          <w:color w:val="000000"/>
          <w:sz w:val="24"/>
          <w:szCs w:val="24"/>
        </w:rPr>
      </w:pPr>
    </w:p>
    <w:p>
      <w:pPr>
        <w:ind w:left="420"/>
        <w:jc w:val="left"/>
        <w:rPr>
          <w:rFonts w:hint="eastAsia"/>
          <w:color w:val="000000"/>
          <w:sz w:val="24"/>
          <w:szCs w:val="24"/>
        </w:rPr>
      </w:pPr>
    </w:p>
    <w:p>
      <w:pPr>
        <w:numPr>
          <w:ilvl w:val="0"/>
          <w:numId w:val="4"/>
        </w:numPr>
        <w:tabs>
          <w:tab w:val="clear" w:pos="312"/>
        </w:tabs>
        <w:jc w:val="left"/>
        <w:rPr>
          <w:rFonts w:hint="eastAsia"/>
          <w:color w:val="000000"/>
          <w:sz w:val="24"/>
          <w:szCs w:val="24"/>
        </w:rPr>
      </w:pPr>
      <w:r>
        <w:rPr>
          <w:rFonts w:hint="eastAsia"/>
          <w:color w:val="000000"/>
          <w:sz w:val="24"/>
          <w:szCs w:val="24"/>
        </w:rPr>
        <w:t>新挖矿请求到来的处理</w:t>
      </w:r>
    </w:p>
    <w:tbl>
      <w:tblPr>
        <w:tblStyle w:val="23"/>
        <w:tblpPr w:leftFromText="180" w:rightFromText="180" w:vertAnchor="text" w:horzAnchor="page" w:tblpX="2362" w:tblpY="194"/>
        <w:tblOverlap w:val="never"/>
        <w:tblW w:w="9087" w:type="dxa"/>
        <w:tblInd w:w="0" w:type="dxa"/>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5"/>
        <w:gridCol w:w="7902"/>
      </w:tblGrid>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pStyle w:val="11"/>
              <w:ind w:firstLine="0"/>
              <w:rPr>
                <w:rFonts w:hint="eastAsia"/>
                <w:color w:val="000000"/>
                <w:sz w:val="24"/>
                <w:szCs w:val="24"/>
              </w:rPr>
            </w:pPr>
            <w:r>
              <w:rPr>
                <w:rFonts w:hint="eastAsia"/>
                <w:color w:val="000000"/>
                <w:sz w:val="24"/>
                <w:szCs w:val="24"/>
              </w:rPr>
              <w:t>测试项目</w:t>
            </w:r>
          </w:p>
        </w:tc>
        <w:tc>
          <w:tcPr>
            <w:tcW w:w="7902" w:type="dxa"/>
          </w:tcPr>
          <w:p>
            <w:pPr>
              <w:pStyle w:val="11"/>
              <w:ind w:firstLine="0"/>
              <w:rPr>
                <w:sz w:val="24"/>
                <w:szCs w:val="24"/>
                <w:lang w:val="sv-SE"/>
              </w:rPr>
            </w:pPr>
            <w:r>
              <w:rPr>
                <w:rFonts w:hint="eastAsia"/>
                <w:color w:val="000000"/>
                <w:sz w:val="24"/>
                <w:szCs w:val="24"/>
              </w:rPr>
              <w:t>New-StartMining-Handle</w:t>
            </w:r>
            <w:r>
              <w:rPr>
                <w:rFonts w:hint="eastAsia"/>
                <w:sz w:val="24"/>
                <w:szCs w:val="24"/>
              </w:rPr>
              <w:t xml:space="preserve"> </w:t>
            </w:r>
            <w:r>
              <w:rPr>
                <w:rFonts w:hint="eastAsia"/>
                <w:color w:val="000000"/>
                <w:sz w:val="24"/>
                <w:szCs w:val="24"/>
              </w:rPr>
              <w:t>新挖矿请求到来的处理</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pStyle w:val="11"/>
              <w:ind w:firstLine="0"/>
              <w:rPr>
                <w:rFonts w:hint="eastAsia"/>
                <w:color w:val="000000"/>
                <w:sz w:val="24"/>
                <w:szCs w:val="24"/>
              </w:rPr>
            </w:pPr>
            <w:r>
              <w:rPr>
                <w:rFonts w:hint="eastAsia"/>
                <w:color w:val="000000"/>
                <w:sz w:val="24"/>
                <w:szCs w:val="24"/>
              </w:rPr>
              <w:t>用例编号</w:t>
            </w:r>
          </w:p>
        </w:tc>
        <w:tc>
          <w:tcPr>
            <w:tcW w:w="7902" w:type="dxa"/>
          </w:tcPr>
          <w:p>
            <w:pPr>
              <w:rPr>
                <w:rFonts w:hint="eastAsia"/>
                <w:sz w:val="24"/>
                <w:szCs w:val="24"/>
                <w:lang w:val="sv-SE"/>
              </w:rPr>
            </w:pPr>
            <w:r>
              <w:rPr>
                <w:rFonts w:hint="eastAsia"/>
                <w:color w:val="000000"/>
                <w:sz w:val="24"/>
                <w:szCs w:val="24"/>
              </w:rPr>
              <w:t>New-StartMining-Handle-TC0001</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pStyle w:val="11"/>
              <w:ind w:firstLine="0"/>
              <w:rPr>
                <w:rFonts w:hint="eastAsia"/>
                <w:color w:val="000000"/>
                <w:sz w:val="24"/>
                <w:szCs w:val="24"/>
              </w:rPr>
            </w:pPr>
            <w:r>
              <w:rPr>
                <w:rFonts w:hint="eastAsia"/>
                <w:color w:val="000000"/>
                <w:sz w:val="24"/>
                <w:szCs w:val="24"/>
              </w:rPr>
              <w:t>用例名称</w:t>
            </w:r>
          </w:p>
        </w:tc>
        <w:tc>
          <w:tcPr>
            <w:tcW w:w="7902" w:type="dxa"/>
          </w:tcPr>
          <w:p>
            <w:pPr>
              <w:pStyle w:val="11"/>
              <w:ind w:firstLine="0"/>
              <w:rPr>
                <w:rFonts w:hint="eastAsia"/>
                <w:sz w:val="24"/>
                <w:szCs w:val="24"/>
              </w:rPr>
            </w:pPr>
            <w:r>
              <w:rPr>
                <w:rFonts w:hint="eastAsia"/>
                <w:color w:val="000000"/>
                <w:sz w:val="24"/>
                <w:szCs w:val="24"/>
              </w:rPr>
              <w:t>新挖矿请求到来的处理</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pStyle w:val="11"/>
              <w:ind w:firstLine="0"/>
              <w:rPr>
                <w:rFonts w:hint="eastAsia"/>
                <w:color w:val="000000"/>
                <w:sz w:val="24"/>
                <w:szCs w:val="24"/>
              </w:rPr>
            </w:pPr>
            <w:r>
              <w:rPr>
                <w:rFonts w:hint="eastAsia"/>
                <w:color w:val="000000"/>
                <w:sz w:val="24"/>
                <w:szCs w:val="24"/>
              </w:rPr>
              <w:t>用例目的</w:t>
            </w:r>
          </w:p>
        </w:tc>
        <w:tc>
          <w:tcPr>
            <w:tcW w:w="7902" w:type="dxa"/>
          </w:tcPr>
          <w:p>
            <w:pPr>
              <w:pStyle w:val="11"/>
              <w:ind w:firstLine="0"/>
              <w:rPr>
                <w:rFonts w:hint="eastAsia"/>
                <w:color w:val="000000"/>
                <w:sz w:val="24"/>
                <w:szCs w:val="24"/>
              </w:rPr>
            </w:pPr>
            <w:r>
              <w:rPr>
                <w:rFonts w:hint="eastAsia"/>
                <w:color w:val="000000"/>
                <w:sz w:val="24"/>
                <w:szCs w:val="24"/>
              </w:rPr>
              <w:t>当收到新挖矿请求时能否正常处理</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pStyle w:val="11"/>
              <w:ind w:firstLine="0"/>
              <w:rPr>
                <w:rFonts w:hint="eastAsia"/>
                <w:color w:val="000000"/>
                <w:sz w:val="24"/>
                <w:szCs w:val="24"/>
              </w:rPr>
            </w:pPr>
            <w:r>
              <w:rPr>
                <w:rFonts w:hint="eastAsia"/>
                <w:color w:val="000000"/>
                <w:sz w:val="24"/>
                <w:szCs w:val="24"/>
              </w:rPr>
              <w:t>测试环境</w:t>
            </w:r>
          </w:p>
        </w:tc>
        <w:tc>
          <w:tcPr>
            <w:tcW w:w="7902" w:type="dxa"/>
          </w:tcPr>
          <w:p>
            <w:pPr>
              <w:pStyle w:val="11"/>
              <w:ind w:left="-2" w:firstLine="0"/>
              <w:rPr>
                <w:rFonts w:hint="eastAsia"/>
                <w:color w:val="000000"/>
                <w:sz w:val="24"/>
                <w:szCs w:val="24"/>
              </w:rPr>
            </w:pPr>
            <w:r>
              <w:rPr>
                <w:rFonts w:hint="eastAsia"/>
                <w:color w:val="000000"/>
                <w:sz w:val="24"/>
                <w:szCs w:val="24"/>
              </w:rPr>
              <w:t>一台pc机器</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pStyle w:val="11"/>
              <w:ind w:firstLine="0"/>
              <w:rPr>
                <w:rFonts w:hint="eastAsia"/>
                <w:color w:val="000000"/>
                <w:sz w:val="24"/>
                <w:szCs w:val="24"/>
              </w:rPr>
            </w:pPr>
            <w:r>
              <w:rPr>
                <w:rFonts w:hint="eastAsia"/>
                <w:color w:val="000000"/>
                <w:sz w:val="24"/>
                <w:szCs w:val="24"/>
              </w:rPr>
              <w:t>预置条件</w:t>
            </w:r>
          </w:p>
        </w:tc>
        <w:tc>
          <w:tcPr>
            <w:tcW w:w="7902" w:type="dxa"/>
          </w:tcPr>
          <w:p>
            <w:pPr>
              <w:pStyle w:val="11"/>
              <w:ind w:firstLine="0"/>
              <w:rPr>
                <w:rFonts w:hint="eastAsia"/>
                <w:color w:val="000000"/>
                <w:sz w:val="24"/>
                <w:szCs w:val="24"/>
              </w:rPr>
            </w:pPr>
            <w:r>
              <w:rPr>
                <w:rFonts w:hint="eastAsia"/>
                <w:color w:val="000000"/>
                <w:sz w:val="24"/>
                <w:szCs w:val="24"/>
              </w:rPr>
              <w:t>无</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pStyle w:val="11"/>
              <w:ind w:firstLine="0"/>
              <w:rPr>
                <w:rFonts w:hint="eastAsia"/>
                <w:color w:val="000000"/>
                <w:sz w:val="24"/>
                <w:szCs w:val="24"/>
              </w:rPr>
            </w:pPr>
            <w:r>
              <w:rPr>
                <w:rFonts w:hint="eastAsia"/>
                <w:color w:val="000000"/>
                <w:sz w:val="24"/>
                <w:szCs w:val="24"/>
              </w:rPr>
              <w:t>测试过程</w:t>
            </w:r>
          </w:p>
        </w:tc>
        <w:tc>
          <w:tcPr>
            <w:tcW w:w="7902" w:type="dxa"/>
          </w:tcPr>
          <w:p>
            <w:pPr>
              <w:pStyle w:val="11"/>
              <w:ind w:firstLine="0"/>
              <w:rPr>
                <w:rFonts w:hint="eastAsia"/>
                <w:color w:val="000000"/>
                <w:sz w:val="24"/>
                <w:szCs w:val="24"/>
              </w:rPr>
            </w:pPr>
            <w:r>
              <w:rPr>
                <w:rFonts w:hint="eastAsia"/>
                <w:color w:val="000000"/>
                <w:sz w:val="24"/>
                <w:szCs w:val="24"/>
              </w:rPr>
              <w:t>1发送一个包含header的挖矿请求</w:t>
            </w:r>
          </w:p>
          <w:p>
            <w:pPr>
              <w:pStyle w:val="11"/>
              <w:ind w:firstLine="0"/>
              <w:rPr>
                <w:rFonts w:hint="eastAsia"/>
                <w:color w:val="000000"/>
                <w:sz w:val="24"/>
                <w:szCs w:val="24"/>
              </w:rPr>
            </w:pPr>
            <w:r>
              <w:rPr>
                <w:rFonts w:hint="eastAsia"/>
                <w:color w:val="000000"/>
                <w:sz w:val="24"/>
                <w:szCs w:val="24"/>
              </w:rPr>
              <w:t>2 再发送一个比上一个header高度小的header</w:t>
            </w:r>
          </w:p>
          <w:p>
            <w:pPr>
              <w:pStyle w:val="11"/>
              <w:ind w:firstLine="0"/>
              <w:rPr>
                <w:rFonts w:hint="eastAsia"/>
                <w:color w:val="000000"/>
                <w:sz w:val="24"/>
                <w:szCs w:val="24"/>
              </w:rPr>
            </w:pPr>
            <w:r>
              <w:rPr>
                <w:rFonts w:hint="eastAsia"/>
                <w:color w:val="000000"/>
                <w:sz w:val="24"/>
                <w:szCs w:val="24"/>
              </w:rPr>
              <w:t>3 再发送一个比第一个header高度大的header</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pStyle w:val="11"/>
              <w:ind w:firstLine="0"/>
              <w:rPr>
                <w:rFonts w:hint="eastAsia"/>
                <w:color w:val="000000"/>
                <w:sz w:val="24"/>
                <w:szCs w:val="24"/>
              </w:rPr>
            </w:pPr>
            <w:r>
              <w:rPr>
                <w:rFonts w:hint="eastAsia"/>
                <w:color w:val="000000"/>
                <w:sz w:val="24"/>
                <w:szCs w:val="24"/>
              </w:rPr>
              <w:t>预期结果</w:t>
            </w:r>
          </w:p>
        </w:tc>
        <w:tc>
          <w:tcPr>
            <w:tcW w:w="7902" w:type="dxa"/>
          </w:tcPr>
          <w:p>
            <w:pPr>
              <w:pStyle w:val="11"/>
              <w:ind w:firstLine="0"/>
              <w:rPr>
                <w:rFonts w:hint="eastAsia"/>
                <w:color w:val="000000"/>
                <w:sz w:val="24"/>
                <w:szCs w:val="24"/>
              </w:rPr>
            </w:pPr>
            <w:r>
              <w:rPr>
                <w:rFonts w:hint="eastAsia"/>
                <w:color w:val="000000"/>
                <w:sz w:val="24"/>
                <w:szCs w:val="24"/>
              </w:rPr>
              <w:t>1 当收到第一个header到来时(因为时第一个所以特殊处理)，停止挖矿，更新为当前header，更新难度列表来世挖矿</w:t>
            </w:r>
          </w:p>
          <w:p>
            <w:pPr>
              <w:pStyle w:val="11"/>
              <w:ind w:firstLine="0"/>
              <w:rPr>
                <w:rFonts w:hint="eastAsia"/>
                <w:color w:val="000000"/>
                <w:sz w:val="24"/>
                <w:szCs w:val="24"/>
              </w:rPr>
            </w:pPr>
            <w:r>
              <w:rPr>
                <w:rFonts w:hint="eastAsia"/>
                <w:color w:val="000000"/>
                <w:sz w:val="24"/>
                <w:szCs w:val="24"/>
              </w:rPr>
              <w:t>2 当收到第二个header到来时，发现header高度小于等于当前header不做处理</w:t>
            </w:r>
          </w:p>
          <w:p>
            <w:pPr>
              <w:pStyle w:val="11"/>
              <w:ind w:firstLine="0"/>
              <w:rPr>
                <w:rFonts w:hint="eastAsia"/>
                <w:color w:val="000000"/>
                <w:sz w:val="24"/>
                <w:szCs w:val="24"/>
              </w:rPr>
            </w:pPr>
            <w:r>
              <w:rPr>
                <w:rFonts w:hint="eastAsia"/>
                <w:color w:val="000000"/>
                <w:sz w:val="24"/>
                <w:szCs w:val="24"/>
              </w:rPr>
              <w:t>3 当收到第三个header到来时，发现header高度大于 当前header，停止挖矿，更新为当前header，更新难度列表，开始挖矿</w:t>
            </w:r>
          </w:p>
        </w:tc>
      </w:tr>
    </w:tbl>
    <w:p>
      <w:pPr>
        <w:jc w:val="left"/>
        <w:rPr>
          <w:rFonts w:hint="eastAsia"/>
          <w:sz w:val="32"/>
          <w:szCs w:val="32"/>
        </w:rPr>
      </w:pPr>
    </w:p>
    <w:p>
      <w:pPr>
        <w:widowControl/>
        <w:shd w:val="clear" w:color="auto" w:fill="FFFFFF"/>
        <w:wordWrap w:val="0"/>
        <w:spacing w:before="120" w:after="240" w:line="345" w:lineRule="atLeast"/>
        <w:jc w:val="left"/>
        <w:outlineLvl w:val="2"/>
        <w:rPr>
          <w:rFonts w:ascii="微软雅黑" w:hAnsi="微软雅黑" w:eastAsia="微软雅黑" w:cs="宋体"/>
          <w:b/>
          <w:bCs/>
          <w:color w:val="666666"/>
          <w:kern w:val="0"/>
          <w:sz w:val="33"/>
          <w:szCs w:val="33"/>
        </w:rPr>
      </w:pPr>
    </w:p>
    <w:p>
      <w:pPr>
        <w:widowControl/>
        <w:shd w:val="clear" w:color="auto" w:fill="FFFFFF"/>
        <w:wordWrap w:val="0"/>
        <w:spacing w:after="240" w:line="345" w:lineRule="atLeast"/>
        <w:ind w:firstLine="480"/>
        <w:rPr>
          <w:rFonts w:ascii="微软雅黑" w:hAnsi="微软雅黑" w:eastAsia="微软雅黑" w:cs="宋体"/>
          <w:color w:val="666666"/>
          <w:kern w:val="0"/>
          <w:szCs w:val="21"/>
        </w:rPr>
      </w:pPr>
      <w:bookmarkStart w:id="10" w:name="t6"/>
      <w:bookmarkEnd w:id="10"/>
    </w:p>
    <w:p>
      <w:pPr>
        <w:numPr>
          <w:ilvl w:val="0"/>
          <w:numId w:val="4"/>
        </w:numPr>
        <w:tabs>
          <w:tab w:val="clear" w:pos="312"/>
        </w:tabs>
        <w:jc w:val="left"/>
        <w:rPr>
          <w:rFonts w:hint="eastAsia"/>
          <w:color w:val="000000"/>
          <w:sz w:val="24"/>
        </w:rPr>
      </w:pPr>
      <w:r>
        <w:rPr>
          <w:rFonts w:hint="eastAsia"/>
          <w:color w:val="000000"/>
          <w:sz w:val="24"/>
        </w:rPr>
        <w:t>启动停止挖矿功能</w:t>
      </w:r>
    </w:p>
    <w:tbl>
      <w:tblPr>
        <w:tblStyle w:val="23"/>
        <w:tblpPr w:leftFromText="180" w:rightFromText="180" w:vertAnchor="text" w:horzAnchor="page" w:tblpX="2362" w:tblpY="194"/>
        <w:tblOverlap w:val="never"/>
        <w:tblW w:w="9087" w:type="dxa"/>
        <w:tblInd w:w="0" w:type="dxa"/>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5"/>
        <w:gridCol w:w="7902"/>
      </w:tblGrid>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pStyle w:val="11"/>
              <w:ind w:firstLine="0"/>
              <w:rPr>
                <w:rFonts w:hint="eastAsia"/>
                <w:color w:val="000000"/>
                <w:sz w:val="24"/>
                <w:szCs w:val="24"/>
              </w:rPr>
            </w:pPr>
            <w:r>
              <w:rPr>
                <w:rFonts w:hint="eastAsia"/>
                <w:color w:val="000000"/>
                <w:sz w:val="24"/>
                <w:szCs w:val="24"/>
              </w:rPr>
              <w:t>测试项目</w:t>
            </w:r>
          </w:p>
        </w:tc>
        <w:tc>
          <w:tcPr>
            <w:tcW w:w="7902" w:type="dxa"/>
          </w:tcPr>
          <w:p>
            <w:pPr>
              <w:rPr>
                <w:rFonts w:ascii="宋体" w:hAnsi="宋体"/>
                <w:color w:val="000000"/>
                <w:sz w:val="24"/>
              </w:rPr>
            </w:pPr>
            <w:r>
              <w:rPr>
                <w:rFonts w:hint="eastAsia" w:ascii="宋体" w:hAnsi="宋体"/>
                <w:color w:val="000000"/>
                <w:sz w:val="24"/>
              </w:rPr>
              <w:t>Minner-Mining</w:t>
            </w:r>
            <w:r>
              <w:rPr>
                <w:rFonts w:hint="eastAsia"/>
                <w:color w:val="000000"/>
                <w:sz w:val="24"/>
              </w:rPr>
              <w:t>启动停止挖矿功能</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pStyle w:val="11"/>
              <w:ind w:firstLine="0"/>
              <w:rPr>
                <w:rFonts w:hint="eastAsia"/>
                <w:color w:val="000000"/>
                <w:sz w:val="24"/>
                <w:szCs w:val="24"/>
              </w:rPr>
            </w:pPr>
            <w:r>
              <w:rPr>
                <w:rFonts w:hint="eastAsia"/>
                <w:color w:val="000000"/>
                <w:sz w:val="24"/>
                <w:szCs w:val="24"/>
              </w:rPr>
              <w:t>用例编号</w:t>
            </w:r>
          </w:p>
        </w:tc>
        <w:tc>
          <w:tcPr>
            <w:tcW w:w="7902" w:type="dxa"/>
          </w:tcPr>
          <w:p>
            <w:pPr>
              <w:rPr>
                <w:rFonts w:hint="eastAsia" w:ascii="宋体" w:hAnsi="宋体"/>
                <w:color w:val="000000"/>
                <w:sz w:val="24"/>
              </w:rPr>
            </w:pPr>
            <w:r>
              <w:rPr>
                <w:rFonts w:hint="eastAsia" w:ascii="宋体" w:hAnsi="宋体"/>
                <w:color w:val="000000"/>
                <w:sz w:val="24"/>
              </w:rPr>
              <w:t>Minner-Mining-TC001</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pStyle w:val="11"/>
              <w:ind w:firstLine="0"/>
              <w:rPr>
                <w:rFonts w:hint="eastAsia"/>
                <w:color w:val="000000"/>
                <w:sz w:val="24"/>
                <w:szCs w:val="24"/>
              </w:rPr>
            </w:pPr>
            <w:r>
              <w:rPr>
                <w:rFonts w:hint="eastAsia"/>
                <w:color w:val="000000"/>
                <w:sz w:val="24"/>
                <w:szCs w:val="24"/>
              </w:rPr>
              <w:t>用例名称</w:t>
            </w:r>
          </w:p>
        </w:tc>
        <w:tc>
          <w:tcPr>
            <w:tcW w:w="7902" w:type="dxa"/>
          </w:tcPr>
          <w:p>
            <w:pPr>
              <w:pStyle w:val="11"/>
              <w:ind w:firstLine="0"/>
              <w:rPr>
                <w:rFonts w:hint="eastAsia"/>
                <w:sz w:val="24"/>
                <w:szCs w:val="24"/>
              </w:rPr>
            </w:pPr>
            <w:r>
              <w:rPr>
                <w:rFonts w:hint="eastAsia"/>
                <w:color w:val="000000"/>
                <w:sz w:val="24"/>
              </w:rPr>
              <w:t>挖矿功能的启动停止</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pStyle w:val="11"/>
              <w:ind w:firstLine="0"/>
              <w:rPr>
                <w:rFonts w:hint="eastAsia"/>
                <w:color w:val="000000"/>
                <w:sz w:val="24"/>
                <w:szCs w:val="24"/>
              </w:rPr>
            </w:pPr>
            <w:r>
              <w:rPr>
                <w:rFonts w:hint="eastAsia"/>
                <w:color w:val="000000"/>
                <w:sz w:val="24"/>
                <w:szCs w:val="24"/>
              </w:rPr>
              <w:t>用例目的</w:t>
            </w:r>
          </w:p>
        </w:tc>
        <w:tc>
          <w:tcPr>
            <w:tcW w:w="7902" w:type="dxa"/>
          </w:tcPr>
          <w:p>
            <w:pPr>
              <w:pStyle w:val="11"/>
              <w:ind w:firstLine="0"/>
              <w:rPr>
                <w:rFonts w:hint="eastAsia"/>
                <w:color w:val="000000"/>
                <w:sz w:val="24"/>
                <w:szCs w:val="24"/>
              </w:rPr>
            </w:pPr>
            <w:r>
              <w:rPr>
                <w:rFonts w:hint="eastAsia"/>
                <w:color w:val="000000"/>
                <w:sz w:val="24"/>
                <w:szCs w:val="24"/>
              </w:rPr>
              <w:t>验证挖矿功能能否正常启动停止</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pStyle w:val="11"/>
              <w:ind w:firstLine="0"/>
              <w:rPr>
                <w:rFonts w:hint="eastAsia"/>
                <w:color w:val="000000"/>
                <w:sz w:val="24"/>
                <w:szCs w:val="24"/>
              </w:rPr>
            </w:pPr>
            <w:r>
              <w:rPr>
                <w:rFonts w:hint="eastAsia"/>
                <w:color w:val="000000"/>
                <w:sz w:val="24"/>
                <w:szCs w:val="24"/>
              </w:rPr>
              <w:t>测试环境</w:t>
            </w:r>
          </w:p>
        </w:tc>
        <w:tc>
          <w:tcPr>
            <w:tcW w:w="7902" w:type="dxa"/>
          </w:tcPr>
          <w:p>
            <w:pPr>
              <w:pStyle w:val="11"/>
              <w:ind w:left="-2" w:firstLine="0"/>
              <w:rPr>
                <w:rFonts w:hint="eastAsia"/>
                <w:color w:val="000000"/>
                <w:sz w:val="24"/>
                <w:szCs w:val="24"/>
              </w:rPr>
            </w:pPr>
            <w:r>
              <w:rPr>
                <w:rFonts w:hint="eastAsia"/>
                <w:color w:val="000000"/>
                <w:sz w:val="24"/>
                <w:szCs w:val="24"/>
              </w:rPr>
              <w:t>一台pc机器</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pStyle w:val="11"/>
              <w:ind w:firstLine="0"/>
              <w:rPr>
                <w:rFonts w:hint="eastAsia"/>
                <w:color w:val="000000"/>
                <w:sz w:val="24"/>
                <w:szCs w:val="24"/>
              </w:rPr>
            </w:pPr>
            <w:r>
              <w:rPr>
                <w:rFonts w:hint="eastAsia"/>
                <w:color w:val="000000"/>
                <w:sz w:val="24"/>
                <w:szCs w:val="24"/>
              </w:rPr>
              <w:t>预置条件</w:t>
            </w:r>
          </w:p>
        </w:tc>
        <w:tc>
          <w:tcPr>
            <w:tcW w:w="7902" w:type="dxa"/>
          </w:tcPr>
          <w:p>
            <w:pPr>
              <w:pStyle w:val="11"/>
              <w:ind w:firstLine="0"/>
              <w:rPr>
                <w:rFonts w:hint="eastAsia"/>
                <w:color w:val="000000"/>
                <w:sz w:val="24"/>
                <w:szCs w:val="24"/>
              </w:rPr>
            </w:pPr>
            <w:r>
              <w:rPr>
                <w:rFonts w:hint="eastAsia"/>
                <w:color w:val="000000"/>
                <w:sz w:val="24"/>
                <w:szCs w:val="24"/>
              </w:rPr>
              <w:t>无</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pStyle w:val="11"/>
              <w:ind w:firstLine="0"/>
              <w:rPr>
                <w:rFonts w:hint="eastAsia"/>
                <w:color w:val="000000"/>
                <w:sz w:val="24"/>
                <w:szCs w:val="24"/>
              </w:rPr>
            </w:pPr>
            <w:r>
              <w:rPr>
                <w:rFonts w:hint="eastAsia"/>
                <w:color w:val="000000"/>
                <w:sz w:val="24"/>
                <w:szCs w:val="24"/>
              </w:rPr>
              <w:t>测试过程</w:t>
            </w:r>
          </w:p>
        </w:tc>
        <w:tc>
          <w:tcPr>
            <w:tcW w:w="7902" w:type="dxa"/>
          </w:tcPr>
          <w:p>
            <w:pPr>
              <w:pStyle w:val="11"/>
              <w:numPr>
                <w:ilvl w:val="0"/>
                <w:numId w:val="5"/>
              </w:numPr>
              <w:ind w:left="-2"/>
              <w:rPr>
                <w:rFonts w:hint="eastAsia"/>
                <w:color w:val="000000"/>
                <w:sz w:val="24"/>
                <w:szCs w:val="24"/>
              </w:rPr>
            </w:pPr>
            <w:r>
              <w:rPr>
                <w:rFonts w:hint="eastAsia"/>
                <w:color w:val="000000"/>
                <w:sz w:val="24"/>
                <w:szCs w:val="24"/>
              </w:rPr>
              <w:t>调用启动挖矿的函数，观察是否有挖矿的打印信息</w:t>
            </w:r>
          </w:p>
          <w:p>
            <w:pPr>
              <w:pStyle w:val="11"/>
              <w:numPr>
                <w:ilvl w:val="0"/>
                <w:numId w:val="5"/>
              </w:numPr>
              <w:ind w:left="-2"/>
              <w:rPr>
                <w:rFonts w:hint="eastAsia"/>
                <w:color w:val="000000"/>
                <w:sz w:val="24"/>
                <w:szCs w:val="24"/>
              </w:rPr>
            </w:pPr>
            <w:r>
              <w:rPr>
                <w:rFonts w:hint="eastAsia"/>
                <w:color w:val="000000"/>
                <w:sz w:val="24"/>
                <w:szCs w:val="24"/>
              </w:rPr>
              <w:t>调用停止挖矿函数，观察是否有停止挖矿的调试信息。</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pStyle w:val="11"/>
              <w:ind w:firstLine="0"/>
              <w:rPr>
                <w:rFonts w:hint="eastAsia"/>
                <w:color w:val="000000"/>
                <w:sz w:val="24"/>
                <w:szCs w:val="24"/>
              </w:rPr>
            </w:pPr>
            <w:r>
              <w:rPr>
                <w:rFonts w:hint="eastAsia"/>
                <w:color w:val="000000"/>
                <w:sz w:val="24"/>
                <w:szCs w:val="24"/>
              </w:rPr>
              <w:t>预期结果</w:t>
            </w:r>
          </w:p>
        </w:tc>
        <w:tc>
          <w:tcPr>
            <w:tcW w:w="7902" w:type="dxa"/>
          </w:tcPr>
          <w:p>
            <w:pPr>
              <w:pStyle w:val="11"/>
              <w:numPr>
                <w:ilvl w:val="0"/>
                <w:numId w:val="6"/>
              </w:numPr>
              <w:rPr>
                <w:rFonts w:hint="eastAsia"/>
                <w:color w:val="000000"/>
                <w:sz w:val="24"/>
                <w:szCs w:val="24"/>
              </w:rPr>
            </w:pPr>
            <w:r>
              <w:rPr>
                <w:rFonts w:hint="eastAsia"/>
                <w:color w:val="000000"/>
                <w:sz w:val="24"/>
                <w:szCs w:val="24"/>
              </w:rPr>
              <w:t>挖矿功能正常启动，有启动挖矿的信息打印出来</w:t>
            </w:r>
          </w:p>
          <w:p>
            <w:pPr>
              <w:pStyle w:val="11"/>
              <w:numPr>
                <w:ilvl w:val="0"/>
                <w:numId w:val="6"/>
              </w:numPr>
              <w:rPr>
                <w:rFonts w:hint="eastAsia"/>
                <w:color w:val="000000"/>
                <w:sz w:val="24"/>
                <w:szCs w:val="24"/>
              </w:rPr>
            </w:pPr>
            <w:r>
              <w:rPr>
                <w:rFonts w:hint="eastAsia"/>
                <w:color w:val="000000"/>
                <w:sz w:val="24"/>
                <w:szCs w:val="24"/>
              </w:rPr>
              <w:t>挖矿功能正常停止，有停止挖矿的信息打印出来</w:t>
            </w:r>
          </w:p>
        </w:tc>
      </w:tr>
    </w:tbl>
    <w:p>
      <w:pPr>
        <w:jc w:val="left"/>
        <w:rPr>
          <w:rFonts w:hint="eastAsia"/>
          <w:color w:val="000000"/>
          <w:sz w:val="24"/>
        </w:rPr>
      </w:pPr>
    </w:p>
    <w:p>
      <w:pPr>
        <w:numPr>
          <w:ilvl w:val="0"/>
          <w:numId w:val="4"/>
        </w:numPr>
        <w:tabs>
          <w:tab w:val="clear" w:pos="312"/>
        </w:tabs>
        <w:jc w:val="left"/>
        <w:rPr>
          <w:rFonts w:hint="eastAsia"/>
          <w:color w:val="000000"/>
          <w:sz w:val="24"/>
        </w:rPr>
      </w:pPr>
      <w:r>
        <w:rPr>
          <w:rFonts w:hint="eastAsia"/>
          <w:color w:val="000000"/>
          <w:sz w:val="24"/>
        </w:rPr>
        <w:t>加入难度列表的挖矿</w:t>
      </w:r>
    </w:p>
    <w:tbl>
      <w:tblPr>
        <w:tblStyle w:val="23"/>
        <w:tblpPr w:leftFromText="180" w:rightFromText="180" w:vertAnchor="text" w:horzAnchor="page" w:tblpX="2362" w:tblpY="194"/>
        <w:tblOverlap w:val="never"/>
        <w:tblW w:w="9087" w:type="dxa"/>
        <w:tblInd w:w="0" w:type="dxa"/>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5"/>
        <w:gridCol w:w="7902"/>
      </w:tblGrid>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pStyle w:val="11"/>
              <w:ind w:firstLine="0"/>
              <w:rPr>
                <w:rFonts w:hint="eastAsia"/>
                <w:color w:val="000000"/>
                <w:sz w:val="24"/>
                <w:szCs w:val="24"/>
              </w:rPr>
            </w:pPr>
            <w:r>
              <w:rPr>
                <w:rFonts w:hint="eastAsia"/>
                <w:color w:val="000000"/>
                <w:sz w:val="24"/>
                <w:szCs w:val="24"/>
              </w:rPr>
              <w:t>测试项目</w:t>
            </w:r>
          </w:p>
        </w:tc>
        <w:tc>
          <w:tcPr>
            <w:tcW w:w="7902" w:type="dxa"/>
          </w:tcPr>
          <w:p>
            <w:pPr>
              <w:rPr>
                <w:rFonts w:ascii="宋体" w:hAnsi="宋体"/>
                <w:color w:val="000000"/>
                <w:sz w:val="24"/>
              </w:rPr>
            </w:pPr>
            <w:r>
              <w:rPr>
                <w:rFonts w:hint="eastAsia" w:ascii="宋体" w:hAnsi="宋体"/>
                <w:color w:val="000000"/>
                <w:sz w:val="24"/>
              </w:rPr>
              <w:t>Minner-Mining</w:t>
            </w:r>
            <w:r>
              <w:rPr>
                <w:rFonts w:hint="eastAsia"/>
                <w:sz w:val="24"/>
              </w:rPr>
              <w:t xml:space="preserve"> </w:t>
            </w:r>
            <w:r>
              <w:rPr>
                <w:rFonts w:hint="eastAsia"/>
                <w:color w:val="000000"/>
                <w:sz w:val="24"/>
              </w:rPr>
              <w:t>加入难度列表的挖矿</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pStyle w:val="11"/>
              <w:ind w:firstLine="0"/>
              <w:rPr>
                <w:rFonts w:hint="eastAsia"/>
                <w:color w:val="000000"/>
                <w:sz w:val="24"/>
                <w:szCs w:val="24"/>
              </w:rPr>
            </w:pPr>
            <w:r>
              <w:rPr>
                <w:rFonts w:hint="eastAsia"/>
                <w:color w:val="000000"/>
                <w:sz w:val="24"/>
                <w:szCs w:val="24"/>
              </w:rPr>
              <w:t>用例编号</w:t>
            </w:r>
          </w:p>
        </w:tc>
        <w:tc>
          <w:tcPr>
            <w:tcW w:w="7902" w:type="dxa"/>
          </w:tcPr>
          <w:p>
            <w:pPr>
              <w:rPr>
                <w:rFonts w:hint="eastAsia" w:ascii="宋体" w:hAnsi="宋体"/>
                <w:color w:val="000000"/>
                <w:sz w:val="24"/>
              </w:rPr>
            </w:pPr>
            <w:r>
              <w:rPr>
                <w:rFonts w:hint="eastAsia" w:ascii="宋体" w:hAnsi="宋体"/>
                <w:color w:val="000000"/>
                <w:sz w:val="24"/>
              </w:rPr>
              <w:t>Minner-Mining-TC002</w:t>
            </w:r>
          </w:p>
          <w:p>
            <w:pPr>
              <w:rPr>
                <w:rFonts w:hint="eastAsia"/>
                <w:sz w:val="24"/>
                <w:lang w:val="sv-SE"/>
              </w:rPr>
            </w:pP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pStyle w:val="11"/>
              <w:ind w:firstLine="0"/>
              <w:rPr>
                <w:rFonts w:hint="eastAsia"/>
                <w:color w:val="000000"/>
                <w:sz w:val="24"/>
                <w:szCs w:val="24"/>
              </w:rPr>
            </w:pPr>
            <w:r>
              <w:rPr>
                <w:rFonts w:hint="eastAsia"/>
                <w:color w:val="000000"/>
                <w:sz w:val="24"/>
                <w:szCs w:val="24"/>
              </w:rPr>
              <w:t>用例名称</w:t>
            </w:r>
          </w:p>
        </w:tc>
        <w:tc>
          <w:tcPr>
            <w:tcW w:w="7902" w:type="dxa"/>
          </w:tcPr>
          <w:p>
            <w:pPr>
              <w:pStyle w:val="11"/>
              <w:ind w:firstLine="0"/>
              <w:rPr>
                <w:rFonts w:hint="eastAsia"/>
                <w:sz w:val="24"/>
                <w:szCs w:val="24"/>
              </w:rPr>
            </w:pPr>
            <w:r>
              <w:rPr>
                <w:rFonts w:hint="eastAsia"/>
                <w:color w:val="000000"/>
                <w:sz w:val="24"/>
              </w:rPr>
              <w:t>加入难度列表的挖矿</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pStyle w:val="11"/>
              <w:ind w:firstLine="0"/>
              <w:rPr>
                <w:rFonts w:hint="eastAsia"/>
                <w:color w:val="000000"/>
                <w:sz w:val="24"/>
                <w:szCs w:val="24"/>
              </w:rPr>
            </w:pPr>
            <w:r>
              <w:rPr>
                <w:rFonts w:hint="eastAsia"/>
                <w:color w:val="000000"/>
                <w:sz w:val="24"/>
                <w:szCs w:val="24"/>
              </w:rPr>
              <w:t>用例目的</w:t>
            </w:r>
          </w:p>
        </w:tc>
        <w:tc>
          <w:tcPr>
            <w:tcW w:w="7902" w:type="dxa"/>
          </w:tcPr>
          <w:p>
            <w:pPr>
              <w:pStyle w:val="11"/>
              <w:ind w:firstLine="0"/>
              <w:rPr>
                <w:rFonts w:hint="eastAsia"/>
                <w:color w:val="000000"/>
                <w:sz w:val="24"/>
                <w:szCs w:val="24"/>
              </w:rPr>
            </w:pPr>
            <w:r>
              <w:rPr>
                <w:rFonts w:hint="eastAsia"/>
                <w:color w:val="000000"/>
                <w:sz w:val="24"/>
                <w:szCs w:val="24"/>
              </w:rPr>
              <w:t>在加入难度列表后能否正常挖矿</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pStyle w:val="11"/>
              <w:ind w:firstLine="0"/>
              <w:rPr>
                <w:rFonts w:hint="eastAsia"/>
                <w:color w:val="000000"/>
                <w:sz w:val="24"/>
                <w:szCs w:val="24"/>
              </w:rPr>
            </w:pPr>
            <w:r>
              <w:rPr>
                <w:rFonts w:hint="eastAsia"/>
                <w:color w:val="000000"/>
                <w:sz w:val="24"/>
                <w:szCs w:val="24"/>
              </w:rPr>
              <w:t>测试环境</w:t>
            </w:r>
          </w:p>
        </w:tc>
        <w:tc>
          <w:tcPr>
            <w:tcW w:w="7902" w:type="dxa"/>
          </w:tcPr>
          <w:p>
            <w:pPr>
              <w:pStyle w:val="11"/>
              <w:ind w:left="-2" w:firstLine="0"/>
              <w:rPr>
                <w:rFonts w:hint="eastAsia"/>
                <w:color w:val="000000"/>
                <w:sz w:val="24"/>
                <w:szCs w:val="24"/>
              </w:rPr>
            </w:pPr>
            <w:r>
              <w:rPr>
                <w:rFonts w:hint="eastAsia"/>
                <w:color w:val="000000"/>
                <w:sz w:val="24"/>
                <w:szCs w:val="24"/>
              </w:rPr>
              <w:t>一台pc机器</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pStyle w:val="11"/>
              <w:ind w:firstLine="0"/>
              <w:rPr>
                <w:rFonts w:hint="eastAsia"/>
                <w:color w:val="000000"/>
                <w:sz w:val="24"/>
                <w:szCs w:val="24"/>
              </w:rPr>
            </w:pPr>
            <w:r>
              <w:rPr>
                <w:rFonts w:hint="eastAsia"/>
                <w:color w:val="000000"/>
                <w:sz w:val="24"/>
                <w:szCs w:val="24"/>
              </w:rPr>
              <w:t>预置条件</w:t>
            </w:r>
          </w:p>
        </w:tc>
        <w:tc>
          <w:tcPr>
            <w:tcW w:w="7902" w:type="dxa"/>
          </w:tcPr>
          <w:p>
            <w:pPr>
              <w:pStyle w:val="11"/>
              <w:ind w:firstLine="0"/>
              <w:rPr>
                <w:rFonts w:hint="eastAsia"/>
                <w:color w:val="000000"/>
                <w:sz w:val="24"/>
                <w:szCs w:val="24"/>
              </w:rPr>
            </w:pPr>
            <w:r>
              <w:rPr>
                <w:rFonts w:hint="eastAsia"/>
                <w:color w:val="000000"/>
                <w:sz w:val="24"/>
                <w:szCs w:val="24"/>
              </w:rPr>
              <w:t>无</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pStyle w:val="11"/>
              <w:ind w:firstLine="0"/>
              <w:rPr>
                <w:rFonts w:hint="eastAsia"/>
                <w:color w:val="000000"/>
                <w:sz w:val="24"/>
                <w:szCs w:val="24"/>
              </w:rPr>
            </w:pPr>
            <w:r>
              <w:rPr>
                <w:rFonts w:hint="eastAsia"/>
                <w:color w:val="000000"/>
                <w:sz w:val="24"/>
                <w:szCs w:val="24"/>
              </w:rPr>
              <w:t>测试过程</w:t>
            </w:r>
          </w:p>
        </w:tc>
        <w:tc>
          <w:tcPr>
            <w:tcW w:w="7902" w:type="dxa"/>
          </w:tcPr>
          <w:p>
            <w:pPr>
              <w:pStyle w:val="11"/>
              <w:ind w:firstLine="0"/>
              <w:rPr>
                <w:rFonts w:hint="eastAsia"/>
                <w:color w:val="000000"/>
                <w:sz w:val="24"/>
                <w:szCs w:val="24"/>
              </w:rPr>
            </w:pPr>
            <w:r>
              <w:rPr>
                <w:rFonts w:hint="eastAsia"/>
                <w:color w:val="000000"/>
                <w:sz w:val="24"/>
                <w:szCs w:val="24"/>
              </w:rPr>
              <w:t>1 调用启动挖矿函数时，传入header和难度列表</w:t>
            </w:r>
          </w:p>
          <w:p>
            <w:pPr>
              <w:pStyle w:val="11"/>
              <w:ind w:firstLine="0"/>
              <w:rPr>
                <w:rFonts w:hint="eastAsia"/>
                <w:color w:val="000000"/>
                <w:sz w:val="24"/>
                <w:szCs w:val="24"/>
              </w:rPr>
            </w:pPr>
            <w:r>
              <w:rPr>
                <w:rFonts w:hint="eastAsia"/>
                <w:color w:val="000000"/>
                <w:sz w:val="24"/>
                <w:szCs w:val="24"/>
              </w:rPr>
              <w:t>2 观察是否正常启动挖矿</w:t>
            </w:r>
          </w:p>
          <w:p>
            <w:pPr>
              <w:pStyle w:val="11"/>
              <w:ind w:firstLine="0"/>
              <w:rPr>
                <w:rFonts w:hint="eastAsia"/>
                <w:color w:val="000000"/>
                <w:sz w:val="24"/>
                <w:szCs w:val="24"/>
              </w:rPr>
            </w:pPr>
            <w:r>
              <w:rPr>
                <w:rFonts w:hint="eastAsia"/>
                <w:color w:val="000000"/>
                <w:sz w:val="24"/>
                <w:szCs w:val="24"/>
              </w:rPr>
              <w:t>3 观察挖出矿后打印的难度信息是否是难度列表中的难度信息。</w:t>
            </w:r>
          </w:p>
          <w:p>
            <w:pPr>
              <w:pStyle w:val="11"/>
              <w:ind w:firstLine="0"/>
              <w:rPr>
                <w:rFonts w:hint="eastAsia"/>
                <w:color w:val="000000"/>
                <w:sz w:val="24"/>
                <w:szCs w:val="24"/>
              </w:rPr>
            </w:pPr>
            <w:r>
              <w:rPr>
                <w:rFonts w:hint="eastAsia"/>
                <w:color w:val="000000"/>
                <w:sz w:val="24"/>
                <w:szCs w:val="24"/>
              </w:rPr>
              <w:t>4 观察在挖出难度列表中难度信息的矿时，是否发送found消息，是否继续挖矿。</w:t>
            </w:r>
          </w:p>
          <w:p>
            <w:pPr>
              <w:pStyle w:val="11"/>
              <w:ind w:firstLine="0"/>
              <w:rPr>
                <w:rFonts w:hint="eastAsia"/>
                <w:color w:val="000000"/>
                <w:sz w:val="24"/>
                <w:szCs w:val="24"/>
              </w:rPr>
            </w:pPr>
            <w:r>
              <w:rPr>
                <w:rFonts w:hint="eastAsia"/>
                <w:color w:val="000000"/>
                <w:sz w:val="24"/>
                <w:szCs w:val="24"/>
              </w:rPr>
              <w:t>5 观察能否直到挖到难度值为header中的难度值的矿后发送found消息退出挖矿线程。</w:t>
            </w:r>
          </w:p>
        </w:tc>
      </w:tr>
      <w:tr>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pStyle w:val="11"/>
              <w:ind w:firstLine="0"/>
              <w:rPr>
                <w:rFonts w:hint="eastAsia"/>
                <w:color w:val="000000"/>
                <w:sz w:val="24"/>
                <w:szCs w:val="24"/>
              </w:rPr>
            </w:pPr>
            <w:r>
              <w:rPr>
                <w:rFonts w:hint="eastAsia"/>
                <w:color w:val="000000"/>
                <w:sz w:val="24"/>
                <w:szCs w:val="24"/>
              </w:rPr>
              <w:t>预期结果</w:t>
            </w:r>
          </w:p>
        </w:tc>
        <w:tc>
          <w:tcPr>
            <w:tcW w:w="7902" w:type="dxa"/>
          </w:tcPr>
          <w:p>
            <w:pPr>
              <w:pStyle w:val="11"/>
              <w:ind w:firstLine="0"/>
              <w:rPr>
                <w:rFonts w:hint="eastAsia"/>
                <w:color w:val="000000"/>
                <w:sz w:val="24"/>
                <w:szCs w:val="24"/>
              </w:rPr>
            </w:pPr>
            <w:r>
              <w:rPr>
                <w:rFonts w:hint="eastAsia"/>
                <w:color w:val="000000"/>
                <w:sz w:val="24"/>
                <w:szCs w:val="24"/>
              </w:rPr>
              <w:t>1 开始挖矿后打印header信息和难度列表，和传入的header和难度列表一致。</w:t>
            </w:r>
          </w:p>
          <w:p>
            <w:pPr>
              <w:pStyle w:val="11"/>
              <w:ind w:firstLine="0"/>
              <w:rPr>
                <w:rFonts w:hint="eastAsia"/>
                <w:color w:val="000000"/>
                <w:sz w:val="24"/>
                <w:szCs w:val="24"/>
              </w:rPr>
            </w:pPr>
            <w:r>
              <w:rPr>
                <w:rFonts w:hint="eastAsia"/>
                <w:color w:val="000000"/>
                <w:sz w:val="24"/>
                <w:szCs w:val="24"/>
              </w:rPr>
              <w:t>2 挖矿正常启动</w:t>
            </w:r>
          </w:p>
          <w:p>
            <w:pPr>
              <w:pStyle w:val="11"/>
              <w:ind w:firstLine="0"/>
              <w:rPr>
                <w:rFonts w:hint="eastAsia"/>
                <w:color w:val="000000"/>
                <w:sz w:val="24"/>
                <w:szCs w:val="24"/>
              </w:rPr>
            </w:pPr>
            <w:r>
              <w:rPr>
                <w:rFonts w:hint="eastAsia"/>
                <w:color w:val="000000"/>
                <w:sz w:val="24"/>
                <w:szCs w:val="24"/>
              </w:rPr>
              <w:t>3 首先挖出的难度值是难度列表中的难度值。</w:t>
            </w:r>
          </w:p>
          <w:p>
            <w:pPr>
              <w:pStyle w:val="11"/>
              <w:ind w:firstLine="0"/>
              <w:rPr>
                <w:rFonts w:hint="eastAsia"/>
                <w:color w:val="000000"/>
                <w:sz w:val="24"/>
                <w:szCs w:val="24"/>
              </w:rPr>
            </w:pPr>
            <w:r>
              <w:rPr>
                <w:rFonts w:hint="eastAsia"/>
                <w:color w:val="000000"/>
                <w:sz w:val="24"/>
                <w:szCs w:val="24"/>
              </w:rPr>
              <w:t>4 挖出矿后会发送found消息，并继续挖矿</w:t>
            </w:r>
          </w:p>
          <w:p>
            <w:pPr>
              <w:pStyle w:val="11"/>
              <w:ind w:firstLine="0"/>
              <w:rPr>
                <w:rFonts w:hint="eastAsia"/>
                <w:color w:val="000000"/>
                <w:sz w:val="24"/>
                <w:szCs w:val="24"/>
              </w:rPr>
            </w:pPr>
            <w:r>
              <w:rPr>
                <w:rFonts w:hint="eastAsia"/>
                <w:color w:val="000000"/>
                <w:sz w:val="24"/>
                <w:szCs w:val="24"/>
              </w:rPr>
              <w:t>5 最后挖出难度值等于header中的难度值时才，会发送found消息并退出挖矿线程。</w:t>
            </w:r>
          </w:p>
        </w:tc>
      </w:tr>
    </w:tbl>
    <w:p>
      <w:pPr>
        <w:jc w:val="left"/>
        <w:rPr>
          <w:rFonts w:hint="eastAsia"/>
          <w:sz w:val="32"/>
          <w:szCs w:val="32"/>
        </w:rPr>
      </w:pPr>
    </w:p>
    <w:p>
      <w:pPr>
        <w:jc w:val="left"/>
        <w:rPr>
          <w:rFonts w:hint="eastAsia"/>
          <w:sz w:val="32"/>
          <w:szCs w:val="32"/>
        </w:rPr>
      </w:pPr>
    </w:p>
    <w:tbl>
      <w:tblPr>
        <w:tblStyle w:val="23"/>
        <w:tblW w:w="91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
        <w:gridCol w:w="799"/>
        <w:gridCol w:w="2410"/>
        <w:gridCol w:w="841"/>
        <w:gridCol w:w="1620"/>
        <w:gridCol w:w="1224"/>
        <w:gridCol w:w="2268"/>
        <w:gridCol w:w="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068" w:type="dxa"/>
            <w:gridSpan w:val="4"/>
            <w:tcBorders>
              <w:top w:val="single" w:color="auto" w:sz="4" w:space="0"/>
              <w:left w:val="single" w:color="auto" w:sz="4" w:space="0"/>
              <w:bottom w:val="single" w:color="auto" w:sz="4" w:space="0"/>
              <w:right w:val="single" w:color="auto" w:sz="4" w:space="0"/>
            </w:tcBorders>
          </w:tcPr>
          <w:p>
            <w:pPr>
              <w:rPr>
                <w:rFonts w:ascii="Arial" w:hAnsi="Arial" w:cs="Arial"/>
                <w:sz w:val="22"/>
              </w:rPr>
            </w:pPr>
            <w:r>
              <w:rPr>
                <w:rFonts w:hint="eastAsia" w:ascii="Arial" w:hAnsi="Arial" w:cs="Arial"/>
                <w:sz w:val="22"/>
              </w:rPr>
              <w:t>类名</w:t>
            </w:r>
          </w:p>
        </w:tc>
        <w:tc>
          <w:tcPr>
            <w:tcW w:w="5130" w:type="dxa"/>
            <w:gridSpan w:val="4"/>
            <w:tcBorders>
              <w:top w:val="single" w:color="auto" w:sz="4" w:space="0"/>
              <w:left w:val="single" w:color="auto" w:sz="4" w:space="0"/>
              <w:bottom w:val="single" w:color="auto" w:sz="4" w:space="0"/>
              <w:right w:val="single" w:color="auto" w:sz="4" w:space="0"/>
            </w:tcBorders>
          </w:tcPr>
          <w:p>
            <w:pPr>
              <w:rPr>
                <w:rFonts w:ascii="Arial" w:hAnsi="Arial" w:cs="Arial"/>
                <w:i/>
                <w:iCs/>
                <w:sz w:val="22"/>
              </w:rPr>
            </w:pPr>
            <w:r>
              <w:rPr>
                <w:rFonts w:hint="eastAsia" w:ascii="Arial" w:hAnsi="Arial" w:cs="Arial"/>
                <w:i/>
                <w:iCs/>
                <w:sz w:val="22"/>
              </w:rPr>
              <w:t xml:space="preserve"> HashCalu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68" w:type="dxa"/>
            <w:gridSpan w:val="4"/>
            <w:tcBorders>
              <w:top w:val="single" w:color="auto" w:sz="4" w:space="0"/>
              <w:left w:val="single" w:color="auto" w:sz="4" w:space="0"/>
              <w:bottom w:val="single" w:color="auto" w:sz="4" w:space="0"/>
              <w:right w:val="single" w:color="auto" w:sz="4" w:space="0"/>
            </w:tcBorders>
          </w:tcPr>
          <w:p>
            <w:pPr>
              <w:rPr>
                <w:rFonts w:ascii="Arial" w:hAnsi="Arial" w:cs="Arial"/>
                <w:sz w:val="22"/>
              </w:rPr>
            </w:pPr>
            <w:r>
              <w:rPr>
                <w:rFonts w:hint="eastAsia" w:ascii="Arial" w:hAnsi="Arial" w:cs="Arial"/>
                <w:sz w:val="22"/>
              </w:rPr>
              <w:t>函数名</w:t>
            </w:r>
          </w:p>
        </w:tc>
        <w:tc>
          <w:tcPr>
            <w:tcW w:w="5130" w:type="dxa"/>
            <w:gridSpan w:val="4"/>
            <w:tcBorders>
              <w:top w:val="single" w:color="auto" w:sz="4" w:space="0"/>
              <w:left w:val="single" w:color="auto" w:sz="4" w:space="0"/>
              <w:bottom w:val="single" w:color="auto" w:sz="4" w:space="0"/>
              <w:right w:val="single" w:color="auto" w:sz="4" w:space="0"/>
            </w:tcBorders>
          </w:tcPr>
          <w:p>
            <w:pPr>
              <w:rPr>
                <w:rFonts w:ascii="Arial" w:hAnsi="Arial" w:cs="Arial"/>
                <w:sz w:val="22"/>
              </w:rPr>
            </w:pPr>
            <w:r>
              <w:rPr>
                <w:rFonts w:hint="eastAsia" w:ascii="Arial" w:hAnsi="Arial" w:cs="Arial"/>
                <w:sz w:val="22"/>
              </w:rPr>
              <w:t xml:space="preserve"> </w:t>
            </w:r>
            <w:r>
              <w:rPr>
                <w:rFonts w:ascii="Arial" w:hAnsi="Arial" w:cs="Arial"/>
                <w:sz w:val="22"/>
              </w:rPr>
              <w:t>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68" w:type="dxa"/>
            <w:gridSpan w:val="4"/>
            <w:tcBorders>
              <w:top w:val="single" w:color="auto" w:sz="4" w:space="0"/>
              <w:left w:val="single" w:color="auto" w:sz="4" w:space="0"/>
              <w:bottom w:val="single" w:color="auto" w:sz="4" w:space="0"/>
              <w:right w:val="single" w:color="auto" w:sz="4" w:space="0"/>
            </w:tcBorders>
          </w:tcPr>
          <w:p>
            <w:pPr>
              <w:rPr>
                <w:rFonts w:ascii="Arial" w:hAnsi="Arial" w:cs="Arial"/>
                <w:sz w:val="22"/>
              </w:rPr>
            </w:pPr>
            <w:r>
              <w:rPr>
                <w:rFonts w:hint="eastAsia" w:ascii="Arial" w:hAnsi="Arial" w:cs="Arial"/>
                <w:sz w:val="22"/>
              </w:rPr>
              <w:t>函数描述</w:t>
            </w:r>
          </w:p>
        </w:tc>
        <w:tc>
          <w:tcPr>
            <w:tcW w:w="5130" w:type="dxa"/>
            <w:gridSpan w:val="4"/>
            <w:tcBorders>
              <w:top w:val="single" w:color="auto" w:sz="4" w:space="0"/>
              <w:left w:val="single" w:color="auto" w:sz="4" w:space="0"/>
              <w:bottom w:val="single" w:color="auto" w:sz="4" w:space="0"/>
              <w:right w:val="single" w:color="auto" w:sz="4" w:space="0"/>
            </w:tcBorders>
          </w:tcPr>
          <w:p>
            <w:pPr>
              <w:rPr>
                <w:rFonts w:ascii="Arial" w:hAnsi="Arial" w:cs="Arial"/>
                <w:sz w:val="22"/>
              </w:rPr>
            </w:pPr>
            <w:r>
              <w:rPr>
                <w:rFonts w:hint="eastAsia" w:ascii="Arial" w:hAnsi="Arial" w:cs="Arial"/>
                <w:sz w:val="22"/>
              </w:rPr>
              <w:t>接收订阅的消息并处理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68" w:type="dxa"/>
            <w:gridSpan w:val="4"/>
            <w:tcBorders>
              <w:top w:val="single" w:color="auto" w:sz="4" w:space="0"/>
              <w:left w:val="single" w:color="auto" w:sz="4" w:space="0"/>
              <w:bottom w:val="single" w:color="auto" w:sz="4" w:space="0"/>
              <w:right w:val="single" w:color="auto" w:sz="4" w:space="0"/>
            </w:tcBorders>
          </w:tcPr>
          <w:p>
            <w:pPr>
              <w:rPr>
                <w:rFonts w:ascii="Arial" w:hAnsi="Arial" w:cs="Arial"/>
                <w:sz w:val="22"/>
              </w:rPr>
            </w:pPr>
            <w:r>
              <w:rPr>
                <w:rFonts w:hint="eastAsia" w:ascii="Arial" w:hAnsi="Arial" w:cs="Arial"/>
                <w:sz w:val="22"/>
              </w:rPr>
              <w:t>输入/输出</w:t>
            </w:r>
          </w:p>
        </w:tc>
        <w:tc>
          <w:tcPr>
            <w:tcW w:w="5130" w:type="dxa"/>
            <w:gridSpan w:val="4"/>
            <w:tcBorders>
              <w:top w:val="single" w:color="auto" w:sz="4" w:space="0"/>
              <w:left w:val="single" w:color="auto" w:sz="4" w:space="0"/>
              <w:bottom w:val="single" w:color="auto" w:sz="4" w:space="0"/>
              <w:right w:val="single" w:color="auto" w:sz="4" w:space="0"/>
            </w:tcBorders>
          </w:tcPr>
          <w:p>
            <w:pPr>
              <w:rPr>
                <w:rFonts w:ascii="Arial" w:hAnsi="Arial" w:cs="Arial"/>
                <w:sz w:val="22"/>
              </w:rPr>
            </w:pPr>
            <w:r>
              <w:rPr>
                <w:rFonts w:hint="eastAsia" w:ascii="Arial" w:hAnsi="Arial" w:cs="Arial"/>
                <w:sz w:val="22"/>
              </w:rPr>
              <w:t>输入：无  输出：无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Before w:val="1"/>
          <w:gridAfter w:val="1"/>
          <w:wBefore w:w="18" w:type="dxa"/>
          <w:wAfter w:w="18" w:type="dxa"/>
          <w:cantSplit/>
          <w:trHeight w:val="732" w:hRule="atLeast"/>
        </w:trPr>
        <w:tc>
          <w:tcPr>
            <w:tcW w:w="799" w:type="dxa"/>
            <w:tcBorders>
              <w:top w:val="single" w:color="auto" w:sz="6" w:space="0"/>
              <w:left w:val="single" w:color="auto" w:sz="12" w:space="0"/>
              <w:bottom w:val="single" w:color="auto" w:sz="6" w:space="0"/>
              <w:right w:val="single" w:color="auto" w:sz="6" w:space="0"/>
            </w:tcBorders>
            <w:shd w:val="clear" w:color="auto" w:fill="B8CCE4"/>
          </w:tcPr>
          <w:p>
            <w:pPr>
              <w:spacing w:before="120" w:after="120"/>
              <w:rPr>
                <w:rFonts w:ascii="Arial" w:hAnsi="Arial" w:cs="Arial"/>
                <w:b/>
                <w:bCs/>
                <w:sz w:val="22"/>
              </w:rPr>
            </w:pPr>
            <w:r>
              <w:rPr>
                <w:rFonts w:hint="eastAsia" w:ascii="Arial" w:hAnsi="Arial" w:cs="Arial"/>
                <w:b/>
                <w:bCs/>
                <w:sz w:val="22"/>
              </w:rPr>
              <w:t>测试用例ＩＤ</w:t>
            </w:r>
          </w:p>
        </w:tc>
        <w:tc>
          <w:tcPr>
            <w:tcW w:w="2410" w:type="dxa"/>
            <w:tcBorders>
              <w:top w:val="single" w:color="auto" w:sz="6" w:space="0"/>
              <w:left w:val="single" w:color="auto" w:sz="6" w:space="0"/>
              <w:bottom w:val="single" w:color="auto" w:sz="6" w:space="0"/>
              <w:right w:val="single" w:color="auto" w:sz="6" w:space="0"/>
            </w:tcBorders>
            <w:shd w:val="clear" w:color="auto" w:fill="B8CCE4"/>
          </w:tcPr>
          <w:p>
            <w:pPr>
              <w:jc w:val="center"/>
              <w:rPr>
                <w:rFonts w:ascii="Arial" w:hAnsi="Arial" w:cs="Arial"/>
                <w:b/>
                <w:bCs/>
                <w:sz w:val="22"/>
              </w:rPr>
            </w:pPr>
          </w:p>
          <w:p>
            <w:pPr>
              <w:jc w:val="center"/>
              <w:rPr>
                <w:rFonts w:ascii="Arial" w:hAnsi="Arial" w:cs="Arial"/>
                <w:b/>
                <w:bCs/>
                <w:sz w:val="22"/>
              </w:rPr>
            </w:pPr>
            <w:r>
              <w:rPr>
                <w:rFonts w:hint="eastAsia" w:ascii="Arial" w:hAnsi="Arial" w:cs="Arial"/>
                <w:b/>
                <w:bCs/>
                <w:sz w:val="22"/>
              </w:rPr>
              <w:t>测试用例描述</w:t>
            </w:r>
          </w:p>
        </w:tc>
        <w:tc>
          <w:tcPr>
            <w:tcW w:w="2461" w:type="dxa"/>
            <w:gridSpan w:val="2"/>
            <w:tcBorders>
              <w:top w:val="single" w:color="auto" w:sz="6" w:space="0"/>
              <w:left w:val="single" w:color="auto" w:sz="6" w:space="0"/>
              <w:bottom w:val="single" w:color="auto" w:sz="6" w:space="0"/>
              <w:right w:val="single" w:color="auto" w:sz="12" w:space="0"/>
            </w:tcBorders>
            <w:shd w:val="clear" w:color="auto" w:fill="B8CCE4"/>
          </w:tcPr>
          <w:p>
            <w:pPr>
              <w:jc w:val="center"/>
              <w:rPr>
                <w:rFonts w:ascii="Arial" w:hAnsi="Arial" w:cs="Arial"/>
                <w:b/>
                <w:bCs/>
                <w:sz w:val="22"/>
              </w:rPr>
            </w:pPr>
          </w:p>
          <w:p>
            <w:pPr>
              <w:jc w:val="center"/>
              <w:rPr>
                <w:rFonts w:ascii="Arial" w:hAnsi="Arial" w:cs="Arial"/>
                <w:b/>
                <w:bCs/>
                <w:sz w:val="22"/>
              </w:rPr>
            </w:pPr>
            <w:r>
              <w:rPr>
                <w:rFonts w:hint="eastAsia" w:ascii="Arial" w:hAnsi="Arial" w:cs="Arial"/>
                <w:b/>
                <w:bCs/>
                <w:sz w:val="22"/>
              </w:rPr>
              <w:t>预期结果</w:t>
            </w:r>
          </w:p>
          <w:p>
            <w:pPr>
              <w:jc w:val="center"/>
              <w:rPr>
                <w:rFonts w:ascii="Arial" w:hAnsi="Arial" w:cs="Arial"/>
                <w:b/>
                <w:bCs/>
                <w:sz w:val="22"/>
              </w:rPr>
            </w:pPr>
          </w:p>
        </w:tc>
        <w:tc>
          <w:tcPr>
            <w:tcW w:w="1224" w:type="dxa"/>
            <w:tcBorders>
              <w:top w:val="single" w:color="auto" w:sz="6" w:space="0"/>
              <w:left w:val="single" w:color="auto" w:sz="6" w:space="0"/>
              <w:bottom w:val="single" w:color="auto" w:sz="6" w:space="0"/>
              <w:right w:val="single" w:color="auto" w:sz="12" w:space="0"/>
            </w:tcBorders>
            <w:shd w:val="clear" w:color="auto" w:fill="B8CCE4"/>
          </w:tcPr>
          <w:p>
            <w:pPr>
              <w:jc w:val="center"/>
              <w:rPr>
                <w:rFonts w:ascii="Arial" w:hAnsi="Arial" w:cs="Arial"/>
                <w:b/>
                <w:bCs/>
                <w:sz w:val="22"/>
              </w:rPr>
            </w:pPr>
            <w:r>
              <w:rPr>
                <w:rFonts w:ascii="Arial" w:hAnsi="Arial" w:cs="Arial"/>
                <w:b/>
                <w:bCs/>
                <w:sz w:val="22"/>
              </w:rPr>
              <w:t xml:space="preserve">    </w:t>
            </w:r>
          </w:p>
          <w:p>
            <w:pPr>
              <w:jc w:val="center"/>
              <w:rPr>
                <w:rFonts w:ascii="Arial" w:hAnsi="Arial" w:cs="Arial"/>
                <w:b/>
                <w:bCs/>
                <w:sz w:val="22"/>
              </w:rPr>
            </w:pPr>
            <w:r>
              <w:rPr>
                <w:rFonts w:hint="eastAsia" w:ascii="Arial" w:hAnsi="Arial" w:cs="Arial"/>
                <w:b/>
                <w:bCs/>
                <w:sz w:val="22"/>
              </w:rPr>
              <w:t>实际结果</w:t>
            </w:r>
          </w:p>
          <w:p>
            <w:pPr>
              <w:jc w:val="center"/>
              <w:rPr>
                <w:rFonts w:ascii="Arial" w:hAnsi="Arial" w:cs="Arial"/>
                <w:b/>
                <w:bCs/>
                <w:sz w:val="22"/>
              </w:rPr>
            </w:pPr>
          </w:p>
        </w:tc>
        <w:tc>
          <w:tcPr>
            <w:tcW w:w="2268" w:type="dxa"/>
            <w:tcBorders>
              <w:top w:val="single" w:color="auto" w:sz="6" w:space="0"/>
              <w:left w:val="single" w:color="auto" w:sz="6" w:space="0"/>
              <w:bottom w:val="single" w:color="auto" w:sz="6" w:space="0"/>
              <w:right w:val="single" w:color="auto" w:sz="12" w:space="0"/>
            </w:tcBorders>
            <w:shd w:val="clear" w:color="auto" w:fill="B8CCE4"/>
          </w:tcPr>
          <w:p>
            <w:pPr>
              <w:jc w:val="center"/>
              <w:rPr>
                <w:rFonts w:ascii="Arial" w:hAnsi="Arial" w:cs="Arial"/>
                <w:b/>
                <w:bCs/>
                <w:sz w:val="22"/>
              </w:rPr>
            </w:pPr>
          </w:p>
          <w:p>
            <w:pPr>
              <w:jc w:val="center"/>
              <w:rPr>
                <w:rFonts w:ascii="Arial" w:hAnsi="Arial" w:cs="Arial"/>
                <w:b/>
                <w:bCs/>
                <w:sz w:val="22"/>
              </w:rPr>
            </w:pPr>
            <w:r>
              <w:rPr>
                <w:rFonts w:hint="eastAsia" w:ascii="Arial" w:hAnsi="Arial" w:cs="Arial"/>
                <w:b/>
                <w:bCs/>
                <w:sz w:val="22"/>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Before w:val="1"/>
          <w:gridAfter w:val="1"/>
          <w:wBefore w:w="18" w:type="dxa"/>
          <w:wAfter w:w="18" w:type="dxa"/>
          <w:cantSplit/>
        </w:trPr>
        <w:tc>
          <w:tcPr>
            <w:tcW w:w="799" w:type="dxa"/>
            <w:tcBorders>
              <w:top w:val="single" w:color="auto" w:sz="6" w:space="0"/>
              <w:left w:val="single" w:color="auto" w:sz="12" w:space="0"/>
              <w:bottom w:val="single" w:color="auto" w:sz="6" w:space="0"/>
              <w:right w:val="single" w:color="auto" w:sz="6" w:space="0"/>
            </w:tcBorders>
          </w:tcPr>
          <w:p>
            <w:pPr>
              <w:spacing w:before="120" w:after="120"/>
              <w:rPr>
                <w:rFonts w:ascii="Arial" w:hAnsi="Arial" w:cs="Arial"/>
                <w:sz w:val="22"/>
              </w:rPr>
            </w:pPr>
            <w:r>
              <w:rPr>
                <w:rFonts w:ascii="Arial" w:hAnsi="Arial" w:cs="Arial"/>
                <w:sz w:val="22"/>
              </w:rPr>
              <w:t>1</w:t>
            </w:r>
          </w:p>
        </w:tc>
        <w:tc>
          <w:tcPr>
            <w:tcW w:w="2410" w:type="dxa"/>
            <w:tcBorders>
              <w:top w:val="single" w:color="auto" w:sz="6" w:space="0"/>
              <w:left w:val="single" w:color="auto" w:sz="6" w:space="0"/>
              <w:bottom w:val="single" w:color="auto" w:sz="6" w:space="0"/>
              <w:right w:val="single" w:color="auto" w:sz="6" w:space="0"/>
            </w:tcBorders>
          </w:tcPr>
          <w:p>
            <w:pPr>
              <w:spacing w:before="120" w:after="120"/>
              <w:rPr>
                <w:rFonts w:ascii="Arial" w:hAnsi="Arial" w:cs="Arial"/>
                <w:sz w:val="22"/>
              </w:rPr>
            </w:pPr>
            <w:r>
              <w:rPr>
                <w:rFonts w:hint="eastAsia" w:ascii="Arial" w:hAnsi="Arial" w:cs="Arial"/>
                <w:sz w:val="22"/>
              </w:rPr>
              <w:t>发送非矿工身份消息</w:t>
            </w:r>
          </w:p>
        </w:tc>
        <w:tc>
          <w:tcPr>
            <w:tcW w:w="2461" w:type="dxa"/>
            <w:gridSpan w:val="2"/>
            <w:tcBorders>
              <w:top w:val="single" w:color="auto" w:sz="6" w:space="0"/>
              <w:left w:val="single" w:color="auto" w:sz="6" w:space="0"/>
              <w:bottom w:val="single" w:color="auto" w:sz="6" w:space="0"/>
              <w:right w:val="single" w:color="auto" w:sz="12" w:space="0"/>
            </w:tcBorders>
          </w:tcPr>
          <w:p>
            <w:pPr>
              <w:spacing w:before="120" w:after="120"/>
              <w:rPr>
                <w:rFonts w:ascii="Arial" w:hAnsi="Arial" w:cs="Arial"/>
                <w:sz w:val="22"/>
              </w:rPr>
            </w:pPr>
            <w:r>
              <w:rPr>
                <w:rFonts w:hint="eastAsia" w:ascii="Arial" w:hAnsi="Arial" w:cs="Arial"/>
                <w:sz w:val="22"/>
              </w:rPr>
              <w:t>接收到消息并停止挖矿，注销已订阅的消息。</w:t>
            </w:r>
          </w:p>
        </w:tc>
        <w:tc>
          <w:tcPr>
            <w:tcW w:w="1224" w:type="dxa"/>
            <w:tcBorders>
              <w:top w:val="single" w:color="auto" w:sz="6" w:space="0"/>
              <w:left w:val="single" w:color="auto" w:sz="6" w:space="0"/>
              <w:bottom w:val="single" w:color="auto" w:sz="6" w:space="0"/>
              <w:right w:val="single" w:color="auto" w:sz="12" w:space="0"/>
            </w:tcBorders>
          </w:tcPr>
          <w:p>
            <w:pPr>
              <w:spacing w:before="120" w:after="120"/>
              <w:rPr>
                <w:rFonts w:ascii="Arial" w:hAnsi="Arial" w:cs="Arial"/>
                <w:sz w:val="22"/>
              </w:rPr>
            </w:pPr>
          </w:p>
        </w:tc>
        <w:tc>
          <w:tcPr>
            <w:tcW w:w="2268" w:type="dxa"/>
            <w:tcBorders>
              <w:top w:val="single" w:color="auto" w:sz="6" w:space="0"/>
              <w:left w:val="single" w:color="auto" w:sz="6" w:space="0"/>
              <w:bottom w:val="single" w:color="auto" w:sz="6" w:space="0"/>
              <w:right w:val="single" w:color="auto" w:sz="12" w:space="0"/>
            </w:tcBorders>
          </w:tcPr>
          <w:p>
            <w:pPr>
              <w:spacing w:before="120" w:after="120"/>
              <w:rPr>
                <w:rFonts w:ascii="Arial" w:hAnsi="Arial" w:cs="Arial"/>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Before w:val="1"/>
          <w:gridAfter w:val="1"/>
          <w:wBefore w:w="18" w:type="dxa"/>
          <w:wAfter w:w="18" w:type="dxa"/>
          <w:cantSplit/>
        </w:trPr>
        <w:tc>
          <w:tcPr>
            <w:tcW w:w="799" w:type="dxa"/>
            <w:tcBorders>
              <w:top w:val="single" w:color="auto" w:sz="6" w:space="0"/>
              <w:left w:val="single" w:color="auto" w:sz="12" w:space="0"/>
              <w:bottom w:val="single" w:color="auto" w:sz="6" w:space="0"/>
              <w:right w:val="single" w:color="auto" w:sz="6" w:space="0"/>
            </w:tcBorders>
          </w:tcPr>
          <w:p>
            <w:pPr>
              <w:spacing w:before="120" w:after="120"/>
              <w:rPr>
                <w:rFonts w:ascii="Arial" w:hAnsi="Arial" w:cs="Arial"/>
                <w:sz w:val="22"/>
              </w:rPr>
            </w:pPr>
            <w:r>
              <w:rPr>
                <w:rFonts w:hint="eastAsia" w:ascii="Arial" w:hAnsi="Arial" w:cs="Arial"/>
                <w:sz w:val="22"/>
              </w:rPr>
              <w:t>2</w:t>
            </w:r>
          </w:p>
        </w:tc>
        <w:tc>
          <w:tcPr>
            <w:tcW w:w="2410" w:type="dxa"/>
            <w:tcBorders>
              <w:top w:val="single" w:color="auto" w:sz="6" w:space="0"/>
              <w:left w:val="single" w:color="auto" w:sz="6" w:space="0"/>
              <w:bottom w:val="single" w:color="auto" w:sz="6" w:space="0"/>
              <w:right w:val="single" w:color="auto" w:sz="6" w:space="0"/>
            </w:tcBorders>
          </w:tcPr>
          <w:p>
            <w:pPr>
              <w:spacing w:before="120" w:after="120"/>
              <w:rPr>
                <w:rFonts w:ascii="Arial" w:hAnsi="Arial" w:cs="Arial"/>
                <w:sz w:val="22"/>
              </w:rPr>
            </w:pPr>
            <w:r>
              <w:rPr>
                <w:rFonts w:hint="eastAsia" w:ascii="Arial" w:hAnsi="Arial" w:cs="Arial"/>
                <w:sz w:val="22"/>
              </w:rPr>
              <w:t>发送矿工消息</w:t>
            </w:r>
          </w:p>
        </w:tc>
        <w:tc>
          <w:tcPr>
            <w:tcW w:w="2461" w:type="dxa"/>
            <w:gridSpan w:val="2"/>
            <w:tcBorders>
              <w:top w:val="single" w:color="auto" w:sz="6" w:space="0"/>
              <w:left w:val="single" w:color="auto" w:sz="6" w:space="0"/>
              <w:bottom w:val="single" w:color="auto" w:sz="6" w:space="0"/>
              <w:right w:val="single" w:color="auto" w:sz="12" w:space="0"/>
            </w:tcBorders>
          </w:tcPr>
          <w:p>
            <w:pPr>
              <w:spacing w:before="120" w:after="120"/>
              <w:rPr>
                <w:rFonts w:ascii="Arial" w:hAnsi="Arial" w:cs="Arial"/>
                <w:sz w:val="22"/>
              </w:rPr>
            </w:pPr>
            <w:r>
              <w:rPr>
                <w:rFonts w:hint="eastAsia" w:ascii="Arial" w:hAnsi="Arial" w:cs="Arial"/>
                <w:sz w:val="22"/>
              </w:rPr>
              <w:t>接收到消息，注册消息。</w:t>
            </w:r>
          </w:p>
        </w:tc>
        <w:tc>
          <w:tcPr>
            <w:tcW w:w="1224" w:type="dxa"/>
            <w:tcBorders>
              <w:top w:val="single" w:color="auto" w:sz="6" w:space="0"/>
              <w:left w:val="single" w:color="auto" w:sz="6" w:space="0"/>
              <w:bottom w:val="single" w:color="auto" w:sz="6" w:space="0"/>
              <w:right w:val="single" w:color="auto" w:sz="12" w:space="0"/>
            </w:tcBorders>
          </w:tcPr>
          <w:p>
            <w:pPr>
              <w:spacing w:before="120" w:after="120"/>
              <w:rPr>
                <w:rFonts w:ascii="Arial" w:hAnsi="Arial" w:cs="Arial"/>
                <w:sz w:val="22"/>
              </w:rPr>
            </w:pPr>
          </w:p>
        </w:tc>
        <w:tc>
          <w:tcPr>
            <w:tcW w:w="2268" w:type="dxa"/>
            <w:tcBorders>
              <w:top w:val="single" w:color="auto" w:sz="6" w:space="0"/>
              <w:left w:val="single" w:color="auto" w:sz="6" w:space="0"/>
              <w:bottom w:val="single" w:color="auto" w:sz="6" w:space="0"/>
              <w:right w:val="single" w:color="auto" w:sz="12" w:space="0"/>
            </w:tcBorders>
          </w:tcPr>
          <w:p>
            <w:pPr>
              <w:spacing w:before="120" w:after="120"/>
              <w:rPr>
                <w:rFonts w:ascii="Arial" w:hAnsi="Arial" w:cs="Arial"/>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Before w:val="1"/>
          <w:gridAfter w:val="1"/>
          <w:wBefore w:w="18" w:type="dxa"/>
          <w:wAfter w:w="18" w:type="dxa"/>
          <w:cantSplit/>
        </w:trPr>
        <w:tc>
          <w:tcPr>
            <w:tcW w:w="799" w:type="dxa"/>
            <w:tcBorders>
              <w:top w:val="single" w:color="auto" w:sz="6" w:space="0"/>
              <w:left w:val="single" w:color="auto" w:sz="12" w:space="0"/>
              <w:bottom w:val="single" w:color="auto" w:sz="6" w:space="0"/>
              <w:right w:val="single" w:color="auto" w:sz="6" w:space="0"/>
            </w:tcBorders>
          </w:tcPr>
          <w:p>
            <w:pPr>
              <w:spacing w:before="120" w:after="120"/>
              <w:rPr>
                <w:rFonts w:ascii="Arial" w:hAnsi="Arial" w:cs="Arial"/>
                <w:sz w:val="22"/>
              </w:rPr>
            </w:pPr>
            <w:r>
              <w:rPr>
                <w:rFonts w:hint="eastAsia" w:ascii="Arial" w:hAnsi="Arial" w:cs="Arial"/>
                <w:sz w:val="22"/>
              </w:rPr>
              <w:t>3</w:t>
            </w:r>
          </w:p>
        </w:tc>
        <w:tc>
          <w:tcPr>
            <w:tcW w:w="2410" w:type="dxa"/>
            <w:tcBorders>
              <w:top w:val="single" w:color="auto" w:sz="6" w:space="0"/>
              <w:left w:val="single" w:color="auto" w:sz="6" w:space="0"/>
              <w:bottom w:val="single" w:color="auto" w:sz="6" w:space="0"/>
              <w:right w:val="single" w:color="auto" w:sz="6" w:space="0"/>
            </w:tcBorders>
          </w:tcPr>
          <w:p>
            <w:pPr>
              <w:spacing w:before="120" w:after="120"/>
              <w:rPr>
                <w:rFonts w:ascii="Arial" w:hAnsi="Arial" w:cs="Arial"/>
                <w:sz w:val="22"/>
              </w:rPr>
            </w:pPr>
            <w:r>
              <w:rPr>
                <w:rFonts w:hint="eastAsia" w:ascii="Arial" w:hAnsi="Arial" w:cs="Arial"/>
                <w:sz w:val="22"/>
              </w:rPr>
              <w:t>发送挖矿消息，Header块高大于之前高度</w:t>
            </w:r>
          </w:p>
        </w:tc>
        <w:tc>
          <w:tcPr>
            <w:tcW w:w="2461" w:type="dxa"/>
            <w:gridSpan w:val="2"/>
            <w:tcBorders>
              <w:top w:val="single" w:color="auto" w:sz="6" w:space="0"/>
              <w:left w:val="single" w:color="auto" w:sz="6" w:space="0"/>
              <w:bottom w:val="single" w:color="auto" w:sz="6" w:space="0"/>
              <w:right w:val="single" w:color="auto" w:sz="12" w:space="0"/>
            </w:tcBorders>
          </w:tcPr>
          <w:p>
            <w:pPr>
              <w:spacing w:before="120" w:after="120"/>
              <w:rPr>
                <w:rFonts w:ascii="Arial" w:hAnsi="Arial" w:cs="Arial"/>
                <w:sz w:val="22"/>
              </w:rPr>
            </w:pPr>
            <w:r>
              <w:rPr>
                <w:rFonts w:hint="eastAsia" w:ascii="Arial" w:hAnsi="Arial" w:cs="Arial"/>
                <w:sz w:val="22"/>
              </w:rPr>
              <w:t>接收到消息，开始挖矿</w:t>
            </w:r>
          </w:p>
        </w:tc>
        <w:tc>
          <w:tcPr>
            <w:tcW w:w="1224" w:type="dxa"/>
            <w:tcBorders>
              <w:top w:val="single" w:color="auto" w:sz="6" w:space="0"/>
              <w:left w:val="single" w:color="auto" w:sz="6" w:space="0"/>
              <w:bottom w:val="single" w:color="auto" w:sz="6" w:space="0"/>
              <w:right w:val="single" w:color="auto" w:sz="12" w:space="0"/>
            </w:tcBorders>
          </w:tcPr>
          <w:p>
            <w:pPr>
              <w:spacing w:before="120" w:after="120"/>
              <w:rPr>
                <w:rFonts w:ascii="Arial" w:hAnsi="Arial" w:cs="Arial"/>
                <w:sz w:val="22"/>
              </w:rPr>
            </w:pPr>
          </w:p>
        </w:tc>
        <w:tc>
          <w:tcPr>
            <w:tcW w:w="2268" w:type="dxa"/>
            <w:tcBorders>
              <w:top w:val="single" w:color="auto" w:sz="6" w:space="0"/>
              <w:left w:val="single" w:color="auto" w:sz="6" w:space="0"/>
              <w:bottom w:val="single" w:color="auto" w:sz="6" w:space="0"/>
              <w:right w:val="single" w:color="auto" w:sz="12" w:space="0"/>
            </w:tcBorders>
          </w:tcPr>
          <w:p>
            <w:pPr>
              <w:spacing w:before="120" w:after="120"/>
              <w:rPr>
                <w:rFonts w:ascii="Arial" w:hAnsi="Arial" w:cs="Arial"/>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Before w:val="1"/>
          <w:gridAfter w:val="1"/>
          <w:wBefore w:w="18" w:type="dxa"/>
          <w:wAfter w:w="18" w:type="dxa"/>
          <w:cantSplit/>
        </w:trPr>
        <w:tc>
          <w:tcPr>
            <w:tcW w:w="799" w:type="dxa"/>
            <w:tcBorders>
              <w:top w:val="single" w:color="auto" w:sz="6" w:space="0"/>
              <w:left w:val="single" w:color="auto" w:sz="12" w:space="0"/>
              <w:bottom w:val="single" w:color="auto" w:sz="6" w:space="0"/>
              <w:right w:val="single" w:color="auto" w:sz="6" w:space="0"/>
            </w:tcBorders>
          </w:tcPr>
          <w:p>
            <w:pPr>
              <w:spacing w:before="120" w:after="120"/>
              <w:rPr>
                <w:rFonts w:ascii="Arial" w:hAnsi="Arial" w:cs="Arial"/>
                <w:sz w:val="22"/>
              </w:rPr>
            </w:pPr>
            <w:r>
              <w:rPr>
                <w:rFonts w:hint="eastAsia" w:ascii="Arial" w:hAnsi="Arial" w:cs="Arial"/>
                <w:sz w:val="22"/>
              </w:rPr>
              <w:t>4</w:t>
            </w:r>
          </w:p>
        </w:tc>
        <w:tc>
          <w:tcPr>
            <w:tcW w:w="2410" w:type="dxa"/>
            <w:tcBorders>
              <w:top w:val="single" w:color="auto" w:sz="6" w:space="0"/>
              <w:left w:val="single" w:color="auto" w:sz="6" w:space="0"/>
              <w:bottom w:val="single" w:color="auto" w:sz="6" w:space="0"/>
              <w:right w:val="single" w:color="auto" w:sz="6" w:space="0"/>
            </w:tcBorders>
          </w:tcPr>
          <w:p>
            <w:pPr>
              <w:spacing w:before="120" w:after="120"/>
              <w:rPr>
                <w:rFonts w:ascii="Arial" w:hAnsi="Arial" w:cs="Arial"/>
                <w:sz w:val="22"/>
              </w:rPr>
            </w:pPr>
            <w:r>
              <w:rPr>
                <w:rFonts w:hint="eastAsia" w:ascii="Arial" w:hAnsi="Arial" w:cs="Arial"/>
                <w:sz w:val="22"/>
              </w:rPr>
              <w:t>发送挖矿消息，Header块高小于之前高度</w:t>
            </w:r>
          </w:p>
        </w:tc>
        <w:tc>
          <w:tcPr>
            <w:tcW w:w="2461" w:type="dxa"/>
            <w:gridSpan w:val="2"/>
            <w:tcBorders>
              <w:top w:val="single" w:color="auto" w:sz="6" w:space="0"/>
              <w:left w:val="single" w:color="auto" w:sz="6" w:space="0"/>
              <w:bottom w:val="single" w:color="auto" w:sz="6" w:space="0"/>
              <w:right w:val="single" w:color="auto" w:sz="12" w:space="0"/>
            </w:tcBorders>
          </w:tcPr>
          <w:p>
            <w:pPr>
              <w:spacing w:before="120" w:after="120"/>
              <w:rPr>
                <w:rFonts w:ascii="Arial" w:hAnsi="Arial" w:cs="Arial"/>
                <w:sz w:val="22"/>
              </w:rPr>
            </w:pPr>
            <w:r>
              <w:rPr>
                <w:rFonts w:hint="eastAsia" w:ascii="Arial" w:hAnsi="Arial" w:cs="Arial"/>
                <w:sz w:val="22"/>
              </w:rPr>
              <w:t>接收到消息，不处理</w:t>
            </w:r>
          </w:p>
        </w:tc>
        <w:tc>
          <w:tcPr>
            <w:tcW w:w="1224" w:type="dxa"/>
            <w:tcBorders>
              <w:top w:val="single" w:color="auto" w:sz="6" w:space="0"/>
              <w:left w:val="single" w:color="auto" w:sz="6" w:space="0"/>
              <w:bottom w:val="single" w:color="auto" w:sz="6" w:space="0"/>
              <w:right w:val="single" w:color="auto" w:sz="12" w:space="0"/>
            </w:tcBorders>
          </w:tcPr>
          <w:p>
            <w:pPr>
              <w:spacing w:before="120" w:after="120"/>
              <w:rPr>
                <w:rFonts w:ascii="Arial" w:hAnsi="Arial" w:cs="Arial"/>
                <w:sz w:val="22"/>
              </w:rPr>
            </w:pPr>
          </w:p>
        </w:tc>
        <w:tc>
          <w:tcPr>
            <w:tcW w:w="2268" w:type="dxa"/>
            <w:tcBorders>
              <w:top w:val="single" w:color="auto" w:sz="6" w:space="0"/>
              <w:left w:val="single" w:color="auto" w:sz="6" w:space="0"/>
              <w:bottom w:val="single" w:color="auto" w:sz="6" w:space="0"/>
              <w:right w:val="single" w:color="auto" w:sz="12" w:space="0"/>
            </w:tcBorders>
          </w:tcPr>
          <w:p>
            <w:pPr>
              <w:spacing w:before="120" w:after="120"/>
              <w:rPr>
                <w:rFonts w:ascii="Arial" w:hAnsi="Arial" w:cs="Arial"/>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Before w:val="1"/>
          <w:gridAfter w:val="1"/>
          <w:wBefore w:w="18" w:type="dxa"/>
          <w:wAfter w:w="18" w:type="dxa"/>
          <w:cantSplit/>
        </w:trPr>
        <w:tc>
          <w:tcPr>
            <w:tcW w:w="799" w:type="dxa"/>
            <w:tcBorders>
              <w:top w:val="single" w:color="auto" w:sz="6" w:space="0"/>
              <w:left w:val="single" w:color="auto" w:sz="12" w:space="0"/>
              <w:bottom w:val="single" w:color="auto" w:sz="6" w:space="0"/>
              <w:right w:val="single" w:color="auto" w:sz="6" w:space="0"/>
            </w:tcBorders>
          </w:tcPr>
          <w:p>
            <w:pPr>
              <w:spacing w:before="120" w:after="120"/>
              <w:rPr>
                <w:rFonts w:ascii="Arial" w:hAnsi="Arial" w:cs="Arial"/>
                <w:sz w:val="22"/>
              </w:rPr>
            </w:pPr>
            <w:r>
              <w:rPr>
                <w:rFonts w:hint="eastAsia" w:ascii="Arial" w:hAnsi="Arial" w:cs="Arial"/>
                <w:sz w:val="22"/>
              </w:rPr>
              <w:t>5</w:t>
            </w:r>
          </w:p>
        </w:tc>
        <w:tc>
          <w:tcPr>
            <w:tcW w:w="2410" w:type="dxa"/>
            <w:tcBorders>
              <w:top w:val="single" w:color="auto" w:sz="6" w:space="0"/>
              <w:left w:val="single" w:color="auto" w:sz="6" w:space="0"/>
              <w:bottom w:val="single" w:color="auto" w:sz="6" w:space="0"/>
              <w:right w:val="single" w:color="auto" w:sz="6" w:space="0"/>
            </w:tcBorders>
          </w:tcPr>
          <w:p>
            <w:pPr>
              <w:spacing w:before="120" w:after="120"/>
              <w:rPr>
                <w:rFonts w:ascii="Arial" w:hAnsi="Arial" w:cs="Arial"/>
                <w:sz w:val="22"/>
              </w:rPr>
            </w:pPr>
            <w:r>
              <w:rPr>
                <w:rFonts w:hint="eastAsia" w:ascii="Arial" w:hAnsi="Arial" w:cs="Arial"/>
                <w:sz w:val="22"/>
              </w:rPr>
              <w:t>发送found消息，难度值与当前匹配</w:t>
            </w:r>
          </w:p>
        </w:tc>
        <w:tc>
          <w:tcPr>
            <w:tcW w:w="2461" w:type="dxa"/>
            <w:gridSpan w:val="2"/>
            <w:tcBorders>
              <w:top w:val="single" w:color="auto" w:sz="6" w:space="0"/>
              <w:left w:val="single" w:color="auto" w:sz="6" w:space="0"/>
              <w:bottom w:val="single" w:color="auto" w:sz="6" w:space="0"/>
              <w:right w:val="single" w:color="auto" w:sz="12" w:space="0"/>
            </w:tcBorders>
          </w:tcPr>
          <w:p>
            <w:pPr>
              <w:spacing w:before="120" w:after="120"/>
              <w:rPr>
                <w:rFonts w:ascii="Arial" w:hAnsi="Arial" w:cs="Arial"/>
                <w:sz w:val="22"/>
              </w:rPr>
            </w:pPr>
            <w:r>
              <w:rPr>
                <w:rFonts w:hint="eastAsia" w:ascii="Arial" w:hAnsi="Arial" w:cs="Arial"/>
                <w:sz w:val="22"/>
              </w:rPr>
              <w:t>接收到消息，停止挖矿</w:t>
            </w:r>
          </w:p>
        </w:tc>
        <w:tc>
          <w:tcPr>
            <w:tcW w:w="1224" w:type="dxa"/>
            <w:tcBorders>
              <w:top w:val="single" w:color="auto" w:sz="6" w:space="0"/>
              <w:left w:val="single" w:color="auto" w:sz="6" w:space="0"/>
              <w:bottom w:val="single" w:color="auto" w:sz="6" w:space="0"/>
              <w:right w:val="single" w:color="auto" w:sz="12" w:space="0"/>
            </w:tcBorders>
          </w:tcPr>
          <w:p>
            <w:pPr>
              <w:spacing w:before="120" w:after="120"/>
              <w:rPr>
                <w:rFonts w:ascii="Arial" w:hAnsi="Arial" w:cs="Arial"/>
                <w:sz w:val="22"/>
              </w:rPr>
            </w:pPr>
          </w:p>
        </w:tc>
        <w:tc>
          <w:tcPr>
            <w:tcW w:w="2268" w:type="dxa"/>
            <w:tcBorders>
              <w:top w:val="single" w:color="auto" w:sz="6" w:space="0"/>
              <w:left w:val="single" w:color="auto" w:sz="6" w:space="0"/>
              <w:bottom w:val="single" w:color="auto" w:sz="6" w:space="0"/>
              <w:right w:val="single" w:color="auto" w:sz="12" w:space="0"/>
            </w:tcBorders>
          </w:tcPr>
          <w:p>
            <w:pPr>
              <w:spacing w:before="120" w:after="120"/>
              <w:rPr>
                <w:rFonts w:ascii="Arial" w:hAnsi="Arial" w:cs="Arial"/>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Before w:val="1"/>
          <w:gridAfter w:val="1"/>
          <w:wBefore w:w="18" w:type="dxa"/>
          <w:wAfter w:w="18" w:type="dxa"/>
          <w:cantSplit/>
        </w:trPr>
        <w:tc>
          <w:tcPr>
            <w:tcW w:w="799" w:type="dxa"/>
            <w:tcBorders>
              <w:top w:val="single" w:color="auto" w:sz="6" w:space="0"/>
              <w:left w:val="single" w:color="auto" w:sz="12" w:space="0"/>
              <w:bottom w:val="single" w:color="auto" w:sz="6" w:space="0"/>
              <w:right w:val="single" w:color="auto" w:sz="6" w:space="0"/>
            </w:tcBorders>
          </w:tcPr>
          <w:p>
            <w:pPr>
              <w:spacing w:before="120" w:after="120"/>
              <w:rPr>
                <w:rFonts w:ascii="Arial" w:hAnsi="Arial" w:cs="Arial"/>
                <w:sz w:val="22"/>
              </w:rPr>
            </w:pPr>
            <w:r>
              <w:rPr>
                <w:rFonts w:hint="eastAsia" w:ascii="Arial" w:hAnsi="Arial" w:cs="Arial"/>
                <w:sz w:val="22"/>
              </w:rPr>
              <w:t>6</w:t>
            </w:r>
          </w:p>
        </w:tc>
        <w:tc>
          <w:tcPr>
            <w:tcW w:w="2410" w:type="dxa"/>
            <w:tcBorders>
              <w:top w:val="single" w:color="auto" w:sz="6" w:space="0"/>
              <w:left w:val="single" w:color="auto" w:sz="6" w:space="0"/>
              <w:bottom w:val="single" w:color="auto" w:sz="6" w:space="0"/>
              <w:right w:val="single" w:color="auto" w:sz="6" w:space="0"/>
            </w:tcBorders>
          </w:tcPr>
          <w:p>
            <w:pPr>
              <w:spacing w:before="120" w:after="120"/>
              <w:rPr>
                <w:rFonts w:ascii="Arial" w:hAnsi="Arial" w:cs="Arial"/>
                <w:sz w:val="22"/>
              </w:rPr>
            </w:pPr>
            <w:r>
              <w:rPr>
                <w:rFonts w:hint="eastAsia" w:ascii="Arial" w:hAnsi="Arial" w:cs="Arial"/>
                <w:sz w:val="22"/>
              </w:rPr>
              <w:t>发送found消息，难度值与当前不匹配</w:t>
            </w:r>
          </w:p>
        </w:tc>
        <w:tc>
          <w:tcPr>
            <w:tcW w:w="2461" w:type="dxa"/>
            <w:gridSpan w:val="2"/>
            <w:tcBorders>
              <w:top w:val="single" w:color="auto" w:sz="6" w:space="0"/>
              <w:left w:val="single" w:color="auto" w:sz="6" w:space="0"/>
              <w:bottom w:val="single" w:color="auto" w:sz="6" w:space="0"/>
              <w:right w:val="single" w:color="auto" w:sz="12" w:space="0"/>
            </w:tcBorders>
          </w:tcPr>
          <w:p>
            <w:pPr>
              <w:spacing w:before="120" w:after="120"/>
              <w:rPr>
                <w:rFonts w:ascii="Arial" w:hAnsi="Arial" w:cs="Arial"/>
                <w:sz w:val="22"/>
              </w:rPr>
            </w:pPr>
            <w:r>
              <w:rPr>
                <w:rFonts w:hint="eastAsia" w:ascii="Arial" w:hAnsi="Arial" w:cs="Arial"/>
                <w:sz w:val="22"/>
              </w:rPr>
              <w:t>接收到消息，不处理</w:t>
            </w:r>
          </w:p>
        </w:tc>
        <w:tc>
          <w:tcPr>
            <w:tcW w:w="1224" w:type="dxa"/>
            <w:tcBorders>
              <w:top w:val="single" w:color="auto" w:sz="6" w:space="0"/>
              <w:left w:val="single" w:color="auto" w:sz="6" w:space="0"/>
              <w:bottom w:val="single" w:color="auto" w:sz="6" w:space="0"/>
              <w:right w:val="single" w:color="auto" w:sz="12" w:space="0"/>
            </w:tcBorders>
          </w:tcPr>
          <w:p>
            <w:pPr>
              <w:spacing w:before="120" w:after="120"/>
              <w:rPr>
                <w:rFonts w:ascii="Arial" w:hAnsi="Arial" w:cs="Arial"/>
                <w:sz w:val="22"/>
              </w:rPr>
            </w:pPr>
          </w:p>
        </w:tc>
        <w:tc>
          <w:tcPr>
            <w:tcW w:w="2268" w:type="dxa"/>
            <w:tcBorders>
              <w:top w:val="single" w:color="auto" w:sz="6" w:space="0"/>
              <w:left w:val="single" w:color="auto" w:sz="6" w:space="0"/>
              <w:bottom w:val="single" w:color="auto" w:sz="6" w:space="0"/>
              <w:right w:val="single" w:color="auto" w:sz="12" w:space="0"/>
            </w:tcBorders>
          </w:tcPr>
          <w:p>
            <w:pPr>
              <w:spacing w:before="120" w:after="120"/>
              <w:rPr>
                <w:rFonts w:ascii="Arial" w:hAnsi="Arial" w:cs="Arial"/>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Before w:val="1"/>
          <w:gridAfter w:val="1"/>
          <w:wBefore w:w="18" w:type="dxa"/>
          <w:wAfter w:w="18" w:type="dxa"/>
          <w:cantSplit/>
        </w:trPr>
        <w:tc>
          <w:tcPr>
            <w:tcW w:w="799" w:type="dxa"/>
            <w:tcBorders>
              <w:top w:val="single" w:color="auto" w:sz="6" w:space="0"/>
              <w:left w:val="single" w:color="auto" w:sz="12" w:space="0"/>
              <w:bottom w:val="single" w:color="auto" w:sz="6" w:space="0"/>
              <w:right w:val="single" w:color="auto" w:sz="6" w:space="0"/>
            </w:tcBorders>
          </w:tcPr>
          <w:p>
            <w:pPr>
              <w:spacing w:before="120" w:after="120"/>
              <w:rPr>
                <w:rFonts w:ascii="Arial" w:hAnsi="Arial" w:cs="Arial"/>
                <w:sz w:val="22"/>
              </w:rPr>
            </w:pPr>
            <w:r>
              <w:rPr>
                <w:rFonts w:hint="eastAsia" w:ascii="Arial" w:hAnsi="Arial" w:cs="Arial"/>
                <w:sz w:val="22"/>
              </w:rPr>
              <w:t>7</w:t>
            </w:r>
          </w:p>
        </w:tc>
        <w:tc>
          <w:tcPr>
            <w:tcW w:w="2410" w:type="dxa"/>
            <w:tcBorders>
              <w:top w:val="single" w:color="auto" w:sz="6" w:space="0"/>
              <w:left w:val="single" w:color="auto" w:sz="6" w:space="0"/>
              <w:bottom w:val="single" w:color="auto" w:sz="6" w:space="0"/>
              <w:right w:val="single" w:color="auto" w:sz="6" w:space="0"/>
            </w:tcBorders>
          </w:tcPr>
          <w:p>
            <w:pPr>
              <w:spacing w:before="120" w:after="120"/>
              <w:rPr>
                <w:rFonts w:ascii="Arial" w:hAnsi="Arial" w:cs="Arial"/>
                <w:sz w:val="22"/>
              </w:rPr>
            </w:pPr>
            <w:r>
              <w:rPr>
                <w:rFonts w:hint="eastAsia" w:ascii="Arial" w:hAnsi="Arial" w:cs="Arial"/>
                <w:sz w:val="22"/>
              </w:rPr>
              <w:t>发送新区块到达消息</w:t>
            </w:r>
          </w:p>
        </w:tc>
        <w:tc>
          <w:tcPr>
            <w:tcW w:w="2461" w:type="dxa"/>
            <w:gridSpan w:val="2"/>
            <w:tcBorders>
              <w:top w:val="single" w:color="auto" w:sz="6" w:space="0"/>
              <w:left w:val="single" w:color="auto" w:sz="6" w:space="0"/>
              <w:bottom w:val="single" w:color="auto" w:sz="6" w:space="0"/>
              <w:right w:val="single" w:color="auto" w:sz="12" w:space="0"/>
            </w:tcBorders>
          </w:tcPr>
          <w:p>
            <w:pPr>
              <w:spacing w:before="120" w:after="120"/>
              <w:rPr>
                <w:rFonts w:ascii="Arial" w:hAnsi="Arial" w:cs="Arial"/>
                <w:sz w:val="22"/>
              </w:rPr>
            </w:pPr>
            <w:r>
              <w:rPr>
                <w:rFonts w:hint="eastAsia" w:ascii="Arial" w:hAnsi="Arial" w:cs="Arial"/>
                <w:sz w:val="22"/>
              </w:rPr>
              <w:t>接收到消息，停止挖矿</w:t>
            </w:r>
          </w:p>
        </w:tc>
        <w:tc>
          <w:tcPr>
            <w:tcW w:w="1224" w:type="dxa"/>
            <w:tcBorders>
              <w:top w:val="single" w:color="auto" w:sz="6" w:space="0"/>
              <w:left w:val="single" w:color="auto" w:sz="6" w:space="0"/>
              <w:bottom w:val="single" w:color="auto" w:sz="6" w:space="0"/>
              <w:right w:val="single" w:color="auto" w:sz="12" w:space="0"/>
            </w:tcBorders>
          </w:tcPr>
          <w:p>
            <w:pPr>
              <w:spacing w:before="120" w:after="120"/>
              <w:rPr>
                <w:rFonts w:ascii="Arial" w:hAnsi="Arial" w:cs="Arial"/>
                <w:sz w:val="22"/>
              </w:rPr>
            </w:pPr>
          </w:p>
        </w:tc>
        <w:tc>
          <w:tcPr>
            <w:tcW w:w="2268" w:type="dxa"/>
            <w:tcBorders>
              <w:top w:val="single" w:color="auto" w:sz="6" w:space="0"/>
              <w:left w:val="single" w:color="auto" w:sz="6" w:space="0"/>
              <w:bottom w:val="single" w:color="auto" w:sz="6" w:space="0"/>
              <w:right w:val="single" w:color="auto" w:sz="12" w:space="0"/>
            </w:tcBorders>
          </w:tcPr>
          <w:p>
            <w:pPr>
              <w:spacing w:before="120" w:after="120"/>
              <w:rPr>
                <w:rFonts w:ascii="Arial" w:hAnsi="Arial" w:cs="Arial"/>
                <w:sz w:val="22"/>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微软雅黑">
    <w:panose1 w:val="020B0503020204020204"/>
    <w:charset w:val="86"/>
    <w:family w:val="swiss"/>
    <w:pitch w:val="default"/>
    <w:sig w:usb0="80000287" w:usb1="280F3C52" w:usb2="00000016" w:usb3="00000000" w:csb0="0004001F" w:csb1="00000000"/>
  </w:font>
  <w:font w:name="Courier New">
    <w:panose1 w:val="02070309020205020404"/>
    <w:charset w:val="00"/>
    <w:family w:val="modern"/>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 w:name="Arial">
    <w:panose1 w:val="020B0604020202020204"/>
    <w:charset w:val="00"/>
    <w:family w:val="swiss"/>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77ADF5"/>
    <w:multiLevelType w:val="singleLevel"/>
    <w:tmpl w:val="BA77ADF5"/>
    <w:lvl w:ilvl="0" w:tentative="0">
      <w:start w:val="1"/>
      <w:numFmt w:val="decimal"/>
      <w:lvlText w:val="%1."/>
      <w:lvlJc w:val="left"/>
      <w:pPr>
        <w:tabs>
          <w:tab w:val="left" w:pos="312"/>
        </w:tabs>
      </w:pPr>
    </w:lvl>
  </w:abstractNum>
  <w:abstractNum w:abstractNumId="1">
    <w:nsid w:val="0E626B9F"/>
    <w:multiLevelType w:val="multilevel"/>
    <w:tmpl w:val="0E626B9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42E55E0"/>
    <w:multiLevelType w:val="multilevel"/>
    <w:tmpl w:val="142E55E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2DA24106"/>
    <w:multiLevelType w:val="multilevel"/>
    <w:tmpl w:val="2DA24106"/>
    <w:lvl w:ilvl="0" w:tentative="0">
      <w:start w:val="1"/>
      <w:numFmt w:val="decimal"/>
      <w:lvlText w:val="(%1)"/>
      <w:lvlJc w:val="left"/>
      <w:pPr>
        <w:tabs>
          <w:tab w:val="left" w:pos="312"/>
        </w:tabs>
      </w:pPr>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4">
    <w:nsid w:val="54697C58"/>
    <w:multiLevelType w:val="multilevel"/>
    <w:tmpl w:val="54697C58"/>
    <w:lvl w:ilvl="0" w:tentative="0">
      <w:start w:val="1"/>
      <w:numFmt w:val="bullet"/>
      <w:lvlText w:val=""/>
      <w:lvlJc w:val="left"/>
      <w:pPr>
        <w:ind w:left="901" w:hanging="420"/>
      </w:pPr>
      <w:rPr>
        <w:rFonts w:hint="default" w:ascii="Wingdings" w:hAnsi="Wingdings"/>
      </w:rPr>
    </w:lvl>
    <w:lvl w:ilvl="1" w:tentative="0">
      <w:start w:val="1"/>
      <w:numFmt w:val="bullet"/>
      <w:lvlText w:val=""/>
      <w:lvlJc w:val="left"/>
      <w:pPr>
        <w:ind w:left="1321" w:hanging="420"/>
      </w:pPr>
      <w:rPr>
        <w:rFonts w:hint="default" w:ascii="Wingdings" w:hAnsi="Wingdings"/>
      </w:rPr>
    </w:lvl>
    <w:lvl w:ilvl="2" w:tentative="0">
      <w:start w:val="1"/>
      <w:numFmt w:val="bullet"/>
      <w:lvlText w:val=""/>
      <w:lvlJc w:val="left"/>
      <w:pPr>
        <w:ind w:left="1741" w:hanging="420"/>
      </w:pPr>
      <w:rPr>
        <w:rFonts w:hint="default" w:ascii="Wingdings" w:hAnsi="Wingdings"/>
      </w:rPr>
    </w:lvl>
    <w:lvl w:ilvl="3" w:tentative="0">
      <w:start w:val="1"/>
      <w:numFmt w:val="bullet"/>
      <w:lvlText w:val=""/>
      <w:lvlJc w:val="left"/>
      <w:pPr>
        <w:ind w:left="2161" w:hanging="420"/>
      </w:pPr>
      <w:rPr>
        <w:rFonts w:hint="default" w:ascii="Wingdings" w:hAnsi="Wingdings"/>
      </w:rPr>
    </w:lvl>
    <w:lvl w:ilvl="4" w:tentative="0">
      <w:start w:val="1"/>
      <w:numFmt w:val="bullet"/>
      <w:lvlText w:val=""/>
      <w:lvlJc w:val="left"/>
      <w:pPr>
        <w:ind w:left="2581" w:hanging="420"/>
      </w:pPr>
      <w:rPr>
        <w:rFonts w:hint="default" w:ascii="Wingdings" w:hAnsi="Wingdings"/>
      </w:rPr>
    </w:lvl>
    <w:lvl w:ilvl="5" w:tentative="0">
      <w:start w:val="1"/>
      <w:numFmt w:val="bullet"/>
      <w:lvlText w:val=""/>
      <w:lvlJc w:val="left"/>
      <w:pPr>
        <w:ind w:left="3001" w:hanging="420"/>
      </w:pPr>
      <w:rPr>
        <w:rFonts w:hint="default" w:ascii="Wingdings" w:hAnsi="Wingdings"/>
      </w:rPr>
    </w:lvl>
    <w:lvl w:ilvl="6" w:tentative="0">
      <w:start w:val="1"/>
      <w:numFmt w:val="bullet"/>
      <w:lvlText w:val=""/>
      <w:lvlJc w:val="left"/>
      <w:pPr>
        <w:ind w:left="3421" w:hanging="420"/>
      </w:pPr>
      <w:rPr>
        <w:rFonts w:hint="default" w:ascii="Wingdings" w:hAnsi="Wingdings"/>
      </w:rPr>
    </w:lvl>
    <w:lvl w:ilvl="7" w:tentative="0">
      <w:start w:val="1"/>
      <w:numFmt w:val="bullet"/>
      <w:lvlText w:val=""/>
      <w:lvlJc w:val="left"/>
      <w:pPr>
        <w:ind w:left="3841" w:hanging="420"/>
      </w:pPr>
      <w:rPr>
        <w:rFonts w:hint="default" w:ascii="Wingdings" w:hAnsi="Wingdings"/>
      </w:rPr>
    </w:lvl>
    <w:lvl w:ilvl="8" w:tentative="0">
      <w:start w:val="1"/>
      <w:numFmt w:val="bullet"/>
      <w:lvlText w:val=""/>
      <w:lvlJc w:val="left"/>
      <w:pPr>
        <w:ind w:left="4261" w:hanging="420"/>
      </w:pPr>
      <w:rPr>
        <w:rFonts w:hint="default" w:ascii="Wingdings" w:hAnsi="Wingdings"/>
      </w:rPr>
    </w:lvl>
  </w:abstractNum>
  <w:abstractNum w:abstractNumId="5">
    <w:nsid w:val="602FF1A6"/>
    <w:multiLevelType w:val="singleLevel"/>
    <w:tmpl w:val="602FF1A6"/>
    <w:lvl w:ilvl="0" w:tentative="0">
      <w:start w:val="1"/>
      <w:numFmt w:val="decimal"/>
      <w:lvlText w:val="%1."/>
      <w:lvlJc w:val="left"/>
      <w:pPr>
        <w:tabs>
          <w:tab w:val="left" w:pos="312"/>
        </w:tabs>
      </w:pPr>
    </w:lvl>
  </w:abstractNum>
  <w:num w:numId="1">
    <w:abstractNumId w:val="1"/>
  </w:num>
  <w:num w:numId="2">
    <w:abstractNumId w:val="4"/>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BEA"/>
    <w:rsid w:val="00065D79"/>
    <w:rsid w:val="00100F46"/>
    <w:rsid w:val="00154BEA"/>
    <w:rsid w:val="001639CA"/>
    <w:rsid w:val="00183066"/>
    <w:rsid w:val="001843AC"/>
    <w:rsid w:val="0027607C"/>
    <w:rsid w:val="00412500"/>
    <w:rsid w:val="004679DA"/>
    <w:rsid w:val="00534589"/>
    <w:rsid w:val="0074203E"/>
    <w:rsid w:val="008572D0"/>
    <w:rsid w:val="00876752"/>
    <w:rsid w:val="009278B6"/>
    <w:rsid w:val="00991764"/>
    <w:rsid w:val="009B3F99"/>
    <w:rsid w:val="00A06930"/>
    <w:rsid w:val="00A1679E"/>
    <w:rsid w:val="00A172EC"/>
    <w:rsid w:val="00A4167E"/>
    <w:rsid w:val="00A7390C"/>
    <w:rsid w:val="00AD2989"/>
    <w:rsid w:val="00B33BBD"/>
    <w:rsid w:val="00CB3402"/>
    <w:rsid w:val="00D35244"/>
    <w:rsid w:val="00F52E09"/>
    <w:rsid w:val="00FA1320"/>
    <w:rsid w:val="00FA7C79"/>
    <w:rsid w:val="00FF33D1"/>
    <w:rsid w:val="00FF4D2B"/>
    <w:rsid w:val="4A960C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nhideWhenUsed="0"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4"/>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paragraph" w:styleId="5">
    <w:name w:val="heading 4"/>
    <w:basedOn w:val="1"/>
    <w:next w:val="1"/>
    <w:link w:val="25"/>
    <w:qFormat/>
    <w:uiPriority w:val="9"/>
    <w:pPr>
      <w:widowControl/>
      <w:spacing w:before="100" w:beforeAutospacing="1" w:after="100" w:afterAutospacing="1"/>
      <w:jc w:val="left"/>
      <w:outlineLvl w:val="3"/>
    </w:pPr>
    <w:rPr>
      <w:rFonts w:ascii="宋体" w:hAnsi="宋体" w:eastAsia="宋体" w:cs="宋体"/>
      <w:b/>
      <w:bCs/>
      <w:kern w:val="0"/>
      <w:sz w:val="24"/>
      <w:szCs w:val="24"/>
    </w:rPr>
  </w:style>
  <w:style w:type="paragraph" w:styleId="6">
    <w:name w:val="heading 5"/>
    <w:basedOn w:val="1"/>
    <w:next w:val="1"/>
    <w:link w:val="33"/>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34"/>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35"/>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36"/>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37"/>
    <w:unhideWhenUsed/>
    <w:qFormat/>
    <w:uiPriority w:val="9"/>
    <w:pPr>
      <w:keepNext/>
      <w:keepLines/>
      <w:spacing w:before="240" w:after="64" w:line="320" w:lineRule="auto"/>
      <w:outlineLvl w:val="8"/>
    </w:pPr>
    <w:rPr>
      <w:rFonts w:asciiTheme="majorHAnsi" w:hAnsiTheme="majorHAnsi" w:eastAsiaTheme="majorEastAsia" w:cstheme="majorBidi"/>
      <w:szCs w:val="21"/>
    </w:rPr>
  </w:style>
  <w:style w:type="character" w:default="1" w:styleId="19">
    <w:name w:val="Default Paragraph Font"/>
    <w:semiHidden/>
    <w:unhideWhenUsed/>
    <w:uiPriority w:val="1"/>
  </w:style>
  <w:style w:type="table" w:default="1" w:styleId="23">
    <w:name w:val="Normal Table"/>
    <w:semiHidden/>
    <w:unhideWhenUsed/>
    <w:qFormat/>
    <w:uiPriority w:val="99"/>
    <w:tblPr>
      <w:tblLayout w:type="fixed"/>
      <w:tblCellMar>
        <w:top w:w="0" w:type="dxa"/>
        <w:left w:w="108" w:type="dxa"/>
        <w:bottom w:w="0" w:type="dxa"/>
        <w:right w:w="108" w:type="dxa"/>
      </w:tblCellMar>
    </w:tblPr>
  </w:style>
  <w:style w:type="paragraph" w:styleId="11">
    <w:name w:val="Normal Indent"/>
    <w:basedOn w:val="1"/>
    <w:uiPriority w:val="0"/>
    <w:pPr>
      <w:ind w:firstLine="420"/>
    </w:pPr>
    <w:rPr>
      <w:rFonts w:ascii="Times New Roman" w:hAnsi="Times New Roman" w:eastAsia="宋体" w:cs="Times New Roman"/>
      <w:szCs w:val="20"/>
    </w:rPr>
  </w:style>
  <w:style w:type="paragraph" w:styleId="12">
    <w:name w:val="toc 3"/>
    <w:basedOn w:val="1"/>
    <w:next w:val="1"/>
    <w:unhideWhenUsed/>
    <w:qFormat/>
    <w:uiPriority w:val="39"/>
    <w:pPr>
      <w:ind w:left="840" w:leftChars="400"/>
    </w:pPr>
  </w:style>
  <w:style w:type="paragraph" w:styleId="13">
    <w:name w:val="Balloon Text"/>
    <w:basedOn w:val="1"/>
    <w:link w:val="29"/>
    <w:semiHidden/>
    <w:unhideWhenUsed/>
    <w:qFormat/>
    <w:uiPriority w:val="99"/>
    <w:rPr>
      <w:sz w:val="18"/>
      <w:szCs w:val="18"/>
    </w:rPr>
  </w:style>
  <w:style w:type="paragraph" w:styleId="14">
    <w:name w:val="footer"/>
    <w:basedOn w:val="1"/>
    <w:link w:val="40"/>
    <w:unhideWhenUsed/>
    <w:uiPriority w:val="99"/>
    <w:pPr>
      <w:tabs>
        <w:tab w:val="center" w:pos="4153"/>
        <w:tab w:val="right" w:pos="8306"/>
      </w:tabs>
      <w:snapToGrid w:val="0"/>
      <w:jc w:val="left"/>
    </w:pPr>
    <w:rPr>
      <w:sz w:val="18"/>
      <w:szCs w:val="18"/>
    </w:rPr>
  </w:style>
  <w:style w:type="paragraph" w:styleId="15">
    <w:name w:val="header"/>
    <w:basedOn w:val="1"/>
    <w:link w:val="39"/>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unhideWhenUsed/>
    <w:uiPriority w:val="39"/>
  </w:style>
  <w:style w:type="paragraph" w:styleId="17">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8">
    <w:name w:val="Title"/>
    <w:basedOn w:val="1"/>
    <w:next w:val="1"/>
    <w:link w:val="38"/>
    <w:qFormat/>
    <w:uiPriority w:val="10"/>
    <w:pPr>
      <w:spacing w:before="240" w:after="60"/>
      <w:jc w:val="center"/>
      <w:outlineLvl w:val="0"/>
    </w:pPr>
    <w:rPr>
      <w:rFonts w:eastAsia="宋体" w:asciiTheme="majorHAnsi" w:hAnsiTheme="majorHAnsi" w:cstheme="majorBidi"/>
      <w:b/>
      <w:bCs/>
      <w:sz w:val="32"/>
      <w:szCs w:val="32"/>
    </w:rPr>
  </w:style>
  <w:style w:type="character" w:styleId="20">
    <w:name w:val="Strong"/>
    <w:basedOn w:val="19"/>
    <w:qFormat/>
    <w:uiPriority w:val="22"/>
    <w:rPr>
      <w:b/>
      <w:bCs/>
    </w:rPr>
  </w:style>
  <w:style w:type="character" w:styleId="21">
    <w:name w:val="Emphasis"/>
    <w:basedOn w:val="19"/>
    <w:qFormat/>
    <w:uiPriority w:val="20"/>
    <w:rPr>
      <w:i/>
      <w:iCs/>
    </w:rPr>
  </w:style>
  <w:style w:type="character" w:styleId="22">
    <w:name w:val="Hyperlink"/>
    <w:basedOn w:val="19"/>
    <w:unhideWhenUsed/>
    <w:qFormat/>
    <w:uiPriority w:val="99"/>
    <w:rPr>
      <w:color w:val="0000FF" w:themeColor="hyperlink"/>
      <w:u w:val="single"/>
      <w14:textFill>
        <w14:solidFill>
          <w14:schemeClr w14:val="hlink"/>
        </w14:solidFill>
      </w14:textFill>
    </w:rPr>
  </w:style>
  <w:style w:type="character" w:customStyle="1" w:styleId="24">
    <w:name w:val="标题 3 Char"/>
    <w:basedOn w:val="19"/>
    <w:link w:val="4"/>
    <w:qFormat/>
    <w:uiPriority w:val="9"/>
    <w:rPr>
      <w:rFonts w:ascii="宋体" w:hAnsi="宋体" w:eastAsia="宋体" w:cs="宋体"/>
      <w:b/>
      <w:bCs/>
      <w:kern w:val="0"/>
      <w:sz w:val="27"/>
      <w:szCs w:val="27"/>
    </w:rPr>
  </w:style>
  <w:style w:type="character" w:customStyle="1" w:styleId="25">
    <w:name w:val="标题 4 Char"/>
    <w:basedOn w:val="19"/>
    <w:link w:val="5"/>
    <w:qFormat/>
    <w:uiPriority w:val="9"/>
    <w:rPr>
      <w:rFonts w:ascii="宋体" w:hAnsi="宋体" w:eastAsia="宋体" w:cs="宋体"/>
      <w:b/>
      <w:bCs/>
      <w:kern w:val="0"/>
      <w:sz w:val="24"/>
      <w:szCs w:val="24"/>
    </w:rPr>
  </w:style>
  <w:style w:type="paragraph" w:customStyle="1" w:styleId="26">
    <w:name w:val="a1"/>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7">
    <w:name w:val="a0"/>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styleId="28">
    <w:name w:val="List Paragraph"/>
    <w:basedOn w:val="1"/>
    <w:qFormat/>
    <w:uiPriority w:val="34"/>
    <w:pPr>
      <w:ind w:firstLine="420" w:firstLineChars="200"/>
    </w:pPr>
  </w:style>
  <w:style w:type="character" w:customStyle="1" w:styleId="29">
    <w:name w:val="批注框文本 Char"/>
    <w:basedOn w:val="19"/>
    <w:link w:val="13"/>
    <w:semiHidden/>
    <w:qFormat/>
    <w:uiPriority w:val="99"/>
    <w:rPr>
      <w:sz w:val="18"/>
      <w:szCs w:val="18"/>
    </w:rPr>
  </w:style>
  <w:style w:type="character" w:customStyle="1" w:styleId="30">
    <w:name w:val="标题 1 Char"/>
    <w:basedOn w:val="19"/>
    <w:link w:val="2"/>
    <w:qFormat/>
    <w:uiPriority w:val="9"/>
    <w:rPr>
      <w:b/>
      <w:bCs/>
      <w:kern w:val="44"/>
      <w:sz w:val="44"/>
      <w:szCs w:val="44"/>
    </w:rPr>
  </w:style>
  <w:style w:type="paragraph" w:customStyle="1" w:styleId="31">
    <w:name w:val="TOC Heading"/>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32">
    <w:name w:val="标题 2 Char"/>
    <w:basedOn w:val="19"/>
    <w:link w:val="3"/>
    <w:qFormat/>
    <w:uiPriority w:val="9"/>
    <w:rPr>
      <w:rFonts w:asciiTheme="majorHAnsi" w:hAnsiTheme="majorHAnsi" w:eastAsiaTheme="majorEastAsia" w:cstheme="majorBidi"/>
      <w:b/>
      <w:bCs/>
      <w:sz w:val="32"/>
      <w:szCs w:val="32"/>
    </w:rPr>
  </w:style>
  <w:style w:type="character" w:customStyle="1" w:styleId="33">
    <w:name w:val="标题 5 Char"/>
    <w:basedOn w:val="19"/>
    <w:link w:val="6"/>
    <w:qFormat/>
    <w:uiPriority w:val="9"/>
    <w:rPr>
      <w:b/>
      <w:bCs/>
      <w:sz w:val="28"/>
      <w:szCs w:val="28"/>
    </w:rPr>
  </w:style>
  <w:style w:type="character" w:customStyle="1" w:styleId="34">
    <w:name w:val="标题 6 Char"/>
    <w:basedOn w:val="19"/>
    <w:link w:val="7"/>
    <w:qFormat/>
    <w:uiPriority w:val="9"/>
    <w:rPr>
      <w:rFonts w:asciiTheme="majorHAnsi" w:hAnsiTheme="majorHAnsi" w:eastAsiaTheme="majorEastAsia" w:cstheme="majorBidi"/>
      <w:b/>
      <w:bCs/>
      <w:sz w:val="24"/>
      <w:szCs w:val="24"/>
    </w:rPr>
  </w:style>
  <w:style w:type="character" w:customStyle="1" w:styleId="35">
    <w:name w:val="标题 7 Char"/>
    <w:basedOn w:val="19"/>
    <w:link w:val="8"/>
    <w:qFormat/>
    <w:uiPriority w:val="9"/>
    <w:rPr>
      <w:b/>
      <w:bCs/>
      <w:sz w:val="24"/>
      <w:szCs w:val="24"/>
    </w:rPr>
  </w:style>
  <w:style w:type="character" w:customStyle="1" w:styleId="36">
    <w:name w:val="标题 8 Char"/>
    <w:basedOn w:val="19"/>
    <w:link w:val="9"/>
    <w:qFormat/>
    <w:uiPriority w:val="9"/>
    <w:rPr>
      <w:rFonts w:asciiTheme="majorHAnsi" w:hAnsiTheme="majorHAnsi" w:eastAsiaTheme="majorEastAsia" w:cstheme="majorBidi"/>
      <w:sz w:val="24"/>
      <w:szCs w:val="24"/>
    </w:rPr>
  </w:style>
  <w:style w:type="character" w:customStyle="1" w:styleId="37">
    <w:name w:val="标题 9 Char"/>
    <w:basedOn w:val="19"/>
    <w:link w:val="10"/>
    <w:qFormat/>
    <w:uiPriority w:val="9"/>
    <w:rPr>
      <w:rFonts w:asciiTheme="majorHAnsi" w:hAnsiTheme="majorHAnsi" w:eastAsiaTheme="majorEastAsia" w:cstheme="majorBidi"/>
      <w:szCs w:val="21"/>
    </w:rPr>
  </w:style>
  <w:style w:type="character" w:customStyle="1" w:styleId="38">
    <w:name w:val="标题 Char"/>
    <w:basedOn w:val="19"/>
    <w:link w:val="18"/>
    <w:qFormat/>
    <w:uiPriority w:val="10"/>
    <w:rPr>
      <w:rFonts w:eastAsia="宋体" w:asciiTheme="majorHAnsi" w:hAnsiTheme="majorHAnsi" w:cstheme="majorBidi"/>
      <w:b/>
      <w:bCs/>
      <w:sz w:val="32"/>
      <w:szCs w:val="32"/>
    </w:rPr>
  </w:style>
  <w:style w:type="character" w:customStyle="1" w:styleId="39">
    <w:name w:val="页眉 Char"/>
    <w:basedOn w:val="19"/>
    <w:link w:val="15"/>
    <w:uiPriority w:val="99"/>
    <w:rPr>
      <w:sz w:val="18"/>
      <w:szCs w:val="18"/>
    </w:rPr>
  </w:style>
  <w:style w:type="character" w:customStyle="1" w:styleId="40">
    <w:name w:val="页脚 Char"/>
    <w:basedOn w:val="19"/>
    <w:link w:val="14"/>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74E94A-0EA0-4854-8074-E58B697CE680}">
  <ds:schemaRefs/>
</ds:datastoreItem>
</file>

<file path=docProps/app.xml><?xml version="1.0" encoding="utf-8"?>
<Properties xmlns="http://schemas.openxmlformats.org/officeDocument/2006/extended-properties" xmlns:vt="http://schemas.openxmlformats.org/officeDocument/2006/docPropsVTypes">
  <Template>Normal</Template>
  <Pages>17</Pages>
  <Words>1156</Words>
  <Characters>6592</Characters>
  <Lines>54</Lines>
  <Paragraphs>15</Paragraphs>
  <TotalTime>457</TotalTime>
  <ScaleCrop>false</ScaleCrop>
  <LinksUpToDate>false</LinksUpToDate>
  <CharactersWithSpaces>7733</CharactersWithSpaces>
  <Application>WPS Office_10.1.0.7468_F1E327BC-269C-435d-A152-05C5408002CA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2018-07-27T03:32:00Z</dcterms:created>
  <dc:creator>ThinkPad</dc:creator>
  <cp:lastModifiedBy>alvin</cp:lastModifiedBy>
  <dcterms:modified xsi:type="dcterms:W3CDTF">2018-08-03T03:04:28Z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