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_Toc13827 </w:instrText>
      </w:r>
      <w:r>
        <w:rPr>
          <w:rFonts w:hint="eastAsia"/>
        </w:rPr>
        <w:fldChar w:fldCharType="separate"/>
      </w:r>
      <w:r>
        <w:rPr>
          <w:rFonts w:hint="eastAsia"/>
        </w:rPr>
        <w:t>1    引言</w:t>
      </w:r>
      <w:r>
        <w:tab/>
      </w:r>
      <w:r>
        <w:fldChar w:fldCharType="begin"/>
      </w:r>
      <w:r>
        <w:instrText xml:space="preserve"> PAGEREF _Toc13827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_Toc15657 </w:instrText>
      </w:r>
      <w:r>
        <w:rPr>
          <w:rFonts w:hint="eastAsia"/>
        </w:rPr>
        <w:fldChar w:fldCharType="separate"/>
      </w:r>
      <w:r>
        <w:rPr>
          <w:rFonts w:hint="eastAsia"/>
        </w:rPr>
        <w:t>1.1     编写目的</w:t>
      </w:r>
      <w:r>
        <w:tab/>
      </w:r>
      <w:r>
        <w:fldChar w:fldCharType="begin"/>
      </w:r>
      <w:r>
        <w:instrText xml:space="preserve"> PAGEREF _Toc15657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_Toc12546 </w:instrText>
      </w:r>
      <w:r>
        <w:rPr>
          <w:rFonts w:hint="eastAsia"/>
        </w:rPr>
        <w:fldChar w:fldCharType="separate"/>
      </w:r>
      <w:r>
        <w:rPr>
          <w:rFonts w:hint="eastAsia"/>
        </w:rPr>
        <w:t>1.2    背景</w:t>
      </w:r>
      <w:r>
        <w:tab/>
      </w:r>
      <w:r>
        <w:fldChar w:fldCharType="begin"/>
      </w:r>
      <w:r>
        <w:instrText xml:space="preserve"> PAGEREF _Toc12546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_Toc18311 </w:instrText>
      </w:r>
      <w:r>
        <w:rPr>
          <w:rFonts w:hint="eastAsia"/>
        </w:rPr>
        <w:fldChar w:fldCharType="separate"/>
      </w:r>
      <w:r>
        <w:rPr>
          <w:rFonts w:hint="eastAsia"/>
        </w:rPr>
        <w:t>1.3    参考资料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_Toc17400 </w:instrText>
      </w:r>
      <w:r>
        <w:rPr>
          <w:rFonts w:hint="eastAsia"/>
        </w:rPr>
        <w:fldChar w:fldCharType="separate"/>
      </w:r>
      <w:r>
        <w:rPr>
          <w:rFonts w:hint="eastAsia"/>
        </w:rPr>
        <w:t>1.4   术语定义及说明</w:t>
      </w:r>
      <w:r>
        <w:tab/>
      </w:r>
      <w:r>
        <w:fldChar w:fldCharType="begin"/>
      </w:r>
      <w:r>
        <w:instrText xml:space="preserve"> PAGEREF _Toc17400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_Toc3093 </w:instrText>
      </w:r>
      <w:r>
        <w:rPr>
          <w:rFonts w:hint="eastAsia"/>
        </w:rPr>
        <w:fldChar w:fldCharType="separate"/>
      </w:r>
      <w:r>
        <w:rPr>
          <w:rFonts w:hint="eastAsia"/>
        </w:rPr>
        <w:t>2  设计概述</w:t>
      </w:r>
      <w:r>
        <w:tab/>
      </w:r>
      <w:r>
        <w:fldChar w:fldCharType="begin"/>
      </w:r>
      <w:r>
        <w:instrText xml:space="preserve"> PAGEREF _Toc3093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_Toc17187 </w:instrText>
      </w:r>
      <w:r>
        <w:rPr>
          <w:rFonts w:hint="eastAsia"/>
        </w:rPr>
        <w:fldChar w:fldCharType="separate"/>
      </w:r>
      <w:r>
        <w:rPr>
          <w:rFonts w:hint="eastAsia"/>
        </w:rPr>
        <w:t>2.1   任务和目标</w:t>
      </w:r>
      <w:r>
        <w:tab/>
      </w:r>
      <w:r>
        <w:fldChar w:fldCharType="begin"/>
      </w:r>
      <w:r>
        <w:instrText xml:space="preserve"> PAGEREF _Toc17187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_Toc22713 </w:instrText>
      </w:r>
      <w:r>
        <w:rPr>
          <w:rFonts w:hint="eastAsia"/>
        </w:rPr>
        <w:fldChar w:fldCharType="separate"/>
      </w:r>
      <w:r>
        <w:rPr>
          <w:rFonts w:hint="eastAsia"/>
        </w:rPr>
        <w:t>2.1.1      需求概述</w:t>
      </w:r>
      <w:r>
        <w:tab/>
      </w:r>
      <w:r>
        <w:fldChar w:fldCharType="begin"/>
      </w:r>
      <w:r>
        <w:instrText xml:space="preserve"> PAGEREF _Toc22713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_Toc27879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2.1.2      </w:t>
      </w:r>
      <w:r>
        <w:rPr>
          <w:rFonts w:hint="eastAsia"/>
          <w:lang w:eastAsia="zh-CN"/>
        </w:rPr>
        <w:t>输入与输出</w:t>
      </w:r>
      <w:r>
        <w:tab/>
      </w:r>
      <w:r>
        <w:fldChar w:fldCharType="begin"/>
      </w:r>
      <w:r>
        <w:instrText xml:space="preserve"> PAGEREF _Toc27879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_Toc25081 </w:instrText>
      </w:r>
      <w:r>
        <w:rPr>
          <w:rFonts w:hint="eastAsia"/>
        </w:rPr>
        <w:fldChar w:fldCharType="separate"/>
      </w:r>
      <w:r>
        <w:rPr>
          <w:rFonts w:hint="eastAsia"/>
        </w:rPr>
        <w:t>2.1.3      条件与限制</w:t>
      </w:r>
      <w:r>
        <w:tab/>
      </w:r>
      <w:r>
        <w:fldChar w:fldCharType="begin"/>
      </w:r>
      <w:r>
        <w:instrText xml:space="preserve"> PAGEREF _Toc25081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_Toc7328 </w:instrText>
      </w:r>
      <w:r>
        <w:rPr>
          <w:rFonts w:hint="eastAsia"/>
        </w:rPr>
        <w:fldChar w:fldCharType="separate"/>
      </w:r>
      <w:r>
        <w:rPr>
          <w:rFonts w:hint="eastAsia"/>
        </w:rPr>
        <w:t>2.1.4      详细设计方法和工具</w:t>
      </w:r>
      <w:r>
        <w:tab/>
      </w:r>
      <w:r>
        <w:fldChar w:fldCharType="begin"/>
      </w:r>
      <w:r>
        <w:instrText xml:space="preserve"> PAGEREF _Toc7328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_Toc21256 </w:instrText>
      </w:r>
      <w:r>
        <w:rPr>
          <w:rFonts w:hint="eastAsia"/>
        </w:rPr>
        <w:fldChar w:fldCharType="separate"/>
      </w:r>
      <w:r>
        <w:rPr>
          <w:rFonts w:hint="eastAsia"/>
        </w:rPr>
        <w:t>3  模块详细分析</w:t>
      </w:r>
      <w:r>
        <w:tab/>
      </w:r>
      <w:r>
        <w:fldChar w:fldCharType="begin"/>
      </w:r>
      <w:r>
        <w:instrText xml:space="preserve"> PAGEREF _Toc21256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_Toc8429 </w:instrText>
      </w:r>
      <w:r>
        <w:rPr>
          <w:rFonts w:hint="eastAsia"/>
        </w:rPr>
        <w:fldChar w:fldCharType="separate"/>
      </w:r>
      <w:r>
        <w:rPr>
          <w:rFonts w:hint="eastAsia"/>
        </w:rPr>
        <w:t>3.1创建</w:t>
      </w:r>
      <w:r>
        <w:rPr>
          <w:rFonts w:hint="eastAsia"/>
          <w:lang w:eastAsia="zh-CN"/>
        </w:rPr>
        <w:t>更换leader控制服务服务</w:t>
      </w:r>
      <w:r>
        <w:tab/>
      </w:r>
      <w:r>
        <w:fldChar w:fldCharType="begin"/>
      </w:r>
      <w:r>
        <w:instrText xml:space="preserve"> PAGEREF _Toc8429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_Toc14162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身份变更消息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_Toc14162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_Toc14740 </w:instrText>
      </w:r>
      <w:r>
        <w:rPr>
          <w:rFonts w:hint="eastAsia"/>
        </w:rPr>
        <w:fldChar w:fldCharType="separate"/>
      </w:r>
      <w:r>
        <w:rPr>
          <w:rFonts w:hint="eastAsia"/>
        </w:rPr>
        <w:t>3.3 收到</w:t>
      </w:r>
      <w:r>
        <w:rPr>
          <w:rFonts w:hint="eastAsia"/>
          <w:lang w:eastAsia="zh-CN"/>
        </w:rPr>
        <w:t>新区块到达和</w:t>
      </w:r>
      <w:r>
        <w:rPr>
          <w:rFonts w:hint="eastAsia"/>
          <w:lang w:val="en-US" w:eastAsia="zh-CN"/>
        </w:rPr>
        <w:t>blockchain区块插入</w:t>
      </w:r>
      <w:r>
        <w:rPr>
          <w:rFonts w:hint="eastAsia"/>
        </w:rPr>
        <w:t>消息：</w:t>
      </w:r>
      <w:r>
        <w:tab/>
      </w:r>
      <w:r>
        <w:fldChar w:fldCharType="begin"/>
      </w:r>
      <w:r>
        <w:instrText xml:space="preserve"> PAGEREF _Toc14740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_Toc20848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更换</w:t>
      </w:r>
      <w:r>
        <w:rPr>
          <w:rFonts w:hint="eastAsia"/>
          <w:lang w:val="en-US" w:eastAsia="zh-CN"/>
        </w:rPr>
        <w:t>leader通知消息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_Toc20848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_Toc8483 </w:instrText>
      </w:r>
      <w:r>
        <w:rPr>
          <w:rFonts w:hint="eastAsia"/>
        </w:rPr>
        <w:fldChar w:fldCharType="separate"/>
      </w:r>
      <w:r>
        <w:rPr>
          <w:rFonts w:hint="eastAsia"/>
        </w:rPr>
        <w:t>4   模块详细设计</w:t>
      </w:r>
      <w:r>
        <w:tab/>
      </w:r>
      <w:r>
        <w:fldChar w:fldCharType="begin"/>
      </w:r>
      <w:r>
        <w:instrText xml:space="preserve"> PAGEREF _Toc8483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_Toc21158 </w:instrText>
      </w:r>
      <w:r>
        <w:rPr>
          <w:rFonts w:hint="eastAsia"/>
        </w:rPr>
        <w:fldChar w:fldCharType="separate"/>
      </w:r>
      <w:r>
        <w:rPr>
          <w:rFonts w:hint="eastAsia"/>
        </w:rPr>
        <w:t>4.1    模块结构设计</w:t>
      </w:r>
      <w:r>
        <w:tab/>
      </w:r>
      <w:r>
        <w:fldChar w:fldCharType="begin"/>
      </w:r>
      <w:r>
        <w:instrText xml:space="preserve"> PAGEREF _Toc21158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_Toc26874 </w:instrText>
      </w:r>
      <w:r>
        <w:rPr>
          <w:rFonts w:hint="eastAsia"/>
        </w:rPr>
        <w:fldChar w:fldCharType="separate"/>
      </w:r>
      <w:r>
        <w:rPr>
          <w:rFonts w:hint="eastAsia"/>
        </w:rPr>
        <w:t>4.2    功能详细设计</w:t>
      </w:r>
      <w:r>
        <w:tab/>
      </w:r>
      <w:r>
        <w:fldChar w:fldCharType="begin"/>
      </w:r>
      <w:r>
        <w:instrText xml:space="preserve"> PAGEREF _Toc26874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  <w:ind w:left="56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5246"/>
      <w:bookmarkStart w:id="1" w:name="_Toc13827"/>
      <w:r>
        <w:rPr>
          <w:rFonts w:hint="eastAsia"/>
        </w:rPr>
        <w:t>1    引言</w:t>
      </w:r>
      <w:bookmarkEnd w:id="0"/>
      <w:bookmarkEnd w:id="1"/>
    </w:p>
    <w:p>
      <w:pPr>
        <w:pStyle w:val="3"/>
      </w:pPr>
      <w:bookmarkStart w:id="2" w:name="_Toc15657"/>
      <w:bookmarkStart w:id="3" w:name="_Toc2269"/>
      <w:r>
        <w:rPr>
          <w:rFonts w:hint="eastAsia"/>
        </w:rPr>
        <w:t>1.1     编写目的</w:t>
      </w:r>
      <w:bookmarkEnd w:id="2"/>
      <w:bookmarkEnd w:id="3"/>
    </w:p>
    <w:p>
      <w:pPr>
        <w:ind w:firstLine="560" w:firstLineChars="200"/>
        <w:jc w:val="both"/>
      </w:pPr>
      <w:r>
        <w:rPr>
          <w:rFonts w:hint="eastAsia"/>
        </w:rPr>
        <w:t>说明</w:t>
      </w:r>
      <w:r>
        <w:rPr>
          <w:rFonts w:hint="eastAsia"/>
          <w:lang w:val="en-US" w:eastAsia="zh-CN"/>
        </w:rPr>
        <w:t>更换leader控制服务</w:t>
      </w:r>
      <w:r>
        <w:rPr>
          <w:rFonts w:hint="eastAsia"/>
        </w:rPr>
        <w:t>与其它模块的交互和设计考虑，为程序员编码提供依据。</w:t>
      </w:r>
    </w:p>
    <w:p>
      <w:pPr>
        <w:pStyle w:val="3"/>
      </w:pPr>
      <w:bookmarkStart w:id="4" w:name="_Toc12546"/>
      <w:bookmarkStart w:id="5" w:name="_Toc29631"/>
      <w:r>
        <w:rPr>
          <w:rFonts w:hint="eastAsia"/>
        </w:rPr>
        <w:t>1.2    背景</w:t>
      </w:r>
      <w:bookmarkEnd w:id="4"/>
      <w:bookmarkEnd w:id="5"/>
    </w:p>
    <w:p>
      <w:pPr>
        <w:ind w:firstLine="560" w:firstLineChars="200"/>
      </w:pPr>
      <w:r>
        <w:rPr>
          <w:rFonts w:hint="eastAsia"/>
        </w:rPr>
        <w:t xml:space="preserve">开发版本：0730 </w:t>
      </w:r>
      <w:r>
        <w:rPr>
          <w:rFonts w:hint="eastAsia"/>
        </w:rPr>
        <w:tab/>
      </w:r>
    </w:p>
    <w:p>
      <w:pPr>
        <w:ind w:firstLine="560" w:firstLineChars="200"/>
      </w:pPr>
      <w:r>
        <w:rPr>
          <w:rFonts w:hint="eastAsia"/>
        </w:rPr>
        <w:t>开发小组：算法组</w:t>
      </w:r>
    </w:p>
    <w:p>
      <w:pPr>
        <w:ind w:firstLine="560" w:firstLineChars="200"/>
      </w:pPr>
      <w:r>
        <w:rPr>
          <w:rFonts w:hint="eastAsia"/>
        </w:rPr>
        <w:t>模块描述：</w:t>
      </w:r>
      <w:r>
        <w:rPr>
          <w:rFonts w:hint="eastAsia"/>
          <w:lang w:val="en-US" w:eastAsia="zh-CN"/>
        </w:rPr>
        <w:t>重选leader流程中，</w:t>
      </w:r>
      <w:r>
        <w:rPr>
          <w:rFonts w:hint="eastAsia"/>
        </w:rPr>
        <w:t>控制重选leader的流程，包括何时启动重选会话及最后更换结果的通知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 xml:space="preserve"> </w:t>
      </w:r>
    </w:p>
    <w:p>
      <w:pPr>
        <w:pStyle w:val="3"/>
      </w:pPr>
      <w:bookmarkStart w:id="6" w:name="_Toc18311"/>
      <w:bookmarkStart w:id="7" w:name="_Toc16045"/>
      <w:r>
        <w:rPr>
          <w:rFonts w:hint="eastAsia"/>
        </w:rPr>
        <w:t>1.3    参考资料</w:t>
      </w:r>
      <w:bookmarkEnd w:id="6"/>
      <w:bookmarkEnd w:id="7"/>
    </w:p>
    <w:p>
      <w:pPr>
        <w:ind w:firstLine="560" w:firstLineChars="200"/>
      </w:pPr>
      <w:r>
        <w:rPr>
          <w:rFonts w:hint="eastAsia"/>
        </w:rPr>
        <w:t>以太坊源码</w:t>
      </w:r>
    </w:p>
    <w:p>
      <w:pPr>
        <w:pStyle w:val="3"/>
      </w:pPr>
      <w:bookmarkStart w:id="8" w:name="_Toc3539"/>
      <w:bookmarkStart w:id="9" w:name="_Toc17400"/>
      <w:r>
        <w:rPr>
          <w:rFonts w:hint="eastAsia"/>
        </w:rPr>
        <w:t>1.4   术语定义及说明</w:t>
      </w:r>
      <w:bookmarkEnd w:id="8"/>
      <w:bookmarkEnd w:id="9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主节点：在重选</w:t>
      </w:r>
      <w:r>
        <w:rPr>
          <w:rFonts w:hint="eastAsia"/>
          <w:lang w:val="en-US" w:eastAsia="zh-CN"/>
        </w:rPr>
        <w:t>leader时，本节点为leader</w:t>
      </w:r>
    </w:p>
    <w:p>
      <w:pPr>
        <w:pStyle w:val="2"/>
      </w:pPr>
      <w:bookmarkStart w:id="10" w:name="_Toc3093"/>
      <w:bookmarkStart w:id="11" w:name="_Toc22654"/>
      <w:r>
        <w:rPr>
          <w:rFonts w:hint="eastAsia"/>
        </w:rPr>
        <w:t>2  设计概述</w:t>
      </w:r>
      <w:bookmarkEnd w:id="10"/>
      <w:bookmarkEnd w:id="11"/>
    </w:p>
    <w:p>
      <w:pPr>
        <w:pStyle w:val="3"/>
      </w:pPr>
      <w:bookmarkStart w:id="12" w:name="_Toc17187"/>
      <w:bookmarkStart w:id="13" w:name="_Toc14425"/>
      <w:r>
        <w:rPr>
          <w:rFonts w:hint="eastAsia"/>
        </w:rPr>
        <w:t>2.1   任务和目标</w:t>
      </w:r>
      <w:bookmarkEnd w:id="12"/>
      <w:bookmarkEnd w:id="13"/>
    </w:p>
    <w:p>
      <w:pPr>
        <w:ind w:firstLine="420" w:firstLineChars="0"/>
      </w:pPr>
      <w:r>
        <w:rPr>
          <w:rFonts w:hint="eastAsia"/>
        </w:rPr>
        <w:t>1 详细说明</w:t>
      </w:r>
      <w:r>
        <w:rPr>
          <w:rFonts w:hint="eastAsia"/>
          <w:lang w:eastAsia="zh-CN"/>
        </w:rPr>
        <w:t>更换leader控制服务</w:t>
      </w:r>
      <w:r>
        <w:rPr>
          <w:rFonts w:hint="eastAsia"/>
        </w:rPr>
        <w:t>与其它模块之间的接口。</w:t>
      </w:r>
    </w:p>
    <w:p>
      <w:pPr>
        <w:ind w:firstLine="420" w:firstLineChars="0"/>
      </w:pPr>
      <w:r>
        <w:rPr>
          <w:rFonts w:hint="eastAsia"/>
        </w:rPr>
        <w:t>2 详细说明</w:t>
      </w:r>
      <w:r>
        <w:rPr>
          <w:rFonts w:hint="eastAsia"/>
          <w:lang w:eastAsia="zh-CN"/>
        </w:rPr>
        <w:t>更换leader控制服务</w:t>
      </w:r>
      <w:r>
        <w:rPr>
          <w:rFonts w:hint="eastAsia"/>
        </w:rPr>
        <w:t>的内部设计。</w:t>
      </w:r>
    </w:p>
    <w:p>
      <w:pPr>
        <w:pStyle w:val="3"/>
      </w:pPr>
      <w:bookmarkStart w:id="14" w:name="_Toc22713"/>
      <w:bookmarkStart w:id="15" w:name="_Toc24742"/>
      <w:r>
        <w:rPr>
          <w:rFonts w:hint="eastAsia"/>
        </w:rPr>
        <w:t>2.1.1      需求概述</w:t>
      </w:r>
      <w:bookmarkEnd w:id="14"/>
      <w:bookmarkEnd w:id="15"/>
    </w:p>
    <w:p>
      <w:pPr>
        <w:ind w:firstLine="560" w:firstLineChars="200"/>
      </w:pPr>
      <w:r>
        <w:rPr>
          <w:rFonts w:hint="eastAsia"/>
        </w:rPr>
        <w:t>控制重选leader的流程，包括何时启动重选会话及最后更换结果的通知。</w:t>
      </w:r>
    </w:p>
    <w:p>
      <w:pPr>
        <w:pStyle w:val="3"/>
        <w:rPr>
          <w:rFonts w:hint="eastAsia" w:eastAsiaTheme="minorEastAsia"/>
          <w:lang w:eastAsia="zh-CN"/>
        </w:rPr>
      </w:pPr>
      <w:bookmarkStart w:id="16" w:name="_Toc14803"/>
      <w:bookmarkStart w:id="17" w:name="_Toc27879"/>
      <w:r>
        <w:rPr>
          <w:rFonts w:hint="eastAsia"/>
        </w:rPr>
        <w:t xml:space="preserve">2.1.2      </w:t>
      </w:r>
      <w:bookmarkEnd w:id="16"/>
      <w:r>
        <w:rPr>
          <w:rFonts w:hint="eastAsia"/>
          <w:lang w:eastAsia="zh-CN"/>
        </w:rPr>
        <w:t>输入与输出</w:t>
      </w:r>
      <w:bookmarkEnd w:id="17"/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bookmarkStart w:id="18" w:name="_Toc31489"/>
      <w:r>
        <w:rPr>
          <w:rFonts w:hint="eastAsia"/>
          <w:sz w:val="28"/>
        </w:rPr>
        <w:t>输入：</w:t>
      </w:r>
    </w:p>
    <w:tbl>
      <w:tblPr>
        <w:tblStyle w:val="8"/>
        <w:tblW w:w="8522" w:type="dxa"/>
        <w:jc w:val="center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982"/>
        <w:gridCol w:w="1725"/>
        <w:gridCol w:w="1178"/>
        <w:gridCol w:w="1260"/>
        <w:gridCol w:w="1865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名称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消息码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消息体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来源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实现方式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身份变更消息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新身份枚举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CA服务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身份变更通知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新区块</w:t>
            </w:r>
            <w:r>
              <w:rPr>
                <w:rFonts w:ascii="华文宋体" w:hAnsi="华文宋体" w:eastAsia="华文宋体" w:cstheme="majorBidi"/>
                <w:b/>
                <w:bCs/>
                <w:szCs w:val="21"/>
              </w:rPr>
              <w:t>H</w:t>
            </w: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eader准备完毕消息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header头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区块生成服务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矿工挖矿结果验证完毕后的消息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区块验证请求消息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header头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CA服务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经过CA验证来自合法的validator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区块验证结果消息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消息体(leader、高度，结果)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区块验证服务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目前只有成功消息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bookmarkStart w:id="19" w:name="OLE_LINK2"/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重选leader成功</w:t>
            </w:r>
            <w:bookmarkEnd w:id="19"/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包含</w:t>
            </w:r>
            <w:r>
              <w:rPr>
                <w:rFonts w:ascii="华文宋体" w:hAnsi="华文宋体" w:eastAsia="华文宋体" w:cstheme="majorBidi"/>
                <w:szCs w:val="21"/>
              </w:rPr>
              <w:t>L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eader差距值和投票列表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重选会话服务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主从节点会话都会发出该消息</w:t>
            </w:r>
          </w:p>
        </w:tc>
      </w:tr>
    </w:tbl>
    <w:p>
      <w:pPr>
        <w:rPr>
          <w:sz w:val="28"/>
        </w:rPr>
      </w:pPr>
    </w:p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输出：</w:t>
      </w:r>
    </w:p>
    <w:tbl>
      <w:tblPr>
        <w:tblStyle w:val="8"/>
        <w:tblW w:w="8472" w:type="dxa"/>
        <w:jc w:val="center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981"/>
        <w:gridCol w:w="1875"/>
        <w:gridCol w:w="1417"/>
        <w:gridCol w:w="2694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名称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消息码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消息体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实现方式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9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更换</w:t>
            </w:r>
            <w:r>
              <w:rPr>
                <w:rFonts w:ascii="华文宋体" w:hAnsi="华文宋体" w:eastAsia="华文宋体" w:cstheme="majorBidi"/>
                <w:b/>
                <w:bCs/>
                <w:szCs w:val="21"/>
              </w:rPr>
              <w:t>L</w:t>
            </w: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eader成功消息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节点信息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消息通知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节点信息为空表示当前无leader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会话启动消息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重选主节点信息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消息通知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会话停止接口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无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消息通知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9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</w:p>
        </w:tc>
      </w:tr>
    </w:tbl>
    <w:p>
      <w:pPr>
        <w:pStyle w:val="9"/>
        <w:numPr>
          <w:ilvl w:val="0"/>
          <w:numId w:val="0"/>
        </w:numPr>
        <w:ind w:leftChars="0"/>
        <w:rPr>
          <w:sz w:val="28"/>
        </w:rPr>
      </w:pPr>
    </w:p>
    <w:p>
      <w:pPr>
        <w:pStyle w:val="3"/>
      </w:pPr>
      <w:bookmarkStart w:id="20" w:name="_Toc25081"/>
      <w:r>
        <w:rPr>
          <w:rFonts w:hint="eastAsia"/>
        </w:rPr>
        <w:t>2.1.3      条件与限制</w:t>
      </w:r>
      <w:bookmarkEnd w:id="18"/>
      <w:bookmarkEnd w:id="20"/>
    </w:p>
    <w:p>
      <w:pPr>
        <w:pStyle w:val="3"/>
      </w:pPr>
      <w:bookmarkStart w:id="21" w:name="_Toc7328"/>
      <w:bookmarkStart w:id="22" w:name="_Toc18570"/>
      <w:r>
        <w:rPr>
          <w:rFonts w:hint="eastAsia"/>
        </w:rPr>
        <w:t>2.1.4      详细设计方法和工具</w:t>
      </w:r>
      <w:bookmarkEnd w:id="21"/>
      <w:bookmarkEnd w:id="22"/>
    </w:p>
    <w:p>
      <w:pPr>
        <w:ind w:firstLine="560" w:firstLineChars="200"/>
      </w:pPr>
      <w:r>
        <w:rPr>
          <w:rFonts w:hint="eastAsia"/>
        </w:rPr>
        <w:t>流程图。</w:t>
      </w:r>
    </w:p>
    <w:p>
      <w:pPr>
        <w:pStyle w:val="2"/>
      </w:pPr>
      <w:bookmarkStart w:id="23" w:name="_Toc1826"/>
      <w:bookmarkStart w:id="24" w:name="_Toc21256"/>
      <w:r>
        <w:rPr>
          <w:rFonts w:hint="eastAsia"/>
        </w:rPr>
        <w:t>3  模块详细分析</w:t>
      </w:r>
      <w:bookmarkEnd w:id="23"/>
      <w:bookmarkEnd w:id="24"/>
    </w:p>
    <w:p>
      <w:pPr>
        <w:pStyle w:val="3"/>
        <w:rPr>
          <w:rFonts w:hint="eastAsia" w:eastAsiaTheme="minorEastAsia"/>
          <w:lang w:eastAsia="zh-CN"/>
        </w:rPr>
      </w:pPr>
      <w:bookmarkStart w:id="25" w:name="_Toc1645"/>
      <w:bookmarkStart w:id="26" w:name="_Toc8429"/>
      <w:r>
        <w:rPr>
          <w:rFonts w:hint="eastAsia"/>
        </w:rPr>
        <w:t>3.1创建</w:t>
      </w:r>
      <w:bookmarkEnd w:id="25"/>
      <w:r>
        <w:rPr>
          <w:rFonts w:hint="eastAsia"/>
          <w:lang w:eastAsia="zh-CN"/>
        </w:rPr>
        <w:t>更换leader控制服务</w:t>
      </w:r>
      <w:bookmarkEnd w:id="26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创建更换leader控制服务的实例，并对其中的成员进行初始化。进行身份变更消息的订阅。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最后启动update()</w:t>
      </w:r>
      <w:r>
        <w:rPr>
          <w:rFonts w:hint="eastAsia"/>
          <w:lang w:val="en-US" w:eastAsia="zh-CN"/>
        </w:rPr>
        <w:t xml:space="preserve"> 等待接收订阅的消息。</w:t>
      </w:r>
    </w:p>
    <w:p>
      <w:pPr>
        <w:ind w:firstLine="560" w:firstLineChars="200"/>
      </w:pPr>
      <w:r>
        <w:rPr>
          <w:rFonts w:hint="eastAsia"/>
        </w:rPr>
        <w:t>并返回该对象</w:t>
      </w:r>
    </w:p>
    <w:p>
      <w:pPr>
        <w:pStyle w:val="3"/>
      </w:pPr>
      <w:bookmarkStart w:id="27" w:name="_Toc1347"/>
      <w:bookmarkStart w:id="28" w:name="_Toc14162"/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身份变更消息</w:t>
      </w:r>
      <w:r>
        <w:rPr>
          <w:rFonts w:hint="eastAsia"/>
        </w:rPr>
        <w:t>：</w:t>
      </w:r>
      <w:bookmarkEnd w:id="27"/>
      <w:bookmarkEnd w:id="28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收到从</w:t>
      </w:r>
      <w:r>
        <w:rPr>
          <w:rFonts w:hint="eastAsia"/>
          <w:lang w:val="en-US" w:eastAsia="zh-CN"/>
        </w:rPr>
        <w:t>ca发来的身份变更消息。</w:t>
      </w:r>
      <w:r>
        <w:rPr>
          <w:rFonts w:hint="eastAsia"/>
          <w:lang w:eastAsia="zh-CN"/>
        </w:rPr>
        <w:t>如果当前不是验证者节点，收到验证者消息，则启动</w:t>
      </w:r>
      <w:r>
        <w:rPr>
          <w:rFonts w:hint="eastAsia"/>
          <w:lang w:val="en-US" w:eastAsia="zh-CN"/>
        </w:rPr>
        <w:t>更换leader控制服务协程；如果当前是验证者节点，收到非验证者消息，则关闭更换leader控制服务协程。</w:t>
      </w:r>
    </w:p>
    <w:p>
      <w:pPr>
        <w:pStyle w:val="3"/>
      </w:pPr>
      <w:bookmarkStart w:id="29" w:name="_Toc18634"/>
      <w:bookmarkStart w:id="30" w:name="_Toc14740"/>
      <w:r>
        <w:rPr>
          <w:rFonts w:hint="eastAsia"/>
        </w:rPr>
        <w:t>3.3 收到</w:t>
      </w:r>
      <w:r>
        <w:rPr>
          <w:rFonts w:hint="eastAsia"/>
          <w:lang w:eastAsia="zh-CN"/>
        </w:rPr>
        <w:t>新区块到达和</w:t>
      </w:r>
      <w:r>
        <w:rPr>
          <w:rFonts w:hint="eastAsia"/>
          <w:lang w:val="en-US" w:eastAsia="zh-CN"/>
        </w:rPr>
        <w:t>blockchain区块插入</w:t>
      </w:r>
      <w:r>
        <w:rPr>
          <w:rFonts w:hint="eastAsia"/>
        </w:rPr>
        <w:t>消息：</w:t>
      </w:r>
      <w:bookmarkEnd w:id="29"/>
      <w:bookmarkEnd w:id="30"/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从消息中获取区块高度</w:t>
      </w:r>
      <w:r>
        <w:rPr>
          <w:rFonts w:hint="eastAsia"/>
          <w:lang w:val="en-US" w:eastAsia="zh-CN"/>
        </w:rPr>
        <w:t>n和leaderId。如果当前轮次小于n+1，则初始化控制服务， 再判断n+1是否是广播轮次。如果是则设置当前状态为等待验证区块状态，并设置1.5s定时器。</w:t>
      </w:r>
    </w:p>
    <w:p>
      <w:pPr>
        <w:pStyle w:val="3"/>
      </w:pPr>
      <w:bookmarkStart w:id="31" w:name="_Toc23435"/>
      <w:bookmarkStart w:id="32" w:name="_Toc20848"/>
      <w:r>
        <w:rPr>
          <w:rFonts w:hint="eastAsia"/>
        </w:rPr>
        <w:t xml:space="preserve">3.4 </w:t>
      </w:r>
      <w:r>
        <w:rPr>
          <w:rFonts w:hint="eastAsia" w:ascii="华文宋体" w:hAnsi="华文宋体" w:eastAsia="华文宋体" w:cstheme="majorBidi"/>
          <w:b/>
          <w:bCs/>
          <w:szCs w:val="21"/>
        </w:rPr>
        <w:t>区块验证请求</w:t>
      </w:r>
      <w:r>
        <w:rPr>
          <w:rFonts w:hint="eastAsia"/>
          <w:lang w:val="en-US" w:eastAsia="zh-CN"/>
        </w:rPr>
        <w:t>消息</w:t>
      </w:r>
      <w:r>
        <w:rPr>
          <w:rFonts w:hint="eastAsia"/>
        </w:rPr>
        <w:t>：</w:t>
      </w:r>
      <w:bookmarkEnd w:id="31"/>
      <w:bookmarkEnd w:id="32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判断当前状态是否为等待区块验证状态</w:t>
      </w:r>
      <w:r>
        <w:rPr>
          <w:rFonts w:hint="eastAsia"/>
        </w:rPr>
        <w:t>。</w:t>
      </w:r>
      <w:r>
        <w:rPr>
          <w:rFonts w:hint="eastAsia"/>
          <w:lang w:eastAsia="zh-CN"/>
        </w:rPr>
        <w:t>如果是则通过接口获取当前</w:t>
      </w:r>
      <w:r>
        <w:rPr>
          <w:rFonts w:hint="eastAsia"/>
          <w:lang w:val="en-US" w:eastAsia="zh-CN"/>
        </w:rPr>
        <w:t>leaderId。如果请求的发送方是当前leader，当前块高等于缓存的处理高度，则停止1.5s定时器，设置当前状态为等待区块验证结果消息，启动2s定时器。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 w:ascii="华文宋体" w:hAnsi="华文宋体" w:eastAsia="华文宋体" w:cstheme="majorBidi"/>
          <w:b/>
          <w:bCs/>
          <w:szCs w:val="21"/>
        </w:rPr>
        <w:t>区块验证</w:t>
      </w:r>
      <w:r>
        <w:rPr>
          <w:rFonts w:hint="eastAsia" w:ascii="华文宋体" w:hAnsi="华文宋体" w:eastAsia="华文宋体" w:cstheme="majorBidi"/>
          <w:b/>
          <w:bCs/>
          <w:szCs w:val="21"/>
          <w:lang w:eastAsia="zh-CN"/>
        </w:rPr>
        <w:t>结果</w:t>
      </w:r>
      <w:r>
        <w:rPr>
          <w:rFonts w:hint="eastAsia"/>
          <w:lang w:val="en-US" w:eastAsia="zh-CN"/>
        </w:rPr>
        <w:t>消息</w:t>
      </w:r>
      <w:r>
        <w:rPr>
          <w:rFonts w:hint="eastAsia"/>
        </w:rPr>
        <w:t>：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判断当前状态是否为等待区块验证结果状态</w:t>
      </w:r>
      <w:r>
        <w:rPr>
          <w:rFonts w:hint="eastAsia"/>
        </w:rPr>
        <w:t>。</w:t>
      </w:r>
      <w:r>
        <w:rPr>
          <w:rFonts w:hint="eastAsia"/>
          <w:lang w:eastAsia="zh-CN"/>
        </w:rPr>
        <w:t>如果是则通过接口获取当前</w:t>
      </w:r>
      <w:r>
        <w:rPr>
          <w:rFonts w:hint="eastAsia"/>
          <w:lang w:val="en-US" w:eastAsia="zh-CN"/>
        </w:rPr>
        <w:t>leaderId。如果请求的发送方是当前leader，当前块高等于缓存的处理高度，则停止2s定时器，设置当前状态为空闲状态。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 w:ascii="华文宋体" w:hAnsi="华文宋体" w:eastAsia="华文宋体" w:cstheme="majorBidi"/>
          <w:b/>
          <w:bCs/>
          <w:szCs w:val="21"/>
        </w:rPr>
        <w:t>重选leader</w:t>
      </w:r>
      <w:r>
        <w:rPr>
          <w:rFonts w:hint="eastAsia" w:ascii="华文宋体" w:hAnsi="华文宋体" w:eastAsia="华文宋体" w:cstheme="majorBidi"/>
          <w:b/>
          <w:bCs/>
          <w:szCs w:val="21"/>
          <w:lang w:eastAsia="zh-CN"/>
        </w:rPr>
        <w:t>开始</w:t>
      </w:r>
      <w:r>
        <w:rPr>
          <w:rFonts w:hint="eastAsia"/>
          <w:lang w:val="en-US" w:eastAsia="zh-CN"/>
        </w:rPr>
        <w:t>消息</w:t>
      </w:r>
      <w:r>
        <w:rPr>
          <w:rFonts w:hint="eastAsia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判断当前状态是否为重选</w:t>
      </w:r>
      <w:r>
        <w:rPr>
          <w:rFonts w:hint="eastAsia"/>
          <w:lang w:val="en-US" w:eastAsia="zh-CN"/>
        </w:rPr>
        <w:t>leader状态。如果是则向主节点和从节点发送停止消息。然后判断当前验证者的角色。如果是leader则向主节点发送启动消息。如果是follower则向从节点发送启动消息，并重设2s定时器。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 w:ascii="华文宋体" w:hAnsi="华文宋体" w:eastAsia="华文宋体" w:cstheme="majorBidi"/>
          <w:b/>
          <w:bCs/>
          <w:szCs w:val="21"/>
        </w:rPr>
        <w:t>重选leader</w:t>
      </w:r>
      <w:r>
        <w:rPr>
          <w:rFonts w:hint="eastAsia" w:ascii="华文宋体" w:hAnsi="华文宋体" w:eastAsia="华文宋体" w:cstheme="majorBidi"/>
          <w:b/>
          <w:bCs/>
          <w:szCs w:val="21"/>
          <w:lang w:eastAsia="zh-CN"/>
        </w:rPr>
        <w:t>成功</w:t>
      </w:r>
      <w:r>
        <w:rPr>
          <w:rFonts w:hint="eastAsia"/>
          <w:lang w:val="en-US" w:eastAsia="zh-CN"/>
        </w:rPr>
        <w:t>消息</w:t>
      </w:r>
      <w:r>
        <w:rPr>
          <w:rFonts w:hint="eastAsia"/>
        </w:rPr>
        <w:t>：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把当前状态置为等待区块验证</w:t>
      </w:r>
      <w:r>
        <w:rPr>
          <w:rFonts w:hint="eastAsia"/>
          <w:lang w:val="en-US" w:eastAsia="zh-CN"/>
        </w:rPr>
        <w:t>状态。重选次数置0，停止定时器，开启1.5s定时器，向leader身份计算服务发出更换leader消息通知。</w:t>
      </w:r>
    </w:p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 w:ascii="华文宋体" w:hAnsi="华文宋体" w:eastAsia="华文宋体" w:cstheme="majorBidi"/>
          <w:b/>
          <w:bCs/>
          <w:szCs w:val="21"/>
          <w:lang w:eastAsia="zh-CN"/>
        </w:rPr>
        <w:t>超时</w:t>
      </w:r>
      <w:r>
        <w:rPr>
          <w:rFonts w:hint="eastAsia"/>
          <w:lang w:val="en-US" w:eastAsia="zh-CN"/>
        </w:rPr>
        <w:t>消息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判断当前状态。如果是等待区块验证状态，则判断当前验证者是否是leader。如果不是则把当前设置为重选leader状态，向leader身份计算服务发出 更换leader结果消息；如果是等待验证区块结果状态，则把当前设置为重选leader状态，向leader身份计算服务发出 更换leader结果消息；其他状态不做处理。重选轮次加一。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33" w:name="_Toc18076"/>
      <w:bookmarkStart w:id="34" w:name="_Toc8483"/>
      <w:r>
        <w:rPr>
          <w:rFonts w:hint="eastAsia"/>
        </w:rPr>
        <w:t>4   模块详细设计</w:t>
      </w:r>
      <w:bookmarkEnd w:id="33"/>
      <w:bookmarkEnd w:id="34"/>
    </w:p>
    <w:p>
      <w:pPr>
        <w:pStyle w:val="3"/>
      </w:pPr>
      <w:bookmarkStart w:id="35" w:name="_Toc8997"/>
      <w:bookmarkStart w:id="36" w:name="_Toc21158"/>
      <w:r>
        <w:rPr>
          <w:rFonts w:hint="eastAsia"/>
        </w:rPr>
        <w:t>4.1    模块结构设计</w:t>
      </w:r>
      <w:bookmarkEnd w:id="35"/>
      <w:bookmarkEnd w:id="36"/>
    </w:p>
    <w:p>
      <w:pPr>
        <w:pStyle w:val="3"/>
        <w:rPr>
          <w:rFonts w:hint="eastAsia"/>
        </w:rPr>
      </w:pPr>
      <w:bookmarkStart w:id="37" w:name="_Toc22414"/>
      <w:bookmarkStart w:id="38" w:name="_Toc26874"/>
      <w:r>
        <w:rPr>
          <w:rFonts w:hint="eastAsia"/>
        </w:rPr>
        <w:t>4.2    功能详细设计</w:t>
      </w:r>
      <w:bookmarkEnd w:id="37"/>
      <w:bookmarkEnd w:id="38"/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主要数据结构：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type leaderControlService struct {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newCACh  chan newCAEvent //CA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newCASub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CurrentHeader *types.Header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role          int //-1: not found. 0: super miner 1:non-super miner 2:super verifier 3:non-super verifier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newHeaderCh  chan newHeaderEvent //新区块Header准备完毕消息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chainHeadSub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insertBlockCh  chan insertBlockEvent // blockChain 区块插入消息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insertBlockSub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validateBlockReqCh  chan validateBlockReqEvent //  验证区块消息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validateBlockReqSub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posResultCh  chan posResultEvent // pos 验证结果消息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posResultSub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reElectLeaderStartCh  chan core.ChainHeadEvent // 重选leader 开始消息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reElectLeaderStartSub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reElectLeaderSuccCh  chan reElectLeaderSuccEvent // 重选leader 成功消息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reElectLeaderSuccSub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 *testca.CFTEST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nodeId    string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curNumber uint64 //上次选举leader时的块高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state        uint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reelectCount uint //重选轮次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scope            event.SubscriptionScope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leaderChangeFeed event.Feed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quitCh           chan int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timer            *time.Timer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主要函数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函数名称： </w:t>
      </w:r>
      <w:r>
        <w:rPr>
          <w:rFonts w:hint="eastAsia"/>
          <w:lang w:val="en-US" w:eastAsia="zh-CN"/>
        </w:rPr>
        <w:t>newCaRoleHandle()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收到身份变更消息时进行相应处理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输入：</w:t>
      </w:r>
      <w:r>
        <w:rPr>
          <w:rFonts w:hint="eastAsia" w:ascii="华文宋体" w:hAnsi="华文宋体" w:eastAsia="华文宋体"/>
          <w:szCs w:val="21"/>
        </w:rPr>
        <w:t>新身份枚举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输出：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0490" cy="5923915"/>
            <wp:effectExtent l="0" t="0" r="10160" b="635"/>
            <wp:docPr id="1" name="图片 1" descr="身份变更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身份变更消息处理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</w:rPr>
      </w:pPr>
      <w:bookmarkStart w:id="39" w:name="OLE_LINK1"/>
      <w:r>
        <w:rPr>
          <w:rFonts w:hint="eastAsia"/>
        </w:rPr>
        <w:t>函数名称：leaderSwitchControl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根据收到的订阅消息启动相应的处理流程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bookmarkEnd w:id="39"/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1076960"/>
            <wp:effectExtent l="0" t="0" r="14605" b="8890"/>
            <wp:docPr id="2" name="图片 2" descr="leaderSwitch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aderSwitchContro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函数名称：newHeaderMsgHandle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对新区块到达消息和</w:t>
      </w:r>
      <w:r>
        <w:rPr>
          <w:rFonts w:hint="eastAsia"/>
          <w:lang w:val="en-US" w:eastAsia="zh-CN"/>
        </w:rPr>
        <w:t>blockchain插入消息</w:t>
      </w:r>
      <w:r>
        <w:rPr>
          <w:rFonts w:hint="eastAsia"/>
          <w:lang w:eastAsia="zh-CN"/>
        </w:rPr>
        <w:t>进行处理</w:t>
      </w:r>
      <w:r>
        <w:rPr>
          <w:rFonts w:hint="eastAsia"/>
          <w:lang w:val="en-US" w:eastAsia="zh-CN"/>
        </w:rPr>
        <w:t>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块高、</w:t>
      </w:r>
      <w:r>
        <w:rPr>
          <w:rFonts w:hint="eastAsia"/>
          <w:lang w:val="en-US" w:eastAsia="zh-CN"/>
        </w:rPr>
        <w:t>leader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4115" cy="5723890"/>
            <wp:effectExtent l="0" t="0" r="635" b="10160"/>
            <wp:docPr id="4" name="图片 4" descr="新区块到达消息处理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区块到达消息处理函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</w:t>
      </w:r>
      <w:r>
        <w:rPr>
          <w:rFonts w:hint="eastAsia"/>
          <w:lang w:val="en-US" w:eastAsia="zh-CN"/>
        </w:rPr>
        <w:t>init()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对新区块到达消息和</w:t>
      </w:r>
      <w:r>
        <w:rPr>
          <w:rFonts w:hint="eastAsia"/>
          <w:lang w:val="en-US" w:eastAsia="zh-CN"/>
        </w:rPr>
        <w:t>blockchain插入消息</w:t>
      </w:r>
      <w:r>
        <w:rPr>
          <w:rFonts w:hint="eastAsia"/>
          <w:lang w:eastAsia="zh-CN"/>
        </w:rPr>
        <w:t>进行处理</w:t>
      </w:r>
      <w:r>
        <w:rPr>
          <w:rFonts w:hint="eastAsia"/>
          <w:lang w:val="en-US" w:eastAsia="zh-CN"/>
        </w:rPr>
        <w:t>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块高、</w:t>
      </w:r>
      <w:r>
        <w:rPr>
          <w:rFonts w:hint="eastAsia"/>
          <w:lang w:val="en-US" w:eastAsia="zh-CN"/>
        </w:rPr>
        <w:t>leader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33550" cy="5428615"/>
            <wp:effectExtent l="0" t="0" r="0" b="635"/>
            <wp:docPr id="5" name="图片 5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i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函数名称：validateBlockReqHandle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对区块验证请求消息进行处理</w:t>
      </w:r>
      <w:r>
        <w:rPr>
          <w:rFonts w:hint="eastAsia"/>
          <w:lang w:val="en-US" w:eastAsia="zh-CN"/>
        </w:rPr>
        <w:t>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发送方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、块高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9865" cy="7076440"/>
            <wp:effectExtent l="0" t="0" r="635" b="10160"/>
            <wp:docPr id="6" name="图片 6" descr="区块验证请求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区块验证请求消息处理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函数名称：posResultHandle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对区块验证结果消息进行处理</w:t>
      </w:r>
      <w:r>
        <w:rPr>
          <w:rFonts w:hint="eastAsia"/>
          <w:lang w:val="en-US" w:eastAsia="zh-CN"/>
        </w:rPr>
        <w:t>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发送方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、块高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99865" cy="7076440"/>
            <wp:effectExtent l="0" t="0" r="635" b="10160"/>
            <wp:docPr id="7" name="图片 7" descr="区块验证请求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区块验证请求消息处理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函数名称：reelectSessionMsgHandel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对重选</w:t>
      </w:r>
      <w:r>
        <w:rPr>
          <w:rFonts w:hint="eastAsia"/>
          <w:lang w:val="en-US" w:eastAsia="zh-CN"/>
        </w:rPr>
        <w:t>leader开始</w:t>
      </w:r>
      <w:r>
        <w:rPr>
          <w:rFonts w:hint="eastAsia"/>
          <w:lang w:eastAsia="zh-CN"/>
        </w:rPr>
        <w:t>消息进行处理</w:t>
      </w:r>
      <w:r>
        <w:rPr>
          <w:rFonts w:hint="eastAsia"/>
          <w:lang w:val="en-US" w:eastAsia="zh-CN"/>
        </w:rPr>
        <w:t>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99915" cy="6523990"/>
            <wp:effectExtent l="0" t="0" r="635" b="10160"/>
            <wp:docPr id="9" name="图片 9" descr="重选leader启动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重选leader启动消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函数名称：reelectLeaderSuccessHandle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对重选</w:t>
      </w:r>
      <w:r>
        <w:rPr>
          <w:rFonts w:hint="eastAsia"/>
          <w:lang w:val="en-US" w:eastAsia="zh-CN"/>
        </w:rPr>
        <w:t>leader成功</w:t>
      </w:r>
      <w:r>
        <w:rPr>
          <w:rFonts w:hint="eastAsia"/>
          <w:lang w:eastAsia="zh-CN"/>
        </w:rPr>
        <w:t>消息进行处理</w:t>
      </w:r>
      <w:r>
        <w:rPr>
          <w:rFonts w:hint="eastAsia"/>
          <w:lang w:val="en-US" w:eastAsia="zh-CN"/>
        </w:rPr>
        <w:t>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leaderId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rPr>
          <w:rFonts w:hint="eastAsia" w:eastAsiaTheme="minorEastAsia"/>
          <w:lang w:eastAsia="zh-CN"/>
        </w:rPr>
      </w:pPr>
      <w:bookmarkStart w:id="4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5550" cy="4704715"/>
            <wp:effectExtent l="0" t="0" r="0" b="635"/>
            <wp:docPr id="12" name="图片 12" descr="重选leader成功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重选leader成功消息处理流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>
      <w:pPr>
        <w:rPr>
          <w:rFonts w:hint="eastAsia" w:eastAsiaTheme="minorEastAsia"/>
          <w:lang w:eastAsia="zh-CN"/>
        </w:rPr>
      </w:pP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</w:t>
      </w:r>
      <w:r>
        <w:rPr>
          <w:rFonts w:hint="eastAsia"/>
          <w:lang w:val="en-US" w:eastAsia="zh-CN"/>
        </w:rPr>
        <w:t>timeout</w:t>
      </w:r>
      <w:r>
        <w:rPr>
          <w:rFonts w:hint="eastAsia"/>
        </w:rPr>
        <w:t>Handle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对定时器消息进行处理</w:t>
      </w:r>
      <w:r>
        <w:rPr>
          <w:rFonts w:hint="eastAsia"/>
          <w:lang w:val="en-US" w:eastAsia="zh-CN"/>
        </w:rPr>
        <w:t>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80915" cy="7114540"/>
            <wp:effectExtent l="0" t="0" r="635" b="10160"/>
            <wp:docPr id="10" name="图片 10" descr="time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eo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50C84"/>
    <w:multiLevelType w:val="multilevel"/>
    <w:tmpl w:val="2BB50C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403C9"/>
    <w:rsid w:val="0DBD0122"/>
    <w:rsid w:val="42171D7E"/>
    <w:rsid w:val="46AD08A5"/>
    <w:rsid w:val="4BF403C9"/>
    <w:rsid w:val="6D535020"/>
    <w:rsid w:val="76A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Light Grid Accent 1"/>
    <w:basedOn w:val="7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2018-08-07T07:15:00Z</dcterms:created>
  <dc:creator>alvin</dc:creator>
  <cp:lastModifiedBy>alvin</cp:lastModifiedBy>
  <dcterms:modified xsi:type="dcterms:W3CDTF">2018-08-07T09:57:04Z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