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CC" w:rsidRDefault="00B609E4" w:rsidP="00B609E4">
      <w:pPr>
        <w:pStyle w:val="a3"/>
      </w:pPr>
      <w:r>
        <w:rPr>
          <w:rFonts w:hint="eastAsia"/>
        </w:rPr>
        <w:t>参选交易NodeID漏洞修复方案讨论</w:t>
      </w:r>
    </w:p>
    <w:p w:rsidR="00B609E4" w:rsidRPr="009D0156" w:rsidRDefault="00B609E4" w:rsidP="00B609E4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参选交易不填NodeID</w:t>
      </w:r>
      <w:r w:rsidR="009D0156">
        <w:rPr>
          <w:rFonts w:hint="eastAsia"/>
        </w:rPr>
        <w:t>，主账户发出交易</w:t>
      </w:r>
      <w:r w:rsidR="009D0156" w:rsidRPr="009D0156">
        <w:rPr>
          <w:rFonts w:hint="eastAsia"/>
          <w:color w:val="FF0000"/>
        </w:rPr>
        <w:t>，带ManAddress</w:t>
      </w:r>
    </w:p>
    <w:p w:rsidR="00B609E4" w:rsidRPr="009D0156" w:rsidRDefault="00B609E4" w:rsidP="00B609E4">
      <w:pPr>
        <w:pStyle w:val="a5"/>
        <w:numPr>
          <w:ilvl w:val="1"/>
          <w:numId w:val="1"/>
        </w:numPr>
        <w:ind w:firstLineChars="0"/>
        <w:rPr>
          <w:color w:val="FF0000"/>
        </w:rPr>
      </w:pPr>
      <w:r w:rsidRPr="009D0156">
        <w:rPr>
          <w:rFonts w:hint="eastAsia"/>
          <w:color w:val="FF0000"/>
        </w:rPr>
        <w:t>曹奥建议设置一个空账户，用来签名</w:t>
      </w:r>
      <w:r w:rsidR="00BE48B5" w:rsidRPr="009D0156">
        <w:rPr>
          <w:rFonts w:hint="eastAsia"/>
          <w:color w:val="FF0000"/>
        </w:rPr>
        <w:t>(</w:t>
      </w:r>
      <w:r w:rsidR="00BE48B5" w:rsidRPr="009D0156">
        <w:rPr>
          <w:color w:val="FF0000"/>
        </w:rPr>
        <w:t>ManAddress)</w:t>
      </w:r>
    </w:p>
    <w:p w:rsidR="005152F3" w:rsidRDefault="005152F3" w:rsidP="00B609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主账户收钱</w:t>
      </w:r>
    </w:p>
    <w:p w:rsidR="009D0156" w:rsidRDefault="009D0156" w:rsidP="00B609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按照广播节点账户的轮换方式</w:t>
      </w:r>
      <w:r w:rsidR="00A97755">
        <w:rPr>
          <w:rFonts w:hint="eastAsia"/>
        </w:rPr>
        <w:t>，如果不指定，一直用最后一个</w:t>
      </w:r>
    </w:p>
    <w:p w:rsidR="00A97755" w:rsidRDefault="00A97755" w:rsidP="00B609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顶层节点到了选举高度还没有下一个的轮换账户</w:t>
      </w:r>
      <w:r w:rsidR="00F94A60">
        <w:rPr>
          <w:rFonts w:hint="eastAsia"/>
        </w:rPr>
        <w:t>（多少个广播周期</w:t>
      </w:r>
      <w:bookmarkStart w:id="0" w:name="_GoBack"/>
      <w:bookmarkEnd w:id="0"/>
      <w:r w:rsidR="00F94A60">
        <w:rPr>
          <w:rFonts w:hint="eastAsia"/>
        </w:rPr>
        <w:t>）</w:t>
      </w:r>
      <w:r>
        <w:rPr>
          <w:rFonts w:hint="eastAsia"/>
        </w:rPr>
        <w:t>，就自动退出顶层选举</w:t>
      </w:r>
    </w:p>
    <w:p w:rsidR="009D0156" w:rsidRDefault="008F3F1E" w:rsidP="00B609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第三方代付gas，或者交易发送频率</w:t>
      </w:r>
    </w:p>
    <w:p w:rsidR="00B609E4" w:rsidRDefault="00B609E4" w:rsidP="00B609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任何节点启动时：</w:t>
      </w:r>
    </w:p>
    <w:p w:rsidR="00B609E4" w:rsidRDefault="00B609E4" w:rsidP="00B609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启动参数添加一个Address和Password，就叫ManAddress</w:t>
      </w:r>
    </w:p>
    <w:p w:rsidR="00B609E4" w:rsidRDefault="00B609E4" w:rsidP="00B609E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目前以太坊启动时有一个Etherbase，是一个以太坊账户，用于挖矿</w:t>
      </w:r>
    </w:p>
    <w:p w:rsidR="00B609E4" w:rsidRDefault="00B609E4" w:rsidP="00B609E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我们现在需要挖矿账户，validator验证账户，广播交易签名账户</w:t>
      </w:r>
    </w:p>
    <w:p w:rsidR="00B609E4" w:rsidRDefault="00B609E4" w:rsidP="00B609E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矿工和</w:t>
      </w:r>
      <w:r>
        <w:t>Validator</w:t>
      </w:r>
      <w:r>
        <w:rPr>
          <w:rFonts w:hint="eastAsia"/>
        </w:rPr>
        <w:t>不能同时存在于一个NodeID，则挖矿和验证者可用一个</w:t>
      </w:r>
    </w:p>
    <w:p w:rsidR="00B609E4" w:rsidRDefault="00B609E4" w:rsidP="00B609E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签名账户可以再加一个参数，或者用轮换账户，默认使用ManAddress</w:t>
      </w:r>
    </w:p>
    <w:p w:rsidR="00B609E4" w:rsidRDefault="00B609E4" w:rsidP="00B609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启动时节点会创建node信息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09E4" w:rsidTr="00B609E4">
        <w:tc>
          <w:tcPr>
            <w:tcW w:w="8296" w:type="dxa"/>
          </w:tcPr>
          <w:p w:rsidR="00B609E4" w:rsidRPr="00B609E4" w:rsidRDefault="00B609E4" w:rsidP="00B609E4">
            <w:pPr>
              <w:rPr>
                <w:i/>
                <w:szCs w:val="21"/>
              </w:rPr>
            </w:pPr>
            <w:r w:rsidRPr="00B609E4">
              <w:rPr>
                <w:i/>
                <w:szCs w:val="21"/>
              </w:rPr>
              <w:t>type Node struct {</w:t>
            </w:r>
          </w:p>
          <w:p w:rsidR="00B609E4" w:rsidRPr="00B609E4" w:rsidRDefault="00B609E4" w:rsidP="00B609E4">
            <w:pPr>
              <w:rPr>
                <w:i/>
                <w:szCs w:val="21"/>
              </w:rPr>
            </w:pPr>
            <w:r w:rsidRPr="00B609E4">
              <w:rPr>
                <w:i/>
                <w:szCs w:val="21"/>
              </w:rPr>
              <w:tab/>
              <w:t>IP       net.IP // len 4 for IPv4 or 16 for IPv6</w:t>
            </w:r>
          </w:p>
          <w:p w:rsidR="00B609E4" w:rsidRPr="00B609E4" w:rsidRDefault="00B609E4" w:rsidP="00B609E4">
            <w:pPr>
              <w:rPr>
                <w:i/>
                <w:szCs w:val="21"/>
              </w:rPr>
            </w:pPr>
            <w:r w:rsidRPr="00B609E4">
              <w:rPr>
                <w:i/>
                <w:szCs w:val="21"/>
              </w:rPr>
              <w:tab/>
              <w:t>UDP, TCP uint16 // port numbers</w:t>
            </w:r>
          </w:p>
          <w:p w:rsidR="00B609E4" w:rsidRDefault="00B609E4" w:rsidP="00B609E4">
            <w:pPr>
              <w:rPr>
                <w:i/>
                <w:szCs w:val="21"/>
              </w:rPr>
            </w:pPr>
            <w:r w:rsidRPr="00B609E4">
              <w:rPr>
                <w:i/>
                <w:szCs w:val="21"/>
              </w:rPr>
              <w:tab/>
              <w:t>ID       NodeID // the node's public key</w:t>
            </w:r>
          </w:p>
          <w:p w:rsidR="00B4622F" w:rsidRDefault="00B4622F" w:rsidP="00B4622F">
            <w:pPr>
              <w:ind w:firstLine="420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Man</w:t>
            </w:r>
            <w:r>
              <w:rPr>
                <w:i/>
                <w:szCs w:val="21"/>
              </w:rPr>
              <w:t>Address</w:t>
            </w:r>
          </w:p>
          <w:p w:rsidR="00B4622F" w:rsidRPr="00B609E4" w:rsidRDefault="00B4622F" w:rsidP="00B4622F">
            <w:pPr>
              <w:ind w:firstLine="420"/>
              <w:rPr>
                <w:i/>
                <w:szCs w:val="21"/>
              </w:rPr>
            </w:pPr>
            <w:r>
              <w:rPr>
                <w:i/>
                <w:szCs w:val="21"/>
              </w:rPr>
              <w:t>Signature [65]byte //sign(nodeID)</w:t>
            </w:r>
          </w:p>
          <w:p w:rsidR="00B609E4" w:rsidRPr="00B609E4" w:rsidRDefault="00B609E4" w:rsidP="00B609E4">
            <w:pPr>
              <w:rPr>
                <w:i/>
                <w:szCs w:val="21"/>
              </w:rPr>
            </w:pPr>
            <w:r w:rsidRPr="00B609E4">
              <w:rPr>
                <w:i/>
                <w:szCs w:val="21"/>
              </w:rPr>
              <w:tab/>
              <w:t>sha common.Hash</w:t>
            </w:r>
          </w:p>
          <w:p w:rsidR="00B609E4" w:rsidRPr="00B609E4" w:rsidRDefault="00B609E4" w:rsidP="00B609E4">
            <w:pPr>
              <w:rPr>
                <w:i/>
                <w:szCs w:val="21"/>
              </w:rPr>
            </w:pPr>
            <w:r w:rsidRPr="00B609E4">
              <w:rPr>
                <w:i/>
                <w:szCs w:val="21"/>
              </w:rPr>
              <w:tab/>
              <w:t>addedAt time.Time</w:t>
            </w:r>
          </w:p>
          <w:p w:rsidR="00B609E4" w:rsidRPr="00B609E4" w:rsidRDefault="00B609E4" w:rsidP="00B609E4">
            <w:pPr>
              <w:rPr>
                <w:i/>
                <w:szCs w:val="21"/>
              </w:rPr>
            </w:pPr>
            <w:r w:rsidRPr="00B609E4">
              <w:rPr>
                <w:i/>
                <w:szCs w:val="21"/>
              </w:rPr>
              <w:t>}</w:t>
            </w:r>
          </w:p>
        </w:tc>
      </w:tr>
    </w:tbl>
    <w:p w:rsidR="00B609E4" w:rsidRPr="009D0156" w:rsidRDefault="00B609E4" w:rsidP="00B609E4">
      <w:pPr>
        <w:pStyle w:val="a5"/>
        <w:numPr>
          <w:ilvl w:val="2"/>
          <w:numId w:val="1"/>
        </w:numPr>
        <w:ind w:firstLineChars="0"/>
        <w:rPr>
          <w:color w:val="FF0000"/>
        </w:rPr>
      </w:pPr>
      <w:r w:rsidRPr="009D0156">
        <w:rPr>
          <w:rFonts w:hint="eastAsia"/>
          <w:color w:val="FF0000"/>
        </w:rPr>
        <w:t>添加一个ManAddress和ManAdress对NodeID的签名</w:t>
      </w:r>
    </w:p>
    <w:p w:rsidR="00B609E4" w:rsidRPr="009D0156" w:rsidRDefault="00B609E4" w:rsidP="00B609E4">
      <w:pPr>
        <w:pStyle w:val="a5"/>
        <w:numPr>
          <w:ilvl w:val="2"/>
          <w:numId w:val="1"/>
        </w:numPr>
        <w:ind w:firstLineChars="0"/>
        <w:rPr>
          <w:color w:val="FF0000"/>
        </w:rPr>
      </w:pPr>
      <w:r w:rsidRPr="009D0156">
        <w:rPr>
          <w:rFonts w:hint="eastAsia"/>
          <w:color w:val="FF0000"/>
        </w:rPr>
        <w:t>没有设置ManAddress的node这两项为空</w:t>
      </w:r>
    </w:p>
    <w:p w:rsidR="00B609E4" w:rsidRDefault="00BE48B5" w:rsidP="00B609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节点建立p2p链接时</w:t>
      </w:r>
    </w:p>
    <w:p w:rsidR="00BE48B5" w:rsidRDefault="00BE48B5" w:rsidP="00BE48B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判断是否有ManAddress</w:t>
      </w:r>
    </w:p>
    <w:p w:rsidR="00BE48B5" w:rsidRDefault="00BE48B5" w:rsidP="00BE48B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ManAddress签名是否正确</w:t>
      </w:r>
    </w:p>
    <w:p w:rsidR="009D0156" w:rsidRDefault="00BE48B5" w:rsidP="00A977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如果满足条件，建立ManAddress与NodeID的一对一关系</w:t>
      </w:r>
    </w:p>
    <w:p w:rsidR="00A97755" w:rsidRDefault="00A97755" w:rsidP="00A977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程序自动定期公布新签名，签名生命周期有300个区块的重复</w:t>
      </w:r>
    </w:p>
    <w:p w:rsidR="00BE48B5" w:rsidRDefault="00BE48B5" w:rsidP="00BE48B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从参选交易链表中确定每个nodeID的身份</w:t>
      </w:r>
    </w:p>
    <w:p w:rsidR="00BE48B5" w:rsidRDefault="00BE48B5" w:rsidP="00BE48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如果nodeID相同</w:t>
      </w:r>
    </w:p>
    <w:p w:rsidR="00BE48B5" w:rsidRDefault="00BE48B5" w:rsidP="00BE48B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某个节点启动时，nodeID是用本地私钥创建的，不丢失私钥的前提下，NodeID为当前用户自己做出修改的</w:t>
      </w:r>
    </w:p>
    <w:p w:rsidR="00BE48B5" w:rsidRDefault="00BE48B5" w:rsidP="00BE48B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ManAddress的签名也保证是自己要绑定NodeID的</w:t>
      </w:r>
    </w:p>
    <w:p w:rsidR="00BE48B5" w:rsidRDefault="00BE48B5" w:rsidP="00BE48B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修改方法：以最新node信息为准</w:t>
      </w:r>
    </w:p>
    <w:p w:rsidR="00BE48B5" w:rsidRDefault="00BE48B5" w:rsidP="00BE48B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如果同一个ManAddress收到两个Node，以最新Node信息为准</w:t>
      </w:r>
    </w:p>
    <w:p w:rsidR="00BE48B5" w:rsidRDefault="00BE48B5" w:rsidP="00BE48B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如果同一个NodeID收到两个ManAddress，以最新</w:t>
      </w:r>
      <w:r w:rsidR="005152F3">
        <w:rPr>
          <w:rFonts w:hint="eastAsia"/>
        </w:rPr>
        <w:t>ManAddress</w:t>
      </w:r>
      <w:r>
        <w:rPr>
          <w:rFonts w:hint="eastAsia"/>
        </w:rPr>
        <w:t>信息为准</w:t>
      </w:r>
    </w:p>
    <w:p w:rsidR="00BE48B5" w:rsidRDefault="00BE48B5" w:rsidP="00BE48B5"/>
    <w:p w:rsidR="00A97755" w:rsidRDefault="00A97755" w:rsidP="00BE48B5"/>
    <w:p w:rsidR="00A97755" w:rsidRDefault="00A97755" w:rsidP="00BE48B5">
      <w:r>
        <w:rPr>
          <w:rFonts w:hint="eastAsia"/>
        </w:rPr>
        <w:t>现在这个版本：</w:t>
      </w:r>
    </w:p>
    <w:p w:rsidR="00A97755" w:rsidRPr="00A97755" w:rsidRDefault="00A97755" w:rsidP="00BE48B5">
      <w:r w:rsidRPr="00A97755">
        <w:rPr>
          <w:rFonts w:hint="eastAsia"/>
        </w:rPr>
        <w:lastRenderedPageBreak/>
        <w:t>参选交易不发送NodeID</w:t>
      </w:r>
    </w:p>
    <w:p w:rsidR="00A97755" w:rsidRPr="00A97755" w:rsidRDefault="00A97755" w:rsidP="00A97755">
      <w:r w:rsidRPr="00A97755">
        <w:rPr>
          <w:rFonts w:hint="eastAsia"/>
        </w:rPr>
        <w:t>添加一个ManAddress和ManAdress对NodeID的签名</w:t>
      </w:r>
    </w:p>
    <w:p w:rsidR="00A97755" w:rsidRPr="00A97755" w:rsidRDefault="00A97755" w:rsidP="00A97755">
      <w:r w:rsidRPr="00A97755">
        <w:rPr>
          <w:rFonts w:hint="eastAsia"/>
        </w:rPr>
        <w:t>没有设置ManAddress的node这两项为空</w:t>
      </w:r>
    </w:p>
    <w:p w:rsidR="00A97755" w:rsidRPr="00A97755" w:rsidRDefault="00A97755" w:rsidP="00BE48B5"/>
    <w:sectPr w:rsidR="00A97755" w:rsidRPr="00A97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2BC" w:rsidRDefault="005362BC" w:rsidP="005152F3">
      <w:r>
        <w:separator/>
      </w:r>
    </w:p>
  </w:endnote>
  <w:endnote w:type="continuationSeparator" w:id="0">
    <w:p w:rsidR="005362BC" w:rsidRDefault="005362BC" w:rsidP="0051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2BC" w:rsidRDefault="005362BC" w:rsidP="005152F3">
      <w:r>
        <w:separator/>
      </w:r>
    </w:p>
  </w:footnote>
  <w:footnote w:type="continuationSeparator" w:id="0">
    <w:p w:rsidR="005362BC" w:rsidRDefault="005362BC" w:rsidP="00515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D1D4D"/>
    <w:multiLevelType w:val="hybridMultilevel"/>
    <w:tmpl w:val="118C9BFC"/>
    <w:lvl w:ilvl="0" w:tplc="6C682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D25C96"/>
    <w:multiLevelType w:val="hybridMultilevel"/>
    <w:tmpl w:val="63621C7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E4"/>
    <w:rsid w:val="004F7130"/>
    <w:rsid w:val="005152F3"/>
    <w:rsid w:val="005362BC"/>
    <w:rsid w:val="008F3F1E"/>
    <w:rsid w:val="009D0156"/>
    <w:rsid w:val="009F53CC"/>
    <w:rsid w:val="00A97755"/>
    <w:rsid w:val="00B4622F"/>
    <w:rsid w:val="00B609E4"/>
    <w:rsid w:val="00BE48B5"/>
    <w:rsid w:val="00DF44D3"/>
    <w:rsid w:val="00F9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5BD7F"/>
  <w15:chartTrackingRefBased/>
  <w15:docId w15:val="{EC340E09-9F0C-4950-961C-0685C1D4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09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09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609E4"/>
    <w:pPr>
      <w:ind w:firstLineChars="200" w:firstLine="420"/>
    </w:pPr>
  </w:style>
  <w:style w:type="table" w:styleId="a6">
    <w:name w:val="Table Grid"/>
    <w:basedOn w:val="a1"/>
    <w:uiPriority w:val="39"/>
    <w:rsid w:val="00B60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152F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152F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152F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15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2018-08-17T01:44:00Z</dcterms:created>
  <dcterms:modified xsi:type="dcterms:W3CDTF">2018-08-17T07:30:00Z</dcterms:modified>
</cp:coreProperties>
</file>