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插件化修改策略</w:t>
      </w:r>
      <w:r>
        <w:rPr>
          <w:rFonts w:hint="eastAsia"/>
          <w:sz w:val="44"/>
          <w:szCs w:val="44"/>
          <w:lang w:val="en-US" w:eastAsia="zh-CN"/>
        </w:rPr>
        <w:t>-引用函数指针</w:t>
      </w:r>
    </w:p>
    <w:p>
      <w:pPr>
        <w:ind w:left="5460" w:leftChars="0" w:firstLine="1280" w:firstLineChars="4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---孙春风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问题分析</w:t>
      </w:r>
    </w:p>
    <w:p>
      <w:pPr>
        <w:pStyle w:val="2"/>
        <w:keepNext w:val="0"/>
        <w:keepLines w:val="0"/>
        <w:widowControl/>
        <w:suppressLineNumbers w:val="0"/>
        <w:shd w:val="clear" w:fill="002B36"/>
        <w:rPr>
          <w:rFonts w:hint="eastAsia" w:ascii="宋体" w:hAnsi="宋体" w:eastAsia="宋体" w:cs="宋体"/>
          <w:color w:val="839496"/>
          <w:sz w:val="15"/>
          <w:szCs w:val="15"/>
        </w:rPr>
      </w:pP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var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(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   mapp=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make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(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>map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string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testInterface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init()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mapp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t>"test1"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=NewTest1()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   mapp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t>"test2"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=NewTest2()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type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testInterface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interface 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add(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,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del(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,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NewTest1()*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test1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return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&amp;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test1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NewTest2()*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 xml:space="preserve">test2 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return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&amp;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test2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修改前的map存放的value实际上是一个结构体，带来的弊端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第一方面：一般情况下只需要一个实体即可，则另外的对象实体是内存的浪费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第二方面：一般New函数里会有go函数，无用的New会带来一些意向不到的问题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修改后的代码</w:t>
      </w:r>
    </w:p>
    <w:p>
      <w:pPr>
        <w:pStyle w:val="2"/>
        <w:keepNext w:val="0"/>
        <w:keepLines w:val="0"/>
        <w:widowControl/>
        <w:suppressLineNumbers w:val="0"/>
        <w:shd w:val="clear" w:fill="002B36"/>
        <w:rPr>
          <w:rFonts w:hint="eastAsia" w:ascii="宋体" w:hAnsi="宋体" w:eastAsia="宋体" w:cs="宋体"/>
          <w:color w:val="839496"/>
          <w:sz w:val="15"/>
          <w:szCs w:val="15"/>
        </w:rPr>
      </w:pPr>
      <w:r>
        <w:rPr>
          <w:rFonts w:hint="eastAsia" w:cs="宋体"/>
          <w:color w:val="859900"/>
          <w:sz w:val="15"/>
          <w:szCs w:val="15"/>
          <w:shd w:val="clear" w:fill="002B36"/>
          <w:lang w:val="en-US" w:eastAsia="zh-CN"/>
        </w:rPr>
        <w:t>v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ar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(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  mapp=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make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(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>map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string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>func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()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testInterface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   DefaultConfig=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t>"test1"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init()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mapp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t>"test1"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=NewTest1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   mapp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2AA198"/>
          <w:sz w:val="15"/>
          <w:szCs w:val="15"/>
          <w:shd w:val="clear" w:fill="002B36"/>
        </w:rPr>
        <w:t>"test2"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=NewTest2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type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 xml:space="preserve">testInterface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interface 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add(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,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del(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,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int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NewTest1()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testInterface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return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&amp;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test1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NewTest2()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 xml:space="preserve">testInterface 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return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&amp;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test2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func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New()</w:t>
      </w:r>
      <w:r>
        <w:rPr>
          <w:rFonts w:hint="eastAsia" w:ascii="宋体" w:hAnsi="宋体" w:eastAsia="宋体" w:cs="宋体"/>
          <w:color w:val="B58900"/>
          <w:sz w:val="15"/>
          <w:szCs w:val="15"/>
          <w:shd w:val="clear" w:fill="002B36"/>
        </w:rPr>
        <w:t>testInterface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{</w:t>
      </w:r>
      <w:r>
        <w:rPr>
          <w:rFonts w:hint="eastAsia" w:ascii="宋体" w:hAnsi="宋体" w:eastAsia="宋体" w:cs="宋体"/>
          <w:i/>
          <w:color w:val="CB4B16"/>
          <w:sz w:val="15"/>
          <w:szCs w:val="15"/>
          <w:shd w:val="clear" w:fill="002B36"/>
        </w:rPr>
        <w:t>//对</w:t>
      </w:r>
      <w:r>
        <w:rPr>
          <w:rFonts w:hint="eastAsia" w:cs="宋体"/>
          <w:i/>
          <w:color w:val="CB4B16"/>
          <w:sz w:val="15"/>
          <w:szCs w:val="15"/>
          <w:shd w:val="clear" w:fill="002B36"/>
          <w:lang w:val="en-US" w:eastAsia="zh-CN"/>
        </w:rPr>
        <w:t>外</w:t>
      </w:r>
      <w:r>
        <w:rPr>
          <w:rFonts w:hint="eastAsia" w:ascii="宋体" w:hAnsi="宋体" w:eastAsia="宋体" w:cs="宋体"/>
          <w:i/>
          <w:color w:val="CB4B16"/>
          <w:sz w:val="15"/>
          <w:szCs w:val="15"/>
          <w:shd w:val="clear" w:fill="002B36"/>
        </w:rPr>
        <w:t>提供的New函数</w:t>
      </w:r>
      <w:r>
        <w:rPr>
          <w:rFonts w:hint="eastAsia" w:ascii="宋体" w:hAnsi="宋体" w:eastAsia="宋体" w:cs="宋体"/>
          <w:i/>
          <w:color w:val="CB4B1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i/>
          <w:color w:val="CB4B16"/>
          <w:sz w:val="15"/>
          <w:szCs w:val="15"/>
          <w:shd w:val="clear" w:fill="002B36"/>
        </w:rPr>
        <w:t xml:space="preserve">   </w:t>
      </w:r>
      <w:r>
        <w:rPr>
          <w:rFonts w:hint="eastAsia" w:ascii="宋体" w:hAnsi="宋体" w:eastAsia="宋体" w:cs="宋体"/>
          <w:color w:val="859900"/>
          <w:sz w:val="15"/>
          <w:szCs w:val="15"/>
          <w:shd w:val="clear" w:fill="002B36"/>
        </w:rPr>
        <w:t xml:space="preserve">return 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mapp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[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DefaultConfig</w:t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]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t>()</w:t>
      </w:r>
      <w:r>
        <w:rPr>
          <w:rFonts w:hint="eastAsia" w:cs="宋体"/>
          <w:color w:val="839496"/>
          <w:sz w:val="15"/>
          <w:szCs w:val="15"/>
          <w:shd w:val="clear" w:fill="002B36"/>
          <w:lang w:val="en-US" w:eastAsia="zh-CN"/>
        </w:rPr>
        <w:t>//此时才真正调用插件的New函数</w:t>
      </w:r>
      <w:r>
        <w:rPr>
          <w:rFonts w:hint="eastAsia" w:ascii="宋体" w:hAnsi="宋体" w:eastAsia="宋体" w:cs="宋体"/>
          <w:color w:val="839496"/>
          <w:sz w:val="15"/>
          <w:szCs w:val="15"/>
          <w:shd w:val="clear" w:fill="002B36"/>
        </w:rPr>
        <w:br w:type="textWrapping"/>
      </w:r>
      <w:r>
        <w:rPr>
          <w:rFonts w:hint="eastAsia" w:ascii="宋体" w:hAnsi="宋体" w:eastAsia="宋体" w:cs="宋体"/>
          <w:color w:val="268BD2"/>
          <w:sz w:val="15"/>
          <w:szCs w:val="15"/>
          <w:shd w:val="clear" w:fill="002B36"/>
        </w:rPr>
        <w:t>}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修改后的代码对于插件的初始化和新建做出限制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mapp维护的不是各个插件，而是插件的New方法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根据配置读到那个插件，再调用那个插件对应的New方法进行插件的创建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5C8A2"/>
    <w:multiLevelType w:val="multilevel"/>
    <w:tmpl w:val="FAC5C8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07D2D2B"/>
    <w:multiLevelType w:val="singleLevel"/>
    <w:tmpl w:val="107D2D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C72C8"/>
    <w:rsid w:val="298F619B"/>
    <w:rsid w:val="2A3945F4"/>
    <w:rsid w:val="60387FC5"/>
    <w:rsid w:val="684B76AC"/>
    <w:rsid w:val="7423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『月』Dr</cp:lastModifiedBy>
  <dcterms:modified xsi:type="dcterms:W3CDTF">2018-10-29T09:02:25Z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