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997D5" w14:textId="566C44C8" w:rsidR="00201DD4" w:rsidRDefault="00421842" w:rsidP="00421842">
      <w:pPr>
        <w:jc w:val="center"/>
        <w:rPr>
          <w:sz w:val="30"/>
          <w:szCs w:val="30"/>
          <w:u w:val="single"/>
        </w:rPr>
      </w:pPr>
      <w:r w:rsidRPr="00421842">
        <w:rPr>
          <w:sz w:val="30"/>
          <w:szCs w:val="30"/>
          <w:u w:val="single"/>
        </w:rPr>
        <w:t>ECE6115 Lab 4 Report</w:t>
      </w:r>
    </w:p>
    <w:p w14:paraId="1297812E" w14:textId="6DB09076" w:rsidR="00421842" w:rsidRDefault="00421842" w:rsidP="00421842">
      <w:pPr>
        <w:jc w:val="center"/>
        <w:rPr>
          <w:sz w:val="24"/>
          <w:szCs w:val="24"/>
        </w:rPr>
      </w:pPr>
      <w:r>
        <w:rPr>
          <w:sz w:val="24"/>
          <w:szCs w:val="24"/>
        </w:rPr>
        <w:t>Alvin Li</w:t>
      </w:r>
    </w:p>
    <w:p w14:paraId="29A2F7BA" w14:textId="3B1A3593" w:rsidR="00421842" w:rsidRDefault="00421842" w:rsidP="0042184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A</w:t>
      </w:r>
    </w:p>
    <w:p w14:paraId="7786137A" w14:textId="570AC678" w:rsidR="00421842" w:rsidRDefault="00421842" w:rsidP="004218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9B496D" wp14:editId="5C5CB14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0237D9-2B17-4A42-B771-DBC940F52A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36CCADA" w14:textId="0FAEDE32" w:rsidR="009A5DDE" w:rsidRDefault="009A5DDE" w:rsidP="00421842">
      <w:pPr>
        <w:rPr>
          <w:sz w:val="24"/>
          <w:szCs w:val="24"/>
        </w:rPr>
      </w:pPr>
    </w:p>
    <w:p w14:paraId="428EE534" w14:textId="5B5D526A" w:rsidR="009A5DDE" w:rsidRDefault="001371AA" w:rsidP="004218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4D52F2" wp14:editId="37E3F2C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F872E4C-C711-4BC0-8443-A5C9D60589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2F99AE" w14:textId="04C9D498" w:rsidR="001371AA" w:rsidRDefault="001371AA" w:rsidP="0042184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1</w:t>
      </w:r>
    </w:p>
    <w:p w14:paraId="4DED7B79" w14:textId="5037C899" w:rsidR="001371AA" w:rsidRDefault="001371AA" w:rsidP="00421842">
      <w:pPr>
        <w:rPr>
          <w:sz w:val="24"/>
          <w:szCs w:val="24"/>
        </w:rPr>
      </w:pPr>
      <w:r>
        <w:rPr>
          <w:sz w:val="24"/>
          <w:szCs w:val="24"/>
        </w:rPr>
        <w:t>Theoretical peak throughput for a mesh with N nodes is 4/sqrt(N). In the case of an 8x8 mesh, the theoretical peak throughput is 0.5. However, the actual observed peak throughput for VC = 1 is somewhere around 0.06.</w:t>
      </w:r>
    </w:p>
    <w:p w14:paraId="0717853B" w14:textId="2C5ECE46" w:rsidR="001371AA" w:rsidRDefault="001371AA" w:rsidP="00421842">
      <w:pPr>
        <w:rPr>
          <w:sz w:val="24"/>
          <w:szCs w:val="24"/>
        </w:rPr>
      </w:pPr>
    </w:p>
    <w:p w14:paraId="4C1C22DA" w14:textId="568C7A86" w:rsidR="001371AA" w:rsidRDefault="001371AA" w:rsidP="0042184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Question 2</w:t>
      </w:r>
    </w:p>
    <w:p w14:paraId="66453EB8" w14:textId="31EB234D" w:rsidR="00D16E70" w:rsidRPr="00D16E70" w:rsidRDefault="00D16E70" w:rsidP="00421842">
      <w:pPr>
        <w:rPr>
          <w:sz w:val="24"/>
          <w:szCs w:val="24"/>
        </w:rPr>
      </w:pPr>
      <w:r>
        <w:rPr>
          <w:sz w:val="24"/>
          <w:szCs w:val="24"/>
        </w:rPr>
        <w:t>After 2 VCs, the packets received spikes and there becomes less and less of a difference between 4, 8, and 16 VCs in terms of packets received. This is because the max channel load is 2</w:t>
      </w:r>
      <w:r w:rsidR="002B6BD4">
        <w:rPr>
          <w:sz w:val="24"/>
          <w:szCs w:val="24"/>
        </w:rPr>
        <w:t xml:space="preserve"> (1/theoretical peak throughput)</w:t>
      </w:r>
      <w:r>
        <w:rPr>
          <w:sz w:val="24"/>
          <w:szCs w:val="24"/>
        </w:rPr>
        <w:t>, so VCs do not make much of a difference past this point.</w:t>
      </w:r>
    </w:p>
    <w:p w14:paraId="084E8B1B" w14:textId="1B905651" w:rsidR="001371AA" w:rsidRDefault="00A521E7" w:rsidP="0042184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C</w:t>
      </w:r>
    </w:p>
    <w:p w14:paraId="0B4C2550" w14:textId="23B74EE1" w:rsidR="00F12F5F" w:rsidRDefault="00F12F5F" w:rsidP="00421842">
      <w:pPr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1A0B71B" wp14:editId="315A9B4A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ED8F2C7-D5F6-4EE8-85F7-D62DE37A1F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A59CBDB" w14:textId="77777777" w:rsidR="00F12F5F" w:rsidRDefault="00F12F5F" w:rsidP="00421842">
      <w:pPr>
        <w:rPr>
          <w:sz w:val="24"/>
          <w:szCs w:val="24"/>
          <w:u w:val="single"/>
        </w:rPr>
      </w:pPr>
    </w:p>
    <w:p w14:paraId="763E77DB" w14:textId="793B8E0B" w:rsidR="00A521E7" w:rsidRDefault="006568CB" w:rsidP="0042184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E286C9" wp14:editId="1E59B8B2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417234B-877F-46F8-B69B-49BB6614B6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CC5390C" w14:textId="13DC6DE2" w:rsidR="006568CB" w:rsidRDefault="006568CB" w:rsidP="0042184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3</w:t>
      </w:r>
    </w:p>
    <w:p w14:paraId="0A702230" w14:textId="01501270" w:rsidR="006568CB" w:rsidRDefault="006568CB" w:rsidP="00421842">
      <w:pPr>
        <w:rPr>
          <w:sz w:val="24"/>
          <w:szCs w:val="24"/>
        </w:rPr>
      </w:pPr>
      <w:r>
        <w:rPr>
          <w:sz w:val="24"/>
          <w:szCs w:val="24"/>
        </w:rPr>
        <w:t>Wormhole’s performance is much worse than VC = 16 for uniform random.</w:t>
      </w:r>
      <w:r w:rsidR="001D0490">
        <w:rPr>
          <w:sz w:val="24"/>
          <w:szCs w:val="24"/>
        </w:rPr>
        <w:t xml:space="preserve"> For uniform random, every router is sending to each other, so wormhole can easily be a victim of head-of-line blocking. VC = 16 suffers less of this type of blocking.</w:t>
      </w:r>
    </w:p>
    <w:p w14:paraId="2961EAD5" w14:textId="5A880C5D" w:rsidR="006568CB" w:rsidRDefault="006568CB" w:rsidP="00421842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Question 4</w:t>
      </w:r>
    </w:p>
    <w:p w14:paraId="304F3596" w14:textId="3D6ADA1F" w:rsidR="006568CB" w:rsidRPr="006568CB" w:rsidRDefault="006568CB" w:rsidP="00421842">
      <w:pPr>
        <w:rPr>
          <w:sz w:val="24"/>
          <w:szCs w:val="24"/>
        </w:rPr>
      </w:pPr>
      <w:r>
        <w:rPr>
          <w:sz w:val="24"/>
          <w:szCs w:val="24"/>
        </w:rPr>
        <w:t xml:space="preserve">Wormhole’s performance is still worse than VC = 16 for tornado traffic, but it is not as big of a difference as it was for uniform random. </w:t>
      </w:r>
      <w:r w:rsidR="001D0490">
        <w:rPr>
          <w:sz w:val="24"/>
          <w:szCs w:val="24"/>
        </w:rPr>
        <w:t>For tornado, there is not as much head-of-line blocking.</w:t>
      </w:r>
    </w:p>
    <w:sectPr w:rsidR="006568CB" w:rsidRPr="0065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42"/>
    <w:rsid w:val="00102B7D"/>
    <w:rsid w:val="001371AA"/>
    <w:rsid w:val="001D0490"/>
    <w:rsid w:val="00201DD4"/>
    <w:rsid w:val="002B6BD4"/>
    <w:rsid w:val="00421842"/>
    <w:rsid w:val="006568CB"/>
    <w:rsid w:val="009A5DDE"/>
    <w:rsid w:val="00A521E7"/>
    <w:rsid w:val="00D16E70"/>
    <w:rsid w:val="00F1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223A"/>
  <w15:chartTrackingRefBased/>
  <w15:docId w15:val="{ABA26E7D-3978-4B88-8208-C199469EC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alv\Documents\GT\ECE6115\stats4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ialv\Documents\GT\ECE6115\stats4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Injection Rate vs. Average Packet Latency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Sheet1!$B$24</c:f>
              <c:strCache>
                <c:ptCount val="1"/>
                <c:pt idx="0">
                  <c:v>1 VC/Vnet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Sheet1!$A$25:$A$45</c:f>
              <c:numCache>
                <c:formatCode>General</c:formatCode>
                <c:ptCount val="2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</c:numCache>
            </c:numRef>
          </c:xVal>
          <c:yVal>
            <c:numRef>
              <c:f>Sheet1!$B$25:$B$45</c:f>
              <c:numCache>
                <c:formatCode>General</c:formatCode>
                <c:ptCount val="21"/>
                <c:pt idx="0">
                  <c:v>13.457814000000001</c:v>
                </c:pt>
                <c:pt idx="1">
                  <c:v>15.354421</c:v>
                </c:pt>
                <c:pt idx="2">
                  <c:v>23.281282999999998</c:v>
                </c:pt>
                <c:pt idx="3">
                  <c:v>501.03820300000001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7A-4F9F-BB63-647025529E46}"/>
            </c:ext>
          </c:extLst>
        </c:ser>
        <c:ser>
          <c:idx val="1"/>
          <c:order val="1"/>
          <c:tx>
            <c:strRef>
              <c:f>Sheet1!$C$24</c:f>
              <c:strCache>
                <c:ptCount val="1"/>
                <c:pt idx="0">
                  <c:v>2 VCs/Vnet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Sheet1!$A$25:$A$45</c:f>
              <c:numCache>
                <c:formatCode>General</c:formatCode>
                <c:ptCount val="2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</c:numCache>
            </c:numRef>
          </c:xVal>
          <c:yVal>
            <c:numRef>
              <c:f>Sheet1!$C$25:$C$45</c:f>
              <c:numCache>
                <c:formatCode>General</c:formatCode>
                <c:ptCount val="21"/>
                <c:pt idx="0">
                  <c:v>12.539584</c:v>
                </c:pt>
                <c:pt idx="1">
                  <c:v>12.646068</c:v>
                </c:pt>
                <c:pt idx="2">
                  <c:v>12.960087</c:v>
                </c:pt>
                <c:pt idx="3">
                  <c:v>13.209935</c:v>
                </c:pt>
                <c:pt idx="4">
                  <c:v>13.669854000000001</c:v>
                </c:pt>
                <c:pt idx="5">
                  <c:v>14.533949</c:v>
                </c:pt>
                <c:pt idx="6">
                  <c:v>16.255244000000001</c:v>
                </c:pt>
                <c:pt idx="7">
                  <c:v>33.548915999999998</c:v>
                </c:pt>
                <c:pt idx="8">
                  <c:v>299.02191299999998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7A-4F9F-BB63-647025529E46}"/>
            </c:ext>
          </c:extLst>
        </c:ser>
        <c:ser>
          <c:idx val="2"/>
          <c:order val="2"/>
          <c:tx>
            <c:strRef>
              <c:f>Sheet1!$D$24</c:f>
              <c:strCache>
                <c:ptCount val="1"/>
                <c:pt idx="0">
                  <c:v>4 VCs/Vnet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Sheet1!$A$25:$A$45</c:f>
              <c:numCache>
                <c:formatCode>General</c:formatCode>
                <c:ptCount val="2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</c:numCache>
            </c:numRef>
          </c:xVal>
          <c:yVal>
            <c:numRef>
              <c:f>Sheet1!$D$25:$D$45</c:f>
              <c:numCache>
                <c:formatCode>General</c:formatCode>
                <c:ptCount val="21"/>
                <c:pt idx="0">
                  <c:v>12.511434</c:v>
                </c:pt>
                <c:pt idx="1">
                  <c:v>12.528812</c:v>
                </c:pt>
                <c:pt idx="2">
                  <c:v>12.685292</c:v>
                </c:pt>
                <c:pt idx="3">
                  <c:v>12.695786</c:v>
                </c:pt>
                <c:pt idx="4">
                  <c:v>12.772351</c:v>
                </c:pt>
                <c:pt idx="5">
                  <c:v>12.829554999999999</c:v>
                </c:pt>
                <c:pt idx="6">
                  <c:v>12.919741999999999</c:v>
                </c:pt>
                <c:pt idx="7">
                  <c:v>13.064282</c:v>
                </c:pt>
                <c:pt idx="8">
                  <c:v>13.186544</c:v>
                </c:pt>
                <c:pt idx="9">
                  <c:v>13.337725000000001</c:v>
                </c:pt>
                <c:pt idx="10">
                  <c:v>13.505368000000001</c:v>
                </c:pt>
                <c:pt idx="11">
                  <c:v>13.77351</c:v>
                </c:pt>
                <c:pt idx="12">
                  <c:v>14.11286</c:v>
                </c:pt>
                <c:pt idx="13">
                  <c:v>14.643625999999999</c:v>
                </c:pt>
                <c:pt idx="14">
                  <c:v>15.548280999999999</c:v>
                </c:pt>
                <c:pt idx="15">
                  <c:v>19.203536</c:v>
                </c:pt>
                <c:pt idx="16">
                  <c:v>56.528868000000003</c:v>
                </c:pt>
                <c:pt idx="17">
                  <c:v>239.70795000000001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F7A-4F9F-BB63-647025529E46}"/>
            </c:ext>
          </c:extLst>
        </c:ser>
        <c:ser>
          <c:idx val="3"/>
          <c:order val="3"/>
          <c:tx>
            <c:strRef>
              <c:f>Sheet1!$E$24</c:f>
              <c:strCache>
                <c:ptCount val="1"/>
                <c:pt idx="0">
                  <c:v>8 VCs/Vnet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Sheet1!$A$25:$A$45</c:f>
              <c:numCache>
                <c:formatCode>General</c:formatCode>
                <c:ptCount val="2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</c:numCache>
            </c:numRef>
          </c:xVal>
          <c:yVal>
            <c:numRef>
              <c:f>Sheet1!$E$25:$E$45</c:f>
              <c:numCache>
                <c:formatCode>General</c:formatCode>
                <c:ptCount val="21"/>
                <c:pt idx="0">
                  <c:v>12.511434</c:v>
                </c:pt>
                <c:pt idx="1">
                  <c:v>12.528812</c:v>
                </c:pt>
                <c:pt idx="2">
                  <c:v>12.685266</c:v>
                </c:pt>
                <c:pt idx="3">
                  <c:v>12.695433</c:v>
                </c:pt>
                <c:pt idx="4">
                  <c:v>12.773054999999999</c:v>
                </c:pt>
                <c:pt idx="5">
                  <c:v>12.829181</c:v>
                </c:pt>
                <c:pt idx="6">
                  <c:v>12.919506999999999</c:v>
                </c:pt>
                <c:pt idx="7">
                  <c:v>13.064693</c:v>
                </c:pt>
                <c:pt idx="8">
                  <c:v>13.182449</c:v>
                </c:pt>
                <c:pt idx="9">
                  <c:v>13.330492</c:v>
                </c:pt>
                <c:pt idx="10">
                  <c:v>13.494735</c:v>
                </c:pt>
                <c:pt idx="11">
                  <c:v>13.733188</c:v>
                </c:pt>
                <c:pt idx="12">
                  <c:v>14.035919</c:v>
                </c:pt>
                <c:pt idx="13">
                  <c:v>14.410333</c:v>
                </c:pt>
                <c:pt idx="14">
                  <c:v>14.947146</c:v>
                </c:pt>
                <c:pt idx="15">
                  <c:v>15.673574</c:v>
                </c:pt>
                <c:pt idx="16">
                  <c:v>16.597847000000002</c:v>
                </c:pt>
                <c:pt idx="17">
                  <c:v>18.923739999999999</c:v>
                </c:pt>
                <c:pt idx="18">
                  <c:v>36.236348</c:v>
                </c:pt>
                <c:pt idx="19">
                  <c:v>132.85279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F7A-4F9F-BB63-647025529E46}"/>
            </c:ext>
          </c:extLst>
        </c:ser>
        <c:ser>
          <c:idx val="4"/>
          <c:order val="4"/>
          <c:tx>
            <c:strRef>
              <c:f>Sheet1!$F$24</c:f>
              <c:strCache>
                <c:ptCount val="1"/>
                <c:pt idx="0">
                  <c:v>16 VCs/Vnet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Sheet1!$A$25:$A$45</c:f>
              <c:numCache>
                <c:formatCode>General</c:formatCode>
                <c:ptCount val="2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</c:numCache>
            </c:numRef>
          </c:xVal>
          <c:yVal>
            <c:numRef>
              <c:f>Sheet1!$F$25:$F$45</c:f>
              <c:numCache>
                <c:formatCode>General</c:formatCode>
                <c:ptCount val="21"/>
                <c:pt idx="0">
                  <c:v>12.511434</c:v>
                </c:pt>
                <c:pt idx="1">
                  <c:v>12.528812</c:v>
                </c:pt>
                <c:pt idx="2">
                  <c:v>12.685292</c:v>
                </c:pt>
                <c:pt idx="3">
                  <c:v>12.695531000000001</c:v>
                </c:pt>
                <c:pt idx="4">
                  <c:v>12.773227</c:v>
                </c:pt>
                <c:pt idx="5">
                  <c:v>12.829167999999999</c:v>
                </c:pt>
                <c:pt idx="6">
                  <c:v>12.919976999999999</c:v>
                </c:pt>
                <c:pt idx="7">
                  <c:v>13.064662999999999</c:v>
                </c:pt>
                <c:pt idx="8">
                  <c:v>13.18411</c:v>
                </c:pt>
                <c:pt idx="9">
                  <c:v>13.331894999999999</c:v>
                </c:pt>
                <c:pt idx="10">
                  <c:v>13.497866</c:v>
                </c:pt>
                <c:pt idx="11">
                  <c:v>13.737596999999999</c:v>
                </c:pt>
                <c:pt idx="12">
                  <c:v>14.031389000000001</c:v>
                </c:pt>
                <c:pt idx="13">
                  <c:v>14.426214999999999</c:v>
                </c:pt>
                <c:pt idx="14">
                  <c:v>14.965372</c:v>
                </c:pt>
                <c:pt idx="15">
                  <c:v>15.650978</c:v>
                </c:pt>
                <c:pt idx="16">
                  <c:v>16.571994</c:v>
                </c:pt>
                <c:pt idx="17">
                  <c:v>18.610916</c:v>
                </c:pt>
                <c:pt idx="18">
                  <c:v>22.483363000000001</c:v>
                </c:pt>
                <c:pt idx="19">
                  <c:v>71.519831999999994</c:v>
                </c:pt>
                <c:pt idx="20">
                  <c:v>178.403854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F7A-4F9F-BB63-647025529E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7471727"/>
        <c:axId val="1437490031"/>
      </c:scatterChart>
      <c:valAx>
        <c:axId val="1437471727"/>
        <c:scaling>
          <c:orientation val="minMax"/>
          <c:max val="0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Injection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7490031"/>
        <c:crosses val="autoZero"/>
        <c:crossBetween val="midCat"/>
      </c:valAx>
      <c:valAx>
        <c:axId val="1437490031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Packet Latency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747172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Injection Rate vs. Packets Received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VC/Vnet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12682</c:v>
                </c:pt>
                <c:pt idx="1">
                  <c:v>25402</c:v>
                </c:pt>
                <c:pt idx="2">
                  <c:v>38296</c:v>
                </c:pt>
                <c:pt idx="3">
                  <c:v>45572</c:v>
                </c:pt>
                <c:pt idx="4">
                  <c:v>45628</c:v>
                </c:pt>
                <c:pt idx="5">
                  <c:v>45901</c:v>
                </c:pt>
                <c:pt idx="6">
                  <c:v>45988</c:v>
                </c:pt>
                <c:pt idx="7">
                  <c:v>45301</c:v>
                </c:pt>
                <c:pt idx="8">
                  <c:v>45746</c:v>
                </c:pt>
                <c:pt idx="9">
                  <c:v>45666</c:v>
                </c:pt>
                <c:pt idx="10">
                  <c:v>45921</c:v>
                </c:pt>
                <c:pt idx="11">
                  <c:v>45679</c:v>
                </c:pt>
                <c:pt idx="12">
                  <c:v>45959</c:v>
                </c:pt>
                <c:pt idx="13">
                  <c:v>45780</c:v>
                </c:pt>
                <c:pt idx="14">
                  <c:v>45958</c:v>
                </c:pt>
                <c:pt idx="15">
                  <c:v>45760</c:v>
                </c:pt>
                <c:pt idx="16">
                  <c:v>46097</c:v>
                </c:pt>
                <c:pt idx="17">
                  <c:v>46084</c:v>
                </c:pt>
                <c:pt idx="18">
                  <c:v>45580</c:v>
                </c:pt>
                <c:pt idx="19">
                  <c:v>45810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8A-4D26-B380-17803FE491B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VCs/Vnet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</c:numCache>
            </c:numRef>
          </c:xVal>
          <c:yVal>
            <c:numRef>
              <c:f>Sheet1!$C$2:$C$21</c:f>
              <c:numCache>
                <c:formatCode>General</c:formatCode>
                <c:ptCount val="20"/>
                <c:pt idx="0">
                  <c:v>12682</c:v>
                </c:pt>
                <c:pt idx="1">
                  <c:v>25406</c:v>
                </c:pt>
                <c:pt idx="2">
                  <c:v>38333</c:v>
                </c:pt>
                <c:pt idx="3">
                  <c:v>50973</c:v>
                </c:pt>
                <c:pt idx="4">
                  <c:v>63890</c:v>
                </c:pt>
                <c:pt idx="5">
                  <c:v>77367</c:v>
                </c:pt>
                <c:pt idx="6">
                  <c:v>89299</c:v>
                </c:pt>
                <c:pt idx="7">
                  <c:v>101766</c:v>
                </c:pt>
                <c:pt idx="8">
                  <c:v>107150</c:v>
                </c:pt>
                <c:pt idx="9">
                  <c:v>107715</c:v>
                </c:pt>
                <c:pt idx="10">
                  <c:v>107627</c:v>
                </c:pt>
                <c:pt idx="11">
                  <c:v>107770</c:v>
                </c:pt>
                <c:pt idx="12">
                  <c:v>108086</c:v>
                </c:pt>
                <c:pt idx="13">
                  <c:v>107569</c:v>
                </c:pt>
                <c:pt idx="14">
                  <c:v>107818</c:v>
                </c:pt>
                <c:pt idx="15">
                  <c:v>107669</c:v>
                </c:pt>
                <c:pt idx="16">
                  <c:v>108281</c:v>
                </c:pt>
                <c:pt idx="17">
                  <c:v>107973</c:v>
                </c:pt>
                <c:pt idx="18">
                  <c:v>107885</c:v>
                </c:pt>
                <c:pt idx="19">
                  <c:v>107629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08A-4D26-B380-17803FE491B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 VCs/Vnet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</c:numCache>
            </c:numRef>
          </c:xVal>
          <c:yVal>
            <c:numRef>
              <c:f>Sheet1!$D$2:$D$21</c:f>
              <c:numCache>
                <c:formatCode>General</c:formatCode>
                <c:ptCount val="20"/>
                <c:pt idx="0">
                  <c:v>12682</c:v>
                </c:pt>
                <c:pt idx="1">
                  <c:v>25406</c:v>
                </c:pt>
                <c:pt idx="2">
                  <c:v>38334</c:v>
                </c:pt>
                <c:pt idx="3">
                  <c:v>50974</c:v>
                </c:pt>
                <c:pt idx="4">
                  <c:v>63901</c:v>
                </c:pt>
                <c:pt idx="5">
                  <c:v>77380</c:v>
                </c:pt>
                <c:pt idx="6">
                  <c:v>89324</c:v>
                </c:pt>
                <c:pt idx="7">
                  <c:v>102051</c:v>
                </c:pt>
                <c:pt idx="8">
                  <c:v>115013</c:v>
                </c:pt>
                <c:pt idx="9">
                  <c:v>127737</c:v>
                </c:pt>
                <c:pt idx="10">
                  <c:v>140555</c:v>
                </c:pt>
                <c:pt idx="11">
                  <c:v>153433</c:v>
                </c:pt>
                <c:pt idx="12">
                  <c:v>166180</c:v>
                </c:pt>
                <c:pt idx="13">
                  <c:v>178773</c:v>
                </c:pt>
                <c:pt idx="14">
                  <c:v>191433</c:v>
                </c:pt>
                <c:pt idx="15">
                  <c:v>204067</c:v>
                </c:pt>
                <c:pt idx="16">
                  <c:v>215252</c:v>
                </c:pt>
                <c:pt idx="17">
                  <c:v>219045</c:v>
                </c:pt>
                <c:pt idx="18">
                  <c:v>220348</c:v>
                </c:pt>
                <c:pt idx="19">
                  <c:v>221195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08A-4D26-B380-17803FE491B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 VCs/Vnet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</c:numCache>
            </c:numRef>
          </c:xVal>
          <c:yVal>
            <c:numRef>
              <c:f>Sheet1!$E$2:$E$21</c:f>
              <c:numCache>
                <c:formatCode>General</c:formatCode>
                <c:ptCount val="20"/>
                <c:pt idx="0">
                  <c:v>12682</c:v>
                </c:pt>
                <c:pt idx="1">
                  <c:v>25406</c:v>
                </c:pt>
                <c:pt idx="2">
                  <c:v>38334</c:v>
                </c:pt>
                <c:pt idx="3">
                  <c:v>50974</c:v>
                </c:pt>
                <c:pt idx="4">
                  <c:v>63901</c:v>
                </c:pt>
                <c:pt idx="5">
                  <c:v>77380</c:v>
                </c:pt>
                <c:pt idx="6">
                  <c:v>89324</c:v>
                </c:pt>
                <c:pt idx="7">
                  <c:v>102052</c:v>
                </c:pt>
                <c:pt idx="8">
                  <c:v>115013</c:v>
                </c:pt>
                <c:pt idx="9">
                  <c:v>127737</c:v>
                </c:pt>
                <c:pt idx="10">
                  <c:v>140560</c:v>
                </c:pt>
                <c:pt idx="11">
                  <c:v>153434</c:v>
                </c:pt>
                <c:pt idx="12">
                  <c:v>166179</c:v>
                </c:pt>
                <c:pt idx="13">
                  <c:v>178779</c:v>
                </c:pt>
                <c:pt idx="14">
                  <c:v>191432</c:v>
                </c:pt>
                <c:pt idx="15">
                  <c:v>204117</c:v>
                </c:pt>
                <c:pt idx="16">
                  <c:v>216843</c:v>
                </c:pt>
                <c:pt idx="17">
                  <c:v>230121</c:v>
                </c:pt>
                <c:pt idx="18">
                  <c:v>242054</c:v>
                </c:pt>
                <c:pt idx="19">
                  <c:v>249087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08A-4D26-B380-17803FE491BC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 VCs/Vnet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</c:numCache>
            </c:numRef>
          </c:xVal>
          <c:yVal>
            <c:numRef>
              <c:f>Sheet1!$F$2:$F$21</c:f>
              <c:numCache>
                <c:formatCode>General</c:formatCode>
                <c:ptCount val="20"/>
                <c:pt idx="0">
                  <c:v>12682</c:v>
                </c:pt>
                <c:pt idx="1">
                  <c:v>25406</c:v>
                </c:pt>
                <c:pt idx="2">
                  <c:v>38334</c:v>
                </c:pt>
                <c:pt idx="3">
                  <c:v>50974</c:v>
                </c:pt>
                <c:pt idx="4">
                  <c:v>63901</c:v>
                </c:pt>
                <c:pt idx="5">
                  <c:v>77380</c:v>
                </c:pt>
                <c:pt idx="6">
                  <c:v>89324</c:v>
                </c:pt>
                <c:pt idx="7">
                  <c:v>102052</c:v>
                </c:pt>
                <c:pt idx="8">
                  <c:v>115013</c:v>
                </c:pt>
                <c:pt idx="9">
                  <c:v>127736</c:v>
                </c:pt>
                <c:pt idx="10">
                  <c:v>140560</c:v>
                </c:pt>
                <c:pt idx="11">
                  <c:v>153432</c:v>
                </c:pt>
                <c:pt idx="12">
                  <c:v>166171</c:v>
                </c:pt>
                <c:pt idx="13">
                  <c:v>178783</c:v>
                </c:pt>
                <c:pt idx="14">
                  <c:v>191432</c:v>
                </c:pt>
                <c:pt idx="15">
                  <c:v>204133</c:v>
                </c:pt>
                <c:pt idx="16">
                  <c:v>216859</c:v>
                </c:pt>
                <c:pt idx="17">
                  <c:v>230120</c:v>
                </c:pt>
                <c:pt idx="18">
                  <c:v>242801</c:v>
                </c:pt>
                <c:pt idx="19">
                  <c:v>252695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08A-4D26-B380-17803FE49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7472559"/>
        <c:axId val="1437478383"/>
      </c:scatterChart>
      <c:valAx>
        <c:axId val="1437472559"/>
        <c:scaling>
          <c:orientation val="minMax"/>
          <c:max val="0.4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Injection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7478383"/>
        <c:crosses val="autoZero"/>
        <c:crossBetween val="midCat"/>
      </c:valAx>
      <c:valAx>
        <c:axId val="1437478383"/>
        <c:scaling>
          <c:orientation val="minMax"/>
          <c:max val="2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Packets Received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747255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Injection</a:t>
            </a:r>
            <a:r>
              <a:rPr lang="en-US" baseline="0"/>
              <a:t> Rate vs. Average Packet Latency (Uniform Random Traffic)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stats4!$B$1</c:f>
              <c:strCache>
                <c:ptCount val="1"/>
                <c:pt idx="0">
                  <c:v>VC = 1 Depth =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stats4!$A$2:$A$22</c:f>
              <c:numCache>
                <c:formatCode>General</c:formatCode>
                <c:ptCount val="2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</c:numCache>
            </c:numRef>
          </c:xVal>
          <c:yVal>
            <c:numRef>
              <c:f>stats4!$B$2:$B$22</c:f>
              <c:numCache>
                <c:formatCode>General</c:formatCode>
                <c:ptCount val="21"/>
                <c:pt idx="0">
                  <c:v>13.457814000000001</c:v>
                </c:pt>
                <c:pt idx="1">
                  <c:v>15.354421</c:v>
                </c:pt>
                <c:pt idx="2">
                  <c:v>23.281282999999998</c:v>
                </c:pt>
                <c:pt idx="3">
                  <c:v>501.03820300000001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CD7-4633-935A-1B1BB238997F}"/>
            </c:ext>
          </c:extLst>
        </c:ser>
        <c:ser>
          <c:idx val="1"/>
          <c:order val="1"/>
          <c:tx>
            <c:strRef>
              <c:f>stats4!$C$1</c:f>
              <c:strCache>
                <c:ptCount val="1"/>
                <c:pt idx="0">
                  <c:v>VC = 1 Depth = 16 (Wormhole)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stats4!$A$2:$A$22</c:f>
              <c:numCache>
                <c:formatCode>General</c:formatCode>
                <c:ptCount val="2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</c:numCache>
            </c:numRef>
          </c:xVal>
          <c:yVal>
            <c:numRef>
              <c:f>stats4!$C$2:$C$22</c:f>
              <c:numCache>
                <c:formatCode>General</c:formatCode>
                <c:ptCount val="21"/>
                <c:pt idx="0">
                  <c:v>12.729696000000001</c:v>
                </c:pt>
                <c:pt idx="1">
                  <c:v>13.019679999999999</c:v>
                </c:pt>
                <c:pt idx="2">
                  <c:v>13.546503</c:v>
                </c:pt>
                <c:pt idx="3">
                  <c:v>14.061892</c:v>
                </c:pt>
                <c:pt idx="4">
                  <c:v>14.765059000000001</c:v>
                </c:pt>
                <c:pt idx="5">
                  <c:v>16.051179000000001</c:v>
                </c:pt>
                <c:pt idx="6">
                  <c:v>17.910332</c:v>
                </c:pt>
                <c:pt idx="7">
                  <c:v>21.654025000000001</c:v>
                </c:pt>
                <c:pt idx="8">
                  <c:v>34.034210000000002</c:v>
                </c:pt>
                <c:pt idx="9">
                  <c:v>170.83428699999999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D7-4633-935A-1B1BB238997F}"/>
            </c:ext>
          </c:extLst>
        </c:ser>
        <c:ser>
          <c:idx val="2"/>
          <c:order val="2"/>
          <c:tx>
            <c:strRef>
              <c:f>stats4!$D$1</c:f>
              <c:strCache>
                <c:ptCount val="1"/>
                <c:pt idx="0">
                  <c:v>VC = 16 Depth = 1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stats4!$A$2:$A$22</c:f>
              <c:numCache>
                <c:formatCode>General</c:formatCode>
                <c:ptCount val="21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  <c:pt idx="13">
                  <c:v>0.28000000000000003</c:v>
                </c:pt>
                <c:pt idx="14">
                  <c:v>0.3</c:v>
                </c:pt>
                <c:pt idx="15">
                  <c:v>0.32</c:v>
                </c:pt>
                <c:pt idx="16">
                  <c:v>0.34</c:v>
                </c:pt>
                <c:pt idx="17">
                  <c:v>0.36</c:v>
                </c:pt>
                <c:pt idx="18">
                  <c:v>0.38</c:v>
                </c:pt>
                <c:pt idx="19">
                  <c:v>0.4</c:v>
                </c:pt>
                <c:pt idx="20">
                  <c:v>0.42</c:v>
                </c:pt>
              </c:numCache>
            </c:numRef>
          </c:xVal>
          <c:yVal>
            <c:numRef>
              <c:f>stats4!$D$2:$D$22</c:f>
              <c:numCache>
                <c:formatCode>General</c:formatCode>
                <c:ptCount val="21"/>
                <c:pt idx="0">
                  <c:v>12.511434</c:v>
                </c:pt>
                <c:pt idx="1">
                  <c:v>12.528812</c:v>
                </c:pt>
                <c:pt idx="2">
                  <c:v>12.685292</c:v>
                </c:pt>
                <c:pt idx="3">
                  <c:v>12.695531000000001</c:v>
                </c:pt>
                <c:pt idx="4">
                  <c:v>12.773227</c:v>
                </c:pt>
                <c:pt idx="5">
                  <c:v>12.829167999999999</c:v>
                </c:pt>
                <c:pt idx="6">
                  <c:v>12.919976999999999</c:v>
                </c:pt>
                <c:pt idx="7">
                  <c:v>13.064662999999999</c:v>
                </c:pt>
                <c:pt idx="8">
                  <c:v>13.18411</c:v>
                </c:pt>
                <c:pt idx="9">
                  <c:v>13.331894999999999</c:v>
                </c:pt>
                <c:pt idx="10">
                  <c:v>13.497866</c:v>
                </c:pt>
                <c:pt idx="11">
                  <c:v>13.737596999999999</c:v>
                </c:pt>
                <c:pt idx="12">
                  <c:v>14.031389000000001</c:v>
                </c:pt>
                <c:pt idx="13">
                  <c:v>14.426214999999999</c:v>
                </c:pt>
                <c:pt idx="14">
                  <c:v>14.965372</c:v>
                </c:pt>
                <c:pt idx="15">
                  <c:v>15.650978</c:v>
                </c:pt>
                <c:pt idx="16">
                  <c:v>16.571994</c:v>
                </c:pt>
                <c:pt idx="17">
                  <c:v>18.610916</c:v>
                </c:pt>
                <c:pt idx="18">
                  <c:v>22.483363000000001</c:v>
                </c:pt>
                <c:pt idx="19">
                  <c:v>71.519831999999994</c:v>
                </c:pt>
                <c:pt idx="20">
                  <c:v>178.403854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CD7-4633-935A-1B1BB23899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922032"/>
        <c:axId val="835924944"/>
      </c:scatterChart>
      <c:valAx>
        <c:axId val="835922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Injection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924944"/>
        <c:crosses val="autoZero"/>
        <c:crossBetween val="midCat"/>
      </c:valAx>
      <c:valAx>
        <c:axId val="835924944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Packet Latency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359220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Injection</a:t>
            </a:r>
            <a:r>
              <a:rPr lang="en-US" baseline="0"/>
              <a:t> Rate vs. Average Packet Latency (Tornado Traffic)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stats4!$B$24</c:f>
              <c:strCache>
                <c:ptCount val="1"/>
                <c:pt idx="0">
                  <c:v>VC = 1 Depth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stats4!$A$25:$A$37</c:f>
              <c:numCache>
                <c:formatCode>General</c:formatCode>
                <c:ptCount val="13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</c:numCache>
            </c:numRef>
          </c:cat>
          <c:val>
            <c:numRef>
              <c:f>stats4!$B$25:$B$37</c:f>
              <c:numCache>
                <c:formatCode>General</c:formatCode>
                <c:ptCount val="13"/>
                <c:pt idx="0">
                  <c:v>10.933218</c:v>
                </c:pt>
                <c:pt idx="1">
                  <c:v>13.410704000000001</c:v>
                </c:pt>
                <c:pt idx="2">
                  <c:v>51.107629000000003</c:v>
                </c:pt>
                <c:pt idx="3">
                  <c:v>884.03399000000002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70-4B26-A4F0-4A53B697087A}"/>
            </c:ext>
          </c:extLst>
        </c:ser>
        <c:ser>
          <c:idx val="1"/>
          <c:order val="1"/>
          <c:tx>
            <c:strRef>
              <c:f>stats4!$C$24</c:f>
              <c:strCache>
                <c:ptCount val="1"/>
                <c:pt idx="0">
                  <c:v>VC = 1 Depth = 16 (Wormhole)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stats4!$A$25:$A$37</c:f>
              <c:numCache>
                <c:formatCode>General</c:formatCode>
                <c:ptCount val="13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</c:numCache>
            </c:numRef>
          </c:cat>
          <c:val>
            <c:numRef>
              <c:f>stats4!$C$25:$C$37</c:f>
              <c:numCache>
                <c:formatCode>General</c:formatCode>
                <c:ptCount val="13"/>
                <c:pt idx="0">
                  <c:v>10.244882</c:v>
                </c:pt>
                <c:pt idx="1">
                  <c:v>10.556189</c:v>
                </c:pt>
                <c:pt idx="2">
                  <c:v>10.961549</c:v>
                </c:pt>
                <c:pt idx="3">
                  <c:v>11.479694</c:v>
                </c:pt>
                <c:pt idx="4">
                  <c:v>12.198731</c:v>
                </c:pt>
                <c:pt idx="5">
                  <c:v>13.382083</c:v>
                </c:pt>
                <c:pt idx="6">
                  <c:v>15.135547000000001</c:v>
                </c:pt>
                <c:pt idx="7">
                  <c:v>18.685941</c:v>
                </c:pt>
                <c:pt idx="8">
                  <c:v>29.672540999999999</c:v>
                </c:pt>
                <c:pt idx="9">
                  <c:v>120.381118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70-4B26-A4F0-4A53B697087A}"/>
            </c:ext>
          </c:extLst>
        </c:ser>
        <c:ser>
          <c:idx val="2"/>
          <c:order val="2"/>
          <c:tx>
            <c:strRef>
              <c:f>stats4!$D$24</c:f>
              <c:strCache>
                <c:ptCount val="1"/>
                <c:pt idx="0">
                  <c:v>VC = 16 Depth = 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stats4!$A$25:$A$37</c:f>
              <c:numCache>
                <c:formatCode>General</c:formatCode>
                <c:ptCount val="13"/>
                <c:pt idx="0">
                  <c:v>0.02</c:v>
                </c:pt>
                <c:pt idx="1">
                  <c:v>0.04</c:v>
                </c:pt>
                <c:pt idx="2">
                  <c:v>0.06</c:v>
                </c:pt>
                <c:pt idx="3">
                  <c:v>0.08</c:v>
                </c:pt>
                <c:pt idx="4">
                  <c:v>0.1</c:v>
                </c:pt>
                <c:pt idx="5">
                  <c:v>0.12</c:v>
                </c:pt>
                <c:pt idx="6">
                  <c:v>0.14000000000000001</c:v>
                </c:pt>
                <c:pt idx="7">
                  <c:v>0.16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0.24</c:v>
                </c:pt>
                <c:pt idx="12">
                  <c:v>0.26</c:v>
                </c:pt>
              </c:numCache>
            </c:numRef>
          </c:cat>
          <c:val>
            <c:numRef>
              <c:f>stats4!$D$25:$D$37</c:f>
              <c:numCache>
                <c:formatCode>General</c:formatCode>
                <c:ptCount val="13"/>
                <c:pt idx="0">
                  <c:v>10.029764</c:v>
                </c:pt>
                <c:pt idx="1">
                  <c:v>10.069583</c:v>
                </c:pt>
                <c:pt idx="2">
                  <c:v>10.115762999999999</c:v>
                </c:pt>
                <c:pt idx="3">
                  <c:v>10.173043</c:v>
                </c:pt>
                <c:pt idx="4">
                  <c:v>10.248383</c:v>
                </c:pt>
                <c:pt idx="5">
                  <c:v>10.344156999999999</c:v>
                </c:pt>
                <c:pt idx="6">
                  <c:v>10.476283</c:v>
                </c:pt>
                <c:pt idx="7">
                  <c:v>10.666627999999999</c:v>
                </c:pt>
                <c:pt idx="8">
                  <c:v>10.963452</c:v>
                </c:pt>
                <c:pt idx="9">
                  <c:v>11.468365</c:v>
                </c:pt>
                <c:pt idx="10">
                  <c:v>12.704003</c:v>
                </c:pt>
                <c:pt idx="11">
                  <c:v>18.163371999999999</c:v>
                </c:pt>
                <c:pt idx="12">
                  <c:v>184.805589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70-4B26-A4F0-4A53B69708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3217664"/>
        <c:axId val="1313225568"/>
      </c:lineChart>
      <c:catAx>
        <c:axId val="1313217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Injection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225568"/>
        <c:crosses val="autoZero"/>
        <c:auto val="1"/>
        <c:lblAlgn val="ctr"/>
        <c:lblOffset val="100"/>
        <c:noMultiLvlLbl val="0"/>
      </c:catAx>
      <c:valAx>
        <c:axId val="1313225568"/>
        <c:scaling>
          <c:orientation val="minMax"/>
          <c:max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Packet Latency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21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Li</dc:creator>
  <cp:keywords/>
  <dc:description/>
  <cp:lastModifiedBy>Alvin Li</cp:lastModifiedBy>
  <cp:revision>4</cp:revision>
  <cp:lastPrinted>2021-03-22T00:17:00Z</cp:lastPrinted>
  <dcterms:created xsi:type="dcterms:W3CDTF">2021-03-21T19:29:00Z</dcterms:created>
  <dcterms:modified xsi:type="dcterms:W3CDTF">2021-03-23T04:58:00Z</dcterms:modified>
</cp:coreProperties>
</file>