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edeff0" w:val="clear"/>
        </w:rPr>
      </w:pPr>
      <w:r w:rsidDel="00000000" w:rsidR="00000000" w:rsidRPr="00000000">
        <w:rPr>
          <w:rtl w:val="0"/>
        </w:rPr>
        <w:t xml:space="preserve">Après de longs mois en mer vous tombez sur une île remplie de belles sirènes. </w:t>
        <w:br w:type="textWrapping"/>
        <w:t xml:space="preserve">Mais elles sont enfermées, et il vous faut un mot de passe pour ouvrir leur prison. </w:t>
        <w:br w:type="textWrapping"/>
        <w:t xml:space="preserve">Elles vous chantent la reponses ici 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444444"/>
            <w:sz w:val="21"/>
            <w:szCs w:val="21"/>
            <w:u w:val="single"/>
            <w:shd w:fill="edeff0" w:val="clear"/>
            <w:rtl w:val="0"/>
          </w:rPr>
          <w:t xml:space="preserve">https://drive.google.com/file/d/0BypVDVrby0Atc1dkdTZXZTVjSmM/view?usp=sharing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Décodez le message pour libérer les sirènes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ypVDVrby0Atc1dkdTZXZTVjSmM/view?usp=sharing" TargetMode="External"/></Relationships>
</file>