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utilisant names.txt, un fichier texte de 46K contenant plus de cinq mille prénoms de matelots a recruter,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Commencez par le trier dans l'ordre alphabétique. Ensuite, travaillez 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valeur alphabétique pour chaque nom, multipliez cette valeur par sa position dans la liste pour obtenir un score de nom.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 exemple, lorsque la liste est classée dans l'ordre alphabétique, COLIN, qui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vaut 3 + 15 + 12 + 9 + 14 = 53, est le 938ème nom dans la liste. Alors,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COLIN obtiendrait un score de 938 * 53 = 49714.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Quel est le total de tous les scores des noms dans le fichier?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Points: 75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