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DCBC" w14:textId="48249785" w:rsidR="00816A08" w:rsidRPr="00D36B91" w:rsidRDefault="00816A08">
      <w:pPr>
        <w:rPr>
          <w:rFonts w:eastAsiaTheme="minorHAnsi"/>
          <w:sz w:val="20"/>
          <w:szCs w:val="20"/>
        </w:rPr>
      </w:pPr>
      <w:r w:rsidRPr="00D36B91">
        <w:rPr>
          <w:rFonts w:eastAsiaTheme="minorHAnsi" w:hint="eastAsia"/>
          <w:sz w:val="20"/>
          <w:szCs w:val="20"/>
        </w:rPr>
        <w:t>지구과학 관련 재해 교육 프로그램에서 나타난 중학생의 추론 특징</w:t>
      </w:r>
    </w:p>
    <w:p w14:paraId="27762976" w14:textId="77777777" w:rsidR="00816A08" w:rsidRPr="00D36B91" w:rsidRDefault="00816A08">
      <w:pPr>
        <w:rPr>
          <w:rFonts w:eastAsiaTheme="minorHAnsi"/>
          <w:sz w:val="20"/>
          <w:szCs w:val="20"/>
        </w:rPr>
      </w:pPr>
    </w:p>
    <w:p w14:paraId="4858BA04" w14:textId="7F0565D0" w:rsidR="00816A08" w:rsidRPr="00D36B91" w:rsidRDefault="00816A08">
      <w:pPr>
        <w:rPr>
          <w:rFonts w:eastAsiaTheme="minorHAnsi"/>
          <w:sz w:val="20"/>
          <w:szCs w:val="20"/>
        </w:rPr>
      </w:pPr>
      <w:r w:rsidRPr="00D36B91">
        <w:rPr>
          <w:rFonts w:eastAsiaTheme="minorHAnsi" w:hint="eastAsia"/>
          <w:sz w:val="20"/>
          <w:szCs w:val="20"/>
        </w:rPr>
        <w:t>과학교육학과 212SIG01 고은아</w:t>
      </w:r>
    </w:p>
    <w:p w14:paraId="0D1FD80C" w14:textId="77777777" w:rsidR="00816A08" w:rsidRPr="00D36B91" w:rsidRDefault="00816A08">
      <w:pPr>
        <w:widowControl/>
        <w:wordWrap/>
        <w:autoSpaceDE/>
        <w:autoSpaceDN/>
        <w:rPr>
          <w:rFonts w:eastAsiaTheme="minorHAnsi"/>
          <w:sz w:val="20"/>
          <w:szCs w:val="20"/>
        </w:rPr>
      </w:pPr>
      <w:r w:rsidRPr="00D36B91">
        <w:rPr>
          <w:rFonts w:eastAsiaTheme="minorHAnsi"/>
          <w:sz w:val="20"/>
          <w:szCs w:val="20"/>
        </w:rPr>
        <w:br w:type="page"/>
      </w:r>
    </w:p>
    <w:p w14:paraId="23F81334" w14:textId="65FDD757" w:rsidR="00816A08" w:rsidRPr="00D36B91" w:rsidRDefault="001672EF">
      <w:pPr>
        <w:rPr>
          <w:rFonts w:eastAsiaTheme="minorHAnsi"/>
          <w:sz w:val="20"/>
          <w:szCs w:val="20"/>
        </w:rPr>
      </w:pPr>
      <w:r w:rsidRPr="00D36B91">
        <w:rPr>
          <w:rFonts w:eastAsiaTheme="minorHAnsi" w:hint="eastAsia"/>
          <w:sz w:val="20"/>
          <w:szCs w:val="20"/>
        </w:rPr>
        <w:lastRenderedPageBreak/>
        <w:t>발표 목차</w:t>
      </w:r>
    </w:p>
    <w:p w14:paraId="31096409" w14:textId="77777777" w:rsidR="001672EF" w:rsidRPr="00D36B91" w:rsidRDefault="001672EF">
      <w:pPr>
        <w:rPr>
          <w:rFonts w:eastAsiaTheme="minorHAnsi"/>
          <w:sz w:val="20"/>
          <w:szCs w:val="20"/>
        </w:rPr>
      </w:pPr>
    </w:p>
    <w:p w14:paraId="12F13206" w14:textId="74E58068" w:rsidR="001672EF" w:rsidRPr="00D36B91" w:rsidRDefault="00F730CA">
      <w:pPr>
        <w:rPr>
          <w:rFonts w:eastAsiaTheme="minorHAnsi"/>
          <w:sz w:val="20"/>
          <w:szCs w:val="20"/>
        </w:rPr>
      </w:pPr>
      <w:r w:rsidRPr="00D36B91">
        <w:rPr>
          <w:rFonts w:eastAsiaTheme="minorHAnsi"/>
          <w:sz w:val="20"/>
          <w:szCs w:val="20"/>
        </w:rPr>
        <w:t>Ⅰ</w:t>
      </w:r>
      <w:r w:rsidRPr="00D36B91">
        <w:rPr>
          <w:rFonts w:eastAsiaTheme="minorHAnsi" w:hint="eastAsia"/>
          <w:sz w:val="20"/>
          <w:szCs w:val="20"/>
        </w:rPr>
        <w:t xml:space="preserve">. </w:t>
      </w:r>
      <w:r w:rsidR="001672EF" w:rsidRPr="00D36B91">
        <w:rPr>
          <w:rFonts w:eastAsiaTheme="minorHAnsi" w:hint="eastAsia"/>
          <w:sz w:val="20"/>
          <w:szCs w:val="20"/>
        </w:rPr>
        <w:t>서론</w:t>
      </w:r>
    </w:p>
    <w:p w14:paraId="642AF217" w14:textId="699AFF58" w:rsidR="001672EF" w:rsidRPr="00D36B91" w:rsidRDefault="00F730CA">
      <w:pPr>
        <w:rPr>
          <w:rFonts w:eastAsiaTheme="minorHAnsi"/>
          <w:sz w:val="20"/>
          <w:szCs w:val="20"/>
        </w:rPr>
      </w:pPr>
      <w:r w:rsidRPr="00D36B91">
        <w:rPr>
          <w:rFonts w:eastAsiaTheme="minorHAnsi"/>
          <w:sz w:val="20"/>
          <w:szCs w:val="20"/>
        </w:rPr>
        <w:t>Ⅱ</w:t>
      </w:r>
      <w:r w:rsidRPr="00D36B91">
        <w:rPr>
          <w:rFonts w:eastAsiaTheme="minorHAnsi" w:hint="eastAsia"/>
          <w:sz w:val="20"/>
          <w:szCs w:val="20"/>
        </w:rPr>
        <w:t xml:space="preserve">. </w:t>
      </w:r>
      <w:r w:rsidR="001672EF" w:rsidRPr="00D36B91">
        <w:rPr>
          <w:rFonts w:eastAsiaTheme="minorHAnsi" w:hint="eastAsia"/>
          <w:sz w:val="20"/>
          <w:szCs w:val="20"/>
        </w:rPr>
        <w:t>선행 연구</w:t>
      </w:r>
    </w:p>
    <w:p w14:paraId="7F9366BC" w14:textId="6EE30537" w:rsidR="001672EF" w:rsidRPr="00D36B91" w:rsidRDefault="00F730CA">
      <w:pPr>
        <w:rPr>
          <w:rFonts w:eastAsiaTheme="minorHAnsi"/>
          <w:sz w:val="20"/>
          <w:szCs w:val="20"/>
        </w:rPr>
      </w:pPr>
      <w:r w:rsidRPr="00D36B91">
        <w:rPr>
          <w:rFonts w:eastAsiaTheme="minorHAnsi"/>
          <w:sz w:val="20"/>
          <w:szCs w:val="20"/>
        </w:rPr>
        <w:t>Ⅲ</w:t>
      </w:r>
      <w:r w:rsidRPr="00D36B91">
        <w:rPr>
          <w:rFonts w:eastAsiaTheme="minorHAnsi" w:hint="eastAsia"/>
          <w:sz w:val="20"/>
          <w:szCs w:val="20"/>
        </w:rPr>
        <w:t xml:space="preserve">. </w:t>
      </w:r>
      <w:r w:rsidR="001672EF" w:rsidRPr="00D36B91">
        <w:rPr>
          <w:rFonts w:eastAsiaTheme="minorHAnsi" w:hint="eastAsia"/>
          <w:sz w:val="20"/>
          <w:szCs w:val="20"/>
        </w:rPr>
        <w:t>연구 방법</w:t>
      </w:r>
    </w:p>
    <w:p w14:paraId="78FD571B" w14:textId="7F56CB29" w:rsidR="001672EF" w:rsidRPr="00D36B91" w:rsidRDefault="00F730CA">
      <w:pPr>
        <w:rPr>
          <w:rFonts w:eastAsiaTheme="minorHAnsi"/>
          <w:sz w:val="20"/>
          <w:szCs w:val="20"/>
        </w:rPr>
      </w:pPr>
      <w:r w:rsidRPr="00D36B91">
        <w:rPr>
          <w:rFonts w:eastAsiaTheme="minorHAnsi"/>
          <w:sz w:val="20"/>
          <w:szCs w:val="20"/>
        </w:rPr>
        <w:t>Ⅳ</w:t>
      </w:r>
      <w:r w:rsidRPr="00D36B91">
        <w:rPr>
          <w:rFonts w:eastAsiaTheme="minorHAnsi" w:hint="eastAsia"/>
          <w:sz w:val="20"/>
          <w:szCs w:val="20"/>
        </w:rPr>
        <w:t xml:space="preserve">. </w:t>
      </w:r>
      <w:r w:rsidR="001672EF" w:rsidRPr="00D36B91">
        <w:rPr>
          <w:rFonts w:eastAsiaTheme="minorHAnsi" w:hint="eastAsia"/>
          <w:sz w:val="20"/>
          <w:szCs w:val="20"/>
        </w:rPr>
        <w:t>연구 결과</w:t>
      </w:r>
    </w:p>
    <w:p w14:paraId="1AD5B110" w14:textId="4E44F0DC" w:rsidR="001672EF" w:rsidRPr="00D36B91" w:rsidRDefault="00F730CA">
      <w:pPr>
        <w:rPr>
          <w:rFonts w:eastAsiaTheme="minorHAnsi"/>
          <w:sz w:val="20"/>
          <w:szCs w:val="20"/>
        </w:rPr>
      </w:pPr>
      <w:r w:rsidRPr="00D36B91">
        <w:rPr>
          <w:rFonts w:eastAsiaTheme="minorHAnsi"/>
          <w:sz w:val="20"/>
          <w:szCs w:val="20"/>
        </w:rPr>
        <w:t>Ⅴ</w:t>
      </w:r>
      <w:r w:rsidRPr="00D36B91">
        <w:rPr>
          <w:rFonts w:eastAsiaTheme="minorHAnsi" w:hint="eastAsia"/>
          <w:sz w:val="20"/>
          <w:szCs w:val="20"/>
        </w:rPr>
        <w:t xml:space="preserve">. </w:t>
      </w:r>
      <w:r w:rsidR="001672EF" w:rsidRPr="00D36B91">
        <w:rPr>
          <w:rFonts w:eastAsiaTheme="minorHAnsi" w:hint="eastAsia"/>
          <w:sz w:val="20"/>
          <w:szCs w:val="20"/>
        </w:rPr>
        <w:t>결론 및 제언</w:t>
      </w:r>
    </w:p>
    <w:p w14:paraId="38092A91" w14:textId="77777777" w:rsidR="001672EF" w:rsidRPr="00D36B91" w:rsidRDefault="001672EF">
      <w:pPr>
        <w:widowControl/>
        <w:wordWrap/>
        <w:autoSpaceDE/>
        <w:autoSpaceDN/>
        <w:rPr>
          <w:rFonts w:eastAsiaTheme="minorHAnsi"/>
          <w:sz w:val="20"/>
          <w:szCs w:val="20"/>
        </w:rPr>
      </w:pPr>
      <w:r w:rsidRPr="00D36B91">
        <w:rPr>
          <w:rFonts w:eastAsiaTheme="minorHAnsi"/>
          <w:sz w:val="20"/>
          <w:szCs w:val="20"/>
        </w:rPr>
        <w:br w:type="page"/>
      </w:r>
    </w:p>
    <w:p w14:paraId="710082EB" w14:textId="7046BC4F" w:rsidR="001672EF" w:rsidRPr="00D36B91" w:rsidRDefault="001672EF">
      <w:pPr>
        <w:rPr>
          <w:rFonts w:eastAsiaTheme="minorHAnsi"/>
          <w:sz w:val="20"/>
          <w:szCs w:val="20"/>
        </w:rPr>
      </w:pPr>
      <w:r w:rsidRPr="00D36B91">
        <w:rPr>
          <w:rFonts w:eastAsiaTheme="minorHAnsi" w:hint="eastAsia"/>
          <w:sz w:val="20"/>
          <w:szCs w:val="20"/>
        </w:rPr>
        <w:lastRenderedPageBreak/>
        <w:t>연구 개요</w:t>
      </w:r>
    </w:p>
    <w:p w14:paraId="77207693" w14:textId="77777777" w:rsidR="001672EF" w:rsidRPr="00D36B91" w:rsidRDefault="001672EF">
      <w:pPr>
        <w:rPr>
          <w:rFonts w:eastAsiaTheme="minorHAnsi"/>
          <w:sz w:val="20"/>
          <w:szCs w:val="20"/>
        </w:rPr>
      </w:pPr>
    </w:p>
    <w:p w14:paraId="38310C4F" w14:textId="0CF3987D" w:rsidR="001672EF" w:rsidRPr="00D36B91" w:rsidRDefault="001672EF">
      <w:pPr>
        <w:rPr>
          <w:rFonts w:eastAsiaTheme="minorHAnsi"/>
          <w:sz w:val="20"/>
          <w:szCs w:val="20"/>
        </w:rPr>
      </w:pPr>
      <w:r w:rsidRPr="00D36B91">
        <w:rPr>
          <w:rFonts w:eastAsiaTheme="minorHAnsi" w:hint="eastAsia"/>
          <w:sz w:val="20"/>
          <w:szCs w:val="20"/>
        </w:rPr>
        <w:t xml:space="preserve">연구 목적: </w:t>
      </w:r>
      <w:r w:rsidR="00D9200A" w:rsidRPr="00D36B91">
        <w:rPr>
          <w:rFonts w:eastAsiaTheme="minorHAnsi"/>
          <w:sz w:val="20"/>
          <w:szCs w:val="20"/>
        </w:rPr>
        <w:t>지구과학 관련 재해 교육 프로그램에서 나타난 중학생의 추론 특성</w:t>
      </w:r>
      <w:r w:rsidR="00D9200A" w:rsidRPr="00D36B91">
        <w:rPr>
          <w:rFonts w:eastAsiaTheme="minorHAnsi" w:hint="eastAsia"/>
          <w:sz w:val="20"/>
          <w:szCs w:val="20"/>
        </w:rPr>
        <w:t xml:space="preserve"> 분석</w:t>
      </w:r>
    </w:p>
    <w:p w14:paraId="6A620F3C" w14:textId="3A0EF716" w:rsidR="00D9200A" w:rsidRPr="00D36B91" w:rsidRDefault="001672EF" w:rsidP="00D9200A">
      <w:pPr>
        <w:rPr>
          <w:rFonts w:eastAsiaTheme="minorHAnsi"/>
          <w:sz w:val="20"/>
          <w:szCs w:val="20"/>
        </w:rPr>
      </w:pPr>
      <w:r w:rsidRPr="00D36B91">
        <w:rPr>
          <w:rFonts w:eastAsiaTheme="minorHAnsi" w:hint="eastAsia"/>
          <w:sz w:val="20"/>
          <w:szCs w:val="20"/>
        </w:rPr>
        <w:t>연구 방법</w:t>
      </w:r>
      <w:r w:rsidR="00D9200A" w:rsidRPr="00D36B91">
        <w:rPr>
          <w:rFonts w:eastAsiaTheme="minorHAnsi" w:hint="eastAsia"/>
          <w:sz w:val="20"/>
          <w:szCs w:val="20"/>
        </w:rPr>
        <w:t xml:space="preserve">: </w:t>
      </w:r>
      <w:r w:rsidR="00D9200A" w:rsidRPr="00D36B91">
        <w:rPr>
          <w:rFonts w:eastAsiaTheme="minorHAnsi"/>
          <w:sz w:val="20"/>
          <w:szCs w:val="20"/>
        </w:rPr>
        <w:t>폭염, 지진, 태풍, 미세먼지, 황사, 산사태, 대설을 주제로 한 총 8차시의 자연재해 서바이벌 프로그램을 개발·적용, 중학생 9명 대상으로 사전 검사지와 활동지 자료를 수집하여 질적으로 분석</w:t>
      </w:r>
    </w:p>
    <w:p w14:paraId="17C6446A" w14:textId="4EEF5B7F" w:rsidR="001672EF" w:rsidRPr="00D36B91" w:rsidRDefault="001672EF">
      <w:pPr>
        <w:rPr>
          <w:rFonts w:eastAsiaTheme="minorHAnsi"/>
          <w:sz w:val="20"/>
          <w:szCs w:val="20"/>
        </w:rPr>
      </w:pPr>
    </w:p>
    <w:p w14:paraId="52473A2F" w14:textId="77777777" w:rsidR="0076673D" w:rsidRPr="00D36B91" w:rsidRDefault="001672EF" w:rsidP="00D9200A">
      <w:pPr>
        <w:rPr>
          <w:rFonts w:eastAsiaTheme="minorHAnsi"/>
          <w:sz w:val="20"/>
          <w:szCs w:val="20"/>
        </w:rPr>
      </w:pPr>
      <w:r w:rsidRPr="00D36B91">
        <w:rPr>
          <w:rFonts w:eastAsiaTheme="minorHAnsi" w:hint="eastAsia"/>
          <w:sz w:val="20"/>
          <w:szCs w:val="20"/>
        </w:rPr>
        <w:t>연구 결과</w:t>
      </w:r>
      <w:r w:rsidR="0076673D" w:rsidRPr="00D36B91">
        <w:rPr>
          <w:rFonts w:eastAsiaTheme="minorHAnsi" w:hint="eastAsia"/>
          <w:sz w:val="20"/>
          <w:szCs w:val="20"/>
        </w:rPr>
        <w:t>:</w:t>
      </w:r>
    </w:p>
    <w:p w14:paraId="0A090779" w14:textId="01C3DECE" w:rsidR="00D9200A" w:rsidRPr="00D36B91" w:rsidRDefault="00D9200A" w:rsidP="00D9200A">
      <w:pPr>
        <w:rPr>
          <w:rFonts w:eastAsiaTheme="minorHAnsi"/>
          <w:sz w:val="20"/>
          <w:szCs w:val="20"/>
        </w:rPr>
      </w:pPr>
      <w:r w:rsidRPr="00D36B91">
        <w:rPr>
          <w:rFonts w:eastAsiaTheme="minorHAnsi" w:hint="eastAsia"/>
          <w:sz w:val="20"/>
          <w:szCs w:val="20"/>
        </w:rPr>
        <w:t xml:space="preserve">1. </w:t>
      </w:r>
      <w:r w:rsidRPr="00D36B91">
        <w:rPr>
          <w:rFonts w:eastAsiaTheme="minorHAnsi"/>
          <w:sz w:val="20"/>
          <w:szCs w:val="20"/>
        </w:rPr>
        <w:t>자연재해 교육 프로그램 전반에서 학생들의 추론은 직관적 반응, 단서 탐색, 설명 구성, 대응 선택, 정당화의 흐름으로 조직</w:t>
      </w:r>
      <w:r w:rsidR="0076673D" w:rsidRPr="00D36B91">
        <w:rPr>
          <w:rFonts w:eastAsiaTheme="minorHAnsi" w:hint="eastAsia"/>
          <w:sz w:val="20"/>
          <w:szCs w:val="20"/>
        </w:rPr>
        <w:t>되었다.</w:t>
      </w:r>
    </w:p>
    <w:p w14:paraId="43EEC5E3" w14:textId="714AEB92" w:rsidR="00D9200A" w:rsidRPr="00D36B91" w:rsidRDefault="00D9200A" w:rsidP="00D9200A">
      <w:pPr>
        <w:rPr>
          <w:rFonts w:eastAsiaTheme="minorHAnsi"/>
          <w:sz w:val="20"/>
          <w:szCs w:val="20"/>
        </w:rPr>
      </w:pPr>
      <w:r w:rsidRPr="00D36B91">
        <w:rPr>
          <w:rFonts w:eastAsiaTheme="minorHAnsi" w:hint="eastAsia"/>
          <w:sz w:val="20"/>
          <w:szCs w:val="20"/>
        </w:rPr>
        <w:t xml:space="preserve">2. </w:t>
      </w:r>
      <w:r w:rsidRPr="00D36B91">
        <w:rPr>
          <w:rFonts w:eastAsiaTheme="minorHAnsi"/>
          <w:sz w:val="20"/>
          <w:szCs w:val="20"/>
        </w:rPr>
        <w:t>학생들의 추론은 자연재해 유형에 따라 서로 다른 특징을 보</w:t>
      </w:r>
      <w:r w:rsidR="0076673D" w:rsidRPr="00D36B91">
        <w:rPr>
          <w:rFonts w:eastAsiaTheme="minorHAnsi" w:hint="eastAsia"/>
          <w:sz w:val="20"/>
          <w:szCs w:val="20"/>
        </w:rPr>
        <w:t>였다.</w:t>
      </w:r>
    </w:p>
    <w:p w14:paraId="42B6337D" w14:textId="73868DFA" w:rsidR="001672EF" w:rsidRPr="00D36B91" w:rsidRDefault="00D9200A">
      <w:pPr>
        <w:rPr>
          <w:rFonts w:eastAsiaTheme="minorHAnsi"/>
          <w:sz w:val="20"/>
          <w:szCs w:val="20"/>
        </w:rPr>
      </w:pPr>
      <w:r w:rsidRPr="00D36B91">
        <w:rPr>
          <w:rFonts w:eastAsiaTheme="minorHAnsi" w:hint="eastAsia"/>
          <w:sz w:val="20"/>
          <w:szCs w:val="20"/>
        </w:rPr>
        <w:t>3.</w:t>
      </w:r>
      <w:r w:rsidR="0076673D" w:rsidRPr="00D36B91">
        <w:rPr>
          <w:rFonts w:eastAsiaTheme="minorHAnsi" w:hint="eastAsia"/>
          <w:sz w:val="20"/>
          <w:szCs w:val="20"/>
        </w:rPr>
        <w:t xml:space="preserve"> </w:t>
      </w:r>
      <w:r w:rsidR="0076673D" w:rsidRPr="00D36B91">
        <w:rPr>
          <w:rFonts w:eastAsiaTheme="minorHAnsi"/>
          <w:sz w:val="20"/>
          <w:szCs w:val="20"/>
        </w:rPr>
        <w:t>프로그램 적용 이후 학생들의 자연재해 이해</w:t>
      </w:r>
      <w:r w:rsidR="0076673D" w:rsidRPr="00D36B91">
        <w:rPr>
          <w:rFonts w:eastAsiaTheme="minorHAnsi" w:hint="eastAsia"/>
          <w:sz w:val="20"/>
          <w:szCs w:val="20"/>
        </w:rPr>
        <w:t xml:space="preserve">와 </w:t>
      </w:r>
      <w:r w:rsidR="0076673D" w:rsidRPr="00D36B91">
        <w:rPr>
          <w:rFonts w:eastAsiaTheme="minorHAnsi"/>
          <w:sz w:val="20"/>
          <w:szCs w:val="20"/>
        </w:rPr>
        <w:t xml:space="preserve">판단 </w:t>
      </w:r>
      <w:r w:rsidR="0076673D" w:rsidRPr="00D36B91">
        <w:rPr>
          <w:rFonts w:eastAsiaTheme="minorHAnsi" w:hint="eastAsia"/>
          <w:sz w:val="20"/>
          <w:szCs w:val="20"/>
        </w:rPr>
        <w:t xml:space="preserve">근거가 </w:t>
      </w:r>
      <w:r w:rsidR="0076673D" w:rsidRPr="00D36B91">
        <w:rPr>
          <w:rFonts w:eastAsiaTheme="minorHAnsi"/>
          <w:sz w:val="20"/>
          <w:szCs w:val="20"/>
        </w:rPr>
        <w:t xml:space="preserve">발전하였다. </w:t>
      </w:r>
    </w:p>
    <w:p w14:paraId="2369894E" w14:textId="1AF1C04B" w:rsidR="00F7433D" w:rsidRPr="00D36B91" w:rsidRDefault="0076673D" w:rsidP="0076673D">
      <w:pPr>
        <w:rPr>
          <w:rFonts w:eastAsiaTheme="minorHAnsi"/>
          <w:sz w:val="20"/>
          <w:szCs w:val="20"/>
        </w:rPr>
      </w:pPr>
      <w:r w:rsidRPr="00D36B91">
        <w:rPr>
          <w:rFonts w:eastAsiaTheme="minorHAnsi" w:hint="eastAsia"/>
          <w:sz w:val="20"/>
          <w:szCs w:val="20"/>
        </w:rPr>
        <w:t>4.</w:t>
      </w:r>
      <w:r w:rsidRPr="00D36B91">
        <w:rPr>
          <w:rFonts w:eastAsiaTheme="minorHAnsi" w:cs="굴림"/>
          <w:color w:val="000000"/>
          <w:kern w:val="0"/>
          <w:sz w:val="20"/>
          <w:szCs w:val="20"/>
          <w14:ligatures w14:val="none"/>
        </w:rPr>
        <w:t xml:space="preserve"> </w:t>
      </w:r>
      <w:r w:rsidRPr="00D36B91">
        <w:rPr>
          <w:rFonts w:eastAsiaTheme="minorHAnsi"/>
          <w:sz w:val="20"/>
          <w:szCs w:val="20"/>
        </w:rPr>
        <w:t xml:space="preserve">자연재해 교육이 대응 수칙을 익히게 하는 교육에 머무르지 않고, 추론 형성 중심 교육으로 기능할 수 </w:t>
      </w:r>
      <w:r w:rsidRPr="00D36B91">
        <w:rPr>
          <w:rFonts w:eastAsiaTheme="minorHAnsi" w:hint="eastAsia"/>
          <w:sz w:val="20"/>
          <w:szCs w:val="20"/>
        </w:rPr>
        <w:t>있다.</w:t>
      </w:r>
    </w:p>
    <w:p w14:paraId="476AADE0" w14:textId="77777777" w:rsidR="00F7433D" w:rsidRPr="00D36B91" w:rsidRDefault="00F7433D">
      <w:pPr>
        <w:widowControl/>
        <w:wordWrap/>
        <w:autoSpaceDE/>
        <w:autoSpaceDN/>
        <w:rPr>
          <w:rFonts w:eastAsiaTheme="minorHAnsi"/>
          <w:sz w:val="20"/>
          <w:szCs w:val="20"/>
        </w:rPr>
      </w:pPr>
      <w:r w:rsidRPr="00D36B91">
        <w:rPr>
          <w:rFonts w:eastAsiaTheme="minorHAnsi"/>
          <w:sz w:val="20"/>
          <w:szCs w:val="20"/>
        </w:rPr>
        <w:br w:type="page"/>
      </w:r>
    </w:p>
    <w:p w14:paraId="2F6D9B4D" w14:textId="2532E2B4" w:rsidR="00F730CA" w:rsidRPr="00D36B91" w:rsidRDefault="00F7433D" w:rsidP="00F730CA">
      <w:pPr>
        <w:rPr>
          <w:rFonts w:eastAsiaTheme="minorHAnsi" w:hint="eastAsia"/>
          <w:sz w:val="20"/>
          <w:szCs w:val="20"/>
        </w:rPr>
      </w:pPr>
      <w:proofErr w:type="spellStart"/>
      <w:r w:rsidRPr="00D36B91">
        <w:rPr>
          <w:rFonts w:eastAsiaTheme="minorHAnsi" w:hint="eastAsia"/>
          <w:sz w:val="20"/>
          <w:szCs w:val="20"/>
        </w:rPr>
        <w:lastRenderedPageBreak/>
        <w:t>Ⅰ</w:t>
      </w:r>
      <w:proofErr w:type="spellEnd"/>
      <w:r w:rsidRPr="00D36B91">
        <w:rPr>
          <w:rFonts w:eastAsiaTheme="minorHAnsi" w:hint="eastAsia"/>
          <w:sz w:val="20"/>
          <w:szCs w:val="20"/>
        </w:rPr>
        <w:t>. 서론</w:t>
      </w:r>
      <w:r w:rsidR="00F730CA" w:rsidRPr="00D36B91">
        <w:rPr>
          <w:rFonts w:eastAsiaTheme="minorHAnsi" w:hint="eastAsia"/>
          <w:sz w:val="20"/>
          <w:szCs w:val="20"/>
        </w:rPr>
        <w:t xml:space="preserve"> A. 연구의 필요성</w:t>
      </w:r>
    </w:p>
    <w:p w14:paraId="498C4C50" w14:textId="2413EFC6" w:rsidR="00F7433D" w:rsidRPr="00D36B91" w:rsidRDefault="00F7433D" w:rsidP="00F730CA">
      <w:pPr>
        <w:pStyle w:val="a6"/>
        <w:numPr>
          <w:ilvl w:val="0"/>
          <w:numId w:val="14"/>
        </w:numPr>
        <w:rPr>
          <w:rFonts w:eastAsiaTheme="minorHAnsi"/>
          <w:sz w:val="20"/>
          <w:szCs w:val="20"/>
        </w:rPr>
      </w:pPr>
      <w:r w:rsidRPr="00D36B91">
        <w:rPr>
          <w:rFonts w:eastAsiaTheme="minorHAnsi" w:hint="eastAsia"/>
          <w:sz w:val="20"/>
          <w:szCs w:val="20"/>
        </w:rPr>
        <w:t>자연재해 교육의 필요성</w:t>
      </w:r>
    </w:p>
    <w:p w14:paraId="6C31F4FD" w14:textId="6C101E68" w:rsidR="00927111" w:rsidRPr="00D36B91" w:rsidRDefault="00927111" w:rsidP="00902B49">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재난 위험 경감 교육(Disaster Risk Reduction Education)은 자연재해로 인한 인명 피해와 사회적 손실을 줄이기 위한 핵심 수단으로 이해되며, 학교는 이러한 교육이 체계적으로 이루어져야 할 중심 공간으로 강조되고 있다(UNESCO, 2012; UNESCO, 2024)</w:t>
      </w:r>
      <w:r w:rsidRPr="00D36B91">
        <w:rPr>
          <w:rFonts w:asciiTheme="minorHAnsi" w:eastAsiaTheme="minorHAnsi" w:hAnsiTheme="minorHAnsi" w:cs="함초롬바탕" w:hint="eastAsia"/>
          <w:sz w:val="20"/>
          <w:szCs w:val="20"/>
        </w:rPr>
        <w:t>.</w:t>
      </w:r>
    </w:p>
    <w:p w14:paraId="0258637C" w14:textId="67E3B166" w:rsidR="00927111" w:rsidRPr="00D36B91" w:rsidRDefault="00927111" w:rsidP="00902B49">
      <w:pPr>
        <w:pStyle w:val="MS"/>
        <w:spacing w:after="0" w:line="432" w:lineRule="auto"/>
        <w:jc w:val="both"/>
        <w:rPr>
          <w:rFonts w:asciiTheme="minorHAnsi" w:eastAsiaTheme="minorHAnsi" w:hAnsiTheme="minorHAnsi"/>
          <w:sz w:val="20"/>
          <w:szCs w:val="20"/>
        </w:rPr>
      </w:pPr>
      <w:r w:rsidRPr="00D36B91">
        <w:rPr>
          <w:rFonts w:asciiTheme="minorHAnsi" w:eastAsiaTheme="minorHAnsi" w:hAnsiTheme="minorHAnsi" w:cs="함초롬바탕" w:hint="eastAsia"/>
          <w:sz w:val="20"/>
          <w:szCs w:val="20"/>
        </w:rPr>
        <w:t>학교 기반 재난교육 프로그램을 검토한 연구들은 재난교육이 학생들의 재난 관련 지식, 대비 행동, 생존 기술 향상에 긍정적인 효과를 보일 수 있다고 보고하였으며, 교육의 효과가 일회적 훈련이나 정보 전달에 머무를 경우 실제 판단과 실천으로 이어지기 어렵다는 점도 함께 지적하였다(</w:t>
      </w:r>
      <w:proofErr w:type="spellStart"/>
      <w:r w:rsidRPr="00D36B91">
        <w:rPr>
          <w:rFonts w:asciiTheme="minorHAnsi" w:eastAsiaTheme="minorHAnsi" w:hAnsiTheme="minorHAnsi" w:cs="함초롬바탕" w:hint="eastAsia"/>
          <w:sz w:val="20"/>
          <w:szCs w:val="20"/>
        </w:rPr>
        <w:t>Seddighi</w:t>
      </w:r>
      <w:proofErr w:type="spellEnd"/>
      <w:r w:rsidRPr="00D36B91">
        <w:rPr>
          <w:rFonts w:asciiTheme="minorHAnsi" w:eastAsiaTheme="minorHAnsi" w:hAnsiTheme="minorHAnsi" w:cs="함초롬바탕" w:hint="eastAsia"/>
          <w:sz w:val="20"/>
          <w:szCs w:val="20"/>
        </w:rPr>
        <w:t xml:space="preserve"> et al., 2022; Johnson et al., 2014).</w:t>
      </w:r>
    </w:p>
    <w:p w14:paraId="4F169731" w14:textId="55BF4E76" w:rsidR="00927111" w:rsidRPr="00D36B91" w:rsidRDefault="00927111" w:rsidP="00902B49">
      <w:pPr>
        <w:pStyle w:val="MS"/>
        <w:spacing w:after="0" w:line="432" w:lineRule="auto"/>
        <w:jc w:val="both"/>
        <w:rPr>
          <w:rFonts w:asciiTheme="minorHAnsi" w:eastAsiaTheme="minorHAnsi" w:hAnsiTheme="minorHAnsi"/>
          <w:sz w:val="20"/>
          <w:szCs w:val="20"/>
        </w:rPr>
      </w:pPr>
      <w:r w:rsidRPr="00D36B91">
        <w:rPr>
          <w:rFonts w:asciiTheme="minorHAnsi" w:eastAsiaTheme="minorHAnsi" w:hAnsiTheme="minorHAnsi" w:cs="함초롬바탕" w:hint="eastAsia"/>
          <w:sz w:val="20"/>
          <w:szCs w:val="20"/>
        </w:rPr>
        <w:t xml:space="preserve">오늘날 자연재해는 기후변화, 도시화, 정보환경 변화와 맞물려 더욱 복합적인 양상으로 나타나고 있으므로, 학교 교육은 학생을 수동적 보호 대상이 아니라 재난을 이해하고 대응할 수 있는 학습 주체로 세울 필요가 있다(UNESCO, 2024; </w:t>
      </w:r>
      <w:proofErr w:type="spellStart"/>
      <w:r w:rsidRPr="00D36B91">
        <w:rPr>
          <w:rFonts w:asciiTheme="minorHAnsi" w:eastAsiaTheme="minorHAnsi" w:hAnsiTheme="minorHAnsi" w:cs="함초롬바탕" w:hint="eastAsia"/>
          <w:sz w:val="20"/>
          <w:szCs w:val="20"/>
        </w:rPr>
        <w:t>Seddighi</w:t>
      </w:r>
      <w:proofErr w:type="spellEnd"/>
      <w:r w:rsidRPr="00D36B91">
        <w:rPr>
          <w:rFonts w:asciiTheme="minorHAnsi" w:eastAsiaTheme="minorHAnsi" w:hAnsiTheme="minorHAnsi" w:cs="함초롬바탕" w:hint="eastAsia"/>
          <w:sz w:val="20"/>
          <w:szCs w:val="20"/>
        </w:rPr>
        <w:t xml:space="preserve"> et al., 2022; Tyas et al., 2025).</w:t>
      </w:r>
    </w:p>
    <w:p w14:paraId="07413EA2" w14:textId="025BBE0B" w:rsidR="00927111" w:rsidRPr="00D36B91" w:rsidRDefault="00F7433D">
      <w:pPr>
        <w:widowControl/>
        <w:wordWrap/>
        <w:autoSpaceDE/>
        <w:autoSpaceDN/>
        <w:rPr>
          <w:rFonts w:eastAsiaTheme="minorHAnsi" w:hint="eastAsia"/>
          <w:sz w:val="20"/>
          <w:szCs w:val="20"/>
        </w:rPr>
      </w:pPr>
      <w:r w:rsidRPr="00D36B91">
        <w:rPr>
          <w:rFonts w:eastAsiaTheme="minorHAnsi"/>
          <w:sz w:val="20"/>
          <w:szCs w:val="20"/>
        </w:rPr>
        <w:br w:type="page"/>
      </w:r>
    </w:p>
    <w:p w14:paraId="4E789BD1" w14:textId="77777777" w:rsidR="00F730CA" w:rsidRPr="00D36B91" w:rsidRDefault="00F730CA" w:rsidP="00F730CA">
      <w:pPr>
        <w:rPr>
          <w:rFonts w:eastAsiaTheme="minorHAnsi" w:hint="eastAsia"/>
          <w:sz w:val="20"/>
          <w:szCs w:val="20"/>
        </w:rPr>
      </w:pPr>
      <w:proofErr w:type="spellStart"/>
      <w:r w:rsidRPr="00D36B91">
        <w:rPr>
          <w:rFonts w:eastAsiaTheme="minorHAnsi" w:hint="eastAsia"/>
          <w:sz w:val="20"/>
          <w:szCs w:val="20"/>
        </w:rPr>
        <w:lastRenderedPageBreak/>
        <w:t>Ⅰ</w:t>
      </w:r>
      <w:proofErr w:type="spellEnd"/>
      <w:r w:rsidRPr="00D36B91">
        <w:rPr>
          <w:rFonts w:eastAsiaTheme="minorHAnsi" w:hint="eastAsia"/>
          <w:sz w:val="20"/>
          <w:szCs w:val="20"/>
        </w:rPr>
        <w:t>. 서론 A. 연구의 필요성</w:t>
      </w:r>
    </w:p>
    <w:p w14:paraId="4E3AEBBA" w14:textId="77777777" w:rsidR="00927111" w:rsidRPr="00D36B91" w:rsidRDefault="00F7433D" w:rsidP="00F730CA">
      <w:pPr>
        <w:pStyle w:val="a6"/>
        <w:numPr>
          <w:ilvl w:val="0"/>
          <w:numId w:val="14"/>
        </w:numPr>
        <w:rPr>
          <w:rFonts w:eastAsiaTheme="minorHAnsi"/>
          <w:sz w:val="20"/>
          <w:szCs w:val="20"/>
        </w:rPr>
      </w:pPr>
      <w:proofErr w:type="spellStart"/>
      <w:r w:rsidRPr="00D36B91">
        <w:rPr>
          <w:rFonts w:eastAsiaTheme="minorHAnsi" w:hint="eastAsia"/>
          <w:sz w:val="20"/>
          <w:szCs w:val="20"/>
        </w:rPr>
        <w:t>과학교육∙지구과학에서</w:t>
      </w:r>
      <w:proofErr w:type="spellEnd"/>
      <w:r w:rsidRPr="00D36B91">
        <w:rPr>
          <w:rFonts w:eastAsiaTheme="minorHAnsi" w:hint="eastAsia"/>
          <w:sz w:val="20"/>
          <w:szCs w:val="20"/>
        </w:rPr>
        <w:t xml:space="preserve"> 자연재해 교육의 필요성</w:t>
      </w:r>
    </w:p>
    <w:p w14:paraId="01B83F95" w14:textId="747BD8D9" w:rsidR="00927111" w:rsidRPr="00D36B91" w:rsidRDefault="00927111" w:rsidP="00902B49">
      <w:pPr>
        <w:rPr>
          <w:rFonts w:eastAsiaTheme="minorHAnsi" w:cs="함초롬바탕"/>
          <w:sz w:val="20"/>
          <w:szCs w:val="20"/>
        </w:rPr>
      </w:pPr>
      <w:r w:rsidRPr="00D36B91">
        <w:rPr>
          <w:rFonts w:eastAsiaTheme="minorHAnsi" w:cs="함초롬바탕" w:hint="eastAsia"/>
          <w:sz w:val="20"/>
          <w:szCs w:val="20"/>
        </w:rPr>
        <w:t>과학교육에서 학생은 단순히 교사가 제시한 지식을 수용하는 존재가 아니라, 현상을 해석하고 설명을 구성하며, 그 설명의 타당성을 검토하고 정당화하는 존재로 이해된다(Osborne &amp; Patterson, 2011; Reiser et al., 2012).</w:t>
      </w:r>
    </w:p>
    <w:p w14:paraId="19853140" w14:textId="77777777" w:rsidR="00927111" w:rsidRPr="00D36B91" w:rsidRDefault="00927111" w:rsidP="00902B49">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이러한 논의는 자연재해 교육에서도 적용될 수 있는데, 학생이 자연재해를 접할 때 무엇이 위험의 신호인지, 어떤 조건에서 위험이 커지는지, 그리고 어떤 대응이 더 적절한지를 함께 판단해야 하기 때문이다(National Research Council, 2012; Reiser et al., 2012).</w:t>
      </w:r>
    </w:p>
    <w:p w14:paraId="65BA6D4F" w14:textId="77777777" w:rsidR="00902B49" w:rsidRPr="00D36B91" w:rsidRDefault="00AC74DF" w:rsidP="00902B49">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 xml:space="preserve">지구과학에서는 현재의 지형, 지층, 대기 현상, 자료와 지도, 모형 등을 통해 과거와 미래의 과정, 보이지 않는 구조, 잠재적 위험을 추론해야 하는 경우가 많으며, </w:t>
      </w:r>
      <w:r w:rsidRPr="00D36B91">
        <w:rPr>
          <w:rFonts w:asciiTheme="minorHAnsi" w:eastAsiaTheme="minorHAnsi" w:hAnsiTheme="minorHAnsi" w:cs="함초롬바탕" w:hint="eastAsia"/>
          <w:sz w:val="20"/>
          <w:szCs w:val="20"/>
        </w:rPr>
        <w:t>따라서</w:t>
      </w:r>
      <w:r w:rsidRPr="00D36B91">
        <w:rPr>
          <w:rFonts w:asciiTheme="minorHAnsi" w:eastAsiaTheme="minorHAnsi" w:hAnsiTheme="minorHAnsi" w:cs="함초롬바탕" w:hint="eastAsia"/>
          <w:sz w:val="20"/>
          <w:szCs w:val="20"/>
        </w:rPr>
        <w:t xml:space="preserve"> 지구과학 영역에서 </w:t>
      </w:r>
      <w:proofErr w:type="spellStart"/>
      <w:r w:rsidRPr="00D36B91">
        <w:rPr>
          <w:rFonts w:asciiTheme="minorHAnsi" w:eastAsiaTheme="minorHAnsi" w:hAnsiTheme="minorHAnsi" w:cs="함초롬바탕" w:hint="eastAsia"/>
          <w:sz w:val="20"/>
          <w:szCs w:val="20"/>
        </w:rPr>
        <w:t>귀추적</w:t>
      </w:r>
      <w:proofErr w:type="spellEnd"/>
      <w:r w:rsidRPr="00D36B91">
        <w:rPr>
          <w:rFonts w:asciiTheme="minorHAnsi" w:eastAsiaTheme="minorHAnsi" w:hAnsiTheme="minorHAnsi" w:cs="함초롬바탕" w:hint="eastAsia"/>
          <w:sz w:val="20"/>
          <w:szCs w:val="20"/>
        </w:rPr>
        <w:t xml:space="preserve"> 추론이 특히 중요하다(</w:t>
      </w:r>
      <w:r w:rsidRPr="00D36B91">
        <w:rPr>
          <w:rFonts w:asciiTheme="minorHAnsi" w:eastAsiaTheme="minorHAnsi" w:hAnsiTheme="minorHAnsi" w:hint="eastAsia"/>
          <w:color w:val="282828"/>
          <w:sz w:val="20"/>
          <w:szCs w:val="20"/>
        </w:rPr>
        <w:t>Engelhardt &amp; Zimmermann, 1988</w:t>
      </w:r>
      <w:r w:rsidRPr="00D36B91">
        <w:rPr>
          <w:rFonts w:asciiTheme="minorHAnsi" w:eastAsiaTheme="minorHAnsi" w:hAnsiTheme="minorHAnsi" w:cs="함초롬바탕" w:hint="eastAsia"/>
          <w:sz w:val="20"/>
          <w:szCs w:val="20"/>
        </w:rPr>
        <w:t xml:space="preserve">; </w:t>
      </w:r>
      <w:proofErr w:type="spellStart"/>
      <w:r w:rsidRPr="00D36B91">
        <w:rPr>
          <w:rFonts w:asciiTheme="minorHAnsi" w:eastAsiaTheme="minorHAnsi" w:hAnsiTheme="minorHAnsi" w:cs="함초롬바탕" w:hint="eastAsia"/>
          <w:sz w:val="20"/>
          <w:szCs w:val="20"/>
        </w:rPr>
        <w:t>오필석과</w:t>
      </w:r>
      <w:proofErr w:type="spellEnd"/>
      <w:r w:rsidRPr="00D36B91">
        <w:rPr>
          <w:rFonts w:asciiTheme="minorHAnsi" w:eastAsiaTheme="minorHAnsi" w:hAnsiTheme="minorHAnsi" w:cs="함초롬바탕" w:hint="eastAsia"/>
          <w:sz w:val="20"/>
          <w:szCs w:val="20"/>
        </w:rPr>
        <w:t xml:space="preserve"> </w:t>
      </w:r>
      <w:proofErr w:type="spellStart"/>
      <w:r w:rsidRPr="00D36B91">
        <w:rPr>
          <w:rFonts w:asciiTheme="minorHAnsi" w:eastAsiaTheme="minorHAnsi" w:hAnsiTheme="minorHAnsi" w:cs="함초롬바탕" w:hint="eastAsia"/>
          <w:sz w:val="20"/>
          <w:szCs w:val="20"/>
        </w:rPr>
        <w:t>김찬종</w:t>
      </w:r>
      <w:proofErr w:type="spellEnd"/>
      <w:r w:rsidRPr="00D36B91">
        <w:rPr>
          <w:rFonts w:asciiTheme="minorHAnsi" w:eastAsiaTheme="minorHAnsi" w:hAnsiTheme="minorHAnsi" w:cs="함초롬바탕" w:hint="eastAsia"/>
          <w:sz w:val="20"/>
          <w:szCs w:val="20"/>
        </w:rPr>
        <w:t xml:space="preserve">, 2005; 박종원, 2000; 이규호와 </w:t>
      </w:r>
      <w:proofErr w:type="spellStart"/>
      <w:r w:rsidRPr="00D36B91">
        <w:rPr>
          <w:rFonts w:asciiTheme="minorHAnsi" w:eastAsiaTheme="minorHAnsi" w:hAnsiTheme="minorHAnsi" w:cs="함초롬바탕" w:hint="eastAsia"/>
          <w:sz w:val="20"/>
          <w:szCs w:val="20"/>
        </w:rPr>
        <w:t>권병두</w:t>
      </w:r>
      <w:proofErr w:type="spellEnd"/>
      <w:r w:rsidRPr="00D36B91">
        <w:rPr>
          <w:rFonts w:asciiTheme="minorHAnsi" w:eastAsiaTheme="minorHAnsi" w:hAnsiTheme="minorHAnsi" w:cs="함초롬바탕" w:hint="eastAsia"/>
          <w:sz w:val="20"/>
          <w:szCs w:val="20"/>
        </w:rPr>
        <w:t xml:space="preserve">, 2010; </w:t>
      </w:r>
      <w:proofErr w:type="spellStart"/>
      <w:r w:rsidRPr="00D36B91">
        <w:rPr>
          <w:rFonts w:asciiTheme="minorHAnsi" w:eastAsiaTheme="minorHAnsi" w:hAnsiTheme="minorHAnsi" w:cs="함초롬바탕" w:hint="eastAsia"/>
          <w:sz w:val="20"/>
          <w:szCs w:val="20"/>
        </w:rPr>
        <w:t>맹승호</w:t>
      </w:r>
      <w:proofErr w:type="spellEnd"/>
      <w:r w:rsidRPr="00D36B91">
        <w:rPr>
          <w:rFonts w:asciiTheme="minorHAnsi" w:eastAsiaTheme="minorHAnsi" w:hAnsiTheme="minorHAnsi" w:cs="함초롬바탕" w:hint="eastAsia"/>
          <w:sz w:val="20"/>
          <w:szCs w:val="20"/>
        </w:rPr>
        <w:t xml:space="preserve"> 외, 2007; Oviedo &amp; Clement, 2003; Oreskes, 1999).</w:t>
      </w:r>
    </w:p>
    <w:p w14:paraId="33529B66" w14:textId="0898B73E" w:rsidR="0076673D" w:rsidRPr="00D36B91" w:rsidRDefault="00AC74DF" w:rsidP="00902B49">
      <w:pPr>
        <w:pStyle w:val="MS"/>
        <w:spacing w:after="0" w:line="432" w:lineRule="auto"/>
        <w:jc w:val="both"/>
        <w:rPr>
          <w:rFonts w:asciiTheme="minorHAnsi" w:eastAsiaTheme="minorHAnsi" w:hAnsiTheme="minorHAnsi" w:hint="eastAsia"/>
          <w:sz w:val="20"/>
          <w:szCs w:val="20"/>
        </w:rPr>
      </w:pPr>
      <w:r w:rsidRPr="00D36B91">
        <w:rPr>
          <w:rFonts w:asciiTheme="minorHAnsi" w:eastAsiaTheme="minorHAnsi" w:hAnsiTheme="minorHAnsi" w:cs="함초롬바탕" w:hint="eastAsia"/>
          <w:sz w:val="20"/>
          <w:szCs w:val="20"/>
        </w:rPr>
        <w:t>지구과학 관련 재해는 학생의 삶의 맥락과 밀접하게 맞닿아 있으면서도, 지구과학적 설명과 자료 해석, 위험 판단을 함께 요구한다는 점에서 교육적 가치가 높다(Pant et al., 2024; 한신 외, 2019; Sun et al., 2024).</w:t>
      </w:r>
    </w:p>
    <w:p w14:paraId="09C56732" w14:textId="77777777" w:rsidR="001672EF" w:rsidRPr="00D36B91" w:rsidRDefault="001672EF">
      <w:pPr>
        <w:widowControl/>
        <w:wordWrap/>
        <w:autoSpaceDE/>
        <w:autoSpaceDN/>
        <w:rPr>
          <w:rFonts w:eastAsiaTheme="minorHAnsi"/>
          <w:sz w:val="20"/>
          <w:szCs w:val="20"/>
        </w:rPr>
      </w:pPr>
      <w:r w:rsidRPr="00D36B91">
        <w:rPr>
          <w:rFonts w:eastAsiaTheme="minorHAnsi"/>
          <w:sz w:val="20"/>
          <w:szCs w:val="20"/>
        </w:rPr>
        <w:br w:type="page"/>
      </w:r>
    </w:p>
    <w:p w14:paraId="7A257DA8" w14:textId="2C8B410A" w:rsidR="00CA7A9C" w:rsidRPr="00D36B91" w:rsidRDefault="00CA7A9C" w:rsidP="00CA7A9C">
      <w:pPr>
        <w:rPr>
          <w:rFonts w:eastAsiaTheme="minorHAnsi"/>
          <w:sz w:val="20"/>
          <w:szCs w:val="20"/>
        </w:rPr>
      </w:pPr>
      <w:proofErr w:type="spellStart"/>
      <w:r w:rsidRPr="00D36B91">
        <w:rPr>
          <w:rFonts w:eastAsiaTheme="minorHAnsi" w:hint="eastAsia"/>
          <w:sz w:val="20"/>
          <w:szCs w:val="20"/>
        </w:rPr>
        <w:lastRenderedPageBreak/>
        <w:t>Ⅰ</w:t>
      </w:r>
      <w:proofErr w:type="spellEnd"/>
      <w:r w:rsidRPr="00D36B91">
        <w:rPr>
          <w:rFonts w:eastAsiaTheme="minorHAnsi" w:hint="eastAsia"/>
          <w:sz w:val="20"/>
          <w:szCs w:val="20"/>
        </w:rPr>
        <w:t>. 서론</w:t>
      </w:r>
      <w:r w:rsidR="00F730CA" w:rsidRPr="00D36B91">
        <w:rPr>
          <w:rFonts w:eastAsiaTheme="minorHAnsi" w:hint="eastAsia"/>
          <w:sz w:val="20"/>
          <w:szCs w:val="20"/>
        </w:rPr>
        <w:t xml:space="preserve"> A. 연구의 필요성</w:t>
      </w:r>
    </w:p>
    <w:p w14:paraId="3C9782A7" w14:textId="77777777" w:rsidR="00902B49" w:rsidRPr="00D36B91" w:rsidRDefault="00CA7A9C" w:rsidP="00F730CA">
      <w:pPr>
        <w:pStyle w:val="a6"/>
        <w:numPr>
          <w:ilvl w:val="0"/>
          <w:numId w:val="14"/>
        </w:numPr>
        <w:rPr>
          <w:rFonts w:eastAsiaTheme="minorHAnsi"/>
          <w:sz w:val="20"/>
          <w:szCs w:val="20"/>
        </w:rPr>
      </w:pPr>
      <w:r w:rsidRPr="00D36B91">
        <w:rPr>
          <w:rFonts w:eastAsiaTheme="minorHAnsi" w:hint="eastAsia"/>
          <w:sz w:val="20"/>
          <w:szCs w:val="20"/>
        </w:rPr>
        <w:t xml:space="preserve">중학생 대상 </w:t>
      </w:r>
      <w:r w:rsidR="00927111" w:rsidRPr="00D36B91">
        <w:rPr>
          <w:rFonts w:eastAsiaTheme="minorHAnsi" w:hint="eastAsia"/>
          <w:sz w:val="20"/>
          <w:szCs w:val="20"/>
        </w:rPr>
        <w:t>지구과학 관련 재해 교육의 중요성</w:t>
      </w:r>
    </w:p>
    <w:p w14:paraId="02F2A3C1" w14:textId="77777777" w:rsidR="00902B49" w:rsidRPr="00D36B91" w:rsidRDefault="00902B49" w:rsidP="00902B49">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청소년기는 아동기에 비해 복합적인 설명과 근거 제시, 자기조절, 의사결정이 가능해지는 시기인 동시에, 여전히 감각적 경험과 생활 경험의 인상이 강하게 작동하는 시기이다(Keating, 2011).</w:t>
      </w:r>
    </w:p>
    <w:p w14:paraId="1599195C" w14:textId="3180CD00" w:rsidR="00902B49" w:rsidRPr="00D36B91" w:rsidRDefault="00902B49" w:rsidP="00902B49">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따라서 단순한 수칙 암기보다 상황을 해석하고 근거를 들어 판단하는 학습 경험이 주어질 때 교육적 효과가 더 크게 나타날 가능성이 있다(Keating, 2011; Reiser et al., 2012; Sampson &amp; Clark, 2008; Sandoval &amp; Millwood, 2005).</w:t>
      </w:r>
    </w:p>
    <w:p w14:paraId="51A2FAE6" w14:textId="30DD9ED5" w:rsidR="00902B49" w:rsidRPr="00D36B91" w:rsidRDefault="00902B49" w:rsidP="00902B49">
      <w:pPr>
        <w:rPr>
          <w:rFonts w:eastAsiaTheme="minorHAnsi" w:hint="eastAsia"/>
          <w:sz w:val="20"/>
          <w:szCs w:val="20"/>
        </w:rPr>
      </w:pPr>
      <w:r w:rsidRPr="00D36B91">
        <w:rPr>
          <w:rFonts w:eastAsiaTheme="minorHAnsi"/>
          <w:sz w:val="20"/>
          <w:szCs w:val="20"/>
        </w:rPr>
        <w:t>중학생의 학교 안전 교육 실태를 조사한 연구는 학생들에게서 지식과 실천 사이의 간극이 존재할 수 있음을 보여 주었으며(</w:t>
      </w:r>
      <w:proofErr w:type="spellStart"/>
      <w:r w:rsidRPr="00D36B91">
        <w:rPr>
          <w:rFonts w:eastAsiaTheme="minorHAnsi"/>
          <w:sz w:val="20"/>
          <w:szCs w:val="20"/>
        </w:rPr>
        <w:t>이효철과</w:t>
      </w:r>
      <w:proofErr w:type="spellEnd"/>
      <w:r w:rsidRPr="00D36B91">
        <w:rPr>
          <w:rFonts w:eastAsiaTheme="minorHAnsi"/>
          <w:sz w:val="20"/>
          <w:szCs w:val="20"/>
        </w:rPr>
        <w:t xml:space="preserve"> 김정환, 2021)</w:t>
      </w:r>
      <w:r w:rsidRPr="00D36B91">
        <w:rPr>
          <w:rFonts w:eastAsiaTheme="minorHAnsi" w:hint="eastAsia"/>
          <w:sz w:val="20"/>
          <w:szCs w:val="20"/>
        </w:rPr>
        <w:t>,</w:t>
      </w:r>
    </w:p>
    <w:p w14:paraId="4516C2E4" w14:textId="45D1A1FA" w:rsidR="00902B49" w:rsidRPr="00D36B91" w:rsidRDefault="00902B49" w:rsidP="00902B49">
      <w:pPr>
        <w:rPr>
          <w:rFonts w:eastAsiaTheme="minorHAnsi" w:hint="eastAsia"/>
          <w:sz w:val="20"/>
          <w:szCs w:val="20"/>
        </w:rPr>
      </w:pPr>
      <w:r w:rsidRPr="00D36B91">
        <w:rPr>
          <w:rFonts w:eastAsiaTheme="minorHAnsi"/>
          <w:sz w:val="20"/>
          <w:szCs w:val="20"/>
        </w:rPr>
        <w:t>중학생 대상 자연재해 교육은 재난 관련 지식의 양을 확인하기보다, 학생들의 이해 방식과 대응 생각, 판단 근거가 어떻게 형성되고 변화하는지를 탐색하는 방향으로 진행되어야 한다(</w:t>
      </w:r>
      <w:proofErr w:type="spellStart"/>
      <w:r w:rsidRPr="00D36B91">
        <w:rPr>
          <w:rFonts w:eastAsiaTheme="minorHAnsi"/>
          <w:sz w:val="20"/>
          <w:szCs w:val="20"/>
        </w:rPr>
        <w:t>이효철과</w:t>
      </w:r>
      <w:proofErr w:type="spellEnd"/>
      <w:r w:rsidRPr="00D36B91">
        <w:rPr>
          <w:rFonts w:eastAsiaTheme="minorHAnsi"/>
          <w:sz w:val="20"/>
          <w:szCs w:val="20"/>
        </w:rPr>
        <w:t xml:space="preserve"> 김정환, 2021; </w:t>
      </w:r>
      <w:proofErr w:type="spellStart"/>
      <w:r w:rsidRPr="00D36B91">
        <w:rPr>
          <w:rFonts w:eastAsiaTheme="minorHAnsi"/>
          <w:sz w:val="20"/>
          <w:szCs w:val="20"/>
        </w:rPr>
        <w:t>전상희</w:t>
      </w:r>
      <w:proofErr w:type="spellEnd"/>
      <w:r w:rsidRPr="00D36B91">
        <w:rPr>
          <w:rFonts w:eastAsiaTheme="minorHAnsi"/>
          <w:sz w:val="20"/>
          <w:szCs w:val="20"/>
        </w:rPr>
        <w:t>, 2022).</w:t>
      </w:r>
    </w:p>
    <w:p w14:paraId="7326C223" w14:textId="3CDEA96E" w:rsidR="00927111" w:rsidRPr="00D36B91" w:rsidRDefault="00927111" w:rsidP="00902B49">
      <w:pPr>
        <w:rPr>
          <w:rFonts w:eastAsiaTheme="minorHAnsi"/>
          <w:sz w:val="20"/>
          <w:szCs w:val="20"/>
        </w:rPr>
      </w:pPr>
      <w:r w:rsidRPr="00D36B91">
        <w:rPr>
          <w:rFonts w:eastAsiaTheme="minorHAnsi"/>
          <w:sz w:val="20"/>
          <w:szCs w:val="20"/>
        </w:rPr>
        <w:br w:type="page"/>
      </w:r>
    </w:p>
    <w:p w14:paraId="30F2A3A4" w14:textId="754AD7E6" w:rsidR="00927111" w:rsidRPr="00D36B91" w:rsidRDefault="00927111" w:rsidP="00927111">
      <w:pPr>
        <w:rPr>
          <w:rFonts w:eastAsiaTheme="minorHAnsi"/>
          <w:sz w:val="20"/>
          <w:szCs w:val="20"/>
        </w:rPr>
      </w:pPr>
      <w:proofErr w:type="spellStart"/>
      <w:r w:rsidRPr="00D36B91">
        <w:rPr>
          <w:rFonts w:eastAsiaTheme="minorHAnsi" w:hint="eastAsia"/>
          <w:sz w:val="20"/>
          <w:szCs w:val="20"/>
        </w:rPr>
        <w:lastRenderedPageBreak/>
        <w:t>Ⅰ</w:t>
      </w:r>
      <w:proofErr w:type="spellEnd"/>
      <w:r w:rsidRPr="00D36B91">
        <w:rPr>
          <w:rFonts w:eastAsiaTheme="minorHAnsi" w:hint="eastAsia"/>
          <w:sz w:val="20"/>
          <w:szCs w:val="20"/>
        </w:rPr>
        <w:t>. 서론</w:t>
      </w:r>
      <w:r w:rsidR="00F730CA" w:rsidRPr="00D36B91">
        <w:rPr>
          <w:rFonts w:eastAsiaTheme="minorHAnsi" w:hint="eastAsia"/>
          <w:sz w:val="20"/>
          <w:szCs w:val="20"/>
        </w:rPr>
        <w:t xml:space="preserve"> A. 연구의 필요성</w:t>
      </w:r>
    </w:p>
    <w:p w14:paraId="1FB39490" w14:textId="13C44A76" w:rsidR="001672EF" w:rsidRPr="00D36B91" w:rsidRDefault="00927111" w:rsidP="00F730CA">
      <w:pPr>
        <w:pStyle w:val="a6"/>
        <w:numPr>
          <w:ilvl w:val="0"/>
          <w:numId w:val="14"/>
        </w:numPr>
        <w:rPr>
          <w:rFonts w:eastAsiaTheme="minorHAnsi"/>
          <w:sz w:val="20"/>
          <w:szCs w:val="20"/>
        </w:rPr>
      </w:pPr>
      <w:r w:rsidRPr="00D36B91">
        <w:rPr>
          <w:rFonts w:eastAsiaTheme="minorHAnsi" w:hint="eastAsia"/>
          <w:sz w:val="20"/>
          <w:szCs w:val="20"/>
        </w:rPr>
        <w:t>본 연구의 필요성</w:t>
      </w:r>
    </w:p>
    <w:p w14:paraId="75A18C34" w14:textId="77777777" w:rsidR="004B46E4" w:rsidRPr="00D36B91" w:rsidRDefault="004B46E4" w:rsidP="004B46E4">
      <w:pPr>
        <w:pStyle w:val="MS"/>
        <w:spacing w:after="0" w:line="432" w:lineRule="auto"/>
        <w:jc w:val="both"/>
        <w:rPr>
          <w:rFonts w:asciiTheme="minorHAnsi" w:eastAsiaTheme="minorHAnsi" w:hAnsiTheme="minorHAnsi"/>
          <w:sz w:val="20"/>
          <w:szCs w:val="20"/>
        </w:rPr>
      </w:pPr>
      <w:r w:rsidRPr="00D36B91">
        <w:rPr>
          <w:rFonts w:asciiTheme="minorHAnsi" w:eastAsiaTheme="minorHAnsi" w:hAnsiTheme="minorHAnsi" w:cs="함초롬바탕" w:hint="eastAsia"/>
          <w:sz w:val="20"/>
          <w:szCs w:val="20"/>
        </w:rPr>
        <w:t xml:space="preserve">지구과학적 현상의 특성을 반영한 추론 중심 탐구 수업 모형, 귀추법에 대한 이론적 고찰, 중학생의 귀추 전략 활용, 공간적 추론 연구 등이 축적되어 왔다(이규호와 </w:t>
      </w:r>
      <w:proofErr w:type="spellStart"/>
      <w:r w:rsidRPr="00D36B91">
        <w:rPr>
          <w:rFonts w:asciiTheme="minorHAnsi" w:eastAsiaTheme="minorHAnsi" w:hAnsiTheme="minorHAnsi" w:cs="함초롬바탕" w:hint="eastAsia"/>
          <w:sz w:val="20"/>
          <w:szCs w:val="20"/>
        </w:rPr>
        <w:t>권병두</w:t>
      </w:r>
      <w:proofErr w:type="spellEnd"/>
      <w:r w:rsidRPr="00D36B91">
        <w:rPr>
          <w:rFonts w:asciiTheme="minorHAnsi" w:eastAsiaTheme="minorHAnsi" w:hAnsiTheme="minorHAnsi" w:cs="함초롬바탕" w:hint="eastAsia"/>
          <w:sz w:val="20"/>
          <w:szCs w:val="20"/>
        </w:rPr>
        <w:t xml:space="preserve">, 2010; 김영민, 2019; </w:t>
      </w:r>
      <w:proofErr w:type="spellStart"/>
      <w:r w:rsidRPr="00D36B91">
        <w:rPr>
          <w:rFonts w:asciiTheme="minorHAnsi" w:eastAsiaTheme="minorHAnsi" w:hAnsiTheme="minorHAnsi" w:cs="함초롬바탕" w:hint="eastAsia"/>
          <w:sz w:val="20"/>
          <w:szCs w:val="20"/>
        </w:rPr>
        <w:t>오필석과</w:t>
      </w:r>
      <w:proofErr w:type="spellEnd"/>
      <w:r w:rsidRPr="00D36B91">
        <w:rPr>
          <w:rFonts w:asciiTheme="minorHAnsi" w:eastAsiaTheme="minorHAnsi" w:hAnsiTheme="minorHAnsi" w:cs="함초롬바탕" w:hint="eastAsia"/>
          <w:sz w:val="20"/>
          <w:szCs w:val="20"/>
        </w:rPr>
        <w:t xml:space="preserve"> </w:t>
      </w:r>
      <w:proofErr w:type="spellStart"/>
      <w:r w:rsidRPr="00D36B91">
        <w:rPr>
          <w:rFonts w:asciiTheme="minorHAnsi" w:eastAsiaTheme="minorHAnsi" w:hAnsiTheme="minorHAnsi" w:cs="함초롬바탕" w:hint="eastAsia"/>
          <w:sz w:val="20"/>
          <w:szCs w:val="20"/>
        </w:rPr>
        <w:t>김찬종</w:t>
      </w:r>
      <w:proofErr w:type="spellEnd"/>
      <w:r w:rsidRPr="00D36B91">
        <w:rPr>
          <w:rFonts w:asciiTheme="minorHAnsi" w:eastAsiaTheme="minorHAnsi" w:hAnsiTheme="minorHAnsi" w:cs="함초롬바탕" w:hint="eastAsia"/>
          <w:sz w:val="20"/>
          <w:szCs w:val="20"/>
        </w:rPr>
        <w:t xml:space="preserve">, 2005; </w:t>
      </w:r>
      <w:proofErr w:type="spellStart"/>
      <w:r w:rsidRPr="00D36B91">
        <w:rPr>
          <w:rFonts w:asciiTheme="minorHAnsi" w:eastAsiaTheme="minorHAnsi" w:hAnsiTheme="minorHAnsi" w:cs="함초롬바탕" w:hint="eastAsia"/>
          <w:sz w:val="20"/>
          <w:szCs w:val="20"/>
        </w:rPr>
        <w:t>송동혁과</w:t>
      </w:r>
      <w:proofErr w:type="spellEnd"/>
      <w:r w:rsidRPr="00D36B91">
        <w:rPr>
          <w:rFonts w:asciiTheme="minorHAnsi" w:eastAsiaTheme="minorHAnsi" w:hAnsiTheme="minorHAnsi" w:cs="함초롬바탕" w:hint="eastAsia"/>
          <w:sz w:val="20"/>
          <w:szCs w:val="20"/>
        </w:rPr>
        <w:t xml:space="preserve"> </w:t>
      </w:r>
      <w:proofErr w:type="spellStart"/>
      <w:r w:rsidRPr="00D36B91">
        <w:rPr>
          <w:rFonts w:asciiTheme="minorHAnsi" w:eastAsiaTheme="minorHAnsi" w:hAnsiTheme="minorHAnsi" w:cs="함초롬바탕" w:hint="eastAsia"/>
          <w:sz w:val="20"/>
          <w:szCs w:val="20"/>
        </w:rPr>
        <w:t>맹승호</w:t>
      </w:r>
      <w:proofErr w:type="spellEnd"/>
      <w:r w:rsidRPr="00D36B91">
        <w:rPr>
          <w:rFonts w:asciiTheme="minorHAnsi" w:eastAsiaTheme="minorHAnsi" w:hAnsiTheme="minorHAnsi" w:cs="함초롬바탕" w:hint="eastAsia"/>
          <w:sz w:val="20"/>
          <w:szCs w:val="20"/>
        </w:rPr>
        <w:t xml:space="preserve">, 2019; 정용재와 </w:t>
      </w:r>
      <w:proofErr w:type="spellStart"/>
      <w:r w:rsidRPr="00D36B91">
        <w:rPr>
          <w:rFonts w:asciiTheme="minorHAnsi" w:eastAsiaTheme="minorHAnsi" w:hAnsiTheme="minorHAnsi" w:cs="함초롬바탕" w:hint="eastAsia"/>
          <w:sz w:val="20"/>
          <w:szCs w:val="20"/>
        </w:rPr>
        <w:t>송진웅</w:t>
      </w:r>
      <w:proofErr w:type="spellEnd"/>
      <w:r w:rsidRPr="00D36B91">
        <w:rPr>
          <w:rFonts w:asciiTheme="minorHAnsi" w:eastAsiaTheme="minorHAnsi" w:hAnsiTheme="minorHAnsi" w:cs="함초롬바탕" w:hint="eastAsia"/>
          <w:sz w:val="20"/>
          <w:szCs w:val="20"/>
        </w:rPr>
        <w:t xml:space="preserve">, 2006; </w:t>
      </w:r>
      <w:proofErr w:type="spellStart"/>
      <w:r w:rsidRPr="00D36B91">
        <w:rPr>
          <w:rFonts w:asciiTheme="minorHAnsi" w:eastAsiaTheme="minorHAnsi" w:hAnsiTheme="minorHAnsi" w:cs="함초롬바탕" w:hint="eastAsia"/>
          <w:sz w:val="20"/>
          <w:szCs w:val="20"/>
        </w:rPr>
        <w:t>맹승호</w:t>
      </w:r>
      <w:proofErr w:type="spellEnd"/>
      <w:r w:rsidRPr="00D36B91">
        <w:rPr>
          <w:rFonts w:asciiTheme="minorHAnsi" w:eastAsiaTheme="minorHAnsi" w:hAnsiTheme="minorHAnsi" w:cs="함초롬바탕" w:hint="eastAsia"/>
          <w:sz w:val="20"/>
          <w:szCs w:val="20"/>
        </w:rPr>
        <w:t xml:space="preserve"> 외, 2007).</w:t>
      </w:r>
    </w:p>
    <w:p w14:paraId="297EB3D4" w14:textId="032EB968" w:rsidR="004B46E4" w:rsidRPr="00D36B91" w:rsidRDefault="004B46E4" w:rsidP="004B46E4">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국내에서 지구과학 관련 재해 교육을 다룬 프로그램 연구</w:t>
      </w:r>
      <w:r w:rsidRPr="00D36B91">
        <w:rPr>
          <w:rFonts w:asciiTheme="minorHAnsi" w:eastAsiaTheme="minorHAnsi" w:hAnsiTheme="minorHAnsi" w:cs="함초롬바탕" w:hint="eastAsia"/>
          <w:sz w:val="20"/>
          <w:szCs w:val="20"/>
        </w:rPr>
        <w:t>가</w:t>
      </w:r>
      <w:r w:rsidRPr="00D36B91">
        <w:rPr>
          <w:rFonts w:asciiTheme="minorHAnsi" w:eastAsiaTheme="minorHAnsi" w:hAnsiTheme="minorHAnsi" w:cs="함초롬바탕" w:hint="eastAsia"/>
          <w:sz w:val="20"/>
          <w:szCs w:val="20"/>
        </w:rPr>
        <w:t xml:space="preserve"> 점차 늘고 있다(</w:t>
      </w:r>
      <w:proofErr w:type="spellStart"/>
      <w:r w:rsidRPr="00D36B91">
        <w:rPr>
          <w:rFonts w:asciiTheme="minorHAnsi" w:eastAsiaTheme="minorHAnsi" w:hAnsiTheme="minorHAnsi" w:cs="함초롬바탕" w:hint="eastAsia"/>
          <w:sz w:val="20"/>
          <w:szCs w:val="20"/>
        </w:rPr>
        <w:t>송동혁과</w:t>
      </w:r>
      <w:proofErr w:type="spellEnd"/>
      <w:r w:rsidRPr="00D36B91">
        <w:rPr>
          <w:rFonts w:asciiTheme="minorHAnsi" w:eastAsiaTheme="minorHAnsi" w:hAnsiTheme="minorHAnsi" w:cs="함초롬바탕" w:hint="eastAsia"/>
          <w:sz w:val="20"/>
          <w:szCs w:val="20"/>
        </w:rPr>
        <w:t xml:space="preserve"> </w:t>
      </w:r>
      <w:proofErr w:type="spellStart"/>
      <w:r w:rsidRPr="00D36B91">
        <w:rPr>
          <w:rFonts w:asciiTheme="minorHAnsi" w:eastAsiaTheme="minorHAnsi" w:hAnsiTheme="minorHAnsi" w:cs="함초롬바탕" w:hint="eastAsia"/>
          <w:sz w:val="20"/>
          <w:szCs w:val="20"/>
        </w:rPr>
        <w:t>맹승호</w:t>
      </w:r>
      <w:proofErr w:type="spellEnd"/>
      <w:r w:rsidRPr="00D36B91">
        <w:rPr>
          <w:rFonts w:asciiTheme="minorHAnsi" w:eastAsiaTheme="minorHAnsi" w:hAnsiTheme="minorHAnsi" w:cs="함초롬바탕" w:hint="eastAsia"/>
          <w:sz w:val="20"/>
          <w:szCs w:val="20"/>
        </w:rPr>
        <w:t xml:space="preserve">, 2019; </w:t>
      </w:r>
      <w:proofErr w:type="spellStart"/>
      <w:r w:rsidRPr="00D36B91">
        <w:rPr>
          <w:rFonts w:asciiTheme="minorHAnsi" w:eastAsiaTheme="minorHAnsi" w:hAnsiTheme="minorHAnsi" w:cs="함초롬바탕" w:hint="eastAsia"/>
          <w:sz w:val="20"/>
          <w:szCs w:val="20"/>
        </w:rPr>
        <w:t>이현동</w:t>
      </w:r>
      <w:proofErr w:type="spellEnd"/>
      <w:r w:rsidRPr="00D36B91">
        <w:rPr>
          <w:rFonts w:asciiTheme="minorHAnsi" w:eastAsiaTheme="minorHAnsi" w:hAnsiTheme="minorHAnsi" w:cs="함초롬바탕" w:hint="eastAsia"/>
          <w:sz w:val="20"/>
          <w:szCs w:val="20"/>
        </w:rPr>
        <w:t xml:space="preserve"> 외, 2016).</w:t>
      </w:r>
    </w:p>
    <w:p w14:paraId="5CF926A5" w14:textId="5A385A52" w:rsidR="004B46E4" w:rsidRPr="00D36B91" w:rsidRDefault="004B46E4" w:rsidP="004B46E4">
      <w:pPr>
        <w:pStyle w:val="MS"/>
        <w:spacing w:after="0" w:line="432" w:lineRule="auto"/>
        <w:jc w:val="both"/>
        <w:rPr>
          <w:rFonts w:asciiTheme="minorHAnsi" w:eastAsiaTheme="minorHAnsi" w:hAnsiTheme="minorHAnsi" w:cs="함초롬바탕"/>
          <w:sz w:val="20"/>
          <w:szCs w:val="20"/>
        </w:rPr>
      </w:pPr>
      <w:r w:rsidRPr="00D36B91">
        <w:rPr>
          <w:rFonts w:asciiTheme="minorHAnsi" w:eastAsiaTheme="minorHAnsi" w:hAnsiTheme="minorHAnsi" w:cs="함초롬바탕" w:hint="eastAsia"/>
          <w:sz w:val="20"/>
          <w:szCs w:val="20"/>
        </w:rPr>
        <w:t xml:space="preserve">이러한 연구는 주로 프로그램 개발이나 효과 검증에 초점을 두고 있어, 학생들의 실제 추론 과정과 재난 유형별 사고 구조를 심층적으로 드러내는 데에는 한계가 있다. </w:t>
      </w:r>
    </w:p>
    <w:p w14:paraId="6183B463" w14:textId="0D75F637" w:rsidR="004B46E4" w:rsidRPr="00D36B91" w:rsidRDefault="004B46E4" w:rsidP="004B46E4">
      <w:pPr>
        <w:pStyle w:val="MS"/>
        <w:spacing w:after="0" w:line="432" w:lineRule="auto"/>
        <w:jc w:val="both"/>
        <w:rPr>
          <w:rFonts w:asciiTheme="minorHAnsi" w:eastAsiaTheme="minorHAnsi" w:hAnsiTheme="minorHAnsi"/>
          <w:sz w:val="20"/>
          <w:szCs w:val="20"/>
        </w:rPr>
      </w:pPr>
      <w:r w:rsidRPr="00D36B91">
        <w:rPr>
          <w:rFonts w:asciiTheme="minorHAnsi" w:eastAsiaTheme="minorHAnsi" w:hAnsiTheme="minorHAnsi" w:cs="함초롬바탕" w:hint="eastAsia"/>
          <w:sz w:val="20"/>
          <w:szCs w:val="20"/>
        </w:rPr>
        <w:t>자연재해 교육 맥락에서 이러한 설명, 논증, 추론이 실제 대응 선택과 어떤 방식으로 연결되는지, 그리고 그 과정이 실제 생활 속 위험 판단으로 어떻게 확장되는지를 분석하는 연구가 필요하다.</w:t>
      </w:r>
    </w:p>
    <w:p w14:paraId="1CFF9AB0" w14:textId="7AEFD16B" w:rsidR="00F730CA" w:rsidRPr="00D36B91" w:rsidRDefault="00F730CA">
      <w:pPr>
        <w:widowControl/>
        <w:wordWrap/>
        <w:autoSpaceDE/>
        <w:autoSpaceDN/>
        <w:rPr>
          <w:rFonts w:eastAsiaTheme="minorHAnsi"/>
          <w:sz w:val="20"/>
          <w:szCs w:val="20"/>
        </w:rPr>
      </w:pPr>
      <w:r w:rsidRPr="00D36B91">
        <w:rPr>
          <w:rFonts w:eastAsiaTheme="minorHAnsi"/>
          <w:sz w:val="20"/>
          <w:szCs w:val="20"/>
        </w:rPr>
        <w:br w:type="page"/>
      </w:r>
    </w:p>
    <w:p w14:paraId="415380FA" w14:textId="26D5DB7A" w:rsidR="00F730CA" w:rsidRPr="00D36B91" w:rsidRDefault="00F730CA" w:rsidP="00F730CA">
      <w:pPr>
        <w:rPr>
          <w:rFonts w:eastAsiaTheme="minorHAnsi" w:hint="eastAsia"/>
          <w:sz w:val="20"/>
          <w:szCs w:val="20"/>
        </w:rPr>
      </w:pPr>
      <w:proofErr w:type="spellStart"/>
      <w:r w:rsidRPr="00D36B91">
        <w:rPr>
          <w:rFonts w:eastAsiaTheme="minorHAnsi" w:hint="eastAsia"/>
          <w:sz w:val="20"/>
          <w:szCs w:val="20"/>
        </w:rPr>
        <w:lastRenderedPageBreak/>
        <w:t>Ⅰ</w:t>
      </w:r>
      <w:proofErr w:type="spellEnd"/>
      <w:r w:rsidRPr="00D36B91">
        <w:rPr>
          <w:rFonts w:eastAsiaTheme="minorHAnsi" w:hint="eastAsia"/>
          <w:sz w:val="20"/>
          <w:szCs w:val="20"/>
        </w:rPr>
        <w:t xml:space="preserve">. 서론 </w:t>
      </w:r>
      <w:r w:rsidRPr="00D36B91">
        <w:rPr>
          <w:rFonts w:eastAsiaTheme="minorHAnsi" w:hint="eastAsia"/>
          <w:sz w:val="20"/>
          <w:szCs w:val="20"/>
        </w:rPr>
        <w:t>B</w:t>
      </w:r>
      <w:r w:rsidRPr="00D36B91">
        <w:rPr>
          <w:rFonts w:eastAsiaTheme="minorHAnsi" w:hint="eastAsia"/>
          <w:sz w:val="20"/>
          <w:szCs w:val="20"/>
        </w:rPr>
        <w:t xml:space="preserve">. </w:t>
      </w:r>
      <w:r w:rsidRPr="00D36B91">
        <w:rPr>
          <w:rFonts w:eastAsiaTheme="minorHAnsi" w:hint="eastAsia"/>
          <w:sz w:val="20"/>
          <w:szCs w:val="20"/>
        </w:rPr>
        <w:t>연구 목적과 연구 문제</w:t>
      </w:r>
    </w:p>
    <w:p w14:paraId="13C8CA3C" w14:textId="77777777" w:rsidR="00F730CA" w:rsidRPr="00D36B91" w:rsidRDefault="00F730CA" w:rsidP="00F730CA">
      <w:pPr>
        <w:rPr>
          <w:rFonts w:eastAsiaTheme="minorHAnsi"/>
          <w:sz w:val="20"/>
          <w:szCs w:val="20"/>
        </w:rPr>
      </w:pPr>
      <w:r w:rsidRPr="00D36B91">
        <w:rPr>
          <w:rFonts w:eastAsiaTheme="minorHAnsi"/>
          <w:sz w:val="20"/>
          <w:szCs w:val="20"/>
        </w:rPr>
        <w:t>본 연구의 목적은 지구과학 관련 재해 교육 프로그램에서 나타나는 중학생의 추론 특성을 분석하는 것이다.</w:t>
      </w:r>
    </w:p>
    <w:p w14:paraId="7C3C291C" w14:textId="714233C4" w:rsidR="00F730CA" w:rsidRPr="00D36B91" w:rsidRDefault="00F730CA" w:rsidP="00F730CA">
      <w:pPr>
        <w:rPr>
          <w:rFonts w:eastAsiaTheme="minorHAnsi"/>
          <w:sz w:val="20"/>
          <w:szCs w:val="20"/>
        </w:rPr>
      </w:pPr>
      <w:r w:rsidRPr="00D36B91">
        <w:rPr>
          <w:rFonts w:eastAsiaTheme="minorHAnsi"/>
          <w:sz w:val="20"/>
          <w:szCs w:val="20"/>
        </w:rPr>
        <w:t>본 연구의 목적을 달성하기 위하여 다음과 같은 연구 문제를 설정하였다.</w:t>
      </w:r>
    </w:p>
    <w:p w14:paraId="28DB9583" w14:textId="77777777" w:rsidR="00F730CA" w:rsidRPr="00D36B91" w:rsidRDefault="00F730CA" w:rsidP="00F730CA">
      <w:pPr>
        <w:rPr>
          <w:rFonts w:eastAsiaTheme="minorHAnsi"/>
          <w:sz w:val="20"/>
          <w:szCs w:val="20"/>
        </w:rPr>
      </w:pPr>
    </w:p>
    <w:p w14:paraId="2B02004C" w14:textId="19032628" w:rsidR="00F730CA" w:rsidRPr="00D36B91" w:rsidRDefault="00F730CA" w:rsidP="00F730CA">
      <w:pPr>
        <w:rPr>
          <w:rFonts w:eastAsiaTheme="minorHAnsi"/>
          <w:sz w:val="20"/>
          <w:szCs w:val="20"/>
        </w:rPr>
      </w:pPr>
      <w:r w:rsidRPr="00D36B91">
        <w:rPr>
          <w:rFonts w:eastAsiaTheme="minorHAnsi"/>
          <w:sz w:val="20"/>
          <w:szCs w:val="20"/>
        </w:rPr>
        <w:t>첫째, 자연재해 교육 프로그램에서 자연재해 유형별로 나타나는 학생들의 추론 과정의 특징은 무엇인가?</w:t>
      </w:r>
    </w:p>
    <w:p w14:paraId="241C3F11" w14:textId="77777777" w:rsidR="00F730CA" w:rsidRPr="00D36B91" w:rsidRDefault="00F730CA" w:rsidP="00F730CA">
      <w:pPr>
        <w:rPr>
          <w:rFonts w:eastAsiaTheme="minorHAnsi"/>
          <w:sz w:val="20"/>
          <w:szCs w:val="20"/>
        </w:rPr>
      </w:pPr>
    </w:p>
    <w:p w14:paraId="06D23775" w14:textId="0B039949" w:rsidR="00F730CA" w:rsidRPr="00D36B91" w:rsidRDefault="00F730CA" w:rsidP="00F730CA">
      <w:pPr>
        <w:rPr>
          <w:rFonts w:eastAsiaTheme="minorHAnsi"/>
          <w:sz w:val="20"/>
          <w:szCs w:val="20"/>
        </w:rPr>
      </w:pPr>
      <w:r w:rsidRPr="00D36B91">
        <w:rPr>
          <w:rFonts w:eastAsiaTheme="minorHAnsi"/>
          <w:sz w:val="20"/>
          <w:szCs w:val="20"/>
        </w:rPr>
        <w:t>둘째, 자연재해 교육 프로그램에서 나타나는 학생들의 추론 과정은 어떠한 흐름을 보이는가?</w:t>
      </w:r>
    </w:p>
    <w:p w14:paraId="6B9A113B" w14:textId="77777777" w:rsidR="00F730CA" w:rsidRPr="00D36B91" w:rsidRDefault="00F730CA" w:rsidP="00F730CA">
      <w:pPr>
        <w:rPr>
          <w:rFonts w:eastAsiaTheme="minorHAnsi"/>
          <w:sz w:val="20"/>
          <w:szCs w:val="20"/>
        </w:rPr>
      </w:pPr>
    </w:p>
    <w:p w14:paraId="49A640CC" w14:textId="6AAC35D5" w:rsidR="00F730CA" w:rsidRPr="00D36B91" w:rsidRDefault="00F730CA" w:rsidP="00F730CA">
      <w:pPr>
        <w:rPr>
          <w:rFonts w:eastAsiaTheme="minorHAnsi"/>
          <w:sz w:val="20"/>
          <w:szCs w:val="20"/>
        </w:rPr>
      </w:pPr>
      <w:r w:rsidRPr="00D36B91">
        <w:rPr>
          <w:rFonts w:eastAsiaTheme="minorHAnsi"/>
          <w:sz w:val="20"/>
          <w:szCs w:val="20"/>
        </w:rPr>
        <w:t>셋째, 자연재해 교육 프로그램 적용 이후 학생들의 자연재해 이해, 판단 근거는 어떻게 변화하는가?</w:t>
      </w:r>
    </w:p>
    <w:p w14:paraId="169194D9" w14:textId="77777777" w:rsidR="00F730CA" w:rsidRPr="00D36B91" w:rsidRDefault="00F730CA" w:rsidP="00F730CA">
      <w:pPr>
        <w:rPr>
          <w:rFonts w:eastAsiaTheme="minorHAnsi"/>
          <w:sz w:val="20"/>
          <w:szCs w:val="20"/>
        </w:rPr>
      </w:pPr>
    </w:p>
    <w:p w14:paraId="0A109BEB" w14:textId="1093F102" w:rsidR="00F730CA" w:rsidRPr="00D36B91" w:rsidRDefault="00F730CA" w:rsidP="00F730CA">
      <w:pPr>
        <w:rPr>
          <w:rFonts w:eastAsiaTheme="minorHAnsi"/>
          <w:sz w:val="20"/>
          <w:szCs w:val="20"/>
        </w:rPr>
      </w:pPr>
      <w:r w:rsidRPr="00D36B91">
        <w:rPr>
          <w:rFonts w:eastAsiaTheme="minorHAnsi"/>
          <w:sz w:val="20"/>
          <w:szCs w:val="20"/>
        </w:rPr>
        <w:t>넷째, 자연재해 교육 프로그램은 어떠한 교육적 의미를 가지는가?</w:t>
      </w:r>
    </w:p>
    <w:p w14:paraId="5D41DF38" w14:textId="3B214C41" w:rsidR="00DE3CDF" w:rsidRPr="00D36B91" w:rsidRDefault="00DE3CDF">
      <w:pPr>
        <w:widowControl/>
        <w:wordWrap/>
        <w:autoSpaceDE/>
        <w:autoSpaceDN/>
        <w:rPr>
          <w:rFonts w:eastAsiaTheme="minorHAnsi"/>
          <w:sz w:val="20"/>
          <w:szCs w:val="20"/>
        </w:rPr>
      </w:pPr>
      <w:r w:rsidRPr="00D36B91">
        <w:rPr>
          <w:rFonts w:eastAsiaTheme="minorHAnsi"/>
          <w:sz w:val="20"/>
          <w:szCs w:val="20"/>
        </w:rPr>
        <w:br w:type="page"/>
      </w:r>
    </w:p>
    <w:p w14:paraId="0777321B" w14:textId="3DCB1558" w:rsidR="00DE3CDF" w:rsidRPr="00D36B91" w:rsidRDefault="00DE3CDF" w:rsidP="00927111">
      <w:pPr>
        <w:rPr>
          <w:rFonts w:eastAsiaTheme="minorHAnsi"/>
          <w:sz w:val="20"/>
          <w:szCs w:val="20"/>
        </w:rPr>
      </w:pPr>
      <w:proofErr w:type="spellStart"/>
      <w:r w:rsidRPr="00D36B91">
        <w:rPr>
          <w:rFonts w:eastAsiaTheme="minorHAnsi" w:hint="eastAsia"/>
          <w:sz w:val="20"/>
          <w:szCs w:val="20"/>
        </w:rPr>
        <w:lastRenderedPageBreak/>
        <w:t>Ⅱ</w:t>
      </w:r>
      <w:proofErr w:type="spellEnd"/>
      <w:r w:rsidRPr="00D36B91">
        <w:rPr>
          <w:rFonts w:eastAsiaTheme="minorHAnsi" w:hint="eastAsia"/>
          <w:sz w:val="20"/>
          <w:szCs w:val="20"/>
        </w:rPr>
        <w:t>. 선행 연구 A. 자연재해 교육</w:t>
      </w:r>
    </w:p>
    <w:p w14:paraId="0540F322" w14:textId="77777777" w:rsidR="0067566E" w:rsidRPr="00D36B91" w:rsidRDefault="0067566E" w:rsidP="0067566E">
      <w:pPr>
        <w:widowControl/>
        <w:wordWrap/>
        <w:autoSpaceDE/>
        <w:autoSpaceDN/>
        <w:rPr>
          <w:rFonts w:eastAsiaTheme="minorHAnsi"/>
          <w:sz w:val="20"/>
          <w:szCs w:val="20"/>
        </w:rPr>
      </w:pPr>
      <w:r w:rsidRPr="00D36B91">
        <w:rPr>
          <w:rFonts w:eastAsiaTheme="minorHAnsi"/>
          <w:sz w:val="20"/>
          <w:szCs w:val="20"/>
        </w:rPr>
        <w:t>기후변화에 관한 정부간 협의체(IPCC)의 최근 보고서들이 경고하듯, 급격한 기후변화와 무분별한 도시화로 인해 현대의 자연재해는 발생 빈도가 증가했을 뿐만 아니라 복합적이며 예측 불가능한 형태로 전개되고 있다(IPCC, 2023; Alexander, 2016).</w:t>
      </w:r>
    </w:p>
    <w:p w14:paraId="0544E8BF" w14:textId="77777777" w:rsidR="0067566E" w:rsidRPr="00D36B91" w:rsidRDefault="0067566E" w:rsidP="0067566E">
      <w:pPr>
        <w:widowControl/>
        <w:wordWrap/>
        <w:autoSpaceDE/>
        <w:autoSpaceDN/>
        <w:rPr>
          <w:rFonts w:eastAsiaTheme="minorHAnsi"/>
          <w:sz w:val="20"/>
          <w:szCs w:val="20"/>
        </w:rPr>
      </w:pPr>
      <w:r w:rsidRPr="00D36B91">
        <w:rPr>
          <w:rFonts w:eastAsiaTheme="minorHAnsi"/>
          <w:sz w:val="20"/>
          <w:szCs w:val="20"/>
        </w:rPr>
        <w:t xml:space="preserve">현대의 자연재해 교육은 단순히 예기치 못한 재난 상황이 발생했을 때 취해야 하는 수칙을 암기하는 수동적인 안전 훈련이 아니다(Hoffmann &amp; </w:t>
      </w:r>
      <w:proofErr w:type="spellStart"/>
      <w:r w:rsidRPr="00D36B91">
        <w:rPr>
          <w:rFonts w:eastAsiaTheme="minorHAnsi"/>
          <w:sz w:val="20"/>
          <w:szCs w:val="20"/>
        </w:rPr>
        <w:t>Muttarak</w:t>
      </w:r>
      <w:proofErr w:type="spellEnd"/>
      <w:r w:rsidRPr="00D36B91">
        <w:rPr>
          <w:rFonts w:eastAsiaTheme="minorHAnsi"/>
          <w:sz w:val="20"/>
          <w:szCs w:val="20"/>
        </w:rPr>
        <w:t>, 2017; Bell et al., 2024).</w:t>
      </w:r>
    </w:p>
    <w:p w14:paraId="73218543" w14:textId="77777777" w:rsidR="0067566E" w:rsidRPr="00D36B91" w:rsidRDefault="0067566E" w:rsidP="0067566E">
      <w:pPr>
        <w:widowControl/>
        <w:wordWrap/>
        <w:autoSpaceDE/>
        <w:autoSpaceDN/>
        <w:rPr>
          <w:rFonts w:eastAsiaTheme="minorHAnsi"/>
          <w:sz w:val="20"/>
          <w:szCs w:val="20"/>
        </w:rPr>
      </w:pPr>
      <w:r w:rsidRPr="00D36B91">
        <w:rPr>
          <w:rFonts w:eastAsiaTheme="minorHAnsi"/>
          <w:sz w:val="20"/>
          <w:szCs w:val="20"/>
        </w:rPr>
        <w:t>진정한 자연재해 교육은 학습자가 자신이 속한 지역사회의 복합적인 위험 요소를 스스로 식별하고, 재해 현상을 과학적 논리로 이해하여 합리적인 의사결정을 내리도록 돕는 능동적 역량 강화 과정이다(Zeidler, 2014).</w:t>
      </w:r>
    </w:p>
    <w:p w14:paraId="317B3F9A" w14:textId="34EFEB45" w:rsidR="0067566E" w:rsidRPr="00D36B91" w:rsidRDefault="0067566E" w:rsidP="0067566E">
      <w:pPr>
        <w:widowControl/>
        <w:wordWrap/>
        <w:autoSpaceDE/>
        <w:autoSpaceDN/>
        <w:rPr>
          <w:rFonts w:eastAsiaTheme="minorHAnsi"/>
          <w:sz w:val="20"/>
          <w:szCs w:val="20"/>
        </w:rPr>
      </w:pPr>
      <w:r w:rsidRPr="00D36B91">
        <w:rPr>
          <w:rFonts w:eastAsiaTheme="minorHAnsi"/>
          <w:sz w:val="20"/>
          <w:szCs w:val="20"/>
        </w:rPr>
        <w:t>따라서 현상의 외형적 결과만을 통제하려 하기보다는, 재해 상황을 지구과학적 인과 관계로 해석하는 안목을 기르고, 불확실성 속에서도 증거에 기반하여 실천적 대응 방안을 도출할 수 있는 과학적 소양(scientific literacy)을 함양해야 할 교육적 필요성이 있다(</w:t>
      </w:r>
      <w:proofErr w:type="spellStart"/>
      <w:r w:rsidRPr="00D36B91">
        <w:rPr>
          <w:rFonts w:eastAsiaTheme="minorHAnsi"/>
          <w:sz w:val="20"/>
          <w:szCs w:val="20"/>
        </w:rPr>
        <w:t>오필석과</w:t>
      </w:r>
      <w:proofErr w:type="spellEnd"/>
      <w:r w:rsidRPr="00D36B91">
        <w:rPr>
          <w:rFonts w:eastAsiaTheme="minorHAnsi"/>
          <w:sz w:val="20"/>
          <w:szCs w:val="20"/>
        </w:rPr>
        <w:t xml:space="preserve"> </w:t>
      </w:r>
      <w:proofErr w:type="spellStart"/>
      <w:r w:rsidRPr="00D36B91">
        <w:rPr>
          <w:rFonts w:eastAsiaTheme="minorHAnsi"/>
          <w:sz w:val="20"/>
          <w:szCs w:val="20"/>
        </w:rPr>
        <w:t>김찬종</w:t>
      </w:r>
      <w:proofErr w:type="spellEnd"/>
      <w:r w:rsidRPr="00D36B91">
        <w:rPr>
          <w:rFonts w:eastAsiaTheme="minorHAnsi"/>
          <w:sz w:val="20"/>
          <w:szCs w:val="20"/>
        </w:rPr>
        <w:t xml:space="preserve">, 2005; </w:t>
      </w:r>
      <w:proofErr w:type="spellStart"/>
      <w:r w:rsidRPr="00D36B91">
        <w:rPr>
          <w:rFonts w:eastAsiaTheme="minorHAnsi"/>
          <w:sz w:val="20"/>
          <w:szCs w:val="20"/>
        </w:rPr>
        <w:t>이명제</w:t>
      </w:r>
      <w:proofErr w:type="spellEnd"/>
      <w:r w:rsidRPr="00D36B91">
        <w:rPr>
          <w:rFonts w:eastAsiaTheme="minorHAnsi"/>
          <w:sz w:val="20"/>
          <w:szCs w:val="20"/>
        </w:rPr>
        <w:t>, 2014).</w:t>
      </w:r>
    </w:p>
    <w:p w14:paraId="24BFFD4A" w14:textId="6F542E29" w:rsidR="0067566E" w:rsidRPr="00D36B91" w:rsidRDefault="0067566E" w:rsidP="0067566E">
      <w:pPr>
        <w:widowControl/>
        <w:wordWrap/>
        <w:autoSpaceDE/>
        <w:autoSpaceDN/>
        <w:rPr>
          <w:rFonts w:eastAsiaTheme="minorHAnsi"/>
          <w:sz w:val="20"/>
          <w:szCs w:val="20"/>
        </w:rPr>
      </w:pPr>
      <w:r w:rsidRPr="00D36B91">
        <w:rPr>
          <w:rFonts w:eastAsiaTheme="minorHAnsi"/>
          <w:sz w:val="20"/>
          <w:szCs w:val="20"/>
        </w:rPr>
        <w:t xml:space="preserve">현재 </w:t>
      </w:r>
      <w:r w:rsidRPr="00D36B91">
        <w:rPr>
          <w:rFonts w:eastAsiaTheme="minorHAnsi" w:hint="eastAsia"/>
          <w:sz w:val="20"/>
          <w:szCs w:val="20"/>
        </w:rPr>
        <w:t xml:space="preserve">한국의 </w:t>
      </w:r>
      <w:r w:rsidRPr="00D36B91">
        <w:rPr>
          <w:rFonts w:eastAsiaTheme="minorHAnsi"/>
          <w:sz w:val="20"/>
          <w:szCs w:val="20"/>
        </w:rPr>
        <w:t>중학교 교육과정에서는 '학교 안전 교육 7대 표준안'</w:t>
      </w:r>
      <w:proofErr w:type="spellStart"/>
      <w:r w:rsidRPr="00D36B91">
        <w:rPr>
          <w:rFonts w:eastAsiaTheme="minorHAnsi"/>
          <w:sz w:val="20"/>
          <w:szCs w:val="20"/>
        </w:rPr>
        <w:t>에</w:t>
      </w:r>
      <w:proofErr w:type="spellEnd"/>
      <w:r w:rsidRPr="00D36B91">
        <w:rPr>
          <w:rFonts w:eastAsiaTheme="minorHAnsi"/>
          <w:sz w:val="20"/>
          <w:szCs w:val="20"/>
        </w:rPr>
        <w:t xml:space="preserve"> 명시된 기준에 따라 재난 안전 교육을 의무적으로 시행하고 있으며, 재난으로는 태풍, 홍수, 지진, 해일, 대설, 한파, 폭염, 낙뢰, 황사, 미세먼지</w:t>
      </w:r>
      <w:r w:rsidRPr="00D36B91">
        <w:rPr>
          <w:rFonts w:eastAsiaTheme="minorHAnsi" w:hint="eastAsia"/>
          <w:sz w:val="20"/>
          <w:szCs w:val="20"/>
        </w:rPr>
        <w:t xml:space="preserve"> 등을</w:t>
      </w:r>
      <w:r w:rsidRPr="00D36B91">
        <w:rPr>
          <w:rFonts w:eastAsiaTheme="minorHAnsi"/>
          <w:sz w:val="20"/>
          <w:szCs w:val="20"/>
        </w:rPr>
        <w:t xml:space="preserve"> 다루고 있다.</w:t>
      </w:r>
    </w:p>
    <w:p w14:paraId="32FE9E25" w14:textId="7BE30042" w:rsidR="00DE3CDF" w:rsidRPr="00D36B91" w:rsidRDefault="00DE3CDF">
      <w:pPr>
        <w:widowControl/>
        <w:wordWrap/>
        <w:autoSpaceDE/>
        <w:autoSpaceDN/>
        <w:rPr>
          <w:rFonts w:eastAsiaTheme="minorHAnsi"/>
          <w:sz w:val="20"/>
          <w:szCs w:val="20"/>
        </w:rPr>
      </w:pPr>
      <w:r w:rsidRPr="00D36B91">
        <w:rPr>
          <w:rFonts w:eastAsiaTheme="minorHAnsi"/>
          <w:sz w:val="20"/>
          <w:szCs w:val="20"/>
        </w:rPr>
        <w:br w:type="page"/>
      </w:r>
    </w:p>
    <w:p w14:paraId="5AF9D772" w14:textId="788E5AD5" w:rsidR="00927111" w:rsidRPr="00D36B91" w:rsidRDefault="00DE3CDF" w:rsidP="00927111">
      <w:pPr>
        <w:rPr>
          <w:rFonts w:eastAsiaTheme="minorHAnsi"/>
          <w:sz w:val="20"/>
          <w:szCs w:val="20"/>
        </w:rPr>
      </w:pPr>
      <w:proofErr w:type="spellStart"/>
      <w:r w:rsidRPr="00D36B91">
        <w:rPr>
          <w:rFonts w:eastAsiaTheme="minorHAnsi" w:hint="eastAsia"/>
          <w:sz w:val="20"/>
          <w:szCs w:val="20"/>
        </w:rPr>
        <w:lastRenderedPageBreak/>
        <w:t>Ⅱ</w:t>
      </w:r>
      <w:proofErr w:type="spellEnd"/>
      <w:r w:rsidRPr="00D36B91">
        <w:rPr>
          <w:rFonts w:eastAsiaTheme="minorHAnsi" w:hint="eastAsia"/>
          <w:sz w:val="20"/>
          <w:szCs w:val="20"/>
        </w:rPr>
        <w:t xml:space="preserve">. 선행 연구 </w:t>
      </w:r>
      <w:r w:rsidRPr="00D36B91">
        <w:rPr>
          <w:rFonts w:eastAsiaTheme="minorHAnsi" w:hint="eastAsia"/>
          <w:sz w:val="20"/>
          <w:szCs w:val="20"/>
        </w:rPr>
        <w:t>B. 과학교육에서의 추론</w:t>
      </w:r>
    </w:p>
    <w:p w14:paraId="7704622A" w14:textId="56E16C86" w:rsidR="00FF4FD5" w:rsidRPr="00D36B91" w:rsidRDefault="00FF4FD5" w:rsidP="00FF4FD5">
      <w:pPr>
        <w:widowControl/>
        <w:wordWrap/>
        <w:autoSpaceDE/>
        <w:autoSpaceDN/>
        <w:rPr>
          <w:rFonts w:eastAsiaTheme="minorHAnsi"/>
          <w:sz w:val="20"/>
          <w:szCs w:val="20"/>
        </w:rPr>
      </w:pPr>
      <w:r w:rsidRPr="00D36B91">
        <w:rPr>
          <w:rFonts w:eastAsiaTheme="minorHAnsi"/>
          <w:sz w:val="20"/>
          <w:szCs w:val="20"/>
        </w:rPr>
        <w:t>과학적 추론(Scientific Reasoning)은 자연 현상에 내재된 불확실성을 통제하고, 관찰된 데이터와 추상적인 이론 간의 간극을 연결하며, 새로운 가설을 생성 및 평가하는 총체적이고 역동적인 인식론적 실천(</w:t>
      </w:r>
      <w:proofErr w:type="gramStart"/>
      <w:r w:rsidRPr="00D36B91">
        <w:rPr>
          <w:rFonts w:eastAsiaTheme="minorHAnsi"/>
          <w:sz w:val="20"/>
          <w:szCs w:val="20"/>
        </w:rPr>
        <w:t>epistemic practice)이다(Lawson</w:t>
      </w:r>
      <w:proofErr w:type="gramEnd"/>
      <w:r w:rsidRPr="00D36B91">
        <w:rPr>
          <w:rFonts w:eastAsiaTheme="minorHAnsi"/>
          <w:sz w:val="20"/>
          <w:szCs w:val="20"/>
        </w:rPr>
        <w:t>, 2005; Zimmerman, 2007; Kelly, 2008).</w:t>
      </w:r>
    </w:p>
    <w:p w14:paraId="3D70C04B" w14:textId="77777777" w:rsidR="00FF4FD5" w:rsidRPr="00D36B91" w:rsidRDefault="00FF4FD5" w:rsidP="00FF4FD5">
      <w:pPr>
        <w:widowControl/>
        <w:wordWrap/>
        <w:autoSpaceDE/>
        <w:autoSpaceDN/>
        <w:rPr>
          <w:rFonts w:eastAsiaTheme="minorHAnsi"/>
          <w:sz w:val="20"/>
          <w:szCs w:val="20"/>
        </w:rPr>
      </w:pPr>
      <w:r w:rsidRPr="00D36B91">
        <w:rPr>
          <w:rFonts w:eastAsiaTheme="minorHAnsi"/>
          <w:sz w:val="20"/>
          <w:szCs w:val="20"/>
        </w:rPr>
        <w:t>미국의 차세대 과학교육 표준(NGSS)을 비롯한 국내외 과학교육과정은 학습자가 단순히 자연 현상을 표면적으로 기술하는 데 머물지 않고, 현상을 모사하는 모델을 개발하며, 증거에 기반하여 논증하고, 인과적 원리를 추론하는 능력을 미래 세대의 핵심 역량으로 제시하고 있다(NGSS Lead States, 2013; Zeidler, 2014).</w:t>
      </w:r>
    </w:p>
    <w:p w14:paraId="6B65F83A" w14:textId="77777777" w:rsidR="00FF4FD5" w:rsidRPr="00D36B91" w:rsidRDefault="00FF4FD5" w:rsidP="00FF4FD5">
      <w:pPr>
        <w:widowControl/>
        <w:wordWrap/>
        <w:autoSpaceDE/>
        <w:autoSpaceDN/>
        <w:rPr>
          <w:rFonts w:eastAsiaTheme="minorHAnsi"/>
          <w:sz w:val="20"/>
          <w:szCs w:val="20"/>
        </w:rPr>
      </w:pPr>
      <w:r w:rsidRPr="00D36B91">
        <w:rPr>
          <w:rFonts w:eastAsiaTheme="minorHAnsi"/>
          <w:sz w:val="20"/>
          <w:szCs w:val="20"/>
        </w:rPr>
        <w:t>과학교육적 맥락에서 추론이 지니는 독특한 성격은 철저히 '맥락 의존적(context-dependent)'이며 '문제 해결 지향적(problem-solving oriented)'이라는 점에 있다(Osborne, 2014).</w:t>
      </w:r>
    </w:p>
    <w:p w14:paraId="0A3F75C3" w14:textId="77777777" w:rsidR="00FF4FD5" w:rsidRPr="00D36B91" w:rsidRDefault="00FF4FD5" w:rsidP="00FF4FD5">
      <w:pPr>
        <w:widowControl/>
        <w:wordWrap/>
        <w:autoSpaceDE/>
        <w:autoSpaceDN/>
        <w:rPr>
          <w:rFonts w:eastAsiaTheme="minorHAnsi"/>
          <w:sz w:val="20"/>
          <w:szCs w:val="20"/>
        </w:rPr>
      </w:pPr>
      <w:r w:rsidRPr="00D36B91">
        <w:rPr>
          <w:rFonts w:eastAsiaTheme="minorHAnsi"/>
          <w:sz w:val="20"/>
          <w:szCs w:val="20"/>
        </w:rPr>
        <w:t xml:space="preserve">과학교육에서 학습자의 내적 추론 과정은 단일한 사고 작용으로 끝나는 것이 아니라, 주로 '설명(Explanation)', '논증(Argumentation)', 그리고 '정당화(Justification)'라는 세 가지 실천 단계를 통해 교실 내에서 표출되고 사회적으로 구성된다(Osborne &amp; Patterson, 2011; 강석진 외, 2014). </w:t>
      </w:r>
    </w:p>
    <w:p w14:paraId="14D3D793" w14:textId="77777777" w:rsidR="00FF4FD5" w:rsidRPr="00D36B91" w:rsidRDefault="00FF4FD5" w:rsidP="00FF4FD5">
      <w:pPr>
        <w:widowControl/>
        <w:wordWrap/>
        <w:autoSpaceDE/>
        <w:autoSpaceDN/>
        <w:rPr>
          <w:rFonts w:eastAsiaTheme="minorHAnsi"/>
          <w:sz w:val="20"/>
          <w:szCs w:val="20"/>
        </w:rPr>
      </w:pPr>
    </w:p>
    <w:p w14:paraId="0A9E998A" w14:textId="0174F2F1" w:rsidR="00DE3CDF" w:rsidRPr="00D36B91" w:rsidRDefault="00DE3CDF">
      <w:pPr>
        <w:widowControl/>
        <w:wordWrap/>
        <w:autoSpaceDE/>
        <w:autoSpaceDN/>
        <w:rPr>
          <w:rFonts w:eastAsiaTheme="minorHAnsi"/>
          <w:sz w:val="20"/>
          <w:szCs w:val="20"/>
        </w:rPr>
      </w:pPr>
      <w:r w:rsidRPr="00D36B91">
        <w:rPr>
          <w:rFonts w:eastAsiaTheme="minorHAnsi"/>
          <w:sz w:val="20"/>
          <w:szCs w:val="20"/>
        </w:rPr>
        <w:br w:type="page"/>
      </w:r>
    </w:p>
    <w:p w14:paraId="7E98B6AD" w14:textId="6E5E4788" w:rsidR="00DE3CDF" w:rsidRPr="00D36B91" w:rsidRDefault="00DE3CDF" w:rsidP="00927111">
      <w:pPr>
        <w:rPr>
          <w:rFonts w:eastAsiaTheme="minorHAnsi"/>
          <w:sz w:val="20"/>
          <w:szCs w:val="20"/>
        </w:rPr>
      </w:pPr>
      <w:proofErr w:type="spellStart"/>
      <w:r w:rsidRPr="00D36B91">
        <w:rPr>
          <w:rFonts w:eastAsiaTheme="minorHAnsi" w:hint="eastAsia"/>
          <w:sz w:val="20"/>
          <w:szCs w:val="20"/>
        </w:rPr>
        <w:lastRenderedPageBreak/>
        <w:t>Ⅱ</w:t>
      </w:r>
      <w:proofErr w:type="spellEnd"/>
      <w:r w:rsidRPr="00D36B91">
        <w:rPr>
          <w:rFonts w:eastAsiaTheme="minorHAnsi" w:hint="eastAsia"/>
          <w:sz w:val="20"/>
          <w:szCs w:val="20"/>
        </w:rPr>
        <w:t xml:space="preserve">. 선행 연구 </w:t>
      </w:r>
      <w:r w:rsidRPr="00D36B91">
        <w:rPr>
          <w:rFonts w:eastAsiaTheme="minorHAnsi" w:hint="eastAsia"/>
          <w:sz w:val="20"/>
          <w:szCs w:val="20"/>
        </w:rPr>
        <w:t>C. 자연재해 교육과 추론</w:t>
      </w:r>
    </w:p>
    <w:p w14:paraId="7C47FAA0"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자연재해 상황은 교과서에 제시된 정제된 과학 실험이나 변인이 통제된 조건과는 본질적으로 구조를 달리하는, 고도의 불확실성과 파편화된 정보만이 실시간으로 주어지는 극단적인 '</w:t>
      </w:r>
      <w:proofErr w:type="spellStart"/>
      <w:r w:rsidRPr="00D36B91">
        <w:rPr>
          <w:rFonts w:eastAsiaTheme="minorHAnsi"/>
          <w:sz w:val="20"/>
          <w:szCs w:val="20"/>
        </w:rPr>
        <w:t>비구조화된</w:t>
      </w:r>
      <w:proofErr w:type="spellEnd"/>
      <w:r w:rsidRPr="00D36B91">
        <w:rPr>
          <w:rFonts w:eastAsiaTheme="minorHAnsi"/>
          <w:sz w:val="20"/>
          <w:szCs w:val="20"/>
        </w:rPr>
        <w:t xml:space="preserve"> 문제' 환경이다(Jonassen, 1997; Links et al., 2018).</w:t>
      </w:r>
    </w:p>
    <w:p w14:paraId="2211EA63"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자연재해에 성공적으로 대처하는 과정은 겉으로 드러난 현상의 결과들을 바탕으로 가장 타당한 배후의 원인과 메커니즘을 역추적해 내는 전형적인 과학적 '추론', 특히 '</w:t>
      </w:r>
      <w:proofErr w:type="spellStart"/>
      <w:r w:rsidRPr="00D36B91">
        <w:rPr>
          <w:rFonts w:eastAsiaTheme="minorHAnsi"/>
          <w:sz w:val="20"/>
          <w:szCs w:val="20"/>
        </w:rPr>
        <w:t>귀추적</w:t>
      </w:r>
      <w:proofErr w:type="spellEnd"/>
      <w:r w:rsidRPr="00D36B91">
        <w:rPr>
          <w:rFonts w:eastAsiaTheme="minorHAnsi"/>
          <w:sz w:val="20"/>
          <w:szCs w:val="20"/>
        </w:rPr>
        <w:t xml:space="preserve"> 추론'의 과정과 구조적으로 유사하다(Magnani, 2001).</w:t>
      </w:r>
    </w:p>
    <w:p w14:paraId="2BC31E9A"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막연한 두려움이나 직관적인 회피 반응에서 출발한 학습자의 사고가, 과학적 원리에 기반한 단서 탐색과 위험 상황에 대한 설명 구성을 거쳐, 최적의 대응을 선택하고 그 이유를 논리적으로 밝히는 '정당화'</w:t>
      </w:r>
      <w:proofErr w:type="spellStart"/>
      <w:r w:rsidRPr="00D36B91">
        <w:rPr>
          <w:rFonts w:eastAsiaTheme="minorHAnsi"/>
          <w:sz w:val="20"/>
          <w:szCs w:val="20"/>
        </w:rPr>
        <w:t>에</w:t>
      </w:r>
      <w:proofErr w:type="spellEnd"/>
      <w:r w:rsidRPr="00D36B91">
        <w:rPr>
          <w:rFonts w:eastAsiaTheme="minorHAnsi"/>
          <w:sz w:val="20"/>
          <w:szCs w:val="20"/>
        </w:rPr>
        <w:t xml:space="preserve"> 이르는 일련의 체계적인 추론 과정을 경험할 때, 비로소 자연재해 교육은 단순히 아는 것을 넘어 실천적인 생존 역량으로 발현될 수 있다(</w:t>
      </w:r>
      <w:proofErr w:type="spellStart"/>
      <w:r w:rsidRPr="00D36B91">
        <w:rPr>
          <w:rFonts w:eastAsiaTheme="minorHAnsi"/>
          <w:sz w:val="20"/>
          <w:szCs w:val="20"/>
        </w:rPr>
        <w:t>Seddighi</w:t>
      </w:r>
      <w:proofErr w:type="spellEnd"/>
      <w:r w:rsidRPr="00D36B91">
        <w:rPr>
          <w:rFonts w:eastAsiaTheme="minorHAnsi"/>
          <w:sz w:val="20"/>
          <w:szCs w:val="20"/>
        </w:rPr>
        <w:t xml:space="preserve"> et al., 2022; UNESCO, 2024; Tyas et al., 2025).</w:t>
      </w:r>
    </w:p>
    <w:p w14:paraId="31EB2ABD" w14:textId="1A669454" w:rsidR="00DE3CDF" w:rsidRPr="00D36B91" w:rsidRDefault="00DE3CDF">
      <w:pPr>
        <w:widowControl/>
        <w:wordWrap/>
        <w:autoSpaceDE/>
        <w:autoSpaceDN/>
        <w:rPr>
          <w:rFonts w:eastAsiaTheme="minorHAnsi"/>
          <w:sz w:val="20"/>
          <w:szCs w:val="20"/>
        </w:rPr>
      </w:pPr>
      <w:r w:rsidRPr="00D36B91">
        <w:rPr>
          <w:rFonts w:eastAsiaTheme="minorHAnsi"/>
          <w:sz w:val="20"/>
          <w:szCs w:val="20"/>
        </w:rPr>
        <w:br w:type="page"/>
      </w:r>
    </w:p>
    <w:p w14:paraId="36973023" w14:textId="7950C007" w:rsidR="00DE3CDF" w:rsidRPr="00D36B91" w:rsidRDefault="00DE3CDF" w:rsidP="00927111">
      <w:pPr>
        <w:rPr>
          <w:rFonts w:eastAsiaTheme="minorHAnsi"/>
          <w:sz w:val="20"/>
          <w:szCs w:val="20"/>
        </w:rPr>
      </w:pPr>
      <w:proofErr w:type="spellStart"/>
      <w:r w:rsidRPr="00D36B91">
        <w:rPr>
          <w:rFonts w:eastAsiaTheme="minorHAnsi" w:hint="eastAsia"/>
          <w:sz w:val="20"/>
          <w:szCs w:val="20"/>
        </w:rPr>
        <w:lastRenderedPageBreak/>
        <w:t>Ⅱ</w:t>
      </w:r>
      <w:proofErr w:type="spellEnd"/>
      <w:r w:rsidRPr="00D36B91">
        <w:rPr>
          <w:rFonts w:eastAsiaTheme="minorHAnsi" w:hint="eastAsia"/>
          <w:sz w:val="20"/>
          <w:szCs w:val="20"/>
        </w:rPr>
        <w:t xml:space="preserve">. 선행 연구 </w:t>
      </w:r>
      <w:r w:rsidRPr="00D36B91">
        <w:rPr>
          <w:rFonts w:eastAsiaTheme="minorHAnsi" w:hint="eastAsia"/>
          <w:sz w:val="20"/>
          <w:szCs w:val="20"/>
        </w:rPr>
        <w:t>C. 자연재해 교육과 추론</w:t>
      </w:r>
      <w:r w:rsidR="008B484C" w:rsidRPr="00D36B91">
        <w:rPr>
          <w:rFonts w:eastAsiaTheme="minorHAnsi" w:hint="eastAsia"/>
          <w:sz w:val="20"/>
          <w:szCs w:val="20"/>
        </w:rPr>
        <w:t xml:space="preserve"> - </w:t>
      </w:r>
      <w:r w:rsidRPr="00D36B91">
        <w:rPr>
          <w:rFonts w:eastAsiaTheme="minorHAnsi" w:hint="eastAsia"/>
          <w:sz w:val="20"/>
          <w:szCs w:val="20"/>
        </w:rPr>
        <w:t>본 연구의 위치</w:t>
      </w:r>
    </w:p>
    <w:p w14:paraId="67016B23" w14:textId="77777777" w:rsidR="00E95895" w:rsidRPr="00D36B91" w:rsidRDefault="00E95895">
      <w:pPr>
        <w:widowControl/>
        <w:wordWrap/>
        <w:autoSpaceDE/>
        <w:autoSpaceDN/>
        <w:rPr>
          <w:rFonts w:eastAsiaTheme="minorHAnsi"/>
          <w:sz w:val="20"/>
          <w:szCs w:val="20"/>
        </w:rPr>
      </w:pPr>
    </w:p>
    <w:p w14:paraId="17E29030"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자연재해는 그 발생을 주도하는 지구 시스템의 권역에 따라 물리적 특성과 진행 속도, 그리고 관찰 가능한 징후가 확연히 다르며, 이는 학습자가 위험을 인지하고 추론을 전개하는 방식에 영향을 미친다(Alexander, 2016).</w:t>
      </w:r>
    </w:p>
    <w:p w14:paraId="7F256736"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기존의 학교 안전 교육은 지진, 화산, 폭염, 미세먼지 등 본질적으로 전혀 다른 발생 메커니즘을 지닌 재해들을 '재난'이라는 하나의 포괄적인 범주로 묶어 획일적인 교육 방식으로 접근해 온 한계가 있다(정희수와 송창근, 2022; Kelman, 2020).</w:t>
      </w:r>
    </w:p>
    <w:p w14:paraId="7380FA3E" w14:textId="249905AF"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 xml:space="preserve">학습자가 재해 상황에서 동원해야 하는 인지적 자원과 추론의 논리 구조는 재해의 '시간적 </w:t>
      </w:r>
      <w:proofErr w:type="spellStart"/>
      <w:r w:rsidRPr="00D36B91">
        <w:rPr>
          <w:rFonts w:eastAsiaTheme="minorHAnsi"/>
          <w:sz w:val="20"/>
          <w:szCs w:val="20"/>
        </w:rPr>
        <w:t>점진성</w:t>
      </w:r>
      <w:proofErr w:type="spellEnd"/>
      <w:r w:rsidRPr="00D36B91">
        <w:rPr>
          <w:rFonts w:eastAsiaTheme="minorHAnsi"/>
          <w:sz w:val="20"/>
          <w:szCs w:val="20"/>
        </w:rPr>
        <w:t xml:space="preserve">'과 '감각적 </w:t>
      </w:r>
      <w:proofErr w:type="spellStart"/>
      <w:r w:rsidRPr="00D36B91">
        <w:rPr>
          <w:rFonts w:eastAsiaTheme="minorHAnsi"/>
          <w:sz w:val="20"/>
          <w:szCs w:val="20"/>
        </w:rPr>
        <w:t>지각성</w:t>
      </w:r>
      <w:proofErr w:type="spellEnd"/>
      <w:r w:rsidRPr="00D36B91">
        <w:rPr>
          <w:rFonts w:eastAsiaTheme="minorHAnsi"/>
          <w:sz w:val="20"/>
          <w:szCs w:val="20"/>
        </w:rPr>
        <w:t>'</w:t>
      </w:r>
      <w:proofErr w:type="spellStart"/>
      <w:r w:rsidRPr="00D36B91">
        <w:rPr>
          <w:rFonts w:eastAsiaTheme="minorHAnsi"/>
          <w:sz w:val="20"/>
          <w:szCs w:val="20"/>
        </w:rPr>
        <w:t>에</w:t>
      </w:r>
      <w:proofErr w:type="spellEnd"/>
      <w:r w:rsidRPr="00D36B91">
        <w:rPr>
          <w:rFonts w:eastAsiaTheme="minorHAnsi"/>
          <w:sz w:val="20"/>
          <w:szCs w:val="20"/>
        </w:rPr>
        <w:t xml:space="preserve"> 따라 극명하게 갈라진다(</w:t>
      </w:r>
      <w:proofErr w:type="spellStart"/>
      <w:r w:rsidRPr="00D36B91">
        <w:rPr>
          <w:rFonts w:eastAsiaTheme="minorHAnsi"/>
          <w:sz w:val="20"/>
          <w:szCs w:val="20"/>
        </w:rPr>
        <w:t>송동혁과</w:t>
      </w:r>
      <w:proofErr w:type="spellEnd"/>
      <w:r w:rsidRPr="00D36B91">
        <w:rPr>
          <w:rFonts w:eastAsiaTheme="minorHAnsi"/>
          <w:sz w:val="20"/>
          <w:szCs w:val="20"/>
        </w:rPr>
        <w:t xml:space="preserve"> </w:t>
      </w:r>
      <w:proofErr w:type="spellStart"/>
      <w:r w:rsidRPr="00D36B91">
        <w:rPr>
          <w:rFonts w:eastAsiaTheme="minorHAnsi"/>
          <w:sz w:val="20"/>
          <w:szCs w:val="20"/>
        </w:rPr>
        <w:t>맹승호</w:t>
      </w:r>
      <w:proofErr w:type="spellEnd"/>
      <w:r w:rsidRPr="00D36B91">
        <w:rPr>
          <w:rFonts w:eastAsiaTheme="minorHAnsi"/>
          <w:sz w:val="20"/>
          <w:szCs w:val="20"/>
        </w:rPr>
        <w:t>, 2019).</w:t>
      </w:r>
    </w:p>
    <w:p w14:paraId="415EAD19" w14:textId="77777777" w:rsidR="00E95895" w:rsidRPr="00D36B91" w:rsidRDefault="00E95895" w:rsidP="00E95895">
      <w:pPr>
        <w:widowControl/>
        <w:wordWrap/>
        <w:autoSpaceDE/>
        <w:autoSpaceDN/>
        <w:rPr>
          <w:rFonts w:eastAsiaTheme="minorHAnsi"/>
          <w:sz w:val="20"/>
          <w:szCs w:val="20"/>
        </w:rPr>
      </w:pPr>
      <w:r w:rsidRPr="00D36B91">
        <w:rPr>
          <w:rFonts w:eastAsiaTheme="minorHAnsi"/>
          <w:sz w:val="20"/>
          <w:szCs w:val="20"/>
        </w:rPr>
        <w:t xml:space="preserve">지금까지 수행된 대부분의 자연재해 교육의 선행 연구들은 교육 프로그램 투입 전후의 안전 의식 수준, 재난 대피 지식의 학업 성취도, 프로그램에 대한 정의적 만족도 등을 </w:t>
      </w:r>
      <w:proofErr w:type="spellStart"/>
      <w:r w:rsidRPr="00D36B91">
        <w:rPr>
          <w:rFonts w:eastAsiaTheme="minorHAnsi"/>
          <w:sz w:val="20"/>
          <w:szCs w:val="20"/>
        </w:rPr>
        <w:t>리커트</w:t>
      </w:r>
      <w:proofErr w:type="spellEnd"/>
      <w:r w:rsidRPr="00D36B91">
        <w:rPr>
          <w:rFonts w:eastAsiaTheme="minorHAnsi"/>
          <w:sz w:val="20"/>
          <w:szCs w:val="20"/>
        </w:rPr>
        <w:t xml:space="preserve"> 척도 기반의 객관식 설문지를 통해 정량적으로 측정하는 결과 중심의 양적 연구에 집중하고 있었다(Johnson et al., 2014; </w:t>
      </w:r>
      <w:proofErr w:type="spellStart"/>
      <w:r w:rsidRPr="00D36B91">
        <w:rPr>
          <w:rFonts w:eastAsiaTheme="minorHAnsi"/>
          <w:sz w:val="20"/>
          <w:szCs w:val="20"/>
        </w:rPr>
        <w:t>Seddighi</w:t>
      </w:r>
      <w:proofErr w:type="spellEnd"/>
      <w:r w:rsidRPr="00D36B91">
        <w:rPr>
          <w:rFonts w:eastAsiaTheme="minorHAnsi"/>
          <w:sz w:val="20"/>
          <w:szCs w:val="20"/>
        </w:rPr>
        <w:t xml:space="preserve"> et al., 2022).</w:t>
      </w:r>
    </w:p>
    <w:p w14:paraId="61EBDC7F" w14:textId="6DB3709B" w:rsidR="008B484C" w:rsidRPr="00D36B91" w:rsidRDefault="00E95895" w:rsidP="00E95895">
      <w:pPr>
        <w:widowControl/>
        <w:wordWrap/>
        <w:autoSpaceDE/>
        <w:autoSpaceDN/>
        <w:rPr>
          <w:rFonts w:eastAsiaTheme="minorHAnsi"/>
          <w:sz w:val="20"/>
          <w:szCs w:val="20"/>
        </w:rPr>
      </w:pPr>
      <w:r w:rsidRPr="00D36B91">
        <w:rPr>
          <w:rFonts w:eastAsiaTheme="minorHAnsi"/>
          <w:sz w:val="20"/>
          <w:szCs w:val="20"/>
        </w:rPr>
        <w:t>학생들이 복잡한 재해 상황 속에서 어떠한 인지적 과정을 거치고, 최종적인 생존 및 대응 판단의 논리를 어떻게 구축하여 정당화해 나가는지 그 사고의 과정을 집중 추적하는 연구가 필요하다(</w:t>
      </w:r>
      <w:proofErr w:type="spellStart"/>
      <w:r w:rsidRPr="00D36B91">
        <w:rPr>
          <w:rFonts w:eastAsiaTheme="minorHAnsi"/>
          <w:sz w:val="20"/>
          <w:szCs w:val="20"/>
        </w:rPr>
        <w:t>Seddighi</w:t>
      </w:r>
      <w:proofErr w:type="spellEnd"/>
      <w:r w:rsidRPr="00D36B91">
        <w:rPr>
          <w:rFonts w:eastAsiaTheme="minorHAnsi"/>
          <w:sz w:val="20"/>
          <w:szCs w:val="20"/>
        </w:rPr>
        <w:t xml:space="preserve"> et al., 2022).</w:t>
      </w:r>
    </w:p>
    <w:p w14:paraId="17F3CB58" w14:textId="77777777" w:rsidR="008B484C" w:rsidRPr="00D36B91" w:rsidRDefault="008B484C">
      <w:pPr>
        <w:widowControl/>
        <w:wordWrap/>
        <w:autoSpaceDE/>
        <w:autoSpaceDN/>
        <w:rPr>
          <w:rFonts w:eastAsiaTheme="minorHAnsi"/>
          <w:sz w:val="20"/>
          <w:szCs w:val="20"/>
        </w:rPr>
      </w:pPr>
      <w:r w:rsidRPr="00D36B91">
        <w:rPr>
          <w:rFonts w:eastAsiaTheme="minorHAnsi"/>
          <w:sz w:val="20"/>
          <w:szCs w:val="20"/>
        </w:rPr>
        <w:br w:type="page"/>
      </w:r>
    </w:p>
    <w:p w14:paraId="206F6CF3" w14:textId="4ED696EC" w:rsidR="00E95895" w:rsidRPr="00D36B91" w:rsidRDefault="008B484C" w:rsidP="00E95895">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연구 방법 A. 연구 배경과 절차</w:t>
      </w:r>
    </w:p>
    <w:p w14:paraId="48D53B6C" w14:textId="77777777" w:rsidR="008B484C" w:rsidRPr="00D36B91" w:rsidRDefault="008B484C" w:rsidP="008B484C">
      <w:pPr>
        <w:widowControl/>
        <w:wordWrap/>
        <w:autoSpaceDE/>
        <w:autoSpaceDN/>
        <w:rPr>
          <w:rFonts w:eastAsiaTheme="minorHAnsi"/>
          <w:sz w:val="20"/>
          <w:szCs w:val="20"/>
        </w:rPr>
      </w:pPr>
      <w:r w:rsidRPr="00D36B91">
        <w:rPr>
          <w:rFonts w:eastAsiaTheme="minorHAnsi"/>
          <w:sz w:val="20"/>
          <w:szCs w:val="20"/>
        </w:rPr>
        <w:t>본 연구는 자연재해 교육 프로그램에 참여한 중학생들이 프로그램 과정에서 자연재해를 어떻게 이해하고, 어떤 단서를 바탕으로 위험을 해석하며, 어떠한 근거로 대응을 판단하게 되는지를 구체적으로 살펴보는 데 목적이 있으므로, 참여자의 경험과 의미 형성 과정을 맥락 속에서 읽어내는 질적 사례 연구의 성격에 부합한다(Creswell, 2013; Stake, 1995).</w:t>
      </w:r>
    </w:p>
    <w:p w14:paraId="6871F8AD" w14:textId="77777777" w:rsidR="008B484C" w:rsidRPr="00D36B91" w:rsidRDefault="008B484C" w:rsidP="008B484C">
      <w:pPr>
        <w:widowControl/>
        <w:wordWrap/>
        <w:autoSpaceDE/>
        <w:autoSpaceDN/>
        <w:rPr>
          <w:rFonts w:eastAsiaTheme="minorHAnsi"/>
          <w:sz w:val="20"/>
          <w:szCs w:val="20"/>
        </w:rPr>
      </w:pPr>
      <w:r w:rsidRPr="00D36B91">
        <w:rPr>
          <w:rFonts w:eastAsiaTheme="minorHAnsi"/>
          <w:sz w:val="20"/>
          <w:szCs w:val="20"/>
        </w:rPr>
        <w:t xml:space="preserve">본 연구가 주목한 것은 자연재해에 대한 지식의 양이나 단편적인 태도 변화가 아니라, 학생들의 사고와 판단이 프로그램 과정에서 어떻게 형성되고 </w:t>
      </w:r>
      <w:proofErr w:type="spellStart"/>
      <w:r w:rsidRPr="00D36B91">
        <w:rPr>
          <w:rFonts w:eastAsiaTheme="minorHAnsi"/>
          <w:sz w:val="20"/>
          <w:szCs w:val="20"/>
        </w:rPr>
        <w:t>변화하는지다</w:t>
      </w:r>
      <w:proofErr w:type="spellEnd"/>
      <w:r w:rsidRPr="00D36B91">
        <w:rPr>
          <w:rFonts w:eastAsiaTheme="minorHAnsi"/>
          <w:sz w:val="20"/>
          <w:szCs w:val="20"/>
        </w:rPr>
        <w:t>.</w:t>
      </w:r>
    </w:p>
    <w:p w14:paraId="177CB9C6" w14:textId="77777777" w:rsidR="008B484C" w:rsidRPr="00D36B91" w:rsidRDefault="008B484C" w:rsidP="008B484C">
      <w:pPr>
        <w:widowControl/>
        <w:wordWrap/>
        <w:autoSpaceDE/>
        <w:autoSpaceDN/>
        <w:rPr>
          <w:rFonts w:eastAsiaTheme="minorHAnsi"/>
          <w:sz w:val="20"/>
          <w:szCs w:val="20"/>
        </w:rPr>
      </w:pPr>
      <w:r w:rsidRPr="00D36B91">
        <w:rPr>
          <w:rFonts w:eastAsiaTheme="minorHAnsi"/>
          <w:sz w:val="20"/>
          <w:szCs w:val="20"/>
        </w:rPr>
        <w:t>자연재해 교육은 단순한 정보 전달에 머무르지 않고, 학생들이 자연재해를 위험한 현상으로 인식하고, 제시된 상황 속에서 위험 단서를 찾으며, 그 단서를 바탕으로 설명을 구성하고, 적절한 대응을 선택하며, 자신의 판단을 정당화하는 과정을 포함한다.</w:t>
      </w:r>
    </w:p>
    <w:p w14:paraId="4B5AC853" w14:textId="26EF948F" w:rsidR="008B484C" w:rsidRPr="00D36B91" w:rsidRDefault="008B484C" w:rsidP="008B484C">
      <w:pPr>
        <w:widowControl/>
        <w:wordWrap/>
        <w:autoSpaceDE/>
        <w:autoSpaceDN/>
        <w:rPr>
          <w:rFonts w:eastAsiaTheme="minorHAnsi"/>
          <w:sz w:val="20"/>
          <w:szCs w:val="20"/>
        </w:rPr>
      </w:pPr>
      <w:r w:rsidRPr="00D36B91">
        <w:rPr>
          <w:rFonts w:eastAsiaTheme="minorHAnsi"/>
          <w:sz w:val="20"/>
          <w:szCs w:val="20"/>
        </w:rPr>
        <w:t>이러한 과정은 양적 척도만으로 충분히 포착되기 어렵고, 학생들이 실제로 작성한 응답과 활동 결과를 통해 그 의미를 해석할 필요가 있다.</w:t>
      </w:r>
    </w:p>
    <w:p w14:paraId="255B09CD" w14:textId="176CC1A4" w:rsidR="009C2936" w:rsidRPr="00D36B91" w:rsidRDefault="009C2936" w:rsidP="008B484C">
      <w:pPr>
        <w:widowControl/>
        <w:wordWrap/>
        <w:autoSpaceDE/>
        <w:autoSpaceDN/>
        <w:rPr>
          <w:rFonts w:eastAsiaTheme="minorHAnsi"/>
          <w:sz w:val="20"/>
          <w:szCs w:val="20"/>
        </w:rPr>
      </w:pPr>
      <w:r w:rsidRPr="00D36B91">
        <w:rPr>
          <w:rFonts w:eastAsiaTheme="minorHAnsi"/>
          <w:sz w:val="20"/>
          <w:szCs w:val="20"/>
        </w:rPr>
        <w:t>학생들의 자연재해 인식과 대응 역량을 고정된 개인 특성으로 보기보다, 프로그램의 맥락과 상호작용, 활동 과정을 통해 형성되고 변화하는 것으로 이해하는 데 적절하다(Stake, 1995; Merriam, 1998).</w:t>
      </w:r>
    </w:p>
    <w:p w14:paraId="1FDBCFB1" w14:textId="77777777" w:rsidR="004E4278" w:rsidRPr="00D36B91" w:rsidRDefault="004E4278" w:rsidP="008B484C">
      <w:pPr>
        <w:widowControl/>
        <w:wordWrap/>
        <w:autoSpaceDE/>
        <w:autoSpaceDN/>
        <w:rPr>
          <w:rFonts w:eastAsiaTheme="minorHAnsi" w:hint="eastAsia"/>
          <w:sz w:val="20"/>
          <w:szCs w:val="20"/>
        </w:rPr>
      </w:pPr>
    </w:p>
    <w:p w14:paraId="2929D028" w14:textId="40240A44" w:rsidR="008B484C" w:rsidRPr="00D36B91" w:rsidRDefault="009C2936" w:rsidP="008B484C">
      <w:pPr>
        <w:widowControl/>
        <w:wordWrap/>
        <w:autoSpaceDE/>
        <w:autoSpaceDN/>
        <w:rPr>
          <w:rFonts w:eastAsiaTheme="minorHAnsi"/>
          <w:sz w:val="20"/>
          <w:szCs w:val="20"/>
        </w:rPr>
      </w:pPr>
      <w:r w:rsidRPr="00D36B91">
        <w:rPr>
          <w:rFonts w:eastAsiaTheme="minorHAnsi"/>
          <w:noProof/>
          <w:sz w:val="20"/>
          <w:szCs w:val="20"/>
        </w:rPr>
        <w:drawing>
          <wp:inline distT="0" distB="0" distL="0" distR="0" wp14:anchorId="55822B45" wp14:editId="7B9C8EED">
            <wp:extent cx="6109335" cy="583565"/>
            <wp:effectExtent l="0" t="0" r="5715" b="6985"/>
            <wp:docPr id="27302311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9335" cy="583565"/>
                    </a:xfrm>
                    <a:prstGeom prst="rect">
                      <a:avLst/>
                    </a:prstGeom>
                    <a:noFill/>
                    <a:ln>
                      <a:noFill/>
                    </a:ln>
                  </pic:spPr>
                </pic:pic>
              </a:graphicData>
            </a:graphic>
          </wp:inline>
        </w:drawing>
      </w:r>
    </w:p>
    <w:p w14:paraId="16EE8266" w14:textId="2B9B8EEB" w:rsidR="008B484C" w:rsidRPr="00D36B91" w:rsidRDefault="008B484C" w:rsidP="008B484C">
      <w:pPr>
        <w:widowControl/>
        <w:wordWrap/>
        <w:autoSpaceDE/>
        <w:autoSpaceDN/>
        <w:rPr>
          <w:rFonts w:eastAsiaTheme="minorHAnsi" w:hint="eastAsia"/>
          <w:sz w:val="20"/>
          <w:szCs w:val="20"/>
        </w:rPr>
      </w:pPr>
      <w:r w:rsidRPr="00D36B91">
        <w:rPr>
          <w:rFonts w:eastAsiaTheme="minorHAnsi"/>
          <w:sz w:val="20"/>
          <w:szCs w:val="20"/>
        </w:rPr>
        <w:t>[그림Ⅲ-A-1] 연구 절차</w:t>
      </w:r>
    </w:p>
    <w:p w14:paraId="64BF2F65" w14:textId="6EA647B3" w:rsidR="008B484C" w:rsidRPr="00D36B91" w:rsidRDefault="008B484C">
      <w:pPr>
        <w:widowControl/>
        <w:wordWrap/>
        <w:autoSpaceDE/>
        <w:autoSpaceDN/>
        <w:rPr>
          <w:rFonts w:eastAsiaTheme="minorHAnsi"/>
          <w:sz w:val="20"/>
          <w:szCs w:val="20"/>
        </w:rPr>
      </w:pPr>
      <w:r w:rsidRPr="00D36B91">
        <w:rPr>
          <w:rFonts w:eastAsiaTheme="minorHAnsi"/>
          <w:sz w:val="20"/>
          <w:szCs w:val="20"/>
        </w:rPr>
        <w:br w:type="page"/>
      </w:r>
    </w:p>
    <w:p w14:paraId="5960414B" w14:textId="000522F8" w:rsidR="008B484C" w:rsidRPr="00D36B91" w:rsidRDefault="008B484C" w:rsidP="008B484C">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xml:space="preserve">. 연구 방법 </w:t>
      </w:r>
      <w:r w:rsidRPr="00D36B91">
        <w:rPr>
          <w:rFonts w:eastAsiaTheme="minorHAnsi" w:hint="eastAsia"/>
          <w:sz w:val="20"/>
          <w:szCs w:val="20"/>
        </w:rPr>
        <w:t>B. 연구 참여자</w:t>
      </w:r>
    </w:p>
    <w:p w14:paraId="390C550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본 연구의 참여자는 중학생으로, 연구자는 실제 자연재해 교육 프로그램을 운영한 학습 집단을 연구 대상으로 선정하였다.</w:t>
      </w:r>
    </w:p>
    <w:p w14:paraId="67950762" w14:textId="77777777" w:rsidR="004E4278" w:rsidRPr="00D36B91" w:rsidRDefault="004E4278" w:rsidP="004E4278">
      <w:pPr>
        <w:widowControl/>
        <w:wordWrap/>
        <w:autoSpaceDE/>
        <w:autoSpaceDN/>
        <w:rPr>
          <w:rFonts w:eastAsiaTheme="minorHAnsi"/>
          <w:sz w:val="20"/>
          <w:szCs w:val="20"/>
        </w:rPr>
      </w:pPr>
    </w:p>
    <w:p w14:paraId="5B4920A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&lt;표Ⅲ-B-1&gt; 연구 참여자 정보</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593"/>
        <w:gridCol w:w="6429"/>
      </w:tblGrid>
      <w:tr w:rsidR="004E4278" w:rsidRPr="00D36B91" w14:paraId="754CFADB" w14:textId="77777777">
        <w:trPr>
          <w:trHeight w:val="306"/>
        </w:trPr>
        <w:tc>
          <w:tcPr>
            <w:tcW w:w="2593" w:type="dxa"/>
            <w:tcBorders>
              <w:top w:val="single" w:sz="2" w:space="0" w:color="000000"/>
              <w:left w:val="nil"/>
              <w:bottom w:val="single" w:sz="2" w:space="0" w:color="000000"/>
              <w:right w:val="single" w:sz="2" w:space="0" w:color="000000"/>
            </w:tcBorders>
            <w:shd w:val="clear" w:color="auto" w:fill="DEDEDE"/>
            <w:tcMar>
              <w:top w:w="28" w:type="dxa"/>
              <w:left w:w="102" w:type="dxa"/>
              <w:bottom w:w="28" w:type="dxa"/>
              <w:right w:w="102" w:type="dxa"/>
            </w:tcMar>
            <w:vAlign w:val="center"/>
            <w:hideMark/>
          </w:tcPr>
          <w:p w14:paraId="1F768FA5"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구분</w:t>
            </w:r>
          </w:p>
        </w:tc>
        <w:tc>
          <w:tcPr>
            <w:tcW w:w="6429" w:type="dxa"/>
            <w:tcBorders>
              <w:top w:val="single" w:sz="2" w:space="0" w:color="000000"/>
              <w:left w:val="single" w:sz="2" w:space="0" w:color="000000"/>
              <w:bottom w:val="single" w:sz="2" w:space="0" w:color="000000"/>
              <w:right w:val="nil"/>
            </w:tcBorders>
            <w:shd w:val="clear" w:color="auto" w:fill="DEDEDE"/>
            <w:tcMar>
              <w:top w:w="28" w:type="dxa"/>
              <w:left w:w="102" w:type="dxa"/>
              <w:bottom w:w="28" w:type="dxa"/>
              <w:right w:w="102" w:type="dxa"/>
            </w:tcMar>
            <w:vAlign w:val="center"/>
            <w:hideMark/>
          </w:tcPr>
          <w:p w14:paraId="227172C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내용</w:t>
            </w:r>
          </w:p>
        </w:tc>
      </w:tr>
      <w:tr w:rsidR="004E4278" w:rsidRPr="00D36B91" w14:paraId="7F82F032" w14:textId="77777777">
        <w:trPr>
          <w:trHeight w:val="321"/>
        </w:trPr>
        <w:tc>
          <w:tcPr>
            <w:tcW w:w="2593" w:type="dxa"/>
            <w:tcBorders>
              <w:top w:val="single" w:sz="2" w:space="0" w:color="000000"/>
              <w:left w:val="nil"/>
              <w:bottom w:val="nil"/>
              <w:right w:val="single" w:sz="2" w:space="0" w:color="000000"/>
            </w:tcBorders>
            <w:tcMar>
              <w:top w:w="28" w:type="dxa"/>
              <w:left w:w="102" w:type="dxa"/>
              <w:bottom w:w="28" w:type="dxa"/>
              <w:right w:w="102" w:type="dxa"/>
            </w:tcMar>
            <w:vAlign w:val="center"/>
            <w:hideMark/>
          </w:tcPr>
          <w:p w14:paraId="2540971A" w14:textId="77777777" w:rsidR="004E4278" w:rsidRPr="00D36B91" w:rsidRDefault="004E4278" w:rsidP="004E4278">
            <w:pPr>
              <w:widowControl/>
              <w:wordWrap/>
              <w:autoSpaceDE/>
              <w:autoSpaceDN/>
              <w:rPr>
                <w:rFonts w:eastAsiaTheme="minorHAnsi"/>
                <w:sz w:val="20"/>
                <w:szCs w:val="20"/>
              </w:rPr>
            </w:pPr>
            <w:proofErr w:type="spellStart"/>
            <w:r w:rsidRPr="00D36B91">
              <w:rPr>
                <w:rFonts w:eastAsiaTheme="minorHAnsi"/>
                <w:sz w:val="20"/>
                <w:szCs w:val="20"/>
              </w:rPr>
              <w:t>학교급</w:t>
            </w:r>
            <w:proofErr w:type="spellEnd"/>
          </w:p>
        </w:tc>
        <w:tc>
          <w:tcPr>
            <w:tcW w:w="6429" w:type="dxa"/>
            <w:tcBorders>
              <w:top w:val="single" w:sz="2" w:space="0" w:color="000000"/>
              <w:left w:val="single" w:sz="2" w:space="0" w:color="000000"/>
              <w:bottom w:val="nil"/>
              <w:right w:val="nil"/>
            </w:tcBorders>
            <w:tcMar>
              <w:top w:w="28" w:type="dxa"/>
              <w:left w:w="102" w:type="dxa"/>
              <w:bottom w:w="28" w:type="dxa"/>
              <w:right w:w="102" w:type="dxa"/>
            </w:tcMar>
            <w:vAlign w:val="center"/>
            <w:hideMark/>
          </w:tcPr>
          <w:p w14:paraId="39F17785"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중학교</w:t>
            </w:r>
          </w:p>
        </w:tc>
      </w:tr>
      <w:tr w:rsidR="004E4278" w:rsidRPr="00D36B91" w14:paraId="65C327F3" w14:textId="77777777">
        <w:trPr>
          <w:trHeight w:val="306"/>
        </w:trPr>
        <w:tc>
          <w:tcPr>
            <w:tcW w:w="2593" w:type="dxa"/>
            <w:tcBorders>
              <w:top w:val="nil"/>
              <w:left w:val="nil"/>
              <w:bottom w:val="nil"/>
              <w:right w:val="single" w:sz="2" w:space="0" w:color="000000"/>
            </w:tcBorders>
            <w:tcMar>
              <w:top w:w="28" w:type="dxa"/>
              <w:left w:w="102" w:type="dxa"/>
              <w:bottom w:w="28" w:type="dxa"/>
              <w:right w:w="102" w:type="dxa"/>
            </w:tcMar>
            <w:vAlign w:val="center"/>
            <w:hideMark/>
          </w:tcPr>
          <w:p w14:paraId="5D45A7E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학년</w:t>
            </w:r>
          </w:p>
        </w:tc>
        <w:tc>
          <w:tcPr>
            <w:tcW w:w="6429" w:type="dxa"/>
            <w:tcBorders>
              <w:top w:val="nil"/>
              <w:left w:val="single" w:sz="2" w:space="0" w:color="000000"/>
              <w:bottom w:val="nil"/>
              <w:right w:val="nil"/>
            </w:tcBorders>
            <w:tcMar>
              <w:top w:w="28" w:type="dxa"/>
              <w:left w:w="102" w:type="dxa"/>
              <w:bottom w:w="28" w:type="dxa"/>
              <w:right w:w="102" w:type="dxa"/>
            </w:tcMar>
            <w:vAlign w:val="center"/>
            <w:hideMark/>
          </w:tcPr>
          <w:p w14:paraId="5447E90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1학년 5명, 2학년 3명, 3학년 1명</w:t>
            </w:r>
          </w:p>
        </w:tc>
      </w:tr>
      <w:tr w:rsidR="004E4278" w:rsidRPr="00D36B91" w14:paraId="7915C771" w14:textId="77777777">
        <w:trPr>
          <w:trHeight w:val="321"/>
        </w:trPr>
        <w:tc>
          <w:tcPr>
            <w:tcW w:w="2593" w:type="dxa"/>
            <w:tcBorders>
              <w:top w:val="nil"/>
              <w:left w:val="nil"/>
              <w:bottom w:val="nil"/>
              <w:right w:val="single" w:sz="2" w:space="0" w:color="000000"/>
            </w:tcBorders>
            <w:tcMar>
              <w:top w:w="28" w:type="dxa"/>
              <w:left w:w="102" w:type="dxa"/>
              <w:bottom w:w="28" w:type="dxa"/>
              <w:right w:w="102" w:type="dxa"/>
            </w:tcMar>
            <w:vAlign w:val="center"/>
            <w:hideMark/>
          </w:tcPr>
          <w:p w14:paraId="0AE08BE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참여 인원</w:t>
            </w:r>
          </w:p>
        </w:tc>
        <w:tc>
          <w:tcPr>
            <w:tcW w:w="6429" w:type="dxa"/>
            <w:tcBorders>
              <w:top w:val="nil"/>
              <w:left w:val="single" w:sz="2" w:space="0" w:color="000000"/>
              <w:bottom w:val="nil"/>
              <w:right w:val="nil"/>
            </w:tcBorders>
            <w:tcMar>
              <w:top w:w="28" w:type="dxa"/>
              <w:left w:w="102" w:type="dxa"/>
              <w:bottom w:w="28" w:type="dxa"/>
              <w:right w:w="102" w:type="dxa"/>
            </w:tcMar>
            <w:vAlign w:val="center"/>
            <w:hideMark/>
          </w:tcPr>
          <w:p w14:paraId="636371E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9명</w:t>
            </w:r>
          </w:p>
        </w:tc>
      </w:tr>
      <w:tr w:rsidR="004E4278" w:rsidRPr="00D36B91" w14:paraId="7E8537D9" w14:textId="77777777">
        <w:trPr>
          <w:trHeight w:val="306"/>
        </w:trPr>
        <w:tc>
          <w:tcPr>
            <w:tcW w:w="2593" w:type="dxa"/>
            <w:tcBorders>
              <w:top w:val="nil"/>
              <w:left w:val="nil"/>
              <w:bottom w:val="nil"/>
              <w:right w:val="single" w:sz="2" w:space="0" w:color="000000"/>
            </w:tcBorders>
            <w:tcMar>
              <w:top w:w="28" w:type="dxa"/>
              <w:left w:w="102" w:type="dxa"/>
              <w:bottom w:w="28" w:type="dxa"/>
              <w:right w:w="102" w:type="dxa"/>
            </w:tcMar>
            <w:vAlign w:val="center"/>
            <w:hideMark/>
          </w:tcPr>
          <w:p w14:paraId="5391250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성별 분포</w:t>
            </w:r>
          </w:p>
        </w:tc>
        <w:tc>
          <w:tcPr>
            <w:tcW w:w="6429" w:type="dxa"/>
            <w:tcBorders>
              <w:top w:val="nil"/>
              <w:left w:val="single" w:sz="2" w:space="0" w:color="000000"/>
              <w:bottom w:val="nil"/>
              <w:right w:val="nil"/>
            </w:tcBorders>
            <w:tcMar>
              <w:top w:w="28" w:type="dxa"/>
              <w:left w:w="102" w:type="dxa"/>
              <w:bottom w:w="28" w:type="dxa"/>
              <w:right w:w="102" w:type="dxa"/>
            </w:tcMar>
            <w:vAlign w:val="center"/>
            <w:hideMark/>
          </w:tcPr>
          <w:p w14:paraId="024725E3"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남학생 7명, 여학생 2명</w:t>
            </w:r>
          </w:p>
        </w:tc>
      </w:tr>
      <w:tr w:rsidR="004E4278" w:rsidRPr="00D36B91" w14:paraId="752B20F4" w14:textId="77777777">
        <w:trPr>
          <w:trHeight w:val="321"/>
        </w:trPr>
        <w:tc>
          <w:tcPr>
            <w:tcW w:w="2593" w:type="dxa"/>
            <w:tcBorders>
              <w:top w:val="nil"/>
              <w:left w:val="nil"/>
              <w:bottom w:val="nil"/>
              <w:right w:val="single" w:sz="2" w:space="0" w:color="000000"/>
            </w:tcBorders>
            <w:tcMar>
              <w:top w:w="28" w:type="dxa"/>
              <w:left w:w="102" w:type="dxa"/>
              <w:bottom w:w="28" w:type="dxa"/>
              <w:right w:w="102" w:type="dxa"/>
            </w:tcMar>
            <w:vAlign w:val="center"/>
            <w:hideMark/>
          </w:tcPr>
          <w:p w14:paraId="57BC7D7D"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참여 기간</w:t>
            </w:r>
          </w:p>
        </w:tc>
        <w:tc>
          <w:tcPr>
            <w:tcW w:w="6429" w:type="dxa"/>
            <w:tcBorders>
              <w:top w:val="nil"/>
              <w:left w:val="single" w:sz="2" w:space="0" w:color="000000"/>
              <w:bottom w:val="nil"/>
              <w:right w:val="nil"/>
            </w:tcBorders>
            <w:tcMar>
              <w:top w:w="28" w:type="dxa"/>
              <w:left w:w="102" w:type="dxa"/>
              <w:bottom w:w="28" w:type="dxa"/>
              <w:right w:w="102" w:type="dxa"/>
            </w:tcMar>
            <w:vAlign w:val="center"/>
            <w:hideMark/>
          </w:tcPr>
          <w:p w14:paraId="7527065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2022년 5월 7일 ~ 8월 13일</w:t>
            </w:r>
          </w:p>
        </w:tc>
      </w:tr>
      <w:tr w:rsidR="004E4278" w:rsidRPr="00D36B91" w14:paraId="05E03075" w14:textId="77777777">
        <w:trPr>
          <w:trHeight w:val="321"/>
        </w:trPr>
        <w:tc>
          <w:tcPr>
            <w:tcW w:w="2593" w:type="dxa"/>
            <w:tcBorders>
              <w:top w:val="nil"/>
              <w:left w:val="nil"/>
              <w:bottom w:val="nil"/>
              <w:right w:val="single" w:sz="2" w:space="0" w:color="000000"/>
            </w:tcBorders>
            <w:tcMar>
              <w:top w:w="28" w:type="dxa"/>
              <w:left w:w="102" w:type="dxa"/>
              <w:bottom w:w="28" w:type="dxa"/>
              <w:right w:w="102" w:type="dxa"/>
            </w:tcMar>
            <w:vAlign w:val="center"/>
            <w:hideMark/>
          </w:tcPr>
          <w:p w14:paraId="129C197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주요 분석 자료</w:t>
            </w:r>
          </w:p>
        </w:tc>
        <w:tc>
          <w:tcPr>
            <w:tcW w:w="6429" w:type="dxa"/>
            <w:tcBorders>
              <w:top w:val="nil"/>
              <w:left w:val="single" w:sz="2" w:space="0" w:color="000000"/>
              <w:bottom w:val="nil"/>
              <w:right w:val="nil"/>
            </w:tcBorders>
            <w:tcMar>
              <w:top w:w="28" w:type="dxa"/>
              <w:left w:w="102" w:type="dxa"/>
              <w:bottom w:w="28" w:type="dxa"/>
              <w:right w:w="102" w:type="dxa"/>
            </w:tcMar>
            <w:vAlign w:val="center"/>
            <w:hideMark/>
          </w:tcPr>
          <w:p w14:paraId="0989C892"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사전 검사지, 활동지</w:t>
            </w:r>
          </w:p>
        </w:tc>
      </w:tr>
      <w:tr w:rsidR="004E4278" w:rsidRPr="00D36B91" w14:paraId="20A31989" w14:textId="77777777">
        <w:trPr>
          <w:trHeight w:val="306"/>
        </w:trPr>
        <w:tc>
          <w:tcPr>
            <w:tcW w:w="2593" w:type="dxa"/>
            <w:tcBorders>
              <w:top w:val="nil"/>
              <w:left w:val="nil"/>
              <w:bottom w:val="single" w:sz="2" w:space="0" w:color="000000"/>
              <w:right w:val="single" w:sz="2" w:space="0" w:color="000000"/>
            </w:tcBorders>
            <w:tcMar>
              <w:top w:w="28" w:type="dxa"/>
              <w:left w:w="102" w:type="dxa"/>
              <w:bottom w:w="28" w:type="dxa"/>
              <w:right w:w="102" w:type="dxa"/>
            </w:tcMar>
            <w:vAlign w:val="center"/>
            <w:hideMark/>
          </w:tcPr>
          <w:p w14:paraId="04AF9A73"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익명 처리 방식</w:t>
            </w:r>
          </w:p>
        </w:tc>
        <w:tc>
          <w:tcPr>
            <w:tcW w:w="6429"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5FC4EC1E"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 xml:space="preserve">참여자 기호화 (A, B, C, D, E, F, </w:t>
            </w:r>
            <w:proofErr w:type="gramStart"/>
            <w:r w:rsidRPr="00D36B91">
              <w:rPr>
                <w:rFonts w:eastAsiaTheme="minorHAnsi"/>
                <w:sz w:val="20"/>
                <w:szCs w:val="20"/>
              </w:rPr>
              <w:t>G ,H</w:t>
            </w:r>
            <w:proofErr w:type="gramEnd"/>
            <w:r w:rsidRPr="00D36B91">
              <w:rPr>
                <w:rFonts w:eastAsiaTheme="minorHAnsi"/>
                <w:sz w:val="20"/>
                <w:szCs w:val="20"/>
              </w:rPr>
              <w:t>, I)</w:t>
            </w:r>
          </w:p>
        </w:tc>
      </w:tr>
    </w:tbl>
    <w:p w14:paraId="2C17600F" w14:textId="77777777" w:rsidR="004E4278" w:rsidRPr="00D36B91" w:rsidRDefault="004E4278" w:rsidP="004E4278">
      <w:pPr>
        <w:widowControl/>
        <w:wordWrap/>
        <w:autoSpaceDE/>
        <w:autoSpaceDN/>
        <w:rPr>
          <w:rFonts w:eastAsiaTheme="minorHAnsi"/>
          <w:sz w:val="20"/>
          <w:szCs w:val="20"/>
        </w:rPr>
      </w:pPr>
    </w:p>
    <w:p w14:paraId="5B74FC2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본 연구에서는 참여자의 특성을 명확히 제시하되, 개인을 식별할 수 있는 정보는 제외하고 연구 맥락을 이해하는 데 필요한 수준에서만 제시하고자 하였다.</w:t>
      </w:r>
    </w:p>
    <w:p w14:paraId="3A39EA33" w14:textId="77777777" w:rsidR="004E4278" w:rsidRPr="00D36B91" w:rsidRDefault="004E4278">
      <w:pPr>
        <w:widowControl/>
        <w:wordWrap/>
        <w:autoSpaceDE/>
        <w:autoSpaceDN/>
        <w:rPr>
          <w:rFonts w:eastAsiaTheme="minorHAnsi"/>
          <w:sz w:val="20"/>
          <w:szCs w:val="20"/>
        </w:rPr>
      </w:pPr>
      <w:r w:rsidRPr="00D36B91">
        <w:rPr>
          <w:rFonts w:eastAsiaTheme="minorHAnsi"/>
          <w:sz w:val="20"/>
          <w:szCs w:val="20"/>
        </w:rPr>
        <w:br w:type="page"/>
      </w:r>
    </w:p>
    <w:p w14:paraId="1F79A228" w14:textId="77777777" w:rsidR="004E4278" w:rsidRPr="00D36B91" w:rsidRDefault="004E4278" w:rsidP="004E4278">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연구 방법 B. 연구 참여자</w:t>
      </w:r>
    </w:p>
    <w:p w14:paraId="5CD62C98" w14:textId="77777777" w:rsidR="004E4278" w:rsidRPr="00D36B91" w:rsidRDefault="004E4278" w:rsidP="004E4278">
      <w:pPr>
        <w:widowControl/>
        <w:wordWrap/>
        <w:autoSpaceDE/>
        <w:autoSpaceDN/>
        <w:rPr>
          <w:rFonts w:eastAsiaTheme="minorHAnsi"/>
          <w:sz w:val="20"/>
          <w:szCs w:val="20"/>
        </w:rPr>
      </w:pPr>
    </w:p>
    <w:p w14:paraId="1E42307E" w14:textId="60BD64F0"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프로그램 전반을 통해 학생들의 자연재해 선지식과 프로그램 참여도, 의사소통 능력을 조사하였다.</w:t>
      </w:r>
    </w:p>
    <w:p w14:paraId="07C112C3" w14:textId="146A55CD" w:rsidR="004E4278" w:rsidRPr="00D36B91" w:rsidRDefault="004E4278" w:rsidP="004E4278">
      <w:pPr>
        <w:widowControl/>
        <w:wordWrap/>
        <w:autoSpaceDE/>
        <w:autoSpaceDN/>
        <w:rPr>
          <w:rFonts w:eastAsiaTheme="minorHAnsi" w:hint="eastAsia"/>
          <w:sz w:val="20"/>
          <w:szCs w:val="20"/>
        </w:rPr>
      </w:pPr>
      <w:r w:rsidRPr="00D36B91">
        <w:rPr>
          <w:rFonts w:eastAsiaTheme="minorHAnsi" w:hint="eastAsia"/>
          <w:sz w:val="20"/>
          <w:szCs w:val="20"/>
        </w:rPr>
        <w:t xml:space="preserve">연구 맥락을 이해하기 위한 보조 정보로, 분석의 핵심 </w:t>
      </w:r>
      <w:proofErr w:type="spellStart"/>
      <w:r w:rsidRPr="00D36B91">
        <w:rPr>
          <w:rFonts w:eastAsiaTheme="minorHAnsi" w:hint="eastAsia"/>
          <w:sz w:val="20"/>
          <w:szCs w:val="20"/>
        </w:rPr>
        <w:t>증거라기보다는</w:t>
      </w:r>
      <w:proofErr w:type="spellEnd"/>
      <w:r w:rsidRPr="00D36B91">
        <w:rPr>
          <w:rFonts w:eastAsiaTheme="minorHAnsi" w:hint="eastAsia"/>
          <w:sz w:val="20"/>
          <w:szCs w:val="20"/>
        </w:rPr>
        <w:t xml:space="preserve"> 학생 응답의 기본 배경을 파악하는 참고 정보로 활용</w:t>
      </w:r>
    </w:p>
    <w:p w14:paraId="3F3D2A1E" w14:textId="77777777" w:rsidR="004E4278" w:rsidRPr="00D36B91" w:rsidRDefault="004E4278" w:rsidP="004E4278">
      <w:pPr>
        <w:widowControl/>
        <w:wordWrap/>
        <w:autoSpaceDE/>
        <w:autoSpaceDN/>
        <w:rPr>
          <w:rFonts w:eastAsiaTheme="minorHAnsi" w:hint="eastAsia"/>
          <w:sz w:val="20"/>
          <w:szCs w:val="20"/>
        </w:rPr>
      </w:pPr>
    </w:p>
    <w:p w14:paraId="16C9901A" w14:textId="5ADA677D"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&lt;표 Ⅲ-B-2&gt; 연구 참여자 특성</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731"/>
        <w:gridCol w:w="731"/>
        <w:gridCol w:w="1739"/>
        <w:gridCol w:w="1739"/>
        <w:gridCol w:w="1739"/>
      </w:tblGrid>
      <w:tr w:rsidR="004E4278" w:rsidRPr="00D36B91" w14:paraId="60D8773A" w14:textId="77777777" w:rsidTr="004E4278">
        <w:trPr>
          <w:trHeight w:val="600"/>
        </w:trPr>
        <w:tc>
          <w:tcPr>
            <w:tcW w:w="731" w:type="dxa"/>
            <w:tcBorders>
              <w:top w:val="single" w:sz="12" w:space="0" w:color="000000"/>
              <w:left w:val="nil"/>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4DA9E121"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학생</w:t>
            </w:r>
          </w:p>
        </w:tc>
        <w:tc>
          <w:tcPr>
            <w:tcW w:w="731" w:type="dxa"/>
            <w:tcBorders>
              <w:top w:val="single" w:sz="1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92E84D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성별</w:t>
            </w:r>
          </w:p>
        </w:tc>
        <w:tc>
          <w:tcPr>
            <w:tcW w:w="1739" w:type="dxa"/>
            <w:tcBorders>
              <w:top w:val="single" w:sz="1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58ABA58A"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자연재해</w:t>
            </w:r>
          </w:p>
          <w:p w14:paraId="4BFA931F"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선지식</w:t>
            </w:r>
          </w:p>
        </w:tc>
        <w:tc>
          <w:tcPr>
            <w:tcW w:w="1739" w:type="dxa"/>
            <w:tcBorders>
              <w:top w:val="single" w:sz="1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66EAECFE"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프로그램 참여도</w:t>
            </w:r>
          </w:p>
        </w:tc>
        <w:tc>
          <w:tcPr>
            <w:tcW w:w="1739" w:type="dxa"/>
            <w:tcBorders>
              <w:top w:val="single" w:sz="12" w:space="0" w:color="000000"/>
              <w:left w:val="single" w:sz="2" w:space="0" w:color="000000"/>
              <w:bottom w:val="single" w:sz="12" w:space="0" w:color="000000"/>
              <w:right w:val="nil"/>
            </w:tcBorders>
            <w:shd w:val="clear" w:color="auto" w:fill="EFEFEF"/>
            <w:tcMar>
              <w:top w:w="28" w:type="dxa"/>
              <w:left w:w="102" w:type="dxa"/>
              <w:bottom w:w="28" w:type="dxa"/>
              <w:right w:w="102" w:type="dxa"/>
            </w:tcMar>
            <w:vAlign w:val="center"/>
            <w:hideMark/>
          </w:tcPr>
          <w:p w14:paraId="5D92B93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의사소통능력</w:t>
            </w:r>
          </w:p>
        </w:tc>
      </w:tr>
      <w:tr w:rsidR="004E4278" w:rsidRPr="00D36B91" w14:paraId="43A45061" w14:textId="77777777" w:rsidTr="004E4278">
        <w:trPr>
          <w:trHeight w:val="321"/>
        </w:trPr>
        <w:tc>
          <w:tcPr>
            <w:tcW w:w="731" w:type="dxa"/>
            <w:tcBorders>
              <w:top w:val="single" w:sz="1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B62DCC3"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A</w:t>
            </w:r>
          </w:p>
        </w:tc>
        <w:tc>
          <w:tcPr>
            <w:tcW w:w="73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C05DF"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3A1E8B"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B28EDE"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1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71FA25A"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r>
      <w:tr w:rsidR="004E4278" w:rsidRPr="00D36B91" w14:paraId="66EB1744"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11AC727B"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B</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B098F9"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E95C73"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최상</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8C995F"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7E4931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27BC26B4"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3E883F6"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C</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B62A9"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4D59F"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A401A3"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33DFB1FE"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하</w:t>
            </w:r>
          </w:p>
        </w:tc>
      </w:tr>
      <w:tr w:rsidR="004E4278" w:rsidRPr="00D36B91" w14:paraId="73E538A7"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7825A18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D</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B2A596"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875AEA"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B77A4E"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EDBDE20"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2CA38778"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3BBB665D"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E</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52D5D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E1E9E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D70C20"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4F8ECDD"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127A4351"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1890CE61"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F</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4A132B"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여</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E0760"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FDD4E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최상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8DD7264"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1CF11323"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77753DD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G</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D30D0B"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A83D0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최상</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342D"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최상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6F054C7"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6E0E49AE" w14:textId="77777777" w:rsidTr="004E4278">
        <w:trPr>
          <w:trHeight w:val="321"/>
        </w:trPr>
        <w:tc>
          <w:tcPr>
            <w:tcW w:w="73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777EC12"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H</w:t>
            </w:r>
          </w:p>
        </w:tc>
        <w:tc>
          <w:tcPr>
            <w:tcW w:w="7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A85DE1"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여</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267DC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4B4BC"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c>
          <w:tcPr>
            <w:tcW w:w="1739"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E863790"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상</w:t>
            </w:r>
          </w:p>
        </w:tc>
      </w:tr>
      <w:tr w:rsidR="004E4278" w:rsidRPr="00D36B91" w14:paraId="75246AEB" w14:textId="77777777" w:rsidTr="004E4278">
        <w:trPr>
          <w:trHeight w:val="321"/>
        </w:trPr>
        <w:tc>
          <w:tcPr>
            <w:tcW w:w="731" w:type="dxa"/>
            <w:tcBorders>
              <w:top w:val="single" w:sz="2" w:space="0" w:color="000000"/>
              <w:left w:val="nil"/>
              <w:bottom w:val="single" w:sz="12" w:space="0" w:color="000000"/>
              <w:right w:val="single" w:sz="2" w:space="0" w:color="000000"/>
            </w:tcBorders>
            <w:tcMar>
              <w:top w:w="28" w:type="dxa"/>
              <w:left w:w="102" w:type="dxa"/>
              <w:bottom w:w="28" w:type="dxa"/>
              <w:right w:w="102" w:type="dxa"/>
            </w:tcMar>
            <w:vAlign w:val="center"/>
            <w:hideMark/>
          </w:tcPr>
          <w:p w14:paraId="352D852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I</w:t>
            </w:r>
          </w:p>
        </w:tc>
        <w:tc>
          <w:tcPr>
            <w:tcW w:w="73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E5A2D91"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남</w:t>
            </w:r>
          </w:p>
        </w:tc>
        <w:tc>
          <w:tcPr>
            <w:tcW w:w="173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492EBF1"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3725558"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중</w:t>
            </w:r>
          </w:p>
        </w:tc>
        <w:tc>
          <w:tcPr>
            <w:tcW w:w="1739" w:type="dxa"/>
            <w:tcBorders>
              <w:top w:val="single" w:sz="2" w:space="0" w:color="000000"/>
              <w:left w:val="single" w:sz="2" w:space="0" w:color="000000"/>
              <w:bottom w:val="single" w:sz="12" w:space="0" w:color="000000"/>
              <w:right w:val="nil"/>
            </w:tcBorders>
            <w:tcMar>
              <w:top w:w="28" w:type="dxa"/>
              <w:left w:w="102" w:type="dxa"/>
              <w:bottom w:w="28" w:type="dxa"/>
              <w:right w:w="102" w:type="dxa"/>
            </w:tcMar>
            <w:vAlign w:val="center"/>
            <w:hideMark/>
          </w:tcPr>
          <w:p w14:paraId="7440CDCF"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하</w:t>
            </w:r>
          </w:p>
        </w:tc>
      </w:tr>
    </w:tbl>
    <w:p w14:paraId="1126A8CB" w14:textId="77777777" w:rsidR="004E4278" w:rsidRPr="00D36B91" w:rsidRDefault="004E4278" w:rsidP="004E4278">
      <w:pPr>
        <w:widowControl/>
        <w:wordWrap/>
        <w:autoSpaceDE/>
        <w:autoSpaceDN/>
        <w:rPr>
          <w:rFonts w:eastAsiaTheme="minorHAnsi"/>
          <w:sz w:val="20"/>
          <w:szCs w:val="20"/>
        </w:rPr>
      </w:pPr>
      <w:r w:rsidRPr="00D36B91">
        <w:rPr>
          <w:rFonts w:eastAsiaTheme="minorHAnsi"/>
          <w:sz w:val="20"/>
          <w:szCs w:val="20"/>
        </w:rPr>
        <w:t>*프로그램 전반을 통해 조사된 특성은 교사가 참여 학생들의 상대적 수준을 고려하여 최상, 상, 중, 하로 부여함.</w:t>
      </w:r>
    </w:p>
    <w:p w14:paraId="192A1138" w14:textId="1AA5259B" w:rsidR="004E4278" w:rsidRPr="00D36B91" w:rsidRDefault="004E4278" w:rsidP="004E4278">
      <w:pPr>
        <w:widowControl/>
        <w:wordWrap/>
        <w:autoSpaceDE/>
        <w:autoSpaceDN/>
        <w:rPr>
          <w:rFonts w:eastAsiaTheme="minorHAnsi" w:hint="eastAsia"/>
          <w:sz w:val="20"/>
          <w:szCs w:val="20"/>
        </w:rPr>
      </w:pPr>
      <w:r w:rsidRPr="00D36B91">
        <w:rPr>
          <w:rFonts w:eastAsiaTheme="minorHAnsi"/>
          <w:sz w:val="20"/>
          <w:szCs w:val="20"/>
        </w:rPr>
        <w:br w:type="page"/>
      </w:r>
    </w:p>
    <w:p w14:paraId="10C7DB5A" w14:textId="30A914B3" w:rsidR="008B484C" w:rsidRPr="00D36B91" w:rsidRDefault="008B484C" w:rsidP="008B484C">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xml:space="preserve">. 연구 방법 </w:t>
      </w:r>
      <w:r w:rsidRPr="00D36B91">
        <w:rPr>
          <w:rFonts w:eastAsiaTheme="minorHAnsi" w:hint="eastAsia"/>
          <w:sz w:val="20"/>
          <w:szCs w:val="20"/>
        </w:rPr>
        <w:t>C. 프로그램 개발 및 구성</w:t>
      </w:r>
    </w:p>
    <w:p w14:paraId="63E5812E" w14:textId="7CF2DC22" w:rsidR="0071432D" w:rsidRPr="00D36B91" w:rsidRDefault="0071432D" w:rsidP="0071432D">
      <w:pPr>
        <w:widowControl/>
        <w:wordWrap/>
        <w:autoSpaceDE/>
        <w:autoSpaceDN/>
        <w:rPr>
          <w:rFonts w:eastAsiaTheme="minorHAnsi" w:hint="eastAsia"/>
          <w:sz w:val="20"/>
          <w:szCs w:val="20"/>
        </w:rPr>
      </w:pPr>
      <w:r w:rsidRPr="00D36B91">
        <w:rPr>
          <w:rFonts w:eastAsiaTheme="minorHAnsi" w:hint="eastAsia"/>
          <w:sz w:val="20"/>
          <w:szCs w:val="20"/>
        </w:rPr>
        <w:t>1. 프로그램 개발의 방향</w:t>
      </w:r>
    </w:p>
    <w:p w14:paraId="1CA8358F" w14:textId="77777777" w:rsidR="0071432D" w:rsidRPr="00D36B91" w:rsidRDefault="0071432D" w:rsidP="0071432D">
      <w:pPr>
        <w:widowControl/>
        <w:wordWrap/>
        <w:autoSpaceDE/>
        <w:autoSpaceDN/>
        <w:rPr>
          <w:rFonts w:eastAsiaTheme="minorHAnsi"/>
          <w:sz w:val="20"/>
          <w:szCs w:val="20"/>
        </w:rPr>
      </w:pPr>
      <w:r w:rsidRPr="00D36B91">
        <w:rPr>
          <w:rFonts w:eastAsiaTheme="minorHAnsi"/>
          <w:sz w:val="20"/>
          <w:szCs w:val="20"/>
        </w:rPr>
        <w:t>자연재해에 대한 단순한 지식 전달을 넘어서, 학생들의 인식 변화와 대응 판단 과정을 촉진할 수 있도록 구성하였다.</w:t>
      </w:r>
    </w:p>
    <w:p w14:paraId="7BD490E0" w14:textId="51D82229" w:rsidR="0071432D" w:rsidRPr="00D36B91" w:rsidRDefault="0071432D" w:rsidP="0071432D">
      <w:pPr>
        <w:widowControl/>
        <w:wordWrap/>
        <w:autoSpaceDE/>
        <w:autoSpaceDN/>
        <w:rPr>
          <w:rFonts w:eastAsiaTheme="minorHAnsi"/>
          <w:sz w:val="20"/>
          <w:szCs w:val="20"/>
        </w:rPr>
      </w:pPr>
      <w:r w:rsidRPr="00D36B91">
        <w:rPr>
          <w:rFonts w:eastAsiaTheme="minorHAnsi"/>
          <w:sz w:val="20"/>
          <w:szCs w:val="20"/>
        </w:rPr>
        <w:t>특정 자연재해 하나만을 집중적으로 다루기보다, 폭염, 지진, 태풍, 미세먼지, 황사, 산사태, 대설을 포함한 여러 유형의 자연재해를 포함하도록 구성하였다.</w:t>
      </w:r>
    </w:p>
    <w:p w14:paraId="218D083D" w14:textId="14D99FCF" w:rsidR="0071432D" w:rsidRPr="00D36B91" w:rsidRDefault="0071432D" w:rsidP="0071432D">
      <w:pPr>
        <w:widowControl/>
        <w:wordWrap/>
        <w:autoSpaceDE/>
        <w:autoSpaceDN/>
        <w:rPr>
          <w:rFonts w:eastAsiaTheme="minorHAnsi"/>
          <w:sz w:val="20"/>
          <w:szCs w:val="20"/>
        </w:rPr>
      </w:pPr>
      <w:r w:rsidRPr="00D36B91">
        <w:rPr>
          <w:rFonts w:eastAsiaTheme="minorHAnsi"/>
          <w:sz w:val="20"/>
          <w:szCs w:val="20"/>
        </w:rPr>
        <w:t>이는 자연재해 유형에 따라 발생 원인과 징후, 피해 양상, 대응 방식이 서로 다르다는 점을 학생들이 비교하며 이해할 수 있도록 하기 위한 것이다.</w:t>
      </w:r>
    </w:p>
    <w:p w14:paraId="164365F8" w14:textId="77777777" w:rsidR="0071432D" w:rsidRPr="00D36B91" w:rsidRDefault="0071432D" w:rsidP="0071432D">
      <w:pPr>
        <w:widowControl/>
        <w:wordWrap/>
        <w:autoSpaceDE/>
        <w:autoSpaceDN/>
        <w:rPr>
          <w:rFonts w:eastAsiaTheme="minorHAnsi"/>
          <w:sz w:val="20"/>
          <w:szCs w:val="20"/>
        </w:rPr>
      </w:pPr>
      <w:r w:rsidRPr="00D36B91">
        <w:rPr>
          <w:rFonts w:eastAsiaTheme="minorHAnsi"/>
          <w:sz w:val="20"/>
          <w:szCs w:val="20"/>
        </w:rPr>
        <w:t xml:space="preserve">프로그램의 기본 흐름은 학생들의 초기 인식을 확인하는 단계(사전 검사지), 재해 상황의 영상을 시청하고 관찰하여 단서를 발견하는 단서 탐색 단계, 대응 행동을 제시하는 초기 대응 선택 단계, 교사의 지도로 진행되는 자연재해 지식 습득 단계, 최종적으로 대응 행동을 수정하여 제시하는 최종 대응 선택 그리고 새로운 상황에서 대응 행동을 구성하는 상황별 대응 행동 구성 단계로 구성하였다. </w:t>
      </w:r>
    </w:p>
    <w:p w14:paraId="0830D620" w14:textId="77777777" w:rsidR="0071432D" w:rsidRPr="00D36B91" w:rsidRDefault="0071432D" w:rsidP="0071432D">
      <w:pPr>
        <w:widowControl/>
        <w:wordWrap/>
        <w:autoSpaceDE/>
        <w:autoSpaceDN/>
        <w:rPr>
          <w:rFonts w:eastAsiaTheme="minorHAnsi"/>
          <w:sz w:val="20"/>
          <w:szCs w:val="20"/>
        </w:rPr>
      </w:pPr>
    </w:p>
    <w:p w14:paraId="7C2F71D9" w14:textId="4B14FB59" w:rsidR="0071432D" w:rsidRPr="00D36B91" w:rsidRDefault="0071432D">
      <w:pPr>
        <w:widowControl/>
        <w:wordWrap/>
        <w:autoSpaceDE/>
        <w:autoSpaceDN/>
        <w:rPr>
          <w:rFonts w:eastAsiaTheme="minorHAnsi"/>
          <w:sz w:val="20"/>
          <w:szCs w:val="20"/>
        </w:rPr>
      </w:pPr>
      <w:r w:rsidRPr="00D36B91">
        <w:rPr>
          <w:rFonts w:eastAsiaTheme="minorHAnsi"/>
          <w:noProof/>
          <w:sz w:val="20"/>
          <w:szCs w:val="20"/>
        </w:rPr>
        <w:drawing>
          <wp:inline distT="0" distB="0" distL="0" distR="0" wp14:anchorId="7EFB5F2B" wp14:editId="0C7EECA9">
            <wp:extent cx="5730875" cy="701675"/>
            <wp:effectExtent l="0" t="0" r="3175" b="3175"/>
            <wp:docPr id="204369664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701675"/>
                    </a:xfrm>
                    <a:prstGeom prst="rect">
                      <a:avLst/>
                    </a:prstGeom>
                    <a:noFill/>
                    <a:ln>
                      <a:noFill/>
                    </a:ln>
                  </pic:spPr>
                </pic:pic>
              </a:graphicData>
            </a:graphic>
          </wp:inline>
        </w:drawing>
      </w:r>
    </w:p>
    <w:p w14:paraId="36E522DD" w14:textId="77777777" w:rsidR="0071432D" w:rsidRPr="00D36B91" w:rsidRDefault="0071432D" w:rsidP="0071432D">
      <w:pPr>
        <w:widowControl/>
        <w:wordWrap/>
        <w:autoSpaceDE/>
        <w:autoSpaceDN/>
        <w:rPr>
          <w:rFonts w:eastAsiaTheme="minorHAnsi"/>
          <w:sz w:val="20"/>
          <w:szCs w:val="20"/>
        </w:rPr>
      </w:pPr>
      <w:r w:rsidRPr="00D36B91">
        <w:rPr>
          <w:rFonts w:eastAsiaTheme="minorHAnsi"/>
          <w:sz w:val="20"/>
          <w:szCs w:val="20"/>
        </w:rPr>
        <w:t>[그림Ⅲ-C-1] 자연재해 교육 프로그램의 기본 흐름</w:t>
      </w:r>
    </w:p>
    <w:p w14:paraId="789FC12C" w14:textId="77777777" w:rsidR="0071432D" w:rsidRPr="00D36B91" w:rsidRDefault="0071432D">
      <w:pPr>
        <w:widowControl/>
        <w:wordWrap/>
        <w:autoSpaceDE/>
        <w:autoSpaceDN/>
        <w:rPr>
          <w:rFonts w:eastAsiaTheme="minorHAnsi"/>
          <w:sz w:val="20"/>
          <w:szCs w:val="20"/>
        </w:rPr>
      </w:pPr>
      <w:r w:rsidRPr="00D36B91">
        <w:rPr>
          <w:rFonts w:eastAsiaTheme="minorHAnsi"/>
          <w:sz w:val="20"/>
          <w:szCs w:val="20"/>
        </w:rPr>
        <w:br w:type="page"/>
      </w:r>
    </w:p>
    <w:p w14:paraId="23C2B3FD" w14:textId="77777777" w:rsidR="0071432D" w:rsidRPr="00D36B91" w:rsidRDefault="0071432D" w:rsidP="0071432D">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연구 방법 C. 프로그램 개발 및 구성</w:t>
      </w:r>
    </w:p>
    <w:p w14:paraId="1D38F221" w14:textId="77777777" w:rsidR="00015E56" w:rsidRPr="00D36B91" w:rsidRDefault="0071432D">
      <w:pPr>
        <w:widowControl/>
        <w:wordWrap/>
        <w:autoSpaceDE/>
        <w:autoSpaceDN/>
        <w:rPr>
          <w:rFonts w:eastAsiaTheme="minorHAnsi"/>
          <w:sz w:val="20"/>
          <w:szCs w:val="20"/>
        </w:rPr>
      </w:pPr>
      <w:r w:rsidRPr="00D36B91">
        <w:rPr>
          <w:rFonts w:eastAsiaTheme="minorHAnsi" w:hint="eastAsia"/>
          <w:sz w:val="20"/>
          <w:szCs w:val="20"/>
        </w:rPr>
        <w:t>2. 차시별 프로그램 구성 및 주요 내용</w:t>
      </w:r>
    </w:p>
    <w:p w14:paraId="317184B0" w14:textId="77777777" w:rsidR="00015E56" w:rsidRPr="00D36B91" w:rsidRDefault="00015E56" w:rsidP="00015E56">
      <w:pPr>
        <w:widowControl/>
        <w:wordWrap/>
        <w:autoSpaceDE/>
        <w:autoSpaceDN/>
        <w:rPr>
          <w:rFonts w:eastAsiaTheme="minorHAnsi"/>
          <w:sz w:val="20"/>
          <w:szCs w:val="20"/>
        </w:rPr>
      </w:pPr>
    </w:p>
    <w:p w14:paraId="6D434DF6" w14:textId="7B2E11E5"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 xml:space="preserve">본 프로그램은 학생이 반복적으로 ‘무엇이 위험한가?’, ‘왜 위험한가?’, ‘어떻게 대응해야 하는가?’를 묻고 답하게 하는 구조를 유지하였다. 이를 통해 학생들이 각 재난에 대한 개별 지식을 쌓는 데 그치지 않고, 자연재해를 해석하고 대응을 구성하는 사고 과정을 점차 </w:t>
      </w:r>
      <w:proofErr w:type="spellStart"/>
      <w:r w:rsidRPr="00D36B91">
        <w:rPr>
          <w:rFonts w:eastAsiaTheme="minorHAnsi"/>
          <w:sz w:val="20"/>
          <w:szCs w:val="20"/>
        </w:rPr>
        <w:t>정교화할</w:t>
      </w:r>
      <w:proofErr w:type="spellEnd"/>
      <w:r w:rsidRPr="00D36B91">
        <w:rPr>
          <w:rFonts w:eastAsiaTheme="minorHAnsi"/>
          <w:sz w:val="20"/>
          <w:szCs w:val="20"/>
        </w:rPr>
        <w:t xml:space="preserve"> 수 있도록 하였다.</w:t>
      </w:r>
    </w:p>
    <w:p w14:paraId="6871B540" w14:textId="77777777" w:rsidR="00015E56" w:rsidRPr="00D36B91" w:rsidRDefault="00015E56">
      <w:pPr>
        <w:widowControl/>
        <w:wordWrap/>
        <w:autoSpaceDE/>
        <w:autoSpaceDN/>
        <w:rPr>
          <w:rFonts w:eastAsiaTheme="minorHAnsi" w:hint="eastAsia"/>
          <w:sz w:val="20"/>
          <w:szCs w:val="20"/>
        </w:rPr>
      </w:pPr>
    </w:p>
    <w:p w14:paraId="0A44713F"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&lt;표Ⅲ-C-1&gt; 프로그램 단계 및 주요 내용</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554"/>
        <w:gridCol w:w="5837"/>
      </w:tblGrid>
      <w:tr w:rsidR="00015E56" w:rsidRPr="00D36B91" w14:paraId="0292E0BD" w14:textId="77777777">
        <w:trPr>
          <w:trHeight w:val="483"/>
        </w:trPr>
        <w:tc>
          <w:tcPr>
            <w:tcW w:w="2554" w:type="dxa"/>
            <w:tcBorders>
              <w:top w:val="single" w:sz="12" w:space="0" w:color="000000"/>
              <w:left w:val="nil"/>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EB93BD9"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단계</w:t>
            </w:r>
          </w:p>
        </w:tc>
        <w:tc>
          <w:tcPr>
            <w:tcW w:w="5837" w:type="dxa"/>
            <w:tcBorders>
              <w:top w:val="single" w:sz="12" w:space="0" w:color="000000"/>
              <w:left w:val="single" w:sz="2" w:space="0" w:color="000000"/>
              <w:bottom w:val="single" w:sz="12" w:space="0" w:color="000000"/>
              <w:right w:val="nil"/>
            </w:tcBorders>
            <w:shd w:val="clear" w:color="auto" w:fill="DEDEDE"/>
            <w:tcMar>
              <w:top w:w="28" w:type="dxa"/>
              <w:left w:w="102" w:type="dxa"/>
              <w:bottom w:w="28" w:type="dxa"/>
              <w:right w:w="102" w:type="dxa"/>
            </w:tcMar>
            <w:vAlign w:val="center"/>
            <w:hideMark/>
          </w:tcPr>
          <w:p w14:paraId="2339FC5A"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주요 내용</w:t>
            </w:r>
          </w:p>
        </w:tc>
      </w:tr>
      <w:tr w:rsidR="00015E56" w:rsidRPr="00D36B91" w14:paraId="77CA4269" w14:textId="77777777">
        <w:trPr>
          <w:trHeight w:val="746"/>
        </w:trPr>
        <w:tc>
          <w:tcPr>
            <w:tcW w:w="2554" w:type="dxa"/>
            <w:tcBorders>
              <w:top w:val="single" w:sz="12" w:space="0" w:color="000000"/>
              <w:left w:val="nil"/>
              <w:bottom w:val="single" w:sz="2" w:space="0" w:color="000000"/>
              <w:right w:val="single" w:sz="2" w:space="0" w:color="000000"/>
            </w:tcBorders>
            <w:shd w:val="clear" w:color="auto" w:fill="DEDEDE"/>
            <w:tcMar>
              <w:top w:w="28" w:type="dxa"/>
              <w:left w:w="102" w:type="dxa"/>
              <w:bottom w:w="28" w:type="dxa"/>
              <w:right w:w="102" w:type="dxa"/>
            </w:tcMar>
            <w:vAlign w:val="center"/>
            <w:hideMark/>
          </w:tcPr>
          <w:p w14:paraId="57C4768B"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사전 검사지</w:t>
            </w:r>
          </w:p>
        </w:tc>
        <w:tc>
          <w:tcPr>
            <w:tcW w:w="5837" w:type="dxa"/>
            <w:tcBorders>
              <w:top w:val="single" w:sz="1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704A212"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사전 검사지에 재난의 정의, 인식, 사전 지식, 경험, 감정 현재 대응 행동 서술</w:t>
            </w:r>
          </w:p>
        </w:tc>
      </w:tr>
      <w:tr w:rsidR="00015E56" w:rsidRPr="00D36B91" w14:paraId="5F5BED8D" w14:textId="77777777">
        <w:trPr>
          <w:trHeight w:val="690"/>
        </w:trPr>
        <w:tc>
          <w:tcPr>
            <w:tcW w:w="2554" w:type="dxa"/>
            <w:tcBorders>
              <w:top w:val="single" w:sz="2" w:space="0" w:color="000000"/>
              <w:left w:val="nil"/>
              <w:bottom w:val="single" w:sz="2" w:space="0" w:color="000000"/>
              <w:right w:val="single" w:sz="2" w:space="0" w:color="000000"/>
            </w:tcBorders>
            <w:shd w:val="clear" w:color="auto" w:fill="DEDEDE"/>
            <w:tcMar>
              <w:top w:w="28" w:type="dxa"/>
              <w:left w:w="102" w:type="dxa"/>
              <w:bottom w:w="28" w:type="dxa"/>
              <w:right w:w="102" w:type="dxa"/>
            </w:tcMar>
            <w:vAlign w:val="center"/>
            <w:hideMark/>
          </w:tcPr>
          <w:p w14:paraId="2562A6FD"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초기 대응 선택</w:t>
            </w:r>
          </w:p>
          <w:p w14:paraId="54AD00AA"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(활동지 1)</w:t>
            </w:r>
          </w:p>
        </w:tc>
        <w:tc>
          <w:tcPr>
            <w:tcW w:w="583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BFF61E9"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재난 영상을 시청하고 활동지 1에 대응 선택과 근거를 서술</w:t>
            </w:r>
          </w:p>
        </w:tc>
      </w:tr>
      <w:tr w:rsidR="00015E56" w:rsidRPr="00D36B91" w14:paraId="3FC06D22" w14:textId="77777777">
        <w:trPr>
          <w:trHeight w:val="1977"/>
        </w:trPr>
        <w:tc>
          <w:tcPr>
            <w:tcW w:w="2554" w:type="dxa"/>
            <w:tcBorders>
              <w:top w:val="single" w:sz="2" w:space="0" w:color="000000"/>
              <w:left w:val="nil"/>
              <w:bottom w:val="single" w:sz="2" w:space="0" w:color="000000"/>
              <w:right w:val="single" w:sz="2" w:space="0" w:color="000000"/>
            </w:tcBorders>
            <w:shd w:val="clear" w:color="auto" w:fill="DEDEDE"/>
            <w:tcMar>
              <w:top w:w="28" w:type="dxa"/>
              <w:left w:w="102" w:type="dxa"/>
              <w:bottom w:w="28" w:type="dxa"/>
              <w:right w:w="102" w:type="dxa"/>
            </w:tcMar>
            <w:vAlign w:val="center"/>
            <w:hideMark/>
          </w:tcPr>
          <w:p w14:paraId="64B5261E"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자연재해 지식 습득</w:t>
            </w:r>
          </w:p>
        </w:tc>
        <w:tc>
          <w:tcPr>
            <w:tcW w:w="583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4843C52"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교사의 강의 진행</w:t>
            </w:r>
          </w:p>
          <w:p w14:paraId="300ACD16"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-재난의 정의</w:t>
            </w:r>
          </w:p>
          <w:p w14:paraId="296AA0C8"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-과학적 발생 원리와 작동 원리</w:t>
            </w:r>
          </w:p>
          <w:p w14:paraId="7AA6DFAF"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-측정 및 예보</w:t>
            </w:r>
          </w:p>
          <w:p w14:paraId="6EE04444"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-재난의 피해</w:t>
            </w:r>
          </w:p>
          <w:p w14:paraId="2CA7E31C"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-대비, 대응 방법</w:t>
            </w:r>
          </w:p>
        </w:tc>
      </w:tr>
      <w:tr w:rsidR="00015E56" w:rsidRPr="00D36B91" w14:paraId="3B9FD167" w14:textId="77777777">
        <w:trPr>
          <w:trHeight w:val="746"/>
        </w:trPr>
        <w:tc>
          <w:tcPr>
            <w:tcW w:w="2554" w:type="dxa"/>
            <w:tcBorders>
              <w:top w:val="single" w:sz="2" w:space="0" w:color="000000"/>
              <w:left w:val="nil"/>
              <w:bottom w:val="single" w:sz="2" w:space="0" w:color="000000"/>
              <w:right w:val="single" w:sz="2" w:space="0" w:color="000000"/>
            </w:tcBorders>
            <w:shd w:val="clear" w:color="auto" w:fill="DEDEDE"/>
            <w:tcMar>
              <w:top w:w="28" w:type="dxa"/>
              <w:left w:w="102" w:type="dxa"/>
              <w:bottom w:w="28" w:type="dxa"/>
              <w:right w:w="102" w:type="dxa"/>
            </w:tcMar>
            <w:vAlign w:val="center"/>
            <w:hideMark/>
          </w:tcPr>
          <w:p w14:paraId="54278186"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최종 대응 선택</w:t>
            </w:r>
          </w:p>
          <w:p w14:paraId="0AA0D929"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(활동지 2)</w:t>
            </w:r>
          </w:p>
        </w:tc>
        <w:tc>
          <w:tcPr>
            <w:tcW w:w="583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57B7A773"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 xml:space="preserve">재난 영상을 다시 시청하고 활동지 2에 최종 대응 선택과 근거를 서술 </w:t>
            </w:r>
          </w:p>
        </w:tc>
      </w:tr>
      <w:tr w:rsidR="00015E56" w:rsidRPr="00D36B91" w14:paraId="13BF7438" w14:textId="77777777">
        <w:trPr>
          <w:trHeight w:val="690"/>
        </w:trPr>
        <w:tc>
          <w:tcPr>
            <w:tcW w:w="2554" w:type="dxa"/>
            <w:tcBorders>
              <w:top w:val="single" w:sz="2" w:space="0" w:color="000000"/>
              <w:left w:val="nil"/>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D312219"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상황별 대응 행동 구성</w:t>
            </w:r>
          </w:p>
          <w:p w14:paraId="60F6166F"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(활동지 3)</w:t>
            </w:r>
          </w:p>
        </w:tc>
        <w:tc>
          <w:tcPr>
            <w:tcW w:w="5837" w:type="dxa"/>
            <w:tcBorders>
              <w:top w:val="single" w:sz="2" w:space="0" w:color="000000"/>
              <w:left w:val="single" w:sz="2" w:space="0" w:color="000000"/>
              <w:bottom w:val="single" w:sz="12" w:space="0" w:color="000000"/>
              <w:right w:val="nil"/>
            </w:tcBorders>
            <w:tcMar>
              <w:top w:w="28" w:type="dxa"/>
              <w:left w:w="102" w:type="dxa"/>
              <w:bottom w:w="28" w:type="dxa"/>
              <w:right w:w="102" w:type="dxa"/>
            </w:tcMar>
            <w:vAlign w:val="center"/>
            <w:hideMark/>
          </w:tcPr>
          <w:p w14:paraId="5BC79C2E"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새로운 상황이 지문으로 제시되고, 활동지 3에 대응 선택과 근거를 서술</w:t>
            </w:r>
          </w:p>
        </w:tc>
      </w:tr>
    </w:tbl>
    <w:p w14:paraId="32DA4436" w14:textId="58B2775C" w:rsidR="00015E56" w:rsidRPr="00D36B91" w:rsidRDefault="00015E56" w:rsidP="00015E56">
      <w:pPr>
        <w:widowControl/>
        <w:wordWrap/>
        <w:autoSpaceDE/>
        <w:autoSpaceDN/>
        <w:rPr>
          <w:rFonts w:eastAsiaTheme="minorHAnsi"/>
          <w:sz w:val="20"/>
          <w:szCs w:val="20"/>
        </w:rPr>
      </w:pPr>
    </w:p>
    <w:p w14:paraId="479C8212" w14:textId="77777777" w:rsidR="00207AF7" w:rsidRDefault="00207AF7">
      <w:pPr>
        <w:widowControl/>
        <w:wordWrap/>
        <w:autoSpaceDE/>
        <w:autoSpaceDN/>
        <w:rPr>
          <w:rFonts w:eastAsiaTheme="minorHAnsi"/>
          <w:sz w:val="20"/>
          <w:szCs w:val="20"/>
        </w:rPr>
      </w:pPr>
      <w:r>
        <w:rPr>
          <w:rFonts w:eastAsiaTheme="minorHAnsi"/>
          <w:sz w:val="20"/>
          <w:szCs w:val="20"/>
        </w:rPr>
        <w:br w:type="page"/>
      </w:r>
    </w:p>
    <w:p w14:paraId="4F0FDD18" w14:textId="2976A4C9" w:rsidR="00015E56" w:rsidRPr="00D36B91" w:rsidRDefault="00015E56" w:rsidP="00015E56">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연구 방법 C. 프로그램 개발 및 구성</w:t>
      </w:r>
    </w:p>
    <w:p w14:paraId="2EA1C3CD" w14:textId="77777777" w:rsidR="00015E56" w:rsidRPr="00D36B91" w:rsidRDefault="00015E56" w:rsidP="00015E56">
      <w:pPr>
        <w:widowControl/>
        <w:wordWrap/>
        <w:autoSpaceDE/>
        <w:autoSpaceDN/>
        <w:rPr>
          <w:rFonts w:eastAsiaTheme="minorHAnsi"/>
          <w:sz w:val="20"/>
          <w:szCs w:val="20"/>
        </w:rPr>
      </w:pPr>
      <w:r w:rsidRPr="00D36B91">
        <w:rPr>
          <w:rFonts w:eastAsiaTheme="minorHAnsi" w:hint="eastAsia"/>
          <w:sz w:val="20"/>
          <w:szCs w:val="20"/>
        </w:rPr>
        <w:t>2. 차시별 프로그램 구성 및 주요 내용</w:t>
      </w:r>
    </w:p>
    <w:p w14:paraId="3EBA6945" w14:textId="7FB5023C" w:rsidR="00015E56" w:rsidRPr="00D36B91" w:rsidRDefault="006D37A4">
      <w:pPr>
        <w:widowControl/>
        <w:wordWrap/>
        <w:autoSpaceDE/>
        <w:autoSpaceDN/>
        <w:rPr>
          <w:rFonts w:eastAsiaTheme="minorHAnsi" w:hint="eastAsia"/>
          <w:sz w:val="20"/>
          <w:szCs w:val="20"/>
        </w:rPr>
      </w:pPr>
      <w:r w:rsidRPr="00D36B91">
        <w:rPr>
          <w:rFonts w:eastAsiaTheme="minorHAnsi" w:hint="eastAsia"/>
          <w:sz w:val="20"/>
          <w:szCs w:val="20"/>
        </w:rPr>
        <w:t>8차시, 40시간으로 구성된 자연재해 서바이벌 프로그램을 개발하였다.</w:t>
      </w:r>
    </w:p>
    <w:p w14:paraId="5BD3E282" w14:textId="537BFEF5" w:rsidR="00015E56" w:rsidRPr="00D36B91" w:rsidRDefault="00015E56" w:rsidP="00015E56">
      <w:pPr>
        <w:widowControl/>
        <w:wordWrap/>
        <w:autoSpaceDE/>
        <w:autoSpaceDN/>
        <w:rPr>
          <w:rFonts w:eastAsiaTheme="minorHAnsi" w:hint="eastAsia"/>
          <w:sz w:val="20"/>
          <w:szCs w:val="20"/>
        </w:rPr>
      </w:pPr>
      <w:r w:rsidRPr="00D36B91">
        <w:rPr>
          <w:rFonts w:eastAsiaTheme="minorHAnsi"/>
          <w:sz w:val="20"/>
          <w:szCs w:val="20"/>
        </w:rPr>
        <w:t>7가지의 자연재해는 우리나라의 학생들이 접할 수 있는, 삶과 밀접한 연관이 있는 재난들로 판단하여 구성하였다. 폭염, 지진, 태풍, 미세먼지, 황사, 산사태, 대설은 행정안전부가 선정한 재난으로 7가지의 재난 모두 국민안전24 홈페이지를 통해 재난 정보 확인이 가능하다.</w:t>
      </w:r>
    </w:p>
    <w:p w14:paraId="6AA58D7C"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&lt;표Ⅲ-C-2&gt; 자연재해 서바이벌 프로그램 차시별 주요 활동</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627"/>
        <w:gridCol w:w="1533"/>
        <w:gridCol w:w="6287"/>
      </w:tblGrid>
      <w:tr w:rsidR="00015E56" w:rsidRPr="00D36B91" w14:paraId="46CC4242" w14:textId="77777777">
        <w:trPr>
          <w:trHeight w:val="364"/>
        </w:trPr>
        <w:tc>
          <w:tcPr>
            <w:tcW w:w="627" w:type="dxa"/>
            <w:tcBorders>
              <w:top w:val="single" w:sz="12" w:space="0" w:color="000000"/>
              <w:left w:val="nil"/>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6C31BC5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차시</w:t>
            </w:r>
          </w:p>
        </w:tc>
        <w:tc>
          <w:tcPr>
            <w:tcW w:w="1533" w:type="dxa"/>
            <w:tcBorders>
              <w:top w:val="single" w:sz="1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4B133DD5"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주제</w:t>
            </w:r>
          </w:p>
        </w:tc>
        <w:tc>
          <w:tcPr>
            <w:tcW w:w="6287" w:type="dxa"/>
            <w:tcBorders>
              <w:top w:val="single" w:sz="12" w:space="0" w:color="000000"/>
              <w:left w:val="single" w:sz="2" w:space="0" w:color="000000"/>
              <w:bottom w:val="single" w:sz="12" w:space="0" w:color="000000"/>
              <w:right w:val="nil"/>
            </w:tcBorders>
            <w:shd w:val="clear" w:color="auto" w:fill="EFEFEF"/>
            <w:tcMar>
              <w:top w:w="28" w:type="dxa"/>
              <w:left w:w="102" w:type="dxa"/>
              <w:bottom w:w="28" w:type="dxa"/>
              <w:right w:w="102" w:type="dxa"/>
            </w:tcMar>
            <w:vAlign w:val="center"/>
            <w:hideMark/>
          </w:tcPr>
          <w:p w14:paraId="3C37E155"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내용</w:t>
            </w:r>
          </w:p>
        </w:tc>
      </w:tr>
      <w:tr w:rsidR="00015E56" w:rsidRPr="00D36B91" w14:paraId="2AD72A83" w14:textId="77777777">
        <w:trPr>
          <w:trHeight w:val="1103"/>
        </w:trPr>
        <w:tc>
          <w:tcPr>
            <w:tcW w:w="627" w:type="dxa"/>
            <w:tcBorders>
              <w:top w:val="single" w:sz="1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516C9A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1</w:t>
            </w:r>
          </w:p>
        </w:tc>
        <w:tc>
          <w:tcPr>
            <w:tcW w:w="153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2BFD1"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OT</w:t>
            </w:r>
          </w:p>
          <w:p w14:paraId="79C59EF2"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자연재해란?</w:t>
            </w:r>
          </w:p>
        </w:tc>
        <w:tc>
          <w:tcPr>
            <w:tcW w:w="6287" w:type="dxa"/>
            <w:tcBorders>
              <w:top w:val="single" w:sz="1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D6FAB04"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[ice breaking] 자기 소개, 교사 및 프로그램 소개</w:t>
            </w:r>
          </w:p>
          <w:p w14:paraId="30009118"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w:t>
            </w:r>
          </w:p>
          <w:p w14:paraId="20CB1AFD"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[사전 검사] 자연 재해에 대한 사전 지식, 생각, 경험, 감정</w:t>
            </w:r>
          </w:p>
        </w:tc>
      </w:tr>
      <w:tr w:rsidR="00015E56" w:rsidRPr="00D36B91" w14:paraId="66693F19"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1B86ABD3"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2</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7A750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폭염</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CE849F0"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1E11CC60"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EA683C9"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3</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AB0D5"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지진</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BFE83C3"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2842FC14"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BDA2E28"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4</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97F9B"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태풍</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F115DAA"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7A931876"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CCD6362"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5</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6A7174"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미세먼지</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348F5A9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0B172443"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781E5D40"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6</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C602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황사</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A319467"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609DF5F0" w14:textId="77777777">
        <w:trPr>
          <w:trHeight w:val="463"/>
        </w:trPr>
        <w:tc>
          <w:tcPr>
            <w:tcW w:w="627"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11D6E6F3"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7</w:t>
            </w:r>
          </w:p>
        </w:tc>
        <w:tc>
          <w:tcPr>
            <w:tcW w:w="15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66AC20"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산사태</w:t>
            </w:r>
          </w:p>
        </w:tc>
        <w:tc>
          <w:tcPr>
            <w:tcW w:w="6287"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9E63C24"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r w:rsidR="00015E56" w:rsidRPr="00D36B91" w14:paraId="32B4363C" w14:textId="77777777">
        <w:trPr>
          <w:trHeight w:val="463"/>
        </w:trPr>
        <w:tc>
          <w:tcPr>
            <w:tcW w:w="627" w:type="dxa"/>
            <w:tcBorders>
              <w:top w:val="single" w:sz="2" w:space="0" w:color="000000"/>
              <w:left w:val="nil"/>
              <w:bottom w:val="single" w:sz="12" w:space="0" w:color="000000"/>
              <w:right w:val="single" w:sz="2" w:space="0" w:color="000000"/>
            </w:tcBorders>
            <w:tcMar>
              <w:top w:w="28" w:type="dxa"/>
              <w:left w:w="102" w:type="dxa"/>
              <w:bottom w:w="28" w:type="dxa"/>
              <w:right w:w="102" w:type="dxa"/>
            </w:tcMar>
            <w:vAlign w:val="center"/>
            <w:hideMark/>
          </w:tcPr>
          <w:p w14:paraId="26F0CF42"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8</w:t>
            </w:r>
          </w:p>
        </w:tc>
        <w:tc>
          <w:tcPr>
            <w:tcW w:w="153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F4BCCFF"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대설</w:t>
            </w:r>
          </w:p>
        </w:tc>
        <w:tc>
          <w:tcPr>
            <w:tcW w:w="6287" w:type="dxa"/>
            <w:tcBorders>
              <w:top w:val="single" w:sz="2" w:space="0" w:color="000000"/>
              <w:left w:val="single" w:sz="2" w:space="0" w:color="000000"/>
              <w:bottom w:val="single" w:sz="12" w:space="0" w:color="000000"/>
              <w:right w:val="nil"/>
            </w:tcBorders>
            <w:tcMar>
              <w:top w:w="28" w:type="dxa"/>
              <w:left w:w="102" w:type="dxa"/>
              <w:bottom w:w="28" w:type="dxa"/>
              <w:right w:w="102" w:type="dxa"/>
            </w:tcMar>
            <w:vAlign w:val="center"/>
            <w:hideMark/>
          </w:tcPr>
          <w:p w14:paraId="1A04516B"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[프로그램 자료] 교재, 수업 PPT, 사전 검사지, 개인 활동지 1·2·3</w:t>
            </w:r>
          </w:p>
        </w:tc>
      </w:tr>
    </w:tbl>
    <w:p w14:paraId="33788F80" w14:textId="54901A64"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w:t>
      </w:r>
    </w:p>
    <w:p w14:paraId="256832EE" w14:textId="77777777" w:rsidR="00207AF7" w:rsidRDefault="00207AF7">
      <w:pPr>
        <w:widowControl/>
        <w:wordWrap/>
        <w:autoSpaceDE/>
        <w:autoSpaceDN/>
        <w:rPr>
          <w:rFonts w:eastAsiaTheme="minorHAnsi"/>
          <w:sz w:val="20"/>
          <w:szCs w:val="20"/>
        </w:rPr>
      </w:pPr>
      <w:r>
        <w:rPr>
          <w:rFonts w:eastAsiaTheme="minorHAnsi"/>
          <w:sz w:val="20"/>
          <w:szCs w:val="20"/>
        </w:rPr>
        <w:br w:type="page"/>
      </w:r>
    </w:p>
    <w:p w14:paraId="0FE5907E" w14:textId="0E992D36" w:rsidR="00015E56" w:rsidRPr="00D36B91" w:rsidRDefault="00015E56" w:rsidP="00015E56">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연구 방법 C. 프로그램 개발 및 구성</w:t>
      </w:r>
    </w:p>
    <w:p w14:paraId="74E4D92F" w14:textId="730E248B" w:rsidR="00015E56" w:rsidRPr="00D36B91" w:rsidRDefault="00015E56" w:rsidP="00015E56">
      <w:pPr>
        <w:widowControl/>
        <w:wordWrap/>
        <w:autoSpaceDE/>
        <w:autoSpaceDN/>
        <w:rPr>
          <w:rFonts w:eastAsiaTheme="minorHAnsi" w:hint="eastAsia"/>
          <w:sz w:val="20"/>
          <w:szCs w:val="20"/>
        </w:rPr>
      </w:pPr>
      <w:r w:rsidRPr="00D36B91">
        <w:rPr>
          <w:rFonts w:eastAsiaTheme="minorHAnsi" w:hint="eastAsia"/>
          <w:sz w:val="20"/>
          <w:szCs w:val="20"/>
        </w:rPr>
        <w:t>3. 사전 검사지 및 활동지의 구성</w:t>
      </w:r>
    </w:p>
    <w:p w14:paraId="49984A68" w14:textId="77777777"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사전 검사지는 학생들이 각 자연재해를 어떻게 인식하고 있는지, 어떤 경험과 생각을 가지고 있는지, 그리고 자신이 알고 있는 현재 상황에서 대응 방안은 무엇인지를 파악하기 위한 목적으로 구성하였다.</w:t>
      </w:r>
    </w:p>
    <w:p w14:paraId="1628BFD8" w14:textId="77777777" w:rsidR="00015E56" w:rsidRPr="00D36B91" w:rsidRDefault="00015E56" w:rsidP="00015E56">
      <w:pPr>
        <w:widowControl/>
        <w:wordWrap/>
        <w:autoSpaceDE/>
        <w:autoSpaceDN/>
        <w:rPr>
          <w:rFonts w:eastAsiaTheme="minorHAnsi"/>
          <w:sz w:val="20"/>
          <w:szCs w:val="20"/>
        </w:rPr>
      </w:pPr>
    </w:p>
    <w:p w14:paraId="75424E8C" w14:textId="183075ED"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활동지 1·2·3은 학생들이 자연재해와 관련된 자료와 상황을 바탕으로 위험을 해석하고 대응을 판단하는 과정을 드러낼 수 있도록 구성하였다. 활동지에는 자연재해의 특성을 탐색하거나 영상에서 찾은 단서를 답하는 문항, 제시된 상황을 분석하는 문항, 적절한 대응 행동을 선택하고 이유를 설명하는 문항 등이 포함되었다.</w:t>
      </w:r>
    </w:p>
    <w:p w14:paraId="1E752A54" w14:textId="77777777" w:rsidR="00015E56" w:rsidRPr="00D36B91" w:rsidRDefault="00015E56" w:rsidP="00015E56">
      <w:pPr>
        <w:widowControl/>
        <w:wordWrap/>
        <w:autoSpaceDE/>
        <w:autoSpaceDN/>
        <w:rPr>
          <w:rFonts w:eastAsiaTheme="minorHAnsi"/>
          <w:sz w:val="20"/>
          <w:szCs w:val="20"/>
        </w:rPr>
      </w:pPr>
    </w:p>
    <w:p w14:paraId="4D2614C0" w14:textId="77FC206F" w:rsidR="00015E56" w:rsidRPr="00D36B91" w:rsidRDefault="00015E56" w:rsidP="00015E56">
      <w:pPr>
        <w:widowControl/>
        <w:wordWrap/>
        <w:autoSpaceDE/>
        <w:autoSpaceDN/>
        <w:rPr>
          <w:rFonts w:eastAsiaTheme="minorHAnsi"/>
          <w:sz w:val="20"/>
          <w:szCs w:val="20"/>
        </w:rPr>
      </w:pPr>
      <w:r w:rsidRPr="00D36B91">
        <w:rPr>
          <w:rFonts w:eastAsiaTheme="minorHAnsi"/>
          <w:sz w:val="20"/>
          <w:szCs w:val="20"/>
        </w:rPr>
        <w:t>&lt;표Ⅲ-C-3&gt; 사전 검사지와 활동지의 구성</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245"/>
        <w:gridCol w:w="2329"/>
        <w:gridCol w:w="2531"/>
        <w:gridCol w:w="2412"/>
      </w:tblGrid>
      <w:tr w:rsidR="00015E56" w:rsidRPr="00D36B91" w14:paraId="3A21853B" w14:textId="77777777" w:rsidTr="00952AC5">
        <w:trPr>
          <w:trHeight w:val="426"/>
        </w:trPr>
        <w:tc>
          <w:tcPr>
            <w:tcW w:w="1245" w:type="dxa"/>
            <w:tcBorders>
              <w:top w:val="single" w:sz="12" w:space="0" w:color="000000"/>
              <w:left w:val="nil"/>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8F6F007"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자료 유형</w:t>
            </w:r>
          </w:p>
        </w:tc>
        <w:tc>
          <w:tcPr>
            <w:tcW w:w="232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463140F"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목적</w:t>
            </w:r>
          </w:p>
        </w:tc>
        <w:tc>
          <w:tcPr>
            <w:tcW w:w="253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8056349"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주요 구성</w:t>
            </w:r>
          </w:p>
        </w:tc>
        <w:tc>
          <w:tcPr>
            <w:tcW w:w="2412" w:type="dxa"/>
            <w:tcBorders>
              <w:top w:val="single" w:sz="12" w:space="0" w:color="000000"/>
              <w:left w:val="single" w:sz="2" w:space="0" w:color="000000"/>
              <w:bottom w:val="single" w:sz="12" w:space="0" w:color="000000"/>
              <w:right w:val="nil"/>
            </w:tcBorders>
            <w:shd w:val="clear" w:color="auto" w:fill="DEDEDE"/>
            <w:tcMar>
              <w:top w:w="28" w:type="dxa"/>
              <w:left w:w="102" w:type="dxa"/>
              <w:bottom w:w="28" w:type="dxa"/>
              <w:right w:w="102" w:type="dxa"/>
            </w:tcMar>
            <w:vAlign w:val="center"/>
            <w:hideMark/>
          </w:tcPr>
          <w:p w14:paraId="71BEA735"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분석 가능 요소</w:t>
            </w:r>
          </w:p>
        </w:tc>
      </w:tr>
      <w:tr w:rsidR="00015E56" w:rsidRPr="00D36B91" w14:paraId="44B18BB2" w14:textId="77777777" w:rsidTr="00952AC5">
        <w:trPr>
          <w:trHeight w:val="953"/>
        </w:trPr>
        <w:tc>
          <w:tcPr>
            <w:tcW w:w="1245" w:type="dxa"/>
            <w:tcBorders>
              <w:top w:val="single" w:sz="1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3300EE58"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사전검사지</w:t>
            </w:r>
          </w:p>
        </w:tc>
        <w:tc>
          <w:tcPr>
            <w:tcW w:w="232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C46B81"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 xml:space="preserve">학생의 초기 인식과 </w:t>
            </w:r>
            <w:proofErr w:type="spellStart"/>
            <w:r w:rsidRPr="00D36B91">
              <w:rPr>
                <w:rFonts w:eastAsiaTheme="minorHAnsi"/>
                <w:sz w:val="20"/>
                <w:szCs w:val="20"/>
              </w:rPr>
              <w:t>선이해</w:t>
            </w:r>
            <w:proofErr w:type="spellEnd"/>
            <w:r w:rsidRPr="00D36B91">
              <w:rPr>
                <w:rFonts w:eastAsiaTheme="minorHAnsi"/>
                <w:sz w:val="20"/>
                <w:szCs w:val="20"/>
              </w:rPr>
              <w:t xml:space="preserve"> 파악</w:t>
            </w:r>
          </w:p>
        </w:tc>
        <w:tc>
          <w:tcPr>
            <w:tcW w:w="253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5CFCEC"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자연재해에 대한 정의, 인식, 연상, 경험, 대응 생각</w:t>
            </w:r>
          </w:p>
        </w:tc>
        <w:tc>
          <w:tcPr>
            <w:tcW w:w="2412" w:type="dxa"/>
            <w:tcBorders>
              <w:top w:val="single" w:sz="1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595FA108"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 xml:space="preserve">초기 인식, 감정 반응, </w:t>
            </w:r>
            <w:proofErr w:type="spellStart"/>
            <w:r w:rsidRPr="00D36B91">
              <w:rPr>
                <w:rFonts w:eastAsiaTheme="minorHAnsi"/>
                <w:sz w:val="20"/>
                <w:szCs w:val="20"/>
              </w:rPr>
              <w:t>오개념</w:t>
            </w:r>
            <w:proofErr w:type="spellEnd"/>
            <w:r w:rsidRPr="00D36B91">
              <w:rPr>
                <w:rFonts w:eastAsiaTheme="minorHAnsi"/>
                <w:sz w:val="20"/>
                <w:szCs w:val="20"/>
              </w:rPr>
              <w:t>, 경험</w:t>
            </w:r>
          </w:p>
        </w:tc>
      </w:tr>
      <w:tr w:rsidR="00015E56" w:rsidRPr="00D36B91" w14:paraId="50158A65" w14:textId="77777777" w:rsidTr="00952AC5">
        <w:trPr>
          <w:trHeight w:val="756"/>
        </w:trPr>
        <w:tc>
          <w:tcPr>
            <w:tcW w:w="1245"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A48F2B2"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활동지 1</w:t>
            </w:r>
          </w:p>
        </w:tc>
        <w:tc>
          <w:tcPr>
            <w:tcW w:w="2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37800"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초기 대응 선택 파악</w:t>
            </w:r>
          </w:p>
        </w:tc>
        <w:tc>
          <w:tcPr>
            <w:tcW w:w="25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F499B"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단서 탐색, 상황 해석, 대응 선택, 근거 설명</w:t>
            </w:r>
          </w:p>
        </w:tc>
        <w:tc>
          <w:tcPr>
            <w:tcW w:w="2412"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F677C3A"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위험 단서 탐색, 정보 해석, 대응 판단, 정당화</w:t>
            </w:r>
          </w:p>
        </w:tc>
      </w:tr>
      <w:tr w:rsidR="00015E56" w:rsidRPr="00D36B91" w14:paraId="5CD42156" w14:textId="77777777" w:rsidTr="00952AC5">
        <w:trPr>
          <w:trHeight w:val="756"/>
        </w:trPr>
        <w:tc>
          <w:tcPr>
            <w:tcW w:w="1245"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56B2FE9"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활동지 2</w:t>
            </w:r>
          </w:p>
        </w:tc>
        <w:tc>
          <w:tcPr>
            <w:tcW w:w="2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19FB13"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최종 대응 선택 파악</w:t>
            </w:r>
          </w:p>
        </w:tc>
        <w:tc>
          <w:tcPr>
            <w:tcW w:w="25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1E449"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 xml:space="preserve">단서 </w:t>
            </w:r>
            <w:proofErr w:type="spellStart"/>
            <w:r w:rsidRPr="00D36B91">
              <w:rPr>
                <w:rFonts w:eastAsiaTheme="minorHAnsi"/>
                <w:sz w:val="20"/>
                <w:szCs w:val="20"/>
              </w:rPr>
              <w:t>재탐색</w:t>
            </w:r>
            <w:proofErr w:type="spellEnd"/>
            <w:r w:rsidRPr="00D36B91">
              <w:rPr>
                <w:rFonts w:eastAsiaTheme="minorHAnsi"/>
                <w:sz w:val="20"/>
                <w:szCs w:val="20"/>
              </w:rPr>
              <w:t>, 상황 해석, 대응 선택, 근거 설명</w:t>
            </w:r>
          </w:p>
        </w:tc>
        <w:tc>
          <w:tcPr>
            <w:tcW w:w="2412"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85FC34D"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추론 과정에서 나타난 변화</w:t>
            </w:r>
          </w:p>
        </w:tc>
      </w:tr>
      <w:tr w:rsidR="00015E56" w:rsidRPr="00D36B91" w14:paraId="4A964B61" w14:textId="77777777" w:rsidTr="00952AC5">
        <w:trPr>
          <w:trHeight w:val="756"/>
        </w:trPr>
        <w:tc>
          <w:tcPr>
            <w:tcW w:w="1245"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510FBB34"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활동지 3</w:t>
            </w:r>
          </w:p>
        </w:tc>
        <w:tc>
          <w:tcPr>
            <w:tcW w:w="2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DA75C"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새로운 상황에서 대응 선택 파악</w:t>
            </w:r>
          </w:p>
        </w:tc>
        <w:tc>
          <w:tcPr>
            <w:tcW w:w="25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5A5CB9"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단서 탐색, 상황 해석, 대응 선택, 근거 설명</w:t>
            </w:r>
          </w:p>
        </w:tc>
        <w:tc>
          <w:tcPr>
            <w:tcW w:w="2412"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1A3F90D"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새로운 상황에서 추론의 변화</w:t>
            </w:r>
          </w:p>
        </w:tc>
      </w:tr>
      <w:tr w:rsidR="00015E56" w:rsidRPr="00D36B91" w14:paraId="72431C5B" w14:textId="77777777" w:rsidTr="00952AC5">
        <w:trPr>
          <w:trHeight w:val="756"/>
        </w:trPr>
        <w:tc>
          <w:tcPr>
            <w:tcW w:w="1245" w:type="dxa"/>
            <w:tcBorders>
              <w:top w:val="single" w:sz="2" w:space="0" w:color="000000"/>
              <w:left w:val="nil"/>
              <w:bottom w:val="single" w:sz="12" w:space="0" w:color="000000"/>
              <w:right w:val="single" w:sz="2" w:space="0" w:color="000000"/>
            </w:tcBorders>
            <w:tcMar>
              <w:top w:w="28" w:type="dxa"/>
              <w:left w:w="102" w:type="dxa"/>
              <w:bottom w:w="28" w:type="dxa"/>
              <w:right w:w="102" w:type="dxa"/>
            </w:tcMar>
            <w:vAlign w:val="center"/>
            <w:hideMark/>
          </w:tcPr>
          <w:p w14:paraId="02D6920C"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통합 분석</w:t>
            </w:r>
          </w:p>
        </w:tc>
        <w:tc>
          <w:tcPr>
            <w:tcW w:w="232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CAD869C"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변화 과정 추적</w:t>
            </w:r>
          </w:p>
        </w:tc>
        <w:tc>
          <w:tcPr>
            <w:tcW w:w="253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8120DFB"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사전 검사지–활동지 비교</w:t>
            </w:r>
          </w:p>
        </w:tc>
        <w:tc>
          <w:tcPr>
            <w:tcW w:w="2412" w:type="dxa"/>
            <w:tcBorders>
              <w:top w:val="single" w:sz="2" w:space="0" w:color="000000"/>
              <w:left w:val="single" w:sz="2" w:space="0" w:color="000000"/>
              <w:bottom w:val="single" w:sz="12" w:space="0" w:color="000000"/>
              <w:right w:val="nil"/>
            </w:tcBorders>
            <w:tcMar>
              <w:top w:w="28" w:type="dxa"/>
              <w:left w:w="102" w:type="dxa"/>
              <w:bottom w:w="28" w:type="dxa"/>
              <w:right w:w="102" w:type="dxa"/>
            </w:tcMar>
            <w:vAlign w:val="center"/>
            <w:hideMark/>
          </w:tcPr>
          <w:p w14:paraId="57AF119A" w14:textId="77777777" w:rsidR="00015E56" w:rsidRPr="00D36B91" w:rsidRDefault="00015E56" w:rsidP="00952AC5">
            <w:pPr>
              <w:widowControl/>
              <w:wordWrap/>
              <w:autoSpaceDE/>
              <w:autoSpaceDN/>
              <w:rPr>
                <w:rFonts w:eastAsiaTheme="minorHAnsi"/>
                <w:sz w:val="20"/>
                <w:szCs w:val="20"/>
              </w:rPr>
            </w:pPr>
            <w:r w:rsidRPr="00D36B91">
              <w:rPr>
                <w:rFonts w:eastAsiaTheme="minorHAnsi"/>
                <w:sz w:val="20"/>
                <w:szCs w:val="20"/>
              </w:rPr>
              <w:t>인식 변화, 판단 근거의 변화, 추론의 과정</w:t>
            </w:r>
          </w:p>
        </w:tc>
      </w:tr>
    </w:tbl>
    <w:p w14:paraId="13A3BFFB" w14:textId="77777777" w:rsidR="00015E56" w:rsidRPr="00D36B91" w:rsidRDefault="00015E56" w:rsidP="00015E56">
      <w:pPr>
        <w:widowControl/>
        <w:wordWrap/>
        <w:autoSpaceDE/>
        <w:autoSpaceDN/>
        <w:rPr>
          <w:rFonts w:eastAsiaTheme="minorHAnsi" w:hint="eastAsia"/>
          <w:sz w:val="20"/>
          <w:szCs w:val="20"/>
        </w:rPr>
      </w:pPr>
    </w:p>
    <w:p w14:paraId="242DDD8D" w14:textId="77777777" w:rsidR="00207AF7" w:rsidRDefault="00207AF7">
      <w:pPr>
        <w:widowControl/>
        <w:wordWrap/>
        <w:autoSpaceDE/>
        <w:autoSpaceDN/>
        <w:rPr>
          <w:rFonts w:eastAsiaTheme="minorHAnsi"/>
          <w:sz w:val="20"/>
          <w:szCs w:val="20"/>
        </w:rPr>
      </w:pPr>
      <w:r>
        <w:rPr>
          <w:rFonts w:eastAsiaTheme="minorHAnsi"/>
          <w:sz w:val="20"/>
          <w:szCs w:val="20"/>
        </w:rPr>
        <w:br w:type="page"/>
      </w:r>
    </w:p>
    <w:p w14:paraId="1D426D6B" w14:textId="15A63437" w:rsidR="00015E56" w:rsidRPr="00D36B91" w:rsidRDefault="00015E56">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xml:space="preserve">. 연구 방법 </w:t>
      </w:r>
      <w:r w:rsidRPr="00D36B91">
        <w:rPr>
          <w:rFonts w:eastAsiaTheme="minorHAnsi" w:hint="eastAsia"/>
          <w:sz w:val="20"/>
          <w:szCs w:val="20"/>
        </w:rPr>
        <w:t>D. 자료 수집 및 분석</w:t>
      </w:r>
    </w:p>
    <w:p w14:paraId="3D6A3466" w14:textId="77777777"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 xml:space="preserve">질적 연구에서 자료 분석은 단순히 응답 내용을 요약하는 과정이 아니라, 자료 속에 반복적으로 나타나는 의미 단위와 패턴을 식별하고, 이를 </w:t>
      </w:r>
      <w:proofErr w:type="spellStart"/>
      <w:r w:rsidRPr="00D36B91">
        <w:rPr>
          <w:rFonts w:eastAsiaTheme="minorHAnsi"/>
          <w:sz w:val="20"/>
          <w:szCs w:val="20"/>
        </w:rPr>
        <w:t>범주화하여</w:t>
      </w:r>
      <w:proofErr w:type="spellEnd"/>
      <w:r w:rsidRPr="00D36B91">
        <w:rPr>
          <w:rFonts w:eastAsiaTheme="minorHAnsi"/>
          <w:sz w:val="20"/>
          <w:szCs w:val="20"/>
        </w:rPr>
        <w:t xml:space="preserve"> 연구 문제와 연결하는 과정으로 이해된다 (Creswell, 2013; Merriam, 1998).</w:t>
      </w:r>
    </w:p>
    <w:p w14:paraId="4B202716" w14:textId="59C3E901" w:rsidR="00AB7675" w:rsidRPr="00D36B91" w:rsidRDefault="00AB7675">
      <w:pPr>
        <w:widowControl/>
        <w:wordWrap/>
        <w:autoSpaceDE/>
        <w:autoSpaceDN/>
        <w:rPr>
          <w:rFonts w:eastAsiaTheme="minorHAnsi" w:hint="eastAsia"/>
          <w:sz w:val="20"/>
          <w:szCs w:val="20"/>
        </w:rPr>
      </w:pPr>
      <w:r w:rsidRPr="00D36B91">
        <w:rPr>
          <w:rFonts w:eastAsiaTheme="minorHAnsi"/>
          <w:sz w:val="20"/>
          <w:szCs w:val="20"/>
        </w:rPr>
        <w:t>본 연구에서는 학생들의 사전 검사지, 차시별 활동지 1·2·3을 반복적으로 읽으면서 자연재해 이해, 위험 판단, 대응 선택, 판단 근거와 관련된 의미 단위를 추출하고, 이를 연구 문제에 따라 재구성하였다.</w:t>
      </w:r>
    </w:p>
    <w:p w14:paraId="15556048" w14:textId="77777777" w:rsidR="00AB7675" w:rsidRPr="00D36B91" w:rsidRDefault="00AB7675">
      <w:pPr>
        <w:widowControl/>
        <w:wordWrap/>
        <w:autoSpaceDE/>
        <w:autoSpaceDN/>
        <w:rPr>
          <w:rFonts w:eastAsiaTheme="minorHAnsi"/>
          <w:sz w:val="20"/>
          <w:szCs w:val="20"/>
        </w:rPr>
      </w:pPr>
    </w:p>
    <w:p w14:paraId="261FEB00" w14:textId="77777777"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자료 분석은 세 단계로 진행되었다.</w:t>
      </w:r>
    </w:p>
    <w:p w14:paraId="4120E62B" w14:textId="6ABA62C3" w:rsidR="00AB7675" w:rsidRPr="00D36B91" w:rsidRDefault="00AB7675" w:rsidP="00AB7675">
      <w:pPr>
        <w:widowControl/>
        <w:wordWrap/>
        <w:autoSpaceDE/>
        <w:autoSpaceDN/>
        <w:rPr>
          <w:rFonts w:eastAsiaTheme="minorHAnsi" w:hint="eastAsia"/>
          <w:sz w:val="20"/>
          <w:szCs w:val="20"/>
        </w:rPr>
      </w:pPr>
      <w:r w:rsidRPr="00D36B91">
        <w:rPr>
          <w:rFonts w:eastAsiaTheme="minorHAnsi"/>
          <w:sz w:val="20"/>
          <w:szCs w:val="20"/>
        </w:rPr>
        <w:t>첫째, 전체 자료를 반복적으로 읽으면서 학생 응답의 특징을 개방적으로 파악하는 단계이다. 이 과정에서 예를 들어 감각적 반응, 상식적 판단, 원인 설명, 위험 요소 식별, 공간적 단서 활용, 행동 선택, 정당화와 같은 초기 분석 단위가 형성되었다.</w:t>
      </w:r>
    </w:p>
    <w:p w14:paraId="3DFD4B66" w14:textId="5FFDB55D" w:rsidR="00AB7675" w:rsidRPr="00D36B91" w:rsidRDefault="00AB7675" w:rsidP="00AB7675">
      <w:pPr>
        <w:widowControl/>
        <w:wordWrap/>
        <w:autoSpaceDE/>
        <w:autoSpaceDN/>
        <w:rPr>
          <w:rFonts w:eastAsiaTheme="minorHAnsi" w:hint="eastAsia"/>
          <w:sz w:val="20"/>
          <w:szCs w:val="20"/>
        </w:rPr>
      </w:pPr>
      <w:r w:rsidRPr="00D36B91">
        <w:rPr>
          <w:rFonts w:eastAsiaTheme="minorHAnsi"/>
          <w:sz w:val="20"/>
          <w:szCs w:val="20"/>
        </w:rPr>
        <w:t>둘째, 의미 단위를 범주화하고 비교하는 단계이다. 첫 단계에서 추출한 의미 단위들은 유사성과 차이를 기준으로 묶여 보다 상위 범주로 정리되었다.</w:t>
      </w:r>
      <w:r w:rsidRPr="00D36B91">
        <w:rPr>
          <w:rFonts w:eastAsiaTheme="minorHAnsi" w:hint="eastAsia"/>
          <w:sz w:val="20"/>
          <w:szCs w:val="20"/>
        </w:rPr>
        <w:t xml:space="preserve"> </w:t>
      </w:r>
      <w:r w:rsidRPr="00D36B91">
        <w:rPr>
          <w:rFonts w:eastAsiaTheme="minorHAnsi"/>
          <w:sz w:val="20"/>
          <w:szCs w:val="20"/>
        </w:rPr>
        <w:t>먼저 자연재해 유형별로 학생들의 추론 특징이 어떻게 다르게 나타나는지를 중심으로 자료를 비교하였다.</w:t>
      </w:r>
      <w:r w:rsidRPr="00D36B91">
        <w:rPr>
          <w:rFonts w:eastAsiaTheme="minorHAnsi" w:hint="eastAsia"/>
          <w:sz w:val="20"/>
          <w:szCs w:val="20"/>
        </w:rPr>
        <w:t xml:space="preserve"> </w:t>
      </w:r>
      <w:r w:rsidRPr="00D36B91">
        <w:rPr>
          <w:rFonts w:eastAsiaTheme="minorHAnsi"/>
          <w:sz w:val="20"/>
          <w:szCs w:val="20"/>
        </w:rPr>
        <w:t>다음으로 개별 재해를 가로질러 학생들의 추론이 어떠한 공통 흐름을 가지는지를 분석하였다.</w:t>
      </w:r>
    </w:p>
    <w:p w14:paraId="3899E852" w14:textId="77777777"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셋째, 프로그램 전후 변화와 교육적 의미를 해석하는 단계이다. 이 단계에서는 사전 검사지와 활동지를 대조하여 학생들의 자연재해 이해와 판단 근거가 어떻게 달라졌는지를 살펴보았다.</w:t>
      </w:r>
    </w:p>
    <w:p w14:paraId="3EEBE119" w14:textId="77777777" w:rsidR="00AB7675" w:rsidRPr="00D36B91" w:rsidRDefault="00AB7675" w:rsidP="00AB7675">
      <w:pPr>
        <w:widowControl/>
        <w:wordWrap/>
        <w:autoSpaceDE/>
        <w:autoSpaceDN/>
        <w:rPr>
          <w:rFonts w:eastAsiaTheme="minorHAnsi" w:hint="eastAsia"/>
          <w:sz w:val="20"/>
          <w:szCs w:val="20"/>
        </w:rPr>
      </w:pPr>
    </w:p>
    <w:p w14:paraId="2AE36377" w14:textId="232A12F0"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본 연구는 학생 응답을 단순히 옳고 그름으로 평가하지 않고, 어떤 수준의 설명과 근거가 드러나는가를 중심으로 해석하였다.</w:t>
      </w:r>
    </w:p>
    <w:p w14:paraId="18A64011" w14:textId="0A4241CF"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이는 자연재해 교육의 효과를 단순 지식 점수나 행동 요령 기억 수준으로만 파악하지 않고, 학생들이 위험을 이해하고 대응을 정당화하는 방식의 변화로 읽고자 한 본 연구의 관점과 연결된다</w:t>
      </w:r>
      <w:r w:rsidRPr="00D36B91">
        <w:rPr>
          <w:rFonts w:eastAsiaTheme="minorHAnsi" w:hint="eastAsia"/>
          <w:sz w:val="20"/>
          <w:szCs w:val="20"/>
        </w:rPr>
        <w:t>.</w:t>
      </w:r>
    </w:p>
    <w:p w14:paraId="480A79C2" w14:textId="0ED190A2" w:rsidR="00AB7675" w:rsidRPr="00D36B91" w:rsidRDefault="00AB7675" w:rsidP="00AB7675">
      <w:pPr>
        <w:widowControl/>
        <w:wordWrap/>
        <w:autoSpaceDE/>
        <w:autoSpaceDN/>
        <w:rPr>
          <w:rFonts w:eastAsiaTheme="minorHAnsi"/>
          <w:sz w:val="20"/>
          <w:szCs w:val="20"/>
        </w:rPr>
      </w:pPr>
      <w:r w:rsidRPr="00D36B91">
        <w:rPr>
          <w:rFonts w:eastAsiaTheme="minorHAnsi"/>
          <w:sz w:val="20"/>
          <w:szCs w:val="20"/>
        </w:rPr>
        <w:t>따라서 자료 분석은 내용 분류 자체보다, 학생들의 응답 속에 나타난 사고 구조와 변화의 방향을 읽어내는 데 더 큰 비중을 두고 이루어졌다.</w:t>
      </w:r>
    </w:p>
    <w:p w14:paraId="1E719BEB" w14:textId="394264AB" w:rsidR="00AB7675" w:rsidRPr="00D36B91" w:rsidRDefault="00AB7675" w:rsidP="00AB7675">
      <w:pPr>
        <w:widowControl/>
        <w:wordWrap/>
        <w:autoSpaceDE/>
        <w:autoSpaceDN/>
        <w:rPr>
          <w:rFonts w:eastAsiaTheme="minorHAnsi" w:hint="eastAsia"/>
          <w:sz w:val="20"/>
          <w:szCs w:val="20"/>
        </w:rPr>
      </w:pPr>
    </w:p>
    <w:p w14:paraId="15D2FDFD" w14:textId="77777777" w:rsidR="00AB7675" w:rsidRPr="00D36B91" w:rsidRDefault="00AB7675" w:rsidP="00AB7675">
      <w:pPr>
        <w:widowControl/>
        <w:wordWrap/>
        <w:autoSpaceDE/>
        <w:autoSpaceDN/>
        <w:rPr>
          <w:rFonts w:eastAsiaTheme="minorHAnsi" w:hint="eastAsia"/>
          <w:sz w:val="20"/>
          <w:szCs w:val="20"/>
        </w:rPr>
      </w:pPr>
    </w:p>
    <w:p w14:paraId="7A7FD89F" w14:textId="77777777" w:rsidR="00207AF7" w:rsidRDefault="00207AF7">
      <w:pPr>
        <w:widowControl/>
        <w:wordWrap/>
        <w:autoSpaceDE/>
        <w:autoSpaceDN/>
        <w:rPr>
          <w:rFonts w:eastAsiaTheme="minorHAnsi"/>
          <w:sz w:val="20"/>
          <w:szCs w:val="20"/>
        </w:rPr>
      </w:pPr>
      <w:r>
        <w:rPr>
          <w:rFonts w:eastAsiaTheme="minorHAnsi"/>
          <w:sz w:val="20"/>
          <w:szCs w:val="20"/>
        </w:rPr>
        <w:br w:type="page"/>
      </w:r>
    </w:p>
    <w:p w14:paraId="2F8A064D" w14:textId="26969932" w:rsidR="008B484C" w:rsidRPr="00D36B91" w:rsidRDefault="008B484C" w:rsidP="008B484C">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Ⅲ</w:t>
      </w:r>
      <w:proofErr w:type="spellEnd"/>
      <w:r w:rsidRPr="00D36B91">
        <w:rPr>
          <w:rFonts w:eastAsiaTheme="minorHAnsi" w:hint="eastAsia"/>
          <w:sz w:val="20"/>
          <w:szCs w:val="20"/>
        </w:rPr>
        <w:t xml:space="preserve">. 연구 방법 </w:t>
      </w:r>
      <w:r w:rsidRPr="00D36B91">
        <w:rPr>
          <w:rFonts w:eastAsiaTheme="minorHAnsi" w:hint="eastAsia"/>
          <w:sz w:val="20"/>
          <w:szCs w:val="20"/>
        </w:rPr>
        <w:t>D. 자료 수집 및 분석</w:t>
      </w:r>
    </w:p>
    <w:p w14:paraId="256AB1B3" w14:textId="71CAB868" w:rsidR="008B484C" w:rsidRPr="00D36B91" w:rsidRDefault="008B484C" w:rsidP="008B484C">
      <w:pPr>
        <w:widowControl/>
        <w:wordWrap/>
        <w:autoSpaceDE/>
        <w:autoSpaceDN/>
        <w:rPr>
          <w:rFonts w:eastAsiaTheme="minorHAnsi" w:hint="eastAsia"/>
          <w:sz w:val="20"/>
          <w:szCs w:val="20"/>
        </w:rPr>
      </w:pPr>
      <w:r w:rsidRPr="00D36B91">
        <w:rPr>
          <w:rFonts w:eastAsiaTheme="minorHAnsi" w:hint="eastAsia"/>
          <w:sz w:val="20"/>
          <w:szCs w:val="20"/>
        </w:rPr>
        <w:t>연구의 타당도와 신뢰도 확보 방안</w:t>
      </w:r>
      <w:r w:rsidR="00C730CD" w:rsidRPr="00D36B91">
        <w:rPr>
          <w:rFonts w:eastAsiaTheme="minorHAnsi" w:hint="eastAsia"/>
          <w:sz w:val="20"/>
          <w:szCs w:val="20"/>
        </w:rPr>
        <w:t>- 자료 해석의 일관성과 사례 근거 제시</w:t>
      </w:r>
    </w:p>
    <w:p w14:paraId="0F57CBA8" w14:textId="77777777" w:rsidR="008B484C" w:rsidRPr="00D36B91" w:rsidRDefault="008B484C" w:rsidP="008B484C">
      <w:pPr>
        <w:widowControl/>
        <w:wordWrap/>
        <w:autoSpaceDE/>
        <w:autoSpaceDN/>
        <w:rPr>
          <w:rFonts w:eastAsiaTheme="minorHAnsi" w:hint="eastAsia"/>
          <w:sz w:val="20"/>
          <w:szCs w:val="20"/>
        </w:rPr>
      </w:pPr>
    </w:p>
    <w:p w14:paraId="67528B29" w14:textId="77777777" w:rsidR="0059386D" w:rsidRPr="00D36B91" w:rsidRDefault="0059386D" w:rsidP="0059386D">
      <w:pPr>
        <w:widowControl/>
        <w:wordWrap/>
        <w:autoSpaceDE/>
        <w:autoSpaceDN/>
        <w:rPr>
          <w:rFonts w:eastAsiaTheme="minorHAnsi"/>
          <w:sz w:val="20"/>
          <w:szCs w:val="20"/>
        </w:rPr>
      </w:pPr>
      <w:r w:rsidRPr="00D36B91">
        <w:rPr>
          <w:rFonts w:eastAsiaTheme="minorHAnsi"/>
          <w:sz w:val="20"/>
          <w:szCs w:val="20"/>
        </w:rPr>
        <w:t xml:space="preserve">본 연구에서는 지구과학 관련 재해 교육 프로그램에서 나타난 중학생의 추론 특성을 해석하는 과정에서 자료의 다양성, 반복적 비교, 맥락적 해석을 통해 연구의 타당성을 확보하고자 하였다(Creswell, 2013; Merriam, 1998). </w:t>
      </w:r>
    </w:p>
    <w:p w14:paraId="5AB561C2" w14:textId="77777777" w:rsidR="008B484C" w:rsidRPr="00D36B91" w:rsidRDefault="008B484C" w:rsidP="008B484C">
      <w:pPr>
        <w:widowControl/>
        <w:wordWrap/>
        <w:autoSpaceDE/>
        <w:autoSpaceDN/>
        <w:rPr>
          <w:rFonts w:eastAsiaTheme="minorHAnsi" w:hint="eastAsia"/>
          <w:sz w:val="20"/>
          <w:szCs w:val="20"/>
        </w:rPr>
      </w:pPr>
    </w:p>
    <w:p w14:paraId="74D3E500" w14:textId="216D2784" w:rsidR="008B484C" w:rsidRPr="00D36B91" w:rsidRDefault="0059386D" w:rsidP="008B484C">
      <w:pPr>
        <w:widowControl/>
        <w:wordWrap/>
        <w:autoSpaceDE/>
        <w:autoSpaceDN/>
        <w:rPr>
          <w:rFonts w:eastAsiaTheme="minorHAnsi" w:hint="eastAsia"/>
          <w:sz w:val="20"/>
          <w:szCs w:val="20"/>
        </w:rPr>
      </w:pPr>
      <w:r w:rsidRPr="00D36B91">
        <w:rPr>
          <w:rFonts w:eastAsiaTheme="minorHAnsi"/>
          <w:sz w:val="20"/>
          <w:szCs w:val="20"/>
        </w:rPr>
        <w:t>첫째, 본 연구는 자료 교차 검증의 관점에서 타당성을 높이고자 하였다. 사전 검사지</w:t>
      </w:r>
      <w:r w:rsidRPr="00D36B91">
        <w:rPr>
          <w:rFonts w:eastAsiaTheme="minorHAnsi" w:hint="eastAsia"/>
          <w:sz w:val="20"/>
          <w:szCs w:val="20"/>
        </w:rPr>
        <w:t xml:space="preserve">와 </w:t>
      </w:r>
      <w:r w:rsidRPr="00D36B91">
        <w:rPr>
          <w:rFonts w:eastAsiaTheme="minorHAnsi"/>
          <w:sz w:val="20"/>
          <w:szCs w:val="20"/>
        </w:rPr>
        <w:t>차시별 활동지</w:t>
      </w:r>
      <w:r w:rsidRPr="00D36B91">
        <w:rPr>
          <w:rFonts w:eastAsiaTheme="minorHAnsi" w:hint="eastAsia"/>
          <w:sz w:val="20"/>
          <w:szCs w:val="20"/>
        </w:rPr>
        <w:t>를</w:t>
      </w:r>
      <w:r w:rsidRPr="00D36B91">
        <w:rPr>
          <w:rFonts w:eastAsiaTheme="minorHAnsi"/>
          <w:sz w:val="20"/>
          <w:szCs w:val="20"/>
        </w:rPr>
        <w:t xml:space="preserve"> 함께 검토함으로써, 특정 시점이나 특정 문항에만 의존한 해석이 아니라, 학생의 사고를 입체적으로 파악하고자 하였다.</w:t>
      </w:r>
    </w:p>
    <w:p w14:paraId="0D369902" w14:textId="7FA23C72" w:rsidR="0059386D" w:rsidRPr="00D36B91" w:rsidRDefault="0059386D" w:rsidP="0059386D">
      <w:pPr>
        <w:widowControl/>
        <w:wordWrap/>
        <w:autoSpaceDE/>
        <w:autoSpaceDN/>
        <w:rPr>
          <w:rFonts w:eastAsiaTheme="minorHAnsi"/>
          <w:sz w:val="20"/>
          <w:szCs w:val="20"/>
        </w:rPr>
      </w:pPr>
      <w:r w:rsidRPr="00D36B91">
        <w:rPr>
          <w:rFonts w:eastAsiaTheme="minorHAnsi"/>
          <w:sz w:val="20"/>
          <w:szCs w:val="20"/>
        </w:rPr>
        <w:t xml:space="preserve">둘째, 본 연구는 반복적 비교 분석을 통해 분석 범주의 타당성을 높이고자 하였다. 자료를 1회적으로 읽고 곧바로 결론을 도출하기보다, 학생별, 재해 유형별, 프로그램 전후의 세 측면에서 반복적으로 대조하며 응답의 의미를 검토하였다. </w:t>
      </w:r>
    </w:p>
    <w:p w14:paraId="7265EB8E" w14:textId="3714CB57" w:rsidR="0059386D" w:rsidRPr="00D36B91" w:rsidRDefault="0059386D" w:rsidP="0059386D">
      <w:pPr>
        <w:widowControl/>
        <w:wordWrap/>
        <w:autoSpaceDE/>
        <w:autoSpaceDN/>
        <w:rPr>
          <w:rFonts w:eastAsiaTheme="minorHAnsi"/>
          <w:sz w:val="20"/>
          <w:szCs w:val="20"/>
        </w:rPr>
      </w:pPr>
      <w:r w:rsidRPr="00D36B91">
        <w:rPr>
          <w:rFonts w:eastAsiaTheme="minorHAnsi"/>
          <w:sz w:val="20"/>
          <w:szCs w:val="20"/>
        </w:rPr>
        <w:t xml:space="preserve">셋째, 본 연구는 맥락 중심 해석을 중시하였다. 질적 사례연구에서는 학생의 응답을 맥락과 분리하여 해석할 경우, 그 의미가 과도하게 단순화될 위험이 있다 (Stake, 1995; Yin, 2018). 이에 본 연구에서는 학생들의 표현을 정답 여부나 일반적 수준 평가로만 해석하지 않고, 해당 재해 유형의 특성, 차시의 질문 구조, 학생이 주목한 장면, 프로그램 전후 흐름 속에서 이해하고자 하였다. </w:t>
      </w:r>
    </w:p>
    <w:p w14:paraId="4B0A952E" w14:textId="33C98D77" w:rsidR="0059386D" w:rsidRPr="00D36B91" w:rsidRDefault="0059386D" w:rsidP="0059386D">
      <w:pPr>
        <w:widowControl/>
        <w:wordWrap/>
        <w:autoSpaceDE/>
        <w:autoSpaceDN/>
        <w:rPr>
          <w:rFonts w:eastAsiaTheme="minorHAnsi"/>
          <w:sz w:val="20"/>
          <w:szCs w:val="20"/>
        </w:rPr>
      </w:pPr>
      <w:r w:rsidRPr="00D36B91">
        <w:rPr>
          <w:rFonts w:eastAsiaTheme="minorHAnsi"/>
          <w:sz w:val="20"/>
          <w:szCs w:val="20"/>
        </w:rPr>
        <w:t xml:space="preserve">넷째, 본 연구는 범주를 점검하며 </w:t>
      </w:r>
      <w:proofErr w:type="spellStart"/>
      <w:r w:rsidRPr="00D36B91">
        <w:rPr>
          <w:rFonts w:eastAsiaTheme="minorHAnsi"/>
          <w:sz w:val="20"/>
          <w:szCs w:val="20"/>
        </w:rPr>
        <w:t>정교화하는</w:t>
      </w:r>
      <w:proofErr w:type="spellEnd"/>
      <w:r w:rsidRPr="00D36B91">
        <w:rPr>
          <w:rFonts w:eastAsiaTheme="minorHAnsi"/>
          <w:sz w:val="20"/>
          <w:szCs w:val="20"/>
        </w:rPr>
        <w:t xml:space="preserve"> 방식으로 타당성을 높이고자 하였다. 질적 연구에서 자료 분석은 연구자의 해석이 개입될 수밖에 없으므로, 범주가 자료에 충분히 근거하고 있는지 점검하는 과정이 중요하다 (Merriam, 1998; Creswell, 2013). 본 연구에서는 초기 분석에서 도출된 의미 단위를 곧바로 확정하지 않고, 자료를 반복적으로 검토하면서 범주를 수정·</w:t>
      </w:r>
      <w:proofErr w:type="spellStart"/>
      <w:r w:rsidRPr="00D36B91">
        <w:rPr>
          <w:rFonts w:eastAsiaTheme="minorHAnsi"/>
          <w:sz w:val="20"/>
          <w:szCs w:val="20"/>
        </w:rPr>
        <w:t>정교화하였다</w:t>
      </w:r>
      <w:proofErr w:type="spellEnd"/>
      <w:r w:rsidRPr="00D36B91">
        <w:rPr>
          <w:rFonts w:eastAsiaTheme="minorHAnsi"/>
          <w:sz w:val="20"/>
          <w:szCs w:val="20"/>
        </w:rPr>
        <w:t xml:space="preserve">. </w:t>
      </w:r>
    </w:p>
    <w:p w14:paraId="4F14507A" w14:textId="5EC218FD" w:rsidR="006D37A4" w:rsidRPr="00D36B91" w:rsidRDefault="0059386D" w:rsidP="00E95895">
      <w:pPr>
        <w:widowControl/>
        <w:wordWrap/>
        <w:autoSpaceDE/>
        <w:autoSpaceDN/>
        <w:rPr>
          <w:rFonts w:eastAsiaTheme="minorHAnsi"/>
          <w:sz w:val="20"/>
          <w:szCs w:val="20"/>
        </w:rPr>
      </w:pPr>
      <w:r w:rsidRPr="00D36B91">
        <w:rPr>
          <w:rFonts w:eastAsiaTheme="minorHAnsi"/>
          <w:sz w:val="20"/>
          <w:szCs w:val="20"/>
        </w:rPr>
        <w:t>다섯째, 본 연구는 사례 제시를 통한 타당성 확보를 고려하였다. 질적 연구에서는 연구자의 결론만 제시하는 것보다, 실제 자료 일부를 함께 제시함으로써 독자가 해석의 타당성을 직접 검토할 수 있도록 하는 것이 중요하다 (Creswell, 2013). 이는 본 연구의 해석이 추상적 주장에 머무르지 않고, 실제 학생 자료에 근거하고 있음을 드러내는 방식이라 할 수 있다.</w:t>
      </w:r>
    </w:p>
    <w:p w14:paraId="574588B6" w14:textId="77777777" w:rsidR="006D37A4" w:rsidRPr="00D36B91" w:rsidRDefault="006D37A4">
      <w:pPr>
        <w:widowControl/>
        <w:wordWrap/>
        <w:autoSpaceDE/>
        <w:autoSpaceDN/>
        <w:rPr>
          <w:rFonts w:eastAsiaTheme="minorHAnsi"/>
          <w:sz w:val="20"/>
          <w:szCs w:val="20"/>
        </w:rPr>
      </w:pPr>
      <w:r w:rsidRPr="00D36B91">
        <w:rPr>
          <w:rFonts w:eastAsiaTheme="minorHAnsi"/>
          <w:sz w:val="20"/>
          <w:szCs w:val="20"/>
        </w:rPr>
        <w:br w:type="page"/>
      </w:r>
    </w:p>
    <w:p w14:paraId="5292A49E" w14:textId="260C3F5D" w:rsidR="008B484C" w:rsidRPr="00D36B91" w:rsidRDefault="006D37A4" w:rsidP="00E95895">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Ⅳ</w:t>
      </w:r>
      <w:proofErr w:type="spellEnd"/>
      <w:r w:rsidRPr="00D36B91">
        <w:rPr>
          <w:rFonts w:eastAsiaTheme="minorHAnsi" w:hint="eastAsia"/>
          <w:sz w:val="20"/>
          <w:szCs w:val="20"/>
        </w:rPr>
        <w:t>. 연구 결과</w:t>
      </w:r>
    </w:p>
    <w:p w14:paraId="5466DAE1" w14:textId="75B04D54" w:rsidR="005A6DD8" w:rsidRPr="00D36B91" w:rsidRDefault="005A6DD8" w:rsidP="00E95895">
      <w:pPr>
        <w:widowControl/>
        <w:wordWrap/>
        <w:autoSpaceDE/>
        <w:autoSpaceDN/>
        <w:rPr>
          <w:rFonts w:eastAsiaTheme="minorHAnsi"/>
          <w:sz w:val="20"/>
          <w:szCs w:val="20"/>
        </w:rPr>
      </w:pPr>
      <w:r w:rsidRPr="00D36B91">
        <w:rPr>
          <w:rFonts w:eastAsiaTheme="minorHAnsi" w:hint="eastAsia"/>
          <w:sz w:val="20"/>
          <w:szCs w:val="20"/>
        </w:rPr>
        <w:t>연구 결과의 구성</w:t>
      </w:r>
    </w:p>
    <w:p w14:paraId="4436A96B" w14:textId="52ED3321" w:rsidR="005A6DD8" w:rsidRPr="00D36B91" w:rsidRDefault="005A6DD8" w:rsidP="00E95895">
      <w:pPr>
        <w:widowControl/>
        <w:wordWrap/>
        <w:autoSpaceDE/>
        <w:autoSpaceDN/>
        <w:rPr>
          <w:rFonts w:eastAsiaTheme="minorHAnsi" w:hint="eastAsia"/>
          <w:sz w:val="20"/>
          <w:szCs w:val="20"/>
        </w:rPr>
      </w:pPr>
      <w:r w:rsidRPr="00D36B91">
        <w:rPr>
          <w:rFonts w:eastAsiaTheme="minorHAnsi"/>
          <w:sz w:val="20"/>
          <w:szCs w:val="20"/>
        </w:rPr>
        <w:t xml:space="preserve">A. </w:t>
      </w:r>
      <w:r w:rsidRPr="00D36B91">
        <w:rPr>
          <w:rFonts w:eastAsiaTheme="minorHAnsi" w:hint="eastAsia"/>
          <w:sz w:val="20"/>
          <w:szCs w:val="20"/>
        </w:rPr>
        <w:t xml:space="preserve">자연재해 </w:t>
      </w:r>
      <w:r w:rsidRPr="00D36B91">
        <w:rPr>
          <w:rFonts w:eastAsiaTheme="minorHAnsi"/>
          <w:sz w:val="20"/>
          <w:szCs w:val="20"/>
        </w:rPr>
        <w:t xml:space="preserve">유형별 </w:t>
      </w:r>
      <w:r w:rsidRPr="00D36B91">
        <w:rPr>
          <w:rFonts w:eastAsiaTheme="minorHAnsi" w:hint="eastAsia"/>
          <w:sz w:val="20"/>
          <w:szCs w:val="20"/>
        </w:rPr>
        <w:t xml:space="preserve">추론 과정의 </w:t>
      </w:r>
      <w:r w:rsidRPr="00D36B91">
        <w:rPr>
          <w:rFonts w:eastAsiaTheme="minorHAnsi"/>
          <w:sz w:val="20"/>
          <w:szCs w:val="20"/>
        </w:rPr>
        <w:t>특징</w:t>
      </w:r>
      <w:r w:rsidRPr="00D36B91">
        <w:rPr>
          <w:rFonts w:eastAsiaTheme="minorHAnsi"/>
          <w:sz w:val="20"/>
          <w:szCs w:val="20"/>
        </w:rPr>
        <w:br/>
        <w:t xml:space="preserve">B. </w:t>
      </w:r>
      <w:r w:rsidRPr="00D36B91">
        <w:rPr>
          <w:rFonts w:eastAsiaTheme="minorHAnsi" w:hint="eastAsia"/>
          <w:sz w:val="20"/>
          <w:szCs w:val="20"/>
        </w:rPr>
        <w:t xml:space="preserve">프로그램에서 나타난 </w:t>
      </w:r>
      <w:r w:rsidRPr="00D36B91">
        <w:rPr>
          <w:rFonts w:eastAsiaTheme="minorHAnsi"/>
          <w:sz w:val="20"/>
          <w:szCs w:val="20"/>
        </w:rPr>
        <w:t>공통 추론 흐름</w:t>
      </w:r>
      <w:r w:rsidRPr="00D36B91">
        <w:rPr>
          <w:rFonts w:eastAsiaTheme="minorHAnsi"/>
          <w:sz w:val="20"/>
          <w:szCs w:val="20"/>
        </w:rPr>
        <w:br/>
        <w:t xml:space="preserve">C. </w:t>
      </w:r>
      <w:r w:rsidRPr="00D36B91">
        <w:rPr>
          <w:rFonts w:eastAsiaTheme="minorHAnsi" w:hint="eastAsia"/>
          <w:sz w:val="20"/>
          <w:szCs w:val="20"/>
        </w:rPr>
        <w:t xml:space="preserve">프로그램에서 나타난 학생의 </w:t>
      </w:r>
      <w:r w:rsidRPr="00D36B91">
        <w:rPr>
          <w:rFonts w:eastAsiaTheme="minorHAnsi"/>
          <w:sz w:val="20"/>
          <w:szCs w:val="20"/>
        </w:rPr>
        <w:t>공통 변화</w:t>
      </w:r>
      <w:r w:rsidRPr="00D36B91">
        <w:rPr>
          <w:rFonts w:eastAsiaTheme="minorHAnsi"/>
          <w:sz w:val="20"/>
          <w:szCs w:val="20"/>
        </w:rPr>
        <w:br/>
        <w:t xml:space="preserve">D. </w:t>
      </w:r>
      <w:r w:rsidRPr="00D36B91">
        <w:rPr>
          <w:rFonts w:eastAsiaTheme="minorHAnsi" w:hint="eastAsia"/>
          <w:sz w:val="20"/>
          <w:szCs w:val="20"/>
        </w:rPr>
        <w:t xml:space="preserve">프로그램의 </w:t>
      </w:r>
      <w:r w:rsidRPr="00D36B91">
        <w:rPr>
          <w:rFonts w:eastAsiaTheme="minorHAnsi"/>
          <w:sz w:val="20"/>
          <w:szCs w:val="20"/>
        </w:rPr>
        <w:t>교육적 의미</w:t>
      </w:r>
    </w:p>
    <w:p w14:paraId="313BFA3C" w14:textId="2DF19EFB" w:rsidR="000E5975" w:rsidRPr="00D36B91" w:rsidRDefault="000E5975">
      <w:pPr>
        <w:widowControl/>
        <w:wordWrap/>
        <w:autoSpaceDE/>
        <w:autoSpaceDN/>
        <w:rPr>
          <w:rFonts w:eastAsiaTheme="minorHAnsi"/>
          <w:sz w:val="20"/>
          <w:szCs w:val="20"/>
        </w:rPr>
      </w:pPr>
      <w:r w:rsidRPr="00D36B91">
        <w:rPr>
          <w:rFonts w:eastAsiaTheme="minorHAnsi"/>
          <w:sz w:val="20"/>
          <w:szCs w:val="20"/>
        </w:rPr>
        <w:br w:type="page"/>
      </w:r>
    </w:p>
    <w:p w14:paraId="296CDCF3" w14:textId="15A3C001" w:rsidR="005A6DD8" w:rsidRPr="00D36B91" w:rsidRDefault="000E5975" w:rsidP="00E95895">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Ⅳ</w:t>
      </w:r>
      <w:proofErr w:type="spellEnd"/>
      <w:r w:rsidRPr="00D36B91">
        <w:rPr>
          <w:rFonts w:eastAsiaTheme="minorHAnsi" w:hint="eastAsia"/>
          <w:sz w:val="20"/>
          <w:szCs w:val="20"/>
        </w:rPr>
        <w:t>. 연구 결과 A. 자연재해 유형별 추론 과정의 특징</w:t>
      </w:r>
    </w:p>
    <w:p w14:paraId="40E284B3" w14:textId="66B60A5F" w:rsidR="001E3542" w:rsidRPr="00D36B91" w:rsidRDefault="001E3542" w:rsidP="00E95895">
      <w:pPr>
        <w:widowControl/>
        <w:wordWrap/>
        <w:autoSpaceDE/>
        <w:autoSpaceDN/>
        <w:rPr>
          <w:rFonts w:eastAsiaTheme="minorHAnsi"/>
          <w:sz w:val="20"/>
          <w:szCs w:val="20"/>
        </w:rPr>
      </w:pPr>
      <w:r w:rsidRPr="00D36B91">
        <w:rPr>
          <w:rFonts w:eastAsiaTheme="minorHAnsi" w:hint="eastAsia"/>
          <w:sz w:val="20"/>
          <w:szCs w:val="20"/>
        </w:rPr>
        <w:t>자연재해 교육 프로그램에서 반복적으로 나타난 학생 추론 과정의 흐름은 다음과 같았다.</w:t>
      </w:r>
    </w:p>
    <w:p w14:paraId="61002EF3" w14:textId="0CB98BA1" w:rsidR="001E3542" w:rsidRPr="00D36B91" w:rsidRDefault="001E3542" w:rsidP="00E95895">
      <w:pPr>
        <w:widowControl/>
        <w:wordWrap/>
        <w:autoSpaceDE/>
        <w:autoSpaceDN/>
        <w:rPr>
          <w:rFonts w:eastAsiaTheme="minorHAnsi" w:hint="eastAsia"/>
          <w:sz w:val="20"/>
          <w:szCs w:val="20"/>
        </w:rPr>
      </w:pPr>
      <w:r w:rsidRPr="00D36B91">
        <w:rPr>
          <w:rFonts w:eastAsiaTheme="minorHAnsi" w:hint="eastAsia"/>
          <w:noProof/>
          <w:sz w:val="20"/>
          <w:szCs w:val="20"/>
        </w:rPr>
        <w:drawing>
          <wp:inline distT="0" distB="0" distL="0" distR="0" wp14:anchorId="452E6A0B" wp14:editId="20A6F792">
            <wp:extent cx="5728335" cy="725170"/>
            <wp:effectExtent l="0" t="0" r="5715" b="0"/>
            <wp:docPr id="201197770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335" cy="725170"/>
                    </a:xfrm>
                    <a:prstGeom prst="rect">
                      <a:avLst/>
                    </a:prstGeom>
                    <a:noFill/>
                    <a:ln>
                      <a:noFill/>
                    </a:ln>
                  </pic:spPr>
                </pic:pic>
              </a:graphicData>
            </a:graphic>
          </wp:inline>
        </w:drawing>
      </w:r>
    </w:p>
    <w:p w14:paraId="67963C48" w14:textId="77777777" w:rsidR="001E3542" w:rsidRPr="00D36B91" w:rsidRDefault="001E3542" w:rsidP="001E3542">
      <w:pPr>
        <w:widowControl/>
        <w:wordWrap/>
        <w:autoSpaceDE/>
        <w:autoSpaceDN/>
        <w:rPr>
          <w:rFonts w:eastAsiaTheme="minorHAnsi"/>
          <w:sz w:val="20"/>
          <w:szCs w:val="20"/>
        </w:rPr>
      </w:pPr>
      <w:r w:rsidRPr="00D36B91">
        <w:rPr>
          <w:rFonts w:eastAsiaTheme="minorHAnsi"/>
          <w:sz w:val="20"/>
          <w:szCs w:val="20"/>
        </w:rPr>
        <w:t>[그림Ⅳ-A-1] 자연재해 교육 프로그램에서 나타난 추론 과정의 흐름</w:t>
      </w:r>
    </w:p>
    <w:p w14:paraId="78DA7431" w14:textId="77777777" w:rsidR="001E3542" w:rsidRPr="00D36B91" w:rsidRDefault="001E3542" w:rsidP="001E3542">
      <w:pPr>
        <w:widowControl/>
        <w:wordWrap/>
        <w:autoSpaceDE/>
        <w:autoSpaceDN/>
        <w:rPr>
          <w:rFonts w:eastAsiaTheme="minorHAnsi" w:hint="eastAsia"/>
          <w:sz w:val="20"/>
          <w:szCs w:val="20"/>
        </w:rPr>
      </w:pPr>
    </w:p>
    <w:p w14:paraId="5B30108F" w14:textId="7BDA965A" w:rsidR="000E5975" w:rsidRPr="00D36B91" w:rsidRDefault="000E5975" w:rsidP="000E5975">
      <w:pPr>
        <w:widowControl/>
        <w:wordWrap/>
        <w:autoSpaceDE/>
        <w:autoSpaceDN/>
        <w:rPr>
          <w:rFonts w:eastAsiaTheme="minorHAnsi" w:hint="eastAsia"/>
          <w:sz w:val="20"/>
          <w:szCs w:val="20"/>
        </w:rPr>
      </w:pPr>
      <w:r w:rsidRPr="00D36B91">
        <w:rPr>
          <w:rFonts w:eastAsiaTheme="minorHAnsi"/>
          <w:sz w:val="20"/>
          <w:szCs w:val="20"/>
        </w:rPr>
        <w:t>직관적 반응은 학생들이 재난 장면을 처음 접했을 때 드러내는 감정적·감각적 반응을 의미</w:t>
      </w:r>
      <w:r w:rsidR="001E3542" w:rsidRPr="00D36B91">
        <w:rPr>
          <w:rFonts w:eastAsiaTheme="minorHAnsi" w:hint="eastAsia"/>
          <w:sz w:val="20"/>
          <w:szCs w:val="20"/>
        </w:rPr>
        <w:t>한다.</w:t>
      </w:r>
    </w:p>
    <w:p w14:paraId="16A87694" w14:textId="4F53E2F8" w:rsidR="001E3542" w:rsidRPr="00D36B91" w:rsidRDefault="000E5975" w:rsidP="000E5975">
      <w:pPr>
        <w:widowControl/>
        <w:wordWrap/>
        <w:autoSpaceDE/>
        <w:autoSpaceDN/>
        <w:rPr>
          <w:rFonts w:eastAsiaTheme="minorHAnsi"/>
          <w:sz w:val="20"/>
          <w:szCs w:val="20"/>
        </w:rPr>
      </w:pPr>
      <w:r w:rsidRPr="00D36B91">
        <w:rPr>
          <w:rFonts w:eastAsiaTheme="minorHAnsi"/>
          <w:sz w:val="20"/>
          <w:szCs w:val="20"/>
        </w:rPr>
        <w:t xml:space="preserve">단서 탐색은 그러한 장면 속에서 위험을 판단하게 하는 핵심 요소를 찾아내는 </w:t>
      </w:r>
      <w:r w:rsidR="001E3542" w:rsidRPr="00D36B91">
        <w:rPr>
          <w:rFonts w:eastAsiaTheme="minorHAnsi" w:hint="eastAsia"/>
          <w:sz w:val="20"/>
          <w:szCs w:val="20"/>
        </w:rPr>
        <w:t>단계</w:t>
      </w:r>
      <w:r w:rsidRPr="00D36B91">
        <w:rPr>
          <w:rFonts w:eastAsiaTheme="minorHAnsi"/>
          <w:sz w:val="20"/>
          <w:szCs w:val="20"/>
        </w:rPr>
        <w:t>이다.</w:t>
      </w:r>
    </w:p>
    <w:p w14:paraId="743DC899" w14:textId="57D9CEC0" w:rsidR="000E5975" w:rsidRPr="00D36B91" w:rsidRDefault="000E5975" w:rsidP="000E5975">
      <w:pPr>
        <w:widowControl/>
        <w:wordWrap/>
        <w:autoSpaceDE/>
        <w:autoSpaceDN/>
        <w:rPr>
          <w:rFonts w:eastAsiaTheme="minorHAnsi"/>
          <w:sz w:val="20"/>
          <w:szCs w:val="20"/>
        </w:rPr>
      </w:pPr>
      <w:r w:rsidRPr="00D36B91">
        <w:rPr>
          <w:rFonts w:eastAsiaTheme="minorHAnsi"/>
          <w:sz w:val="20"/>
          <w:szCs w:val="20"/>
        </w:rPr>
        <w:t>설명 구성은 찾아낸 단서를 바탕으로 재난이 왜 위험한지, 어떤 조건에서 심화되는지를 말하는 단계이</w:t>
      </w:r>
      <w:r w:rsidR="001E3542" w:rsidRPr="00D36B91">
        <w:rPr>
          <w:rFonts w:eastAsiaTheme="minorHAnsi" w:hint="eastAsia"/>
          <w:sz w:val="20"/>
          <w:szCs w:val="20"/>
        </w:rPr>
        <w:t>다.</w:t>
      </w:r>
    </w:p>
    <w:p w14:paraId="62543703" w14:textId="77777777" w:rsidR="000E5975" w:rsidRPr="00D36B91" w:rsidRDefault="000E5975" w:rsidP="000E5975">
      <w:pPr>
        <w:widowControl/>
        <w:wordWrap/>
        <w:autoSpaceDE/>
        <w:autoSpaceDN/>
        <w:rPr>
          <w:rFonts w:eastAsiaTheme="minorHAnsi"/>
          <w:sz w:val="20"/>
          <w:szCs w:val="20"/>
        </w:rPr>
      </w:pPr>
      <w:r w:rsidRPr="00D36B91">
        <w:rPr>
          <w:rFonts w:eastAsiaTheme="minorHAnsi"/>
          <w:sz w:val="20"/>
          <w:szCs w:val="20"/>
        </w:rPr>
        <w:t xml:space="preserve">대응 선택은 그 설명을 바탕으로 실제로 어떤 행동이 적절한지를 판단하는 단계이다. </w:t>
      </w:r>
    </w:p>
    <w:p w14:paraId="6BA56765" w14:textId="01458036" w:rsidR="000E5975" w:rsidRPr="00D36B91" w:rsidRDefault="000E5975" w:rsidP="000E5975">
      <w:pPr>
        <w:widowControl/>
        <w:wordWrap/>
        <w:autoSpaceDE/>
        <w:autoSpaceDN/>
        <w:rPr>
          <w:rFonts w:eastAsiaTheme="minorHAnsi"/>
          <w:sz w:val="20"/>
          <w:szCs w:val="20"/>
        </w:rPr>
      </w:pPr>
      <w:r w:rsidRPr="00D36B91">
        <w:rPr>
          <w:rFonts w:eastAsiaTheme="minorHAnsi"/>
          <w:sz w:val="20"/>
          <w:szCs w:val="20"/>
        </w:rPr>
        <w:t>정당화는 마지막으로 자신이 선택한 대응이 왜 필요한지를 구체적인 근거와 연결하여 설명하는 단계이다.</w:t>
      </w:r>
    </w:p>
    <w:p w14:paraId="3C05C89F" w14:textId="77777777" w:rsidR="000E5975" w:rsidRPr="00D36B91" w:rsidRDefault="000E5975" w:rsidP="000E5975">
      <w:pPr>
        <w:widowControl/>
        <w:wordWrap/>
        <w:autoSpaceDE/>
        <w:autoSpaceDN/>
        <w:rPr>
          <w:rFonts w:eastAsiaTheme="minorHAnsi"/>
          <w:sz w:val="20"/>
          <w:szCs w:val="20"/>
        </w:rPr>
      </w:pPr>
    </w:p>
    <w:p w14:paraId="7E3C4967" w14:textId="77777777" w:rsidR="000E5975" w:rsidRPr="00D36B91" w:rsidRDefault="000E5975" w:rsidP="000E5975">
      <w:pPr>
        <w:widowControl/>
        <w:wordWrap/>
        <w:autoSpaceDE/>
        <w:autoSpaceDN/>
        <w:rPr>
          <w:rFonts w:eastAsiaTheme="minorHAnsi"/>
          <w:sz w:val="20"/>
          <w:szCs w:val="20"/>
        </w:rPr>
      </w:pPr>
      <w:r w:rsidRPr="00D36B91">
        <w:rPr>
          <w:rFonts w:eastAsiaTheme="minorHAnsi"/>
          <w:sz w:val="20"/>
          <w:szCs w:val="20"/>
        </w:rPr>
        <w:t>이러한 추론의 흐름은 모든 재난에서 공통적으로 나타났지만, 실제로 어떤 단서에 주목하고 어떤 방식으로 설명과 대응을 구성하는지는 자연재해의 유형에 따라 차이를 보였다.</w:t>
      </w:r>
    </w:p>
    <w:p w14:paraId="7CF1B5A6" w14:textId="5F73EB6C" w:rsidR="003342C6" w:rsidRPr="00D36B91" w:rsidRDefault="003342C6">
      <w:pPr>
        <w:widowControl/>
        <w:wordWrap/>
        <w:autoSpaceDE/>
        <w:autoSpaceDN/>
        <w:rPr>
          <w:rFonts w:eastAsiaTheme="minorHAnsi"/>
          <w:sz w:val="20"/>
          <w:szCs w:val="20"/>
        </w:rPr>
      </w:pPr>
      <w:r w:rsidRPr="00D36B91">
        <w:rPr>
          <w:rFonts w:eastAsiaTheme="minorHAnsi"/>
          <w:sz w:val="20"/>
          <w:szCs w:val="20"/>
        </w:rPr>
        <w:br w:type="page"/>
      </w:r>
    </w:p>
    <w:p w14:paraId="034E150B" w14:textId="77777777" w:rsidR="003342C6" w:rsidRPr="00D36B91" w:rsidRDefault="003342C6" w:rsidP="003342C6">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Ⅳ</w:t>
      </w:r>
      <w:proofErr w:type="spellEnd"/>
      <w:r w:rsidRPr="00D36B91">
        <w:rPr>
          <w:rFonts w:eastAsiaTheme="minorHAnsi" w:hint="eastAsia"/>
          <w:sz w:val="20"/>
          <w:szCs w:val="20"/>
        </w:rPr>
        <w:t>. 연구 결과 A. 자연재해 유형별 추론 과정의 특징</w:t>
      </w:r>
    </w:p>
    <w:p w14:paraId="7D1B831E" w14:textId="098FB29B" w:rsidR="000E5975" w:rsidRPr="00D36B91" w:rsidRDefault="003342C6" w:rsidP="003342C6">
      <w:pPr>
        <w:pStyle w:val="a6"/>
        <w:widowControl/>
        <w:numPr>
          <w:ilvl w:val="0"/>
          <w:numId w:val="17"/>
        </w:numPr>
        <w:wordWrap/>
        <w:autoSpaceDE/>
        <w:autoSpaceDN/>
        <w:rPr>
          <w:rFonts w:eastAsiaTheme="minorHAnsi"/>
          <w:sz w:val="20"/>
          <w:szCs w:val="20"/>
        </w:rPr>
      </w:pPr>
      <w:r w:rsidRPr="00D36B91">
        <w:rPr>
          <w:rFonts w:eastAsiaTheme="minorHAnsi" w:hint="eastAsia"/>
          <w:sz w:val="20"/>
          <w:szCs w:val="20"/>
        </w:rPr>
        <w:t>폭염 프로그램에서 나타난 학생 추론의 특징</w:t>
      </w:r>
    </w:p>
    <w:p w14:paraId="730868CE" w14:textId="77777777" w:rsidR="00D36B91" w:rsidRPr="00D36B91" w:rsidRDefault="00D36B91" w:rsidP="00D36B91">
      <w:pPr>
        <w:pStyle w:val="aa"/>
        <w:spacing w:line="432" w:lineRule="auto"/>
        <w:rPr>
          <w:rFonts w:asciiTheme="minorHAnsi" w:eastAsiaTheme="minorHAnsi" w:hAnsiTheme="minorHAnsi"/>
        </w:rPr>
      </w:pPr>
      <w:r w:rsidRPr="00D36B91">
        <w:rPr>
          <w:rFonts w:asciiTheme="minorHAnsi" w:eastAsiaTheme="minorHAnsi" w:hAnsiTheme="minorHAnsi" w:cs="함초롬바탕" w:hint="eastAsia"/>
        </w:rPr>
        <w:t xml:space="preserve">학생들은 처음에는 폭염을 </w:t>
      </w:r>
      <w:r w:rsidRPr="00D36B91">
        <w:rPr>
          <w:rFonts w:asciiTheme="minorHAnsi" w:eastAsiaTheme="minorHAnsi" w:hAnsiTheme="minorHAnsi"/>
        </w:rPr>
        <w:t>“</w:t>
      </w:r>
      <w:r w:rsidRPr="00D36B91">
        <w:rPr>
          <w:rFonts w:asciiTheme="minorHAnsi" w:eastAsiaTheme="minorHAnsi" w:hAnsiTheme="minorHAnsi" w:cs="함초롬바탕" w:hint="eastAsia"/>
        </w:rPr>
        <w:t>많이 더운 날</w:t>
      </w:r>
      <w:r w:rsidRPr="00D36B91">
        <w:rPr>
          <w:rFonts w:asciiTheme="minorHAnsi" w:eastAsiaTheme="minorHAnsi" w:hAnsiTheme="minorHAnsi"/>
        </w:rPr>
        <w:t>”, “</w:t>
      </w:r>
      <w:r w:rsidRPr="00D36B91">
        <w:rPr>
          <w:rFonts w:asciiTheme="minorHAnsi" w:eastAsiaTheme="minorHAnsi" w:hAnsiTheme="minorHAnsi" w:cs="함초롬바탕" w:hint="eastAsia"/>
        </w:rPr>
        <w:t>힘든 날</w:t>
      </w:r>
      <w:r w:rsidRPr="00D36B91">
        <w:rPr>
          <w:rFonts w:asciiTheme="minorHAnsi" w:eastAsiaTheme="minorHAnsi" w:hAnsiTheme="minorHAnsi"/>
        </w:rPr>
        <w:t>”, “</w:t>
      </w:r>
      <w:r w:rsidRPr="00D36B91">
        <w:rPr>
          <w:rFonts w:asciiTheme="minorHAnsi" w:eastAsiaTheme="minorHAnsi" w:hAnsiTheme="minorHAnsi" w:cs="함초롬바탕" w:hint="eastAsia"/>
        </w:rPr>
        <w:t>쉬어야 하는 상황</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정도로 받아들이는 경우가 많았으나</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자연재해 지식 습득 이후에는 더위를 단순한 체감이 아니라 열사병</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탈수</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노출 시간</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차량 내부의 위험</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기상 경보와 연결된 재난으로 해석하기 시작하였다</w:t>
      </w:r>
      <w:r w:rsidRPr="00D36B91">
        <w:rPr>
          <w:rFonts w:asciiTheme="minorHAnsi" w:eastAsiaTheme="minorHAnsi" w:hAnsiTheme="minorHAnsi"/>
        </w:rPr>
        <w:t>.</w:t>
      </w:r>
    </w:p>
    <w:p w14:paraId="0DDF79D6" w14:textId="3B289793" w:rsidR="00D36B91" w:rsidRPr="00D36B91" w:rsidRDefault="00D36B91" w:rsidP="00D36B91">
      <w:pPr>
        <w:pStyle w:val="aa"/>
        <w:spacing w:line="432" w:lineRule="auto"/>
        <w:rPr>
          <w:rFonts w:asciiTheme="minorHAnsi" w:eastAsiaTheme="minorHAnsi" w:hAnsiTheme="minorHAnsi"/>
        </w:rPr>
      </w:pPr>
      <w:r w:rsidRPr="00D36B91">
        <w:rPr>
          <w:rFonts w:asciiTheme="minorHAnsi" w:eastAsiaTheme="minorHAnsi" w:hAnsiTheme="minorHAnsi" w:cs="함초롬바탕" w:hint="eastAsia"/>
        </w:rPr>
        <w:t>이 변화가 모든 학생에게 같은 모습으로 나타난 것은 아니었지만</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학생별 변화에서 몇 가지 공통된 방향성이 반복적으로 확인되었다</w:t>
      </w:r>
      <w:r w:rsidRPr="00D36B91">
        <w:rPr>
          <w:rFonts w:asciiTheme="minorHAnsi" w:eastAsiaTheme="minorHAnsi" w:hAnsiTheme="minorHAnsi"/>
        </w:rPr>
        <w:t>.</w:t>
      </w:r>
    </w:p>
    <w:p w14:paraId="72EEF2A4" w14:textId="6D855DCF" w:rsidR="00D36B91" w:rsidRPr="00D36B91" w:rsidRDefault="00D36B91" w:rsidP="00D36B91">
      <w:pPr>
        <w:pStyle w:val="aa"/>
        <w:rPr>
          <w:rFonts w:asciiTheme="minorHAnsi" w:eastAsiaTheme="minorHAnsi" w:hAnsiTheme="minorHAnsi"/>
        </w:rPr>
      </w:pPr>
      <w:r w:rsidRPr="00D36B91">
        <w:rPr>
          <w:rFonts w:asciiTheme="minorHAnsi" w:eastAsiaTheme="minorHAnsi" w:hAnsiTheme="minorHAnsi"/>
        </w:rPr>
        <w:t>폭염 프로그램의 핵심은 학생들이 이미 가지고 있던 생활 경험을 출발점으로 삼아 그것을 분석적이고 구조적인 판단으로 바꾸어 가는 데 있었다고 볼 수 있다.</w:t>
      </w:r>
    </w:p>
    <w:p w14:paraId="1411ABAB" w14:textId="77777777" w:rsidR="00D36B91" w:rsidRPr="00D36B91" w:rsidRDefault="00D36B91" w:rsidP="00D36B91">
      <w:pPr>
        <w:pStyle w:val="aa"/>
        <w:spacing w:line="432" w:lineRule="auto"/>
        <w:rPr>
          <w:rFonts w:asciiTheme="minorHAnsi" w:eastAsiaTheme="minorHAnsi" w:hAnsiTheme="minorHAnsi" w:hint="eastAsia"/>
        </w:rPr>
      </w:pPr>
    </w:p>
    <w:p w14:paraId="5151BBD4" w14:textId="77777777" w:rsidR="00D36B91" w:rsidRPr="00D36B91" w:rsidRDefault="00D36B91" w:rsidP="00D36B91">
      <w:pPr>
        <w:widowControl/>
        <w:wordWrap/>
        <w:autoSpaceDE/>
        <w:autoSpaceDN/>
        <w:rPr>
          <w:rFonts w:eastAsiaTheme="minorHAnsi"/>
          <w:sz w:val="20"/>
          <w:szCs w:val="20"/>
        </w:rPr>
      </w:pPr>
      <w:r w:rsidRPr="00D36B91">
        <w:rPr>
          <w:rFonts w:eastAsiaTheme="minorHAnsi"/>
          <w:sz w:val="20"/>
          <w:szCs w:val="20"/>
        </w:rPr>
        <w:t>&lt;표 Ⅳ-A-5&gt; 폭염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41"/>
        <w:gridCol w:w="1875"/>
        <w:gridCol w:w="2231"/>
        <w:gridCol w:w="1019"/>
        <w:gridCol w:w="564"/>
        <w:gridCol w:w="1864"/>
      </w:tblGrid>
      <w:tr w:rsidR="00D36B91" w:rsidRPr="00D36B91" w14:paraId="3BB9A065" w14:textId="77777777">
        <w:trPr>
          <w:trHeight w:val="927"/>
        </w:trPr>
        <w:tc>
          <w:tcPr>
            <w:tcW w:w="104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79F953C"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추론 변화 범주</w:t>
            </w:r>
          </w:p>
        </w:tc>
        <w:tc>
          <w:tcPr>
            <w:tcW w:w="187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02CFF74"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초기 특징</w:t>
            </w:r>
          </w:p>
        </w:tc>
        <w:tc>
          <w:tcPr>
            <w:tcW w:w="223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950EB1E"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자연재해 지식 습득 단계 후 특징</w:t>
            </w:r>
          </w:p>
        </w:tc>
        <w:tc>
          <w:tcPr>
            <w:tcW w:w="101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058BFE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두드러진 추론 단계</w:t>
            </w:r>
          </w:p>
        </w:tc>
        <w:tc>
          <w:tcPr>
            <w:tcW w:w="48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7C6F13C"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대표 학생</w:t>
            </w:r>
          </w:p>
        </w:tc>
        <w:tc>
          <w:tcPr>
            <w:tcW w:w="186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6216F5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해석</w:t>
            </w:r>
          </w:p>
        </w:tc>
      </w:tr>
      <w:tr w:rsidR="00D36B91" w:rsidRPr="00D36B91" w14:paraId="7B83F406" w14:textId="77777777">
        <w:trPr>
          <w:trHeight w:val="1303"/>
        </w:trPr>
        <w:tc>
          <w:tcPr>
            <w:tcW w:w="1041"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B4B0E38"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생활 경험 기반 추론</w:t>
            </w:r>
          </w:p>
        </w:tc>
        <w:tc>
          <w:tcPr>
            <w:tcW w:w="187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D57C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더위, 불편, 피곤함, 그늘·집으로 피함 등 생활 체감 중심</w:t>
            </w:r>
          </w:p>
        </w:tc>
        <w:tc>
          <w:tcPr>
            <w:tcW w:w="223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CD5A8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생활 경험을 바탕으로 폭염 상황을 해석하고 대응의 출발점으로 삼음</w:t>
            </w:r>
          </w:p>
        </w:tc>
        <w:tc>
          <w:tcPr>
            <w:tcW w:w="101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17338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직관적 반응</w:t>
            </w:r>
          </w:p>
        </w:tc>
        <w:tc>
          <w:tcPr>
            <w:tcW w:w="48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20A241"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B, G, H, I</w:t>
            </w:r>
          </w:p>
        </w:tc>
        <w:tc>
          <w:tcPr>
            <w:tcW w:w="1864"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D53C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생활 경험이 폭염 추론의 출발점으로 작용함</w:t>
            </w:r>
          </w:p>
        </w:tc>
      </w:tr>
      <w:tr w:rsidR="00D36B91" w:rsidRPr="00D36B91" w14:paraId="29F7A9CD" w14:textId="77777777">
        <w:trPr>
          <w:trHeight w:val="1303"/>
        </w:trPr>
        <w:tc>
          <w:tcPr>
            <w:tcW w:w="104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035786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신체 증상 해석 추론</w:t>
            </w:r>
          </w:p>
        </w:tc>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58C26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덥고 힘들다는 막연한 감각 중심</w:t>
            </w:r>
          </w:p>
        </w:tc>
        <w:tc>
          <w:tcPr>
            <w:tcW w:w="2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627EE"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울렁거림, 숨참, 얼굴 붉어짐, 탈수, 열사병 가능성을 통해 위험을 해석</w:t>
            </w:r>
          </w:p>
        </w:tc>
        <w:tc>
          <w:tcPr>
            <w:tcW w:w="10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D6B8E3"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단서 탐색, 설명 구성</w:t>
            </w:r>
          </w:p>
        </w:tc>
        <w:tc>
          <w:tcPr>
            <w:tcW w:w="4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7FDE1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C, D, E, F</w:t>
            </w:r>
          </w:p>
        </w:tc>
        <w:tc>
          <w:tcPr>
            <w:tcW w:w="18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77FB7D"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폭염을 건강 위험과 연결된 상태로 이해하게 됨</w:t>
            </w:r>
          </w:p>
        </w:tc>
      </w:tr>
      <w:tr w:rsidR="00D36B91" w:rsidRPr="00D36B91" w14:paraId="7CC268BA" w14:textId="77777777">
        <w:trPr>
          <w:trHeight w:val="1303"/>
        </w:trPr>
        <w:tc>
          <w:tcPr>
            <w:tcW w:w="104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D39EA94"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기상 정보 활용 추론</w:t>
            </w:r>
          </w:p>
        </w:tc>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E8DFB8"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현재의 더위에 대한 즉각 반응 중심</w:t>
            </w:r>
          </w:p>
        </w:tc>
        <w:tc>
          <w:tcPr>
            <w:tcW w:w="2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B7945"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날씨 확인, 폭염주의보·경보 확인, 외출 전 판단 포함</w:t>
            </w:r>
          </w:p>
        </w:tc>
        <w:tc>
          <w:tcPr>
            <w:tcW w:w="10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C84DB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단서 탐색, 대응 선택</w:t>
            </w:r>
          </w:p>
        </w:tc>
        <w:tc>
          <w:tcPr>
            <w:tcW w:w="4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59626D"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B, C, D</w:t>
            </w:r>
          </w:p>
        </w:tc>
        <w:tc>
          <w:tcPr>
            <w:tcW w:w="18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21FBB6"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대응 판단에 기상 정보와 경보 체계가 포함됨</w:t>
            </w:r>
          </w:p>
        </w:tc>
      </w:tr>
      <w:tr w:rsidR="00D36B91" w:rsidRPr="00D36B91" w14:paraId="319B25DD" w14:textId="77777777" w:rsidTr="00D36B91">
        <w:trPr>
          <w:trHeight w:val="32"/>
        </w:trPr>
        <w:tc>
          <w:tcPr>
            <w:tcW w:w="1041"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4938B230"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예방 행동 정당화 추론</w:t>
            </w:r>
          </w:p>
        </w:tc>
        <w:tc>
          <w:tcPr>
            <w:tcW w:w="187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F18B6C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물 마시기, 쉬기, 그늘 찾기 같은 행동 제시 중심</w:t>
            </w:r>
          </w:p>
        </w:tc>
        <w:tc>
          <w:tcPr>
            <w:tcW w:w="223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228B3E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체온 조절, 탈수 예방, 열사병 방지와 연결하여 이유를 설명</w:t>
            </w:r>
          </w:p>
        </w:tc>
        <w:tc>
          <w:tcPr>
            <w:tcW w:w="101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E89926F"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대응 선택, 정당화</w:t>
            </w:r>
          </w:p>
        </w:tc>
        <w:tc>
          <w:tcPr>
            <w:tcW w:w="48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EC3820B"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A, C, D, F</w:t>
            </w:r>
          </w:p>
        </w:tc>
        <w:tc>
          <w:tcPr>
            <w:tcW w:w="1864"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D60B20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대응 행동의 목적과 효과를 설명하는 정당화가 분명해짐</w:t>
            </w:r>
          </w:p>
        </w:tc>
      </w:tr>
    </w:tbl>
    <w:p w14:paraId="20290D62" w14:textId="77777777" w:rsidR="00D36B91" w:rsidRPr="00D36B91" w:rsidRDefault="00D36B91" w:rsidP="003342C6">
      <w:pPr>
        <w:widowControl/>
        <w:wordWrap/>
        <w:autoSpaceDE/>
        <w:autoSpaceDN/>
        <w:rPr>
          <w:rFonts w:eastAsiaTheme="minorHAnsi"/>
          <w:sz w:val="20"/>
          <w:szCs w:val="20"/>
        </w:rPr>
      </w:pPr>
    </w:p>
    <w:p w14:paraId="320833B3" w14:textId="77777777" w:rsidR="00D36B91" w:rsidRDefault="00D36B91">
      <w:pPr>
        <w:widowControl/>
        <w:wordWrap/>
        <w:autoSpaceDE/>
        <w:autoSpaceDN/>
        <w:rPr>
          <w:rFonts w:eastAsiaTheme="minorHAnsi"/>
          <w:sz w:val="20"/>
          <w:szCs w:val="20"/>
        </w:rPr>
      </w:pPr>
      <w:r>
        <w:rPr>
          <w:rFonts w:eastAsiaTheme="minorHAnsi"/>
          <w:sz w:val="20"/>
          <w:szCs w:val="20"/>
        </w:rPr>
        <w:br w:type="page"/>
      </w:r>
    </w:p>
    <w:p w14:paraId="6EB0F750" w14:textId="3722183A" w:rsidR="00D36B91" w:rsidRPr="00D36B91" w:rsidRDefault="00D36B91" w:rsidP="00D36B91">
      <w:pPr>
        <w:widowControl/>
        <w:wordWrap/>
        <w:autoSpaceDE/>
        <w:autoSpaceDN/>
        <w:rPr>
          <w:rFonts w:eastAsiaTheme="minorHAnsi"/>
          <w:sz w:val="20"/>
          <w:szCs w:val="20"/>
        </w:rPr>
      </w:pPr>
      <w:proofErr w:type="spellStart"/>
      <w:r w:rsidRPr="00D36B91">
        <w:rPr>
          <w:rFonts w:eastAsiaTheme="minorHAnsi" w:hint="eastAsia"/>
          <w:sz w:val="20"/>
          <w:szCs w:val="20"/>
        </w:rPr>
        <w:lastRenderedPageBreak/>
        <w:t>Ⅳ</w:t>
      </w:r>
      <w:proofErr w:type="spellEnd"/>
      <w:r w:rsidRPr="00D36B91">
        <w:rPr>
          <w:rFonts w:eastAsiaTheme="minorHAnsi" w:hint="eastAsia"/>
          <w:sz w:val="20"/>
          <w:szCs w:val="20"/>
        </w:rPr>
        <w:t>. 연구 결과 A. 자연재해 유형별 추론 과정의 특징</w:t>
      </w:r>
    </w:p>
    <w:p w14:paraId="1A438A59" w14:textId="43AD91A9" w:rsidR="00D36B91" w:rsidRPr="00D36B91" w:rsidRDefault="00D36B91" w:rsidP="00D36B91">
      <w:pPr>
        <w:pStyle w:val="a6"/>
        <w:widowControl/>
        <w:numPr>
          <w:ilvl w:val="0"/>
          <w:numId w:val="17"/>
        </w:numPr>
        <w:wordWrap/>
        <w:autoSpaceDE/>
        <w:autoSpaceDN/>
        <w:rPr>
          <w:rFonts w:eastAsiaTheme="minorHAnsi"/>
          <w:sz w:val="20"/>
          <w:szCs w:val="20"/>
        </w:rPr>
      </w:pPr>
      <w:r w:rsidRPr="00D36B91">
        <w:rPr>
          <w:rFonts w:eastAsiaTheme="minorHAnsi" w:hint="eastAsia"/>
          <w:sz w:val="20"/>
          <w:szCs w:val="20"/>
        </w:rPr>
        <w:t>지진 프로그램에서 나타난 학생 추론의 특징</w:t>
      </w:r>
    </w:p>
    <w:p w14:paraId="6B160845" w14:textId="77777777" w:rsidR="00D36B91" w:rsidRPr="00D36B91" w:rsidRDefault="00D36B91" w:rsidP="00D36B91">
      <w:pPr>
        <w:pStyle w:val="aa"/>
        <w:spacing w:line="432" w:lineRule="auto"/>
        <w:rPr>
          <w:rFonts w:asciiTheme="minorHAnsi" w:eastAsiaTheme="minorHAnsi" w:hAnsiTheme="minorHAnsi"/>
        </w:rPr>
      </w:pPr>
      <w:r w:rsidRPr="00D36B91">
        <w:rPr>
          <w:rFonts w:asciiTheme="minorHAnsi" w:eastAsiaTheme="minorHAnsi" w:hAnsiTheme="minorHAnsi" w:cs="함초롬바탕" w:hint="eastAsia"/>
        </w:rPr>
        <w:t xml:space="preserve">사전 검사지에서 많은 학생들은 지진을 </w:t>
      </w:r>
      <w:r w:rsidRPr="00D36B91">
        <w:rPr>
          <w:rFonts w:asciiTheme="minorHAnsi" w:eastAsiaTheme="minorHAnsi" w:hAnsiTheme="minorHAnsi"/>
        </w:rPr>
        <w:t>“</w:t>
      </w:r>
      <w:r w:rsidRPr="00D36B91">
        <w:rPr>
          <w:rFonts w:asciiTheme="minorHAnsi" w:eastAsiaTheme="minorHAnsi" w:hAnsiTheme="minorHAnsi" w:cs="함초롬바탕" w:hint="eastAsia"/>
        </w:rPr>
        <w:t>판의 경계에서 일어나는 땅의 흔들림</w:t>
      </w:r>
      <w:r w:rsidRPr="00D36B91">
        <w:rPr>
          <w:rFonts w:asciiTheme="minorHAnsi" w:eastAsiaTheme="minorHAnsi" w:hAnsiTheme="minorHAnsi"/>
        </w:rPr>
        <w:t>”, “</w:t>
      </w:r>
      <w:r w:rsidRPr="00D36B91">
        <w:rPr>
          <w:rFonts w:asciiTheme="minorHAnsi" w:eastAsiaTheme="minorHAnsi" w:hAnsiTheme="minorHAnsi" w:cs="함초롬바탕" w:hint="eastAsia"/>
        </w:rPr>
        <w:t>지각 운동으로 땅이 흔들리는 것</w:t>
      </w:r>
      <w:r w:rsidRPr="00D36B91">
        <w:rPr>
          <w:rFonts w:asciiTheme="minorHAnsi" w:eastAsiaTheme="minorHAnsi" w:hAnsiTheme="minorHAnsi"/>
        </w:rPr>
        <w:t>”</w:t>
      </w:r>
      <w:proofErr w:type="spellStart"/>
      <w:r w:rsidRPr="00D36B91">
        <w:rPr>
          <w:rFonts w:asciiTheme="minorHAnsi" w:eastAsiaTheme="minorHAnsi" w:hAnsiTheme="minorHAnsi" w:cs="함초롬바탕" w:hint="eastAsia"/>
        </w:rPr>
        <w:t>처럼</w:t>
      </w:r>
      <w:proofErr w:type="spellEnd"/>
      <w:r w:rsidRPr="00D36B91">
        <w:rPr>
          <w:rFonts w:asciiTheme="minorHAnsi" w:eastAsiaTheme="minorHAnsi" w:hAnsiTheme="minorHAnsi" w:cs="함초롬바탕" w:hint="eastAsia"/>
        </w:rPr>
        <w:t xml:space="preserve"> 교육 과정에서 서술된 언어로 정의하였고</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 xml:space="preserve">경보 상황에서는 </w:t>
      </w:r>
      <w:r w:rsidRPr="00D36B91">
        <w:rPr>
          <w:rFonts w:asciiTheme="minorHAnsi" w:eastAsiaTheme="minorHAnsi" w:hAnsiTheme="minorHAnsi"/>
        </w:rPr>
        <w:t>“</w:t>
      </w:r>
      <w:r w:rsidRPr="00D36B91">
        <w:rPr>
          <w:rFonts w:asciiTheme="minorHAnsi" w:eastAsiaTheme="minorHAnsi" w:hAnsiTheme="minorHAnsi" w:cs="함초롬바탕" w:hint="eastAsia"/>
        </w:rPr>
        <w:t>책상 밑으로 들어간다</w:t>
      </w:r>
      <w:r w:rsidRPr="00D36B91">
        <w:rPr>
          <w:rFonts w:asciiTheme="minorHAnsi" w:eastAsiaTheme="minorHAnsi" w:hAnsiTheme="minorHAnsi"/>
        </w:rPr>
        <w:t>.”, “</w:t>
      </w:r>
      <w:r w:rsidRPr="00D36B91">
        <w:rPr>
          <w:rFonts w:asciiTheme="minorHAnsi" w:eastAsiaTheme="minorHAnsi" w:hAnsiTheme="minorHAnsi" w:cs="함초롬바탕" w:hint="eastAsia"/>
        </w:rPr>
        <w:t>머리를 보호한다</w:t>
      </w:r>
      <w:r w:rsidRPr="00D36B91">
        <w:rPr>
          <w:rFonts w:asciiTheme="minorHAnsi" w:eastAsiaTheme="minorHAnsi" w:hAnsiTheme="minorHAnsi"/>
        </w:rPr>
        <w:t>.”, “</w:t>
      </w:r>
      <w:r w:rsidRPr="00D36B91">
        <w:rPr>
          <w:rFonts w:asciiTheme="minorHAnsi" w:eastAsiaTheme="minorHAnsi" w:hAnsiTheme="minorHAnsi" w:cs="함초롬바탕" w:hint="eastAsia"/>
        </w:rPr>
        <w:t>밖으로 대피한다</w:t>
      </w:r>
      <w:r w:rsidRPr="00D36B91">
        <w:rPr>
          <w:rFonts w:asciiTheme="minorHAnsi" w:eastAsiaTheme="minorHAnsi" w:hAnsiTheme="minorHAnsi"/>
        </w:rPr>
        <w:t>.”</w:t>
      </w:r>
      <w:r w:rsidRPr="00D36B91">
        <w:rPr>
          <w:rFonts w:asciiTheme="minorHAnsi" w:eastAsiaTheme="minorHAnsi" w:hAnsiTheme="minorHAnsi" w:cs="함초롬바탕" w:hint="eastAsia"/>
        </w:rPr>
        <w:t>와 같은 대표 수칙을 먼저 떠올렸다</w:t>
      </w:r>
      <w:r w:rsidRPr="00D36B91">
        <w:rPr>
          <w:rFonts w:asciiTheme="minorHAnsi" w:eastAsiaTheme="minorHAnsi" w:hAnsiTheme="minorHAnsi"/>
        </w:rPr>
        <w:t>.</w:t>
      </w:r>
    </w:p>
    <w:p w14:paraId="79E7E49D" w14:textId="2130220D" w:rsidR="00D36B91" w:rsidRPr="00D36B91" w:rsidRDefault="00D36B91" w:rsidP="00D36B91">
      <w:pPr>
        <w:pStyle w:val="aa"/>
        <w:spacing w:line="432" w:lineRule="auto"/>
        <w:rPr>
          <w:rFonts w:asciiTheme="minorHAnsi" w:eastAsiaTheme="minorHAnsi" w:hAnsiTheme="minorHAnsi"/>
        </w:rPr>
      </w:pPr>
      <w:r w:rsidRPr="00D36B91">
        <w:rPr>
          <w:rFonts w:asciiTheme="minorHAnsi" w:eastAsiaTheme="minorHAnsi" w:hAnsiTheme="minorHAnsi" w:cs="함초롬바탕" w:hint="eastAsia"/>
        </w:rPr>
        <w:t>이는 지진이 학생들에게 이미 학교나 사회를 통해 학습된 재난이라는 점을 보여 준다</w:t>
      </w:r>
      <w:r w:rsidRPr="00D36B91">
        <w:rPr>
          <w:rFonts w:asciiTheme="minorHAnsi" w:eastAsiaTheme="minorHAnsi" w:hAnsiTheme="minorHAnsi"/>
        </w:rPr>
        <w:t>.</w:t>
      </w:r>
    </w:p>
    <w:p w14:paraId="42D6803A" w14:textId="0AE14DC5" w:rsidR="00D36B91" w:rsidRPr="00D36B91" w:rsidRDefault="00D36B91" w:rsidP="00D36B91">
      <w:pPr>
        <w:pStyle w:val="aa"/>
        <w:spacing w:line="432" w:lineRule="auto"/>
        <w:rPr>
          <w:rFonts w:asciiTheme="minorHAnsi" w:eastAsiaTheme="minorHAnsi" w:hAnsiTheme="minorHAnsi"/>
        </w:rPr>
      </w:pPr>
      <w:r w:rsidRPr="00D36B91">
        <w:rPr>
          <w:rFonts w:asciiTheme="minorHAnsi" w:eastAsiaTheme="minorHAnsi" w:hAnsiTheme="minorHAnsi" w:cs="함초롬바탕" w:hint="eastAsia"/>
        </w:rPr>
        <w:t>학생들은 처음에는 암기된 수칙을 단일 행동처럼 제시하는 경향을 보였지만</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 xml:space="preserve">자연재해 지식 습득 단계 이후에는 </w:t>
      </w:r>
      <w:proofErr w:type="spellStart"/>
      <w:r w:rsidRPr="00D36B91">
        <w:rPr>
          <w:rFonts w:asciiTheme="minorHAnsi" w:eastAsiaTheme="minorHAnsi" w:hAnsiTheme="minorHAnsi" w:cs="함초롬바탕" w:hint="eastAsia"/>
        </w:rPr>
        <w:t>낙하물</w:t>
      </w:r>
      <w:proofErr w:type="spellEnd"/>
      <w:r w:rsidRPr="00D36B91">
        <w:rPr>
          <w:rFonts w:asciiTheme="minorHAnsi" w:eastAsiaTheme="minorHAnsi" w:hAnsiTheme="minorHAnsi"/>
        </w:rPr>
        <w:t xml:space="preserve">, </w:t>
      </w:r>
      <w:r w:rsidRPr="00D36B91">
        <w:rPr>
          <w:rFonts w:asciiTheme="minorHAnsi" w:eastAsiaTheme="minorHAnsi" w:hAnsiTheme="minorHAnsi" w:cs="함초롬바탕" w:hint="eastAsia"/>
        </w:rPr>
        <w:t>창문</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문</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계단</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여진</w:t>
      </w:r>
      <w:r w:rsidRPr="00D36B91">
        <w:rPr>
          <w:rFonts w:asciiTheme="minorHAnsi" w:eastAsiaTheme="minorHAnsi" w:hAnsiTheme="minorHAnsi"/>
        </w:rPr>
        <w:t xml:space="preserve">, </w:t>
      </w:r>
      <w:r w:rsidRPr="00D36B91">
        <w:rPr>
          <w:rFonts w:asciiTheme="minorHAnsi" w:eastAsiaTheme="minorHAnsi" w:hAnsiTheme="minorHAnsi" w:cs="함초롬바탕" w:hint="eastAsia"/>
        </w:rPr>
        <w:t>엘리베이터 안과 같은 구체적 조건을 함께 고려하며 대응을 다시 구성하였다</w:t>
      </w:r>
      <w:r w:rsidRPr="00D36B91">
        <w:rPr>
          <w:rFonts w:asciiTheme="minorHAnsi" w:eastAsiaTheme="minorHAnsi" w:hAnsiTheme="minorHAnsi"/>
        </w:rPr>
        <w:t>.</w:t>
      </w:r>
    </w:p>
    <w:p w14:paraId="2996BE65" w14:textId="7A82B43E" w:rsidR="00D36B91" w:rsidRPr="00D36B91" w:rsidRDefault="00D36B91" w:rsidP="00D36B91">
      <w:pPr>
        <w:widowControl/>
        <w:wordWrap/>
        <w:autoSpaceDE/>
        <w:autoSpaceDN/>
        <w:rPr>
          <w:rFonts w:eastAsiaTheme="minorHAnsi" w:hint="eastAsia"/>
          <w:sz w:val="20"/>
          <w:szCs w:val="20"/>
        </w:rPr>
      </w:pPr>
      <w:r w:rsidRPr="00D36B91">
        <w:rPr>
          <w:rFonts w:eastAsiaTheme="minorHAnsi"/>
          <w:sz w:val="20"/>
          <w:szCs w:val="20"/>
        </w:rPr>
        <w:t>지진 프로그램은 단순한 지진 안전 수칙 암기가 아니라, 익숙한 대응 행동을</w:t>
      </w:r>
      <w:r w:rsidRPr="00D36B91">
        <w:rPr>
          <w:rFonts w:eastAsiaTheme="minorHAnsi" w:hint="eastAsia"/>
          <w:sz w:val="20"/>
          <w:szCs w:val="20"/>
        </w:rPr>
        <w:t xml:space="preserve"> 실제</w:t>
      </w:r>
      <w:r w:rsidRPr="00D36B91">
        <w:rPr>
          <w:rFonts w:eastAsiaTheme="minorHAnsi"/>
          <w:sz w:val="20"/>
          <w:szCs w:val="20"/>
        </w:rPr>
        <w:t xml:space="preserve"> 상황 판단과 정당화의 수준으로 끌어올리는 역할을 했다고 볼 수 있다.</w:t>
      </w:r>
    </w:p>
    <w:p w14:paraId="1712F545" w14:textId="77777777" w:rsidR="00D36B91" w:rsidRPr="00D36B91" w:rsidRDefault="00D36B91" w:rsidP="00D36B91">
      <w:pPr>
        <w:widowControl/>
        <w:wordWrap/>
        <w:autoSpaceDE/>
        <w:autoSpaceDN/>
        <w:rPr>
          <w:rFonts w:eastAsiaTheme="minorHAnsi"/>
          <w:sz w:val="20"/>
          <w:szCs w:val="20"/>
        </w:rPr>
      </w:pPr>
      <w:r w:rsidRPr="00D36B91">
        <w:rPr>
          <w:rFonts w:eastAsiaTheme="minorHAnsi"/>
          <w:sz w:val="20"/>
          <w:szCs w:val="20"/>
        </w:rPr>
        <w:t>&lt;표 Ⅳ-A-10&gt; 지진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41"/>
        <w:gridCol w:w="1875"/>
        <w:gridCol w:w="2231"/>
        <w:gridCol w:w="1019"/>
        <w:gridCol w:w="564"/>
        <w:gridCol w:w="1864"/>
      </w:tblGrid>
      <w:tr w:rsidR="00D36B91" w:rsidRPr="00D36B91" w14:paraId="4270CB2C" w14:textId="77777777" w:rsidTr="00D36B91">
        <w:trPr>
          <w:trHeight w:val="237"/>
        </w:trPr>
        <w:tc>
          <w:tcPr>
            <w:tcW w:w="104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D5823F8"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추론 변화 범주</w:t>
            </w:r>
          </w:p>
        </w:tc>
        <w:tc>
          <w:tcPr>
            <w:tcW w:w="187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968BB0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초기 특징</w:t>
            </w:r>
          </w:p>
        </w:tc>
        <w:tc>
          <w:tcPr>
            <w:tcW w:w="223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1DB145E"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자연재해 지식 습득 단계 후 특징</w:t>
            </w:r>
          </w:p>
        </w:tc>
        <w:tc>
          <w:tcPr>
            <w:tcW w:w="101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CA92F6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두드러진 추론 단계</w:t>
            </w:r>
          </w:p>
        </w:tc>
        <w:tc>
          <w:tcPr>
            <w:tcW w:w="48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18CEA78"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대표 학생</w:t>
            </w:r>
          </w:p>
        </w:tc>
        <w:tc>
          <w:tcPr>
            <w:tcW w:w="186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60BEC2F"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해석</w:t>
            </w:r>
          </w:p>
        </w:tc>
      </w:tr>
      <w:tr w:rsidR="00D36B91" w:rsidRPr="00D36B91" w14:paraId="4141D1E8" w14:textId="77777777" w:rsidTr="00D36B91">
        <w:trPr>
          <w:trHeight w:val="363"/>
        </w:trPr>
        <w:tc>
          <w:tcPr>
            <w:tcW w:w="1041"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C2F39D0"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암기된 대응 회상형 추론</w:t>
            </w:r>
          </w:p>
        </w:tc>
        <w:tc>
          <w:tcPr>
            <w:tcW w:w="187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9D0CE"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책상 밑, 머리 보호, 실외 대피 등 대표 수칙 회상 중심</w:t>
            </w:r>
          </w:p>
        </w:tc>
        <w:tc>
          <w:tcPr>
            <w:tcW w:w="223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5C4C9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익숙한 수칙을 실제 상황에 맞게 재구성</w:t>
            </w:r>
          </w:p>
        </w:tc>
        <w:tc>
          <w:tcPr>
            <w:tcW w:w="101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F25FCB"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직관적 반응, 대응 선택</w:t>
            </w:r>
          </w:p>
        </w:tc>
        <w:tc>
          <w:tcPr>
            <w:tcW w:w="48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51D82C"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C, D, F, G, H</w:t>
            </w:r>
          </w:p>
        </w:tc>
        <w:tc>
          <w:tcPr>
            <w:tcW w:w="1864"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ED944"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지진 대응이 암기에서 상황 해석으로 이동함</w:t>
            </w:r>
          </w:p>
        </w:tc>
      </w:tr>
      <w:tr w:rsidR="00D36B91" w:rsidRPr="00D36B91" w14:paraId="21F7C291" w14:textId="77777777">
        <w:trPr>
          <w:trHeight w:val="1453"/>
        </w:trPr>
        <w:tc>
          <w:tcPr>
            <w:tcW w:w="104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51E80B5"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공간 위험 식별 추론</w:t>
            </w:r>
          </w:p>
        </w:tc>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3C67E9"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흔들림 자체에 주목</w:t>
            </w:r>
          </w:p>
        </w:tc>
        <w:tc>
          <w:tcPr>
            <w:tcW w:w="2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B2C68"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 xml:space="preserve">천장, 창문, </w:t>
            </w:r>
            <w:proofErr w:type="spellStart"/>
            <w:r w:rsidRPr="00D36B91">
              <w:rPr>
                <w:rFonts w:eastAsiaTheme="minorHAnsi"/>
                <w:sz w:val="18"/>
                <w:szCs w:val="18"/>
              </w:rPr>
              <w:t>낙하물</w:t>
            </w:r>
            <w:proofErr w:type="spellEnd"/>
            <w:r w:rsidRPr="00D36B91">
              <w:rPr>
                <w:rFonts w:eastAsiaTheme="minorHAnsi"/>
                <w:sz w:val="18"/>
                <w:szCs w:val="18"/>
              </w:rPr>
              <w:t>, 공터, 계단 등 공간 요소를 구체적으로 식별</w:t>
            </w:r>
          </w:p>
        </w:tc>
        <w:tc>
          <w:tcPr>
            <w:tcW w:w="10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39F05"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단서 탐색</w:t>
            </w:r>
          </w:p>
        </w:tc>
        <w:tc>
          <w:tcPr>
            <w:tcW w:w="4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86BC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C, D, H, I</w:t>
            </w:r>
          </w:p>
        </w:tc>
        <w:tc>
          <w:tcPr>
            <w:tcW w:w="18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C10A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공간과 장소 선택이 추론의 핵심이 됨</w:t>
            </w:r>
          </w:p>
        </w:tc>
      </w:tr>
      <w:tr w:rsidR="00D36B91" w:rsidRPr="00D36B91" w14:paraId="4F7B908A" w14:textId="77777777" w:rsidTr="00D36B91">
        <w:trPr>
          <w:trHeight w:val="32"/>
        </w:trPr>
        <w:tc>
          <w:tcPr>
            <w:tcW w:w="104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38EFFDBB"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조건 기반 우선순위 판단 추론</w:t>
            </w:r>
          </w:p>
        </w:tc>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E5CC97"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단일 행동이나 일반 순서 중심</w:t>
            </w:r>
          </w:p>
        </w:tc>
        <w:tc>
          <w:tcPr>
            <w:tcW w:w="2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6BF0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흔들림 중·후, 여진, 엘리베이터 안 등 조건에 따라 순서를 구성</w:t>
            </w:r>
          </w:p>
        </w:tc>
        <w:tc>
          <w:tcPr>
            <w:tcW w:w="10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A76C2"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설명 구성, 대응 선택</w:t>
            </w:r>
          </w:p>
        </w:tc>
        <w:tc>
          <w:tcPr>
            <w:tcW w:w="4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EAD1CF"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C, D, F, G</w:t>
            </w:r>
          </w:p>
        </w:tc>
        <w:tc>
          <w:tcPr>
            <w:tcW w:w="18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7FCA2A"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 xml:space="preserve">지진 대응을 시간적·상황적 조건에 따라 </w:t>
            </w:r>
            <w:proofErr w:type="spellStart"/>
            <w:r w:rsidRPr="00D36B91">
              <w:rPr>
                <w:rFonts w:eastAsiaTheme="minorHAnsi"/>
                <w:sz w:val="18"/>
                <w:szCs w:val="18"/>
              </w:rPr>
              <w:t>단계화함</w:t>
            </w:r>
            <w:proofErr w:type="spellEnd"/>
          </w:p>
        </w:tc>
      </w:tr>
      <w:tr w:rsidR="00D36B91" w:rsidRPr="00D36B91" w14:paraId="0392B641" w14:textId="77777777" w:rsidTr="00D36B91">
        <w:trPr>
          <w:trHeight w:val="32"/>
        </w:trPr>
        <w:tc>
          <w:tcPr>
            <w:tcW w:w="1041"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5264CB75"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행동 정당화 추론</w:t>
            </w:r>
          </w:p>
        </w:tc>
        <w:tc>
          <w:tcPr>
            <w:tcW w:w="187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FDE32B9"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기본 대응의 반복</w:t>
            </w:r>
          </w:p>
        </w:tc>
        <w:tc>
          <w:tcPr>
            <w:tcW w:w="223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A4CE0A4" w14:textId="77777777" w:rsidR="00D36B91" w:rsidRPr="00D36B91" w:rsidRDefault="00D36B91" w:rsidP="00D36B91">
            <w:pPr>
              <w:widowControl/>
              <w:wordWrap/>
              <w:autoSpaceDE/>
              <w:autoSpaceDN/>
              <w:rPr>
                <w:rFonts w:eastAsiaTheme="minorHAnsi"/>
                <w:sz w:val="18"/>
                <w:szCs w:val="18"/>
              </w:rPr>
            </w:pPr>
            <w:proofErr w:type="spellStart"/>
            <w:r w:rsidRPr="00D36B91">
              <w:rPr>
                <w:rFonts w:eastAsiaTheme="minorHAnsi"/>
                <w:sz w:val="18"/>
                <w:szCs w:val="18"/>
              </w:rPr>
              <w:t>낙하물</w:t>
            </w:r>
            <w:proofErr w:type="spellEnd"/>
            <w:r w:rsidRPr="00D36B91">
              <w:rPr>
                <w:rFonts w:eastAsiaTheme="minorHAnsi"/>
                <w:sz w:val="18"/>
                <w:szCs w:val="18"/>
              </w:rPr>
              <w:t>, 갇힘, 추락, 출구 차단 등 구체적 위험과 연결해 설명</w:t>
            </w:r>
          </w:p>
        </w:tc>
        <w:tc>
          <w:tcPr>
            <w:tcW w:w="101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4252A9C0"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정당화</w:t>
            </w:r>
          </w:p>
        </w:tc>
        <w:tc>
          <w:tcPr>
            <w:tcW w:w="48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8471119"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D, F, G, H</w:t>
            </w:r>
          </w:p>
        </w:tc>
        <w:tc>
          <w:tcPr>
            <w:tcW w:w="1864"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967F0EE" w14:textId="77777777" w:rsidR="00D36B91" w:rsidRPr="00D36B91" w:rsidRDefault="00D36B91" w:rsidP="00D36B91">
            <w:pPr>
              <w:widowControl/>
              <w:wordWrap/>
              <w:autoSpaceDE/>
              <w:autoSpaceDN/>
              <w:rPr>
                <w:rFonts w:eastAsiaTheme="minorHAnsi"/>
                <w:sz w:val="18"/>
                <w:szCs w:val="18"/>
              </w:rPr>
            </w:pPr>
            <w:r w:rsidRPr="00D36B91">
              <w:rPr>
                <w:rFonts w:eastAsiaTheme="minorHAnsi"/>
                <w:sz w:val="18"/>
                <w:szCs w:val="18"/>
              </w:rPr>
              <w:t>대응이 이유를 갖춘 정당화 가능한 판단으로 발전함</w:t>
            </w:r>
          </w:p>
        </w:tc>
      </w:tr>
    </w:tbl>
    <w:p w14:paraId="3E9048C9" w14:textId="125FDB0A" w:rsidR="00D36B91" w:rsidRDefault="00D36B91" w:rsidP="00D36B91">
      <w:pPr>
        <w:widowControl/>
        <w:wordWrap/>
        <w:autoSpaceDE/>
        <w:autoSpaceDN/>
        <w:rPr>
          <w:rFonts w:eastAsiaTheme="minorHAnsi"/>
          <w:sz w:val="20"/>
          <w:szCs w:val="20"/>
        </w:rPr>
      </w:pPr>
    </w:p>
    <w:p w14:paraId="72B73E3F" w14:textId="77777777" w:rsidR="00D36B91" w:rsidRPr="00BB6849" w:rsidRDefault="00D36B91" w:rsidP="00D36B91">
      <w:pPr>
        <w:widowControl/>
        <w:wordWrap/>
        <w:autoSpaceDE/>
        <w:autoSpaceDN/>
        <w:rPr>
          <w:rFonts w:eastAsiaTheme="minorHAnsi"/>
          <w:sz w:val="20"/>
          <w:szCs w:val="20"/>
        </w:rPr>
      </w:pPr>
      <w:r>
        <w:rPr>
          <w:rFonts w:eastAsiaTheme="minorHAnsi"/>
          <w:sz w:val="20"/>
          <w:szCs w:val="20"/>
        </w:rPr>
        <w:br w:type="page"/>
      </w: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7ADBDC1D" w14:textId="02A8719D" w:rsidR="00D36B91" w:rsidRPr="00BB6849" w:rsidRDefault="004C2518" w:rsidP="00D36B91">
      <w:pPr>
        <w:pStyle w:val="a6"/>
        <w:widowControl/>
        <w:numPr>
          <w:ilvl w:val="0"/>
          <w:numId w:val="17"/>
        </w:numPr>
        <w:wordWrap/>
        <w:autoSpaceDE/>
        <w:autoSpaceDN/>
        <w:rPr>
          <w:rFonts w:eastAsiaTheme="minorHAnsi"/>
          <w:sz w:val="20"/>
          <w:szCs w:val="20"/>
        </w:rPr>
      </w:pPr>
      <w:r w:rsidRPr="00BB6849">
        <w:rPr>
          <w:rFonts w:eastAsiaTheme="minorHAnsi" w:hint="eastAsia"/>
          <w:sz w:val="20"/>
          <w:szCs w:val="20"/>
        </w:rPr>
        <w:t>태풍</w:t>
      </w:r>
      <w:r w:rsidR="00D36B91" w:rsidRPr="00BB6849">
        <w:rPr>
          <w:rFonts w:eastAsiaTheme="minorHAnsi" w:hint="eastAsia"/>
          <w:sz w:val="20"/>
          <w:szCs w:val="20"/>
        </w:rPr>
        <w:t xml:space="preserve"> 프로그램에서 나타난 학생 추론의 특징</w:t>
      </w:r>
    </w:p>
    <w:p w14:paraId="417D8910" w14:textId="77777777" w:rsidR="00BB6849" w:rsidRPr="00BB6849" w:rsidRDefault="00BB6849" w:rsidP="00BB6849">
      <w:pPr>
        <w:pStyle w:val="aa"/>
        <w:spacing w:line="432" w:lineRule="auto"/>
        <w:rPr>
          <w:rFonts w:asciiTheme="minorHAnsi" w:eastAsiaTheme="minorHAnsi" w:hAnsiTheme="minorHAnsi"/>
        </w:rPr>
      </w:pPr>
      <w:r w:rsidRPr="00BB6849">
        <w:rPr>
          <w:rFonts w:asciiTheme="minorHAnsi" w:eastAsiaTheme="minorHAnsi" w:hAnsiTheme="minorHAnsi" w:cs="함초롬바탕" w:hint="eastAsia"/>
        </w:rPr>
        <w:t>태풍 프로그램에서는 학생들이 처음에는 강한 바람과 비</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흔들리는 나무</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물에 잠긴 자동차와 같은 인상적인 장면에 반응하였으나</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프로그램이 진행되면서 태풍을 단순한 강풍 현상이 아니라 침수</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해일</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감전</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고립</w:t>
      </w:r>
      <w:r w:rsidRPr="00BB6849">
        <w:rPr>
          <w:rFonts w:asciiTheme="minorHAnsi" w:eastAsiaTheme="minorHAnsi" w:hAnsiTheme="minorHAnsi"/>
        </w:rPr>
        <w:t xml:space="preserve">, </w:t>
      </w:r>
      <w:r w:rsidRPr="00BB6849">
        <w:rPr>
          <w:rFonts w:asciiTheme="minorHAnsi" w:eastAsiaTheme="minorHAnsi" w:hAnsiTheme="minorHAnsi" w:cs="함초롬바탕" w:hint="eastAsia"/>
        </w:rPr>
        <w:t>사전 대비가 함께 얽힌 복합 재난으로 이해하게 되는 양상이 두드러졌다</w:t>
      </w:r>
      <w:r w:rsidRPr="00BB6849">
        <w:rPr>
          <w:rFonts w:asciiTheme="minorHAnsi" w:eastAsiaTheme="minorHAnsi" w:hAnsiTheme="minorHAnsi"/>
        </w:rPr>
        <w:t>.</w:t>
      </w:r>
    </w:p>
    <w:p w14:paraId="7D67F0B5" w14:textId="77777777" w:rsidR="00BB6849" w:rsidRPr="00BB6849" w:rsidRDefault="00BB6849" w:rsidP="00BB6849">
      <w:pPr>
        <w:widowControl/>
        <w:wordWrap/>
        <w:autoSpaceDE/>
        <w:autoSpaceDN/>
        <w:rPr>
          <w:rFonts w:eastAsiaTheme="minorHAnsi"/>
          <w:sz w:val="20"/>
          <w:szCs w:val="20"/>
        </w:rPr>
      </w:pPr>
      <w:r w:rsidRPr="00BB6849">
        <w:rPr>
          <w:rFonts w:eastAsiaTheme="minorHAnsi"/>
          <w:sz w:val="20"/>
          <w:szCs w:val="20"/>
        </w:rPr>
        <w:t>학생들은 사전 검사지에서 태풍을 “강력한 바람”, “엄청나게 강한 바람”, “비바람이 많이 부는 것”, “바람이 세게 부는 것”</w:t>
      </w:r>
      <w:proofErr w:type="spellStart"/>
      <w:r w:rsidRPr="00BB6849">
        <w:rPr>
          <w:rFonts w:eastAsiaTheme="minorHAnsi"/>
          <w:sz w:val="20"/>
          <w:szCs w:val="20"/>
        </w:rPr>
        <w:t>처럼</w:t>
      </w:r>
      <w:proofErr w:type="spellEnd"/>
      <w:r w:rsidRPr="00BB6849">
        <w:rPr>
          <w:rFonts w:eastAsiaTheme="minorHAnsi"/>
          <w:sz w:val="20"/>
          <w:szCs w:val="20"/>
        </w:rPr>
        <w:t xml:space="preserve"> 비교적 단순한 현상으로 정의하는 경우가 많았다.</w:t>
      </w:r>
    </w:p>
    <w:p w14:paraId="012F9475" w14:textId="77777777" w:rsidR="00BB6849" w:rsidRPr="00BB6849" w:rsidRDefault="00BB6849" w:rsidP="00BB6849">
      <w:pPr>
        <w:widowControl/>
        <w:wordWrap/>
        <w:autoSpaceDE/>
        <w:autoSpaceDN/>
        <w:rPr>
          <w:rFonts w:eastAsiaTheme="minorHAnsi"/>
          <w:sz w:val="20"/>
          <w:szCs w:val="20"/>
        </w:rPr>
      </w:pPr>
      <w:r w:rsidRPr="00BB6849">
        <w:rPr>
          <w:rFonts w:eastAsiaTheme="minorHAnsi"/>
          <w:sz w:val="20"/>
          <w:szCs w:val="20"/>
        </w:rPr>
        <w:t xml:space="preserve">그러나 프로그램이 진행되면서 태풍에 대한 추론은 강풍 그 자체를 넘어, 물의 이동, 침수 공간, 해일, </w:t>
      </w:r>
      <w:proofErr w:type="spellStart"/>
      <w:r w:rsidRPr="00BB6849">
        <w:rPr>
          <w:rFonts w:eastAsiaTheme="minorHAnsi"/>
          <w:sz w:val="20"/>
          <w:szCs w:val="20"/>
        </w:rPr>
        <w:t>낙하물</w:t>
      </w:r>
      <w:proofErr w:type="spellEnd"/>
      <w:r w:rsidRPr="00BB6849">
        <w:rPr>
          <w:rFonts w:eastAsiaTheme="minorHAnsi"/>
          <w:sz w:val="20"/>
          <w:szCs w:val="20"/>
        </w:rPr>
        <w:t>, 전기 위험, 식수와 연락망 확보까지 확장되었다.</w:t>
      </w:r>
    </w:p>
    <w:p w14:paraId="323DE4BD" w14:textId="5864B2B5" w:rsidR="00BB6849" w:rsidRPr="00BB6849" w:rsidRDefault="00BB6849" w:rsidP="00BB6849">
      <w:pPr>
        <w:widowControl/>
        <w:wordWrap/>
        <w:autoSpaceDE/>
        <w:autoSpaceDN/>
        <w:rPr>
          <w:rFonts w:eastAsiaTheme="minorHAnsi"/>
          <w:sz w:val="20"/>
          <w:szCs w:val="20"/>
        </w:rPr>
      </w:pPr>
      <w:r w:rsidRPr="00BB6849">
        <w:rPr>
          <w:rFonts w:eastAsiaTheme="minorHAnsi"/>
          <w:sz w:val="20"/>
          <w:szCs w:val="20"/>
        </w:rPr>
        <w:t>따라서 태풍 프로그램에서 나타난 추론은 강풍이라는 일차원적 인식을 넘어, 강풍이 만들어 내는 물의 위협과 생활 위협 가능성</w:t>
      </w:r>
      <w:r w:rsidRPr="00BB6849">
        <w:rPr>
          <w:rFonts w:eastAsiaTheme="minorHAnsi" w:hint="eastAsia"/>
          <w:sz w:val="20"/>
          <w:szCs w:val="20"/>
        </w:rPr>
        <w:t>, 사전 대비와 우선 순위 판단까지</w:t>
      </w:r>
      <w:r w:rsidRPr="00BB6849">
        <w:rPr>
          <w:rFonts w:eastAsiaTheme="minorHAnsi"/>
          <w:sz w:val="20"/>
          <w:szCs w:val="20"/>
        </w:rPr>
        <w:t xml:space="preserve"> 함께 고려하</w:t>
      </w:r>
      <w:r w:rsidRPr="00BB6849">
        <w:rPr>
          <w:rFonts w:eastAsiaTheme="minorHAnsi" w:hint="eastAsia"/>
          <w:sz w:val="20"/>
          <w:szCs w:val="20"/>
        </w:rPr>
        <w:t>는</w:t>
      </w:r>
      <w:r w:rsidRPr="00BB6849">
        <w:rPr>
          <w:rFonts w:eastAsiaTheme="minorHAnsi"/>
          <w:sz w:val="20"/>
          <w:szCs w:val="20"/>
        </w:rPr>
        <w:t xml:space="preserve"> 복합적인 생활 재난의 구조로 파악해 나가는 과정이라 할 수 있다.</w:t>
      </w:r>
    </w:p>
    <w:p w14:paraId="0013D7DC" w14:textId="77777777" w:rsidR="00BB6849" w:rsidRPr="00BB6849" w:rsidRDefault="00BB6849" w:rsidP="00BB6849">
      <w:pPr>
        <w:widowControl/>
        <w:wordWrap/>
        <w:autoSpaceDE/>
        <w:autoSpaceDN/>
        <w:rPr>
          <w:rFonts w:eastAsiaTheme="minorHAnsi"/>
          <w:sz w:val="20"/>
          <w:szCs w:val="20"/>
        </w:rPr>
      </w:pPr>
    </w:p>
    <w:p w14:paraId="144CB76A" w14:textId="77777777" w:rsidR="00BB6849" w:rsidRPr="00BB6849" w:rsidRDefault="00BB6849" w:rsidP="00BB6849">
      <w:pPr>
        <w:widowControl/>
        <w:wordWrap/>
        <w:autoSpaceDE/>
        <w:autoSpaceDN/>
        <w:rPr>
          <w:rFonts w:eastAsiaTheme="minorHAnsi"/>
          <w:sz w:val="20"/>
          <w:szCs w:val="20"/>
        </w:rPr>
      </w:pPr>
      <w:r w:rsidRPr="00BB6849">
        <w:rPr>
          <w:rFonts w:eastAsiaTheme="minorHAnsi"/>
          <w:sz w:val="20"/>
          <w:szCs w:val="20"/>
        </w:rPr>
        <w:t>&lt;표 Ⅳ-A-15&gt; 태풍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65"/>
        <w:gridCol w:w="1918"/>
        <w:gridCol w:w="2283"/>
        <w:gridCol w:w="1042"/>
        <w:gridCol w:w="577"/>
        <w:gridCol w:w="1907"/>
      </w:tblGrid>
      <w:tr w:rsidR="00BB6849" w:rsidRPr="00BB6849" w14:paraId="235EA0E2" w14:textId="77777777" w:rsidTr="00BB6849">
        <w:trPr>
          <w:trHeight w:val="912"/>
        </w:trPr>
        <w:tc>
          <w:tcPr>
            <w:tcW w:w="106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E252297"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추론 변화 범주</w:t>
            </w:r>
          </w:p>
        </w:tc>
        <w:tc>
          <w:tcPr>
            <w:tcW w:w="191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1ACF47B"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초기 특징</w:t>
            </w:r>
          </w:p>
        </w:tc>
        <w:tc>
          <w:tcPr>
            <w:tcW w:w="228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32C0373"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자연재해 지식 습득 단계 후 특징</w:t>
            </w:r>
          </w:p>
        </w:tc>
        <w:tc>
          <w:tcPr>
            <w:tcW w:w="104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A8D3AC6"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두드러진 추론 단계</w:t>
            </w:r>
          </w:p>
        </w:tc>
        <w:tc>
          <w:tcPr>
            <w:tcW w:w="577"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714C2A1"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대표 학생</w:t>
            </w:r>
          </w:p>
        </w:tc>
        <w:tc>
          <w:tcPr>
            <w:tcW w:w="1907"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27B6858"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해석</w:t>
            </w:r>
          </w:p>
        </w:tc>
      </w:tr>
      <w:tr w:rsidR="00BB6849" w:rsidRPr="00BB6849" w14:paraId="14365489" w14:textId="77777777" w:rsidTr="00BB6849">
        <w:trPr>
          <w:trHeight w:val="1157"/>
        </w:trPr>
        <w:tc>
          <w:tcPr>
            <w:tcW w:w="1065"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04EB853"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장면 반응 추론</w:t>
            </w:r>
          </w:p>
        </w:tc>
        <w:tc>
          <w:tcPr>
            <w:tcW w:w="191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0200CC"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강풍과 비의 장면에 대한 무서움·놀라움 중심 반응</w:t>
            </w:r>
          </w:p>
        </w:tc>
        <w:tc>
          <w:tcPr>
            <w:tcW w:w="228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E5783D"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장면을 공간 판단과 위험 해석의 출발점으로 활용</w:t>
            </w:r>
          </w:p>
        </w:tc>
        <w:tc>
          <w:tcPr>
            <w:tcW w:w="104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429420"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직관적 반응</w:t>
            </w:r>
          </w:p>
        </w:tc>
        <w:tc>
          <w:tcPr>
            <w:tcW w:w="577"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3972E8"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C, D, H, G</w:t>
            </w:r>
          </w:p>
        </w:tc>
        <w:tc>
          <w:tcPr>
            <w:tcW w:w="1907"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F9FB9B"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인상적 장면이 추론의 출발 자원이 됨</w:t>
            </w:r>
          </w:p>
        </w:tc>
      </w:tr>
      <w:tr w:rsidR="00BB6849" w:rsidRPr="00BB6849" w14:paraId="7056DF6C" w14:textId="77777777" w:rsidTr="00BB6849">
        <w:trPr>
          <w:trHeight w:val="359"/>
        </w:trPr>
        <w:tc>
          <w:tcPr>
            <w:tcW w:w="106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355BC7A"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침수·해일 해석 중심 추론</w:t>
            </w:r>
          </w:p>
        </w:tc>
        <w:tc>
          <w:tcPr>
            <w:tcW w:w="19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C4A59"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강풍 중심 태풍 이해</w:t>
            </w:r>
          </w:p>
        </w:tc>
        <w:tc>
          <w:tcPr>
            <w:tcW w:w="22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2CEA62"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물의 이동, 해일, 침수를 핵심 위험으로 재구성</w:t>
            </w:r>
          </w:p>
        </w:tc>
        <w:tc>
          <w:tcPr>
            <w:tcW w:w="10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289853"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단서 탐색, 설명 구성</w:t>
            </w:r>
          </w:p>
        </w:tc>
        <w:tc>
          <w:tcPr>
            <w:tcW w:w="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68A97A"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D, E, G, C</w:t>
            </w:r>
          </w:p>
        </w:tc>
        <w:tc>
          <w:tcPr>
            <w:tcW w:w="19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A9AF0"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태풍의 중심 위험을 침수로 이해하게 됨</w:t>
            </w:r>
          </w:p>
        </w:tc>
      </w:tr>
      <w:tr w:rsidR="00BB6849" w:rsidRPr="00BB6849" w14:paraId="5F1ABB75" w14:textId="77777777" w:rsidTr="00BB6849">
        <w:trPr>
          <w:trHeight w:val="389"/>
        </w:trPr>
        <w:tc>
          <w:tcPr>
            <w:tcW w:w="106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FC62459"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사전 대비 중심 추론</w:t>
            </w:r>
          </w:p>
        </w:tc>
        <w:tc>
          <w:tcPr>
            <w:tcW w:w="19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D5CBE"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발생 후 피하는 대응 중심</w:t>
            </w:r>
          </w:p>
        </w:tc>
        <w:tc>
          <w:tcPr>
            <w:tcW w:w="22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BF33D"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연락망, 식량, 식수, 손전등, 차량 위치 등 준비 포함</w:t>
            </w:r>
          </w:p>
        </w:tc>
        <w:tc>
          <w:tcPr>
            <w:tcW w:w="10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FF3BB6"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설명 구성, 대응 선택</w:t>
            </w:r>
          </w:p>
        </w:tc>
        <w:tc>
          <w:tcPr>
            <w:tcW w:w="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A272B6"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B, F, H, D</w:t>
            </w:r>
          </w:p>
        </w:tc>
        <w:tc>
          <w:tcPr>
            <w:tcW w:w="19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176F6F"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태풍을 사전 대비가 필요한 재난으로 이해함</w:t>
            </w:r>
          </w:p>
        </w:tc>
      </w:tr>
      <w:tr w:rsidR="00BB6849" w:rsidRPr="00BB6849" w14:paraId="1EF67B14" w14:textId="77777777" w:rsidTr="00BB6849">
        <w:trPr>
          <w:trHeight w:val="713"/>
        </w:trPr>
        <w:tc>
          <w:tcPr>
            <w:tcW w:w="1065"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1F9651F2"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행동 정당화 추론</w:t>
            </w:r>
          </w:p>
        </w:tc>
        <w:tc>
          <w:tcPr>
            <w:tcW w:w="191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4D26D9B"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일반적 회피 대응</w:t>
            </w:r>
          </w:p>
        </w:tc>
        <w:tc>
          <w:tcPr>
            <w:tcW w:w="228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7C3B217"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휩쓸림, 감전, 침수 위험을 근거로 행동 설명</w:t>
            </w:r>
          </w:p>
        </w:tc>
        <w:tc>
          <w:tcPr>
            <w:tcW w:w="104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99413F1"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정당화</w:t>
            </w:r>
          </w:p>
        </w:tc>
        <w:tc>
          <w:tcPr>
            <w:tcW w:w="577"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0CDDA7F"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D, F, C, E</w:t>
            </w:r>
          </w:p>
        </w:tc>
        <w:tc>
          <w:tcPr>
            <w:tcW w:w="1907"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443FAB9" w14:textId="77777777" w:rsidR="00BB6849" w:rsidRPr="00BB6849" w:rsidRDefault="00BB6849" w:rsidP="00BB6849">
            <w:pPr>
              <w:widowControl/>
              <w:wordWrap/>
              <w:autoSpaceDE/>
              <w:autoSpaceDN/>
              <w:rPr>
                <w:rFonts w:eastAsiaTheme="minorHAnsi"/>
                <w:sz w:val="18"/>
                <w:szCs w:val="18"/>
              </w:rPr>
            </w:pPr>
            <w:r w:rsidRPr="00BB6849">
              <w:rPr>
                <w:rFonts w:eastAsiaTheme="minorHAnsi"/>
                <w:sz w:val="18"/>
                <w:szCs w:val="18"/>
              </w:rPr>
              <w:t>대응이 복합 위험 회피 논리와 연결됨</w:t>
            </w:r>
          </w:p>
        </w:tc>
      </w:tr>
    </w:tbl>
    <w:p w14:paraId="70DC6902" w14:textId="77777777" w:rsidR="00BB6849" w:rsidRPr="00BB6849" w:rsidRDefault="00BB6849" w:rsidP="00BB6849">
      <w:pPr>
        <w:widowControl/>
        <w:wordWrap/>
        <w:autoSpaceDE/>
        <w:autoSpaceDN/>
        <w:rPr>
          <w:rFonts w:eastAsiaTheme="minorHAnsi"/>
          <w:sz w:val="20"/>
          <w:szCs w:val="20"/>
        </w:rPr>
      </w:pPr>
    </w:p>
    <w:p w14:paraId="52B55B26" w14:textId="77777777" w:rsidR="00BB6849" w:rsidRPr="00BB6849" w:rsidRDefault="00BB6849" w:rsidP="00BB6849">
      <w:pPr>
        <w:widowControl/>
        <w:wordWrap/>
        <w:autoSpaceDE/>
        <w:autoSpaceDN/>
        <w:rPr>
          <w:rFonts w:eastAsiaTheme="minorHAnsi"/>
          <w:sz w:val="20"/>
          <w:szCs w:val="20"/>
        </w:rPr>
      </w:pPr>
    </w:p>
    <w:p w14:paraId="6D48BED1" w14:textId="77777777" w:rsidR="00BB6849" w:rsidRPr="00BB6849" w:rsidRDefault="00BB6849" w:rsidP="00BB6849">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1ACD4493" w14:textId="0D9C973E" w:rsidR="00BB6849" w:rsidRPr="00C77AB2" w:rsidRDefault="00BB6849" w:rsidP="00BB6849">
      <w:pPr>
        <w:pStyle w:val="a6"/>
        <w:widowControl/>
        <w:numPr>
          <w:ilvl w:val="0"/>
          <w:numId w:val="17"/>
        </w:numPr>
        <w:wordWrap/>
        <w:autoSpaceDE/>
        <w:autoSpaceDN/>
        <w:rPr>
          <w:rFonts w:eastAsiaTheme="minorHAnsi"/>
          <w:sz w:val="20"/>
          <w:szCs w:val="20"/>
        </w:rPr>
      </w:pPr>
      <w:r w:rsidRPr="00C77AB2">
        <w:rPr>
          <w:rFonts w:eastAsiaTheme="minorHAnsi" w:hint="eastAsia"/>
          <w:sz w:val="20"/>
          <w:szCs w:val="20"/>
        </w:rPr>
        <w:t>미세먼지 프로그램</w:t>
      </w:r>
      <w:r w:rsidRPr="00C77AB2">
        <w:rPr>
          <w:rFonts w:eastAsiaTheme="minorHAnsi" w:hint="eastAsia"/>
          <w:sz w:val="20"/>
          <w:szCs w:val="20"/>
        </w:rPr>
        <w:t>에서 나타난 학생 추론의 특징</w:t>
      </w:r>
    </w:p>
    <w:p w14:paraId="0168D190" w14:textId="77777777" w:rsidR="00BB6849" w:rsidRPr="00C77AB2" w:rsidRDefault="00BB6849" w:rsidP="00BB6849">
      <w:pPr>
        <w:pStyle w:val="aa"/>
        <w:spacing w:line="432" w:lineRule="auto"/>
        <w:rPr>
          <w:rFonts w:asciiTheme="minorHAnsi" w:eastAsiaTheme="minorHAnsi" w:hAnsiTheme="minorHAnsi"/>
        </w:rPr>
      </w:pPr>
      <w:r w:rsidRPr="00C77AB2">
        <w:rPr>
          <w:rFonts w:asciiTheme="minorHAnsi" w:eastAsiaTheme="minorHAnsi" w:hAnsiTheme="minorHAnsi" w:cs="함초롬바탕" w:hint="eastAsia"/>
        </w:rPr>
        <w:t>미세먼지 프로그램에서 학생들의 추론은 시야 변화와 불쾌감에 대한 감각적 반응에서 출발하여</w:t>
      </w:r>
      <w:r w:rsidRPr="00C77AB2">
        <w:rPr>
          <w:rFonts w:asciiTheme="minorHAnsi" w:eastAsiaTheme="minorHAnsi" w:hAnsiTheme="minorHAnsi"/>
        </w:rPr>
        <w:t xml:space="preserve">, </w:t>
      </w:r>
      <w:r w:rsidRPr="00C77AB2">
        <w:rPr>
          <w:rFonts w:asciiTheme="minorHAnsi" w:eastAsiaTheme="minorHAnsi" w:hAnsiTheme="minorHAnsi" w:cs="함초롬바탕" w:hint="eastAsia"/>
        </w:rPr>
        <w:t>건강 위해 해석</w:t>
      </w:r>
      <w:r w:rsidRPr="00C77AB2">
        <w:rPr>
          <w:rFonts w:asciiTheme="minorHAnsi" w:eastAsiaTheme="minorHAnsi" w:hAnsiTheme="minorHAnsi"/>
        </w:rPr>
        <w:t xml:space="preserve">, </w:t>
      </w:r>
      <w:r w:rsidRPr="00C77AB2">
        <w:rPr>
          <w:rFonts w:asciiTheme="minorHAnsi" w:eastAsiaTheme="minorHAnsi" w:hAnsiTheme="minorHAnsi" w:cs="함초롬바탕" w:hint="eastAsia"/>
        </w:rPr>
        <w:t>노출 차단과 생활 관리</w:t>
      </w:r>
      <w:r w:rsidRPr="00C77AB2">
        <w:rPr>
          <w:rFonts w:asciiTheme="minorHAnsi" w:eastAsiaTheme="minorHAnsi" w:hAnsiTheme="minorHAnsi"/>
        </w:rPr>
        <w:t xml:space="preserve">, </w:t>
      </w:r>
      <w:r w:rsidRPr="00C77AB2">
        <w:rPr>
          <w:rFonts w:asciiTheme="minorHAnsi" w:eastAsiaTheme="minorHAnsi" w:hAnsiTheme="minorHAnsi" w:cs="함초롬바탕" w:hint="eastAsia"/>
        </w:rPr>
        <w:t>행동 정당화의 방향으로 발전하였다</w:t>
      </w:r>
      <w:r w:rsidRPr="00C77AB2">
        <w:rPr>
          <w:rFonts w:asciiTheme="minorHAnsi" w:eastAsiaTheme="minorHAnsi" w:hAnsiTheme="minorHAnsi"/>
        </w:rPr>
        <w:t>.</w:t>
      </w:r>
    </w:p>
    <w:p w14:paraId="17A7C468" w14:textId="1EE712B8" w:rsidR="00BB6849" w:rsidRPr="00C77AB2" w:rsidRDefault="00BB6849" w:rsidP="00BB6849">
      <w:pPr>
        <w:pStyle w:val="aa"/>
        <w:spacing w:line="432" w:lineRule="auto"/>
        <w:rPr>
          <w:rFonts w:asciiTheme="minorHAnsi" w:eastAsiaTheme="minorHAnsi" w:hAnsiTheme="minorHAnsi" w:hint="eastAsia"/>
        </w:rPr>
      </w:pPr>
      <w:r w:rsidRPr="00C77AB2">
        <w:rPr>
          <w:rFonts w:asciiTheme="minorHAnsi" w:eastAsiaTheme="minorHAnsi" w:hAnsiTheme="minorHAnsi" w:hint="eastAsia"/>
        </w:rPr>
        <w:t>미세먼지 프로그램</w:t>
      </w:r>
      <w:r w:rsidR="00C77AB2" w:rsidRPr="00C77AB2">
        <w:rPr>
          <w:rFonts w:asciiTheme="minorHAnsi" w:eastAsiaTheme="minorHAnsi" w:hAnsiTheme="minorHAnsi" w:hint="eastAsia"/>
        </w:rPr>
        <w:t xml:space="preserve">은 학생들이 </w:t>
      </w:r>
      <w:r w:rsidRPr="00C77AB2">
        <w:rPr>
          <w:rFonts w:asciiTheme="minorHAnsi" w:eastAsiaTheme="minorHAnsi" w:hAnsiTheme="minorHAnsi" w:hint="eastAsia"/>
        </w:rPr>
        <w:t xml:space="preserve">미세먼지를 </w:t>
      </w:r>
      <w:r w:rsidRPr="00C77AB2">
        <w:rPr>
          <w:rFonts w:asciiTheme="minorHAnsi" w:eastAsiaTheme="minorHAnsi" w:hAnsiTheme="minorHAnsi"/>
        </w:rPr>
        <w:t xml:space="preserve">구체적 위험과 생활 속 관리가 필요한 재난으로 재구성하게 </w:t>
      </w:r>
      <w:r w:rsidR="00C77AB2" w:rsidRPr="00C77AB2">
        <w:rPr>
          <w:rFonts w:asciiTheme="minorHAnsi" w:eastAsiaTheme="minorHAnsi" w:hAnsiTheme="minorHAnsi" w:hint="eastAsia"/>
        </w:rPr>
        <w:t xml:space="preserve">하였으며, </w:t>
      </w:r>
      <w:r w:rsidRPr="00C77AB2">
        <w:rPr>
          <w:rFonts w:asciiTheme="minorHAnsi" w:eastAsiaTheme="minorHAnsi" w:hAnsiTheme="minorHAnsi"/>
        </w:rPr>
        <w:t>해석과 정보 활용, 생활 조절이 중요한 재난으로 작동하였다.</w:t>
      </w:r>
    </w:p>
    <w:p w14:paraId="0C00D80E" w14:textId="77777777" w:rsidR="00BB6849" w:rsidRPr="00BB6849" w:rsidRDefault="00BB6849" w:rsidP="00BB6849">
      <w:pPr>
        <w:spacing w:after="0" w:line="432" w:lineRule="auto"/>
        <w:jc w:val="both"/>
        <w:textAlignment w:val="baseline"/>
        <w:rPr>
          <w:rFonts w:ascii="함초롬바탕" w:eastAsia="굴림" w:hAnsi="굴림" w:cs="굴림"/>
          <w:color w:val="000000"/>
          <w:kern w:val="0"/>
          <w:sz w:val="20"/>
          <w:szCs w:val="20"/>
          <w14:ligatures w14:val="none"/>
        </w:rPr>
      </w:pPr>
      <w:r w:rsidRPr="00BB6849">
        <w:rPr>
          <w:rFonts w:ascii="맑은 고딕" w:eastAsia="맑은 고딕" w:hAnsi="맑은 고딕" w:cs="굴림"/>
          <w:color w:val="000000"/>
          <w:kern w:val="0"/>
          <w:sz w:val="20"/>
          <w:szCs w:val="20"/>
          <w14:ligatures w14:val="none"/>
        </w:rPr>
        <w:t>&lt;표 Ⅳ-A-20&gt; 미세먼지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52"/>
        <w:gridCol w:w="1869"/>
        <w:gridCol w:w="2225"/>
        <w:gridCol w:w="1015"/>
        <w:gridCol w:w="608"/>
        <w:gridCol w:w="1859"/>
      </w:tblGrid>
      <w:tr w:rsidR="00BB6849" w:rsidRPr="00BB6849" w14:paraId="256C29F0" w14:textId="77777777" w:rsidTr="00BB6849">
        <w:trPr>
          <w:trHeight w:val="860"/>
        </w:trPr>
        <w:tc>
          <w:tcPr>
            <w:tcW w:w="115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76D3C9F"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추론 변화 범주</w:t>
            </w:r>
          </w:p>
        </w:tc>
        <w:tc>
          <w:tcPr>
            <w:tcW w:w="186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4BB67B1"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초기 특징</w:t>
            </w:r>
          </w:p>
        </w:tc>
        <w:tc>
          <w:tcPr>
            <w:tcW w:w="222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485D987"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자연재해 지식 습득 단계 후 특징</w:t>
            </w:r>
          </w:p>
        </w:tc>
        <w:tc>
          <w:tcPr>
            <w:tcW w:w="101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DF6DCEC"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두드러진 추론 단계</w:t>
            </w:r>
          </w:p>
        </w:tc>
        <w:tc>
          <w:tcPr>
            <w:tcW w:w="60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2860B25"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대표 학생</w:t>
            </w:r>
          </w:p>
        </w:tc>
        <w:tc>
          <w:tcPr>
            <w:tcW w:w="185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B667A3B"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해석</w:t>
            </w:r>
          </w:p>
        </w:tc>
      </w:tr>
      <w:tr w:rsidR="00BB6849" w:rsidRPr="00BB6849" w14:paraId="63EED0EB" w14:textId="77777777" w:rsidTr="00BB6849">
        <w:trPr>
          <w:trHeight w:val="906"/>
        </w:trPr>
        <w:tc>
          <w:tcPr>
            <w:tcW w:w="1152"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191A372"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시야·불쾌감 중심 추론</w:t>
            </w:r>
          </w:p>
        </w:tc>
        <w:tc>
          <w:tcPr>
            <w:tcW w:w="186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381C4B"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답답함, 뿌연 하늘, 환경 훼손의 인상</w:t>
            </w:r>
          </w:p>
        </w:tc>
        <w:tc>
          <w:tcPr>
            <w:tcW w:w="222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A20E7D"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감각적 불편을 위험 해석의 출발점으로 삼음</w:t>
            </w:r>
          </w:p>
        </w:tc>
        <w:tc>
          <w:tcPr>
            <w:tcW w:w="101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128F74"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직관적 반응</w:t>
            </w:r>
          </w:p>
        </w:tc>
        <w:tc>
          <w:tcPr>
            <w:tcW w:w="60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1617E7"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B, E, G</w:t>
            </w:r>
          </w:p>
        </w:tc>
        <w:tc>
          <w:tcPr>
            <w:tcW w:w="185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9FE3B0"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시각적·정서적 반응이 추론의 출발 자원이 됨</w:t>
            </w:r>
          </w:p>
        </w:tc>
      </w:tr>
      <w:tr w:rsidR="00BB6849" w:rsidRPr="00BB6849" w14:paraId="40D9BE9D" w14:textId="77777777" w:rsidTr="00BB6849">
        <w:trPr>
          <w:trHeight w:val="950"/>
        </w:trPr>
        <w:tc>
          <w:tcPr>
            <w:tcW w:w="1152"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BD1BC7C"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건강 위해 해석 추론</w:t>
            </w:r>
          </w:p>
        </w:tc>
        <w:tc>
          <w:tcPr>
            <w:tcW w:w="18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38B738"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나쁜 공기 정도의 일반 인식</w:t>
            </w:r>
          </w:p>
        </w:tc>
        <w:tc>
          <w:tcPr>
            <w:tcW w:w="22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D98E79"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 xml:space="preserve">기관지, 폐, 신체 상태와 연결된 </w:t>
            </w:r>
            <w:proofErr w:type="spellStart"/>
            <w:r w:rsidRPr="00BB6849">
              <w:rPr>
                <w:rFonts w:ascii="맑은 고딕" w:eastAsia="맑은 고딕" w:hAnsi="맑은 고딕" w:cs="굴림"/>
                <w:color w:val="000000"/>
                <w:kern w:val="0"/>
                <w:sz w:val="18"/>
                <w:szCs w:val="18"/>
                <w14:ligatures w14:val="none"/>
              </w:rPr>
              <w:t>위해로</w:t>
            </w:r>
            <w:proofErr w:type="spellEnd"/>
            <w:r w:rsidRPr="00BB6849">
              <w:rPr>
                <w:rFonts w:ascii="맑은 고딕" w:eastAsia="맑은 고딕" w:hAnsi="맑은 고딕" w:cs="굴림"/>
                <w:color w:val="000000"/>
                <w:kern w:val="0"/>
                <w:sz w:val="18"/>
                <w:szCs w:val="18"/>
                <w14:ligatures w14:val="none"/>
              </w:rPr>
              <w:t xml:space="preserve"> 해석</w:t>
            </w:r>
          </w:p>
        </w:tc>
        <w:tc>
          <w:tcPr>
            <w:tcW w:w="10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3B9B75"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단서 탐색, 설명 구성</w:t>
            </w:r>
          </w:p>
        </w:tc>
        <w:tc>
          <w:tcPr>
            <w:tcW w:w="6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7E01A"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A, B, F</w:t>
            </w:r>
          </w:p>
        </w:tc>
        <w:tc>
          <w:tcPr>
            <w:tcW w:w="18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ECFE05"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 xml:space="preserve">미세먼지를 건강 보호 문제로 </w:t>
            </w:r>
            <w:proofErr w:type="spellStart"/>
            <w:r w:rsidRPr="00BB6849">
              <w:rPr>
                <w:rFonts w:ascii="맑은 고딕" w:eastAsia="맑은 고딕" w:hAnsi="맑은 고딕" w:cs="굴림"/>
                <w:color w:val="000000"/>
                <w:kern w:val="0"/>
                <w:sz w:val="18"/>
                <w:szCs w:val="18"/>
                <w14:ligatures w14:val="none"/>
              </w:rPr>
              <w:t>구조화함</w:t>
            </w:r>
            <w:proofErr w:type="spellEnd"/>
          </w:p>
        </w:tc>
      </w:tr>
      <w:tr w:rsidR="00BB6849" w:rsidRPr="00BB6849" w14:paraId="55D37B19" w14:textId="77777777" w:rsidTr="00BB6849">
        <w:trPr>
          <w:trHeight w:val="950"/>
        </w:trPr>
        <w:tc>
          <w:tcPr>
            <w:tcW w:w="1152"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C725ABC"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노출 차단·생활 관리 중심 추론</w:t>
            </w:r>
          </w:p>
        </w:tc>
        <w:tc>
          <w:tcPr>
            <w:tcW w:w="18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0FC5FF"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마스크 같은 단일 중심</w:t>
            </w:r>
          </w:p>
        </w:tc>
        <w:tc>
          <w:tcPr>
            <w:tcW w:w="22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BB076"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외출 전 확인–외출 후 관리–실내 공기 조절까지 포함</w:t>
            </w:r>
          </w:p>
        </w:tc>
        <w:tc>
          <w:tcPr>
            <w:tcW w:w="10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D7D20"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대응 선택</w:t>
            </w:r>
          </w:p>
        </w:tc>
        <w:tc>
          <w:tcPr>
            <w:tcW w:w="6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621CB"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A, B, C, F</w:t>
            </w:r>
          </w:p>
        </w:tc>
        <w:tc>
          <w:tcPr>
            <w:tcW w:w="18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5B5B8A"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대응이 생활 관리 구조로 정교화됨</w:t>
            </w:r>
          </w:p>
        </w:tc>
      </w:tr>
      <w:tr w:rsidR="00BB6849" w:rsidRPr="00BB6849" w14:paraId="7A9B1F6F" w14:textId="77777777" w:rsidTr="00BB6849">
        <w:trPr>
          <w:trHeight w:val="950"/>
        </w:trPr>
        <w:tc>
          <w:tcPr>
            <w:tcW w:w="1152"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2D26503D" w14:textId="77777777" w:rsidR="00BB6849" w:rsidRPr="00BB6849" w:rsidRDefault="00BB6849" w:rsidP="00BB6849">
            <w:pPr>
              <w:wordWrap/>
              <w:spacing w:after="0" w:line="276" w:lineRule="auto"/>
              <w:jc w:val="center"/>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행동 정당화 추론</w:t>
            </w:r>
          </w:p>
        </w:tc>
        <w:tc>
          <w:tcPr>
            <w:tcW w:w="186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1E10C0D"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일반적 보호 행동 제시</w:t>
            </w:r>
          </w:p>
        </w:tc>
        <w:tc>
          <w:tcPr>
            <w:tcW w:w="222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1982B09"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마스크, 물, 세척의 이유를 건강 위해와 정보로 설명</w:t>
            </w:r>
          </w:p>
        </w:tc>
        <w:tc>
          <w:tcPr>
            <w:tcW w:w="101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5B7C9B7"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정당화</w:t>
            </w:r>
          </w:p>
        </w:tc>
        <w:tc>
          <w:tcPr>
            <w:tcW w:w="60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6C25C54"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B, C, F</w:t>
            </w:r>
          </w:p>
        </w:tc>
        <w:tc>
          <w:tcPr>
            <w:tcW w:w="185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95CDD1A" w14:textId="77777777" w:rsidR="00BB6849" w:rsidRPr="00BB6849" w:rsidRDefault="00BB6849" w:rsidP="00BB6849">
            <w:pPr>
              <w:wordWrap/>
              <w:spacing w:after="0" w:line="276" w:lineRule="auto"/>
              <w:textAlignment w:val="baseline"/>
              <w:rPr>
                <w:rFonts w:ascii="함초롬바탕" w:eastAsia="굴림" w:hAnsi="굴림" w:cs="굴림"/>
                <w:color w:val="000000"/>
                <w:kern w:val="0"/>
                <w:sz w:val="18"/>
                <w:szCs w:val="18"/>
                <w14:ligatures w14:val="none"/>
              </w:rPr>
            </w:pPr>
            <w:r w:rsidRPr="00BB6849">
              <w:rPr>
                <w:rFonts w:ascii="맑은 고딕" w:eastAsia="맑은 고딕" w:hAnsi="맑은 고딕" w:cs="굴림"/>
                <w:color w:val="000000"/>
                <w:kern w:val="0"/>
                <w:sz w:val="18"/>
                <w:szCs w:val="18"/>
                <w14:ligatures w14:val="none"/>
              </w:rPr>
              <w:t>행동이 설명 가능한 대응으로 발전함</w:t>
            </w:r>
          </w:p>
        </w:tc>
      </w:tr>
    </w:tbl>
    <w:p w14:paraId="6F8309A7" w14:textId="1284E4E3" w:rsidR="00C77AB2" w:rsidRDefault="00C77AB2" w:rsidP="00BB6849">
      <w:pPr>
        <w:spacing w:after="0" w:line="384" w:lineRule="auto"/>
        <w:jc w:val="both"/>
        <w:textAlignment w:val="baseline"/>
        <w:rPr>
          <w:rFonts w:ascii="함초롬바탕" w:eastAsia="굴림" w:hAnsi="굴림" w:cs="굴림"/>
          <w:color w:val="000000"/>
          <w:kern w:val="0"/>
          <w:sz w:val="18"/>
          <w:szCs w:val="18"/>
          <w14:ligatures w14:val="none"/>
        </w:rPr>
      </w:pPr>
    </w:p>
    <w:p w14:paraId="0F4D91A3" w14:textId="77777777" w:rsidR="00C77AB2" w:rsidRDefault="00C77AB2">
      <w:pPr>
        <w:widowControl/>
        <w:wordWrap/>
        <w:autoSpaceDE/>
        <w:autoSpaceDN/>
        <w:rPr>
          <w:rFonts w:ascii="함초롬바탕" w:eastAsia="굴림" w:hAnsi="굴림" w:cs="굴림"/>
          <w:color w:val="000000"/>
          <w:kern w:val="0"/>
          <w:sz w:val="18"/>
          <w:szCs w:val="18"/>
          <w14:ligatures w14:val="none"/>
        </w:rPr>
      </w:pPr>
      <w:r>
        <w:rPr>
          <w:rFonts w:ascii="함초롬바탕" w:eastAsia="굴림" w:hAnsi="굴림" w:cs="굴림"/>
          <w:color w:val="000000"/>
          <w:kern w:val="0"/>
          <w:sz w:val="18"/>
          <w:szCs w:val="18"/>
          <w14:ligatures w14:val="none"/>
        </w:rPr>
        <w:br w:type="page"/>
      </w:r>
    </w:p>
    <w:p w14:paraId="2DD8E465" w14:textId="77777777" w:rsidR="00C77AB2" w:rsidRPr="00BB6849" w:rsidRDefault="00C77AB2" w:rsidP="00C77AB2">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74BEC9C9" w14:textId="39D929F6" w:rsidR="00C77AB2" w:rsidRPr="00C77AB2" w:rsidRDefault="00C77AB2" w:rsidP="00C77AB2">
      <w:pPr>
        <w:pStyle w:val="a6"/>
        <w:widowControl/>
        <w:numPr>
          <w:ilvl w:val="0"/>
          <w:numId w:val="17"/>
        </w:numPr>
        <w:wordWrap/>
        <w:autoSpaceDE/>
        <w:autoSpaceDN/>
        <w:rPr>
          <w:rFonts w:eastAsiaTheme="minorHAnsi"/>
          <w:sz w:val="20"/>
          <w:szCs w:val="20"/>
        </w:rPr>
      </w:pPr>
      <w:r>
        <w:rPr>
          <w:rFonts w:eastAsiaTheme="minorHAnsi" w:hint="eastAsia"/>
          <w:sz w:val="20"/>
          <w:szCs w:val="20"/>
        </w:rPr>
        <w:t>황사</w:t>
      </w:r>
      <w:r w:rsidRPr="00C77AB2">
        <w:rPr>
          <w:rFonts w:eastAsiaTheme="minorHAnsi" w:hint="eastAsia"/>
          <w:sz w:val="20"/>
          <w:szCs w:val="20"/>
        </w:rPr>
        <w:t xml:space="preserve"> 프로그램에서 나타난 학생 추론의 특징</w:t>
      </w:r>
    </w:p>
    <w:p w14:paraId="02D58CEF" w14:textId="77777777" w:rsidR="00BD6E2C" w:rsidRPr="00BD6E2C" w:rsidRDefault="00BD6E2C" w:rsidP="00BD6E2C">
      <w:pPr>
        <w:pStyle w:val="aa"/>
        <w:spacing w:line="432" w:lineRule="auto"/>
        <w:rPr>
          <w:rFonts w:asciiTheme="minorHAnsi" w:eastAsiaTheme="minorHAnsi" w:hAnsiTheme="minorHAnsi"/>
        </w:rPr>
      </w:pPr>
      <w:r w:rsidRPr="00BD6E2C">
        <w:rPr>
          <w:rFonts w:asciiTheme="minorHAnsi" w:eastAsiaTheme="minorHAnsi" w:hAnsiTheme="minorHAnsi" w:cs="함초롬바탕" w:hint="eastAsia"/>
        </w:rPr>
        <w:t>황사 프로그램에서는 학생들이 이미 알고 있는 미세먼지 개념과 새로 접하는 황사 개념을 서로 비교하면서</w:t>
      </w:r>
      <w:r w:rsidRPr="00BD6E2C">
        <w:rPr>
          <w:rFonts w:asciiTheme="minorHAnsi" w:eastAsiaTheme="minorHAnsi" w:hAnsiTheme="minorHAnsi"/>
        </w:rPr>
        <w:t xml:space="preserve">, </w:t>
      </w:r>
      <w:r w:rsidRPr="00BD6E2C">
        <w:rPr>
          <w:rFonts w:asciiTheme="minorHAnsi" w:eastAsiaTheme="minorHAnsi" w:hAnsiTheme="minorHAnsi" w:cs="함초롬바탕" w:hint="eastAsia"/>
        </w:rPr>
        <w:t>두 재난의 차이를 읽고 그에 맞는 대응을 선택하는 방향으로 추론을 발전시키는 특징이 강하게 나타났다</w:t>
      </w:r>
      <w:r w:rsidRPr="00BD6E2C">
        <w:rPr>
          <w:rFonts w:asciiTheme="minorHAnsi" w:eastAsiaTheme="minorHAnsi" w:hAnsiTheme="minorHAnsi"/>
        </w:rPr>
        <w:t>.</w:t>
      </w:r>
    </w:p>
    <w:p w14:paraId="22A9C0F5" w14:textId="21E05337" w:rsidR="00BD6E2C" w:rsidRPr="00BD6E2C" w:rsidRDefault="00BD6E2C" w:rsidP="00BD6E2C">
      <w:pPr>
        <w:spacing w:after="0" w:line="384" w:lineRule="auto"/>
        <w:jc w:val="both"/>
        <w:textAlignment w:val="baseline"/>
        <w:rPr>
          <w:rFonts w:eastAsiaTheme="minorHAnsi" w:cs="굴림"/>
          <w:color w:val="000000"/>
          <w:kern w:val="0"/>
          <w:sz w:val="18"/>
          <w:szCs w:val="18"/>
          <w14:ligatures w14:val="none"/>
        </w:rPr>
      </w:pPr>
      <w:r w:rsidRPr="00BD6E2C">
        <w:rPr>
          <w:rFonts w:eastAsiaTheme="minorHAnsi" w:cs="굴림"/>
          <w:color w:val="000000"/>
          <w:kern w:val="0"/>
          <w:sz w:val="18"/>
          <w:szCs w:val="18"/>
          <w14:ligatures w14:val="none"/>
        </w:rPr>
        <w:t xml:space="preserve">황사는 학생들에게 장면의 충격이 강한 </w:t>
      </w:r>
      <w:proofErr w:type="spellStart"/>
      <w:r w:rsidRPr="00BD6E2C">
        <w:rPr>
          <w:rFonts w:eastAsiaTheme="minorHAnsi" w:cs="굴림"/>
          <w:color w:val="000000"/>
          <w:kern w:val="0"/>
          <w:sz w:val="18"/>
          <w:szCs w:val="18"/>
          <w14:ligatures w14:val="none"/>
        </w:rPr>
        <w:t>재난이라기보다</w:t>
      </w:r>
      <w:proofErr w:type="spellEnd"/>
      <w:r w:rsidRPr="00BD6E2C">
        <w:rPr>
          <w:rFonts w:eastAsiaTheme="minorHAnsi" w:cs="굴림"/>
          <w:color w:val="000000"/>
          <w:kern w:val="0"/>
          <w:sz w:val="18"/>
          <w:szCs w:val="18"/>
          <w14:ligatures w14:val="none"/>
        </w:rPr>
        <w:t>, 비교와 구분, 선택과 관리의 구조를 통해 추론이 발달하는 재난이었다고 할 수 있다.</w:t>
      </w:r>
    </w:p>
    <w:p w14:paraId="1E4CB592" w14:textId="77777777" w:rsidR="00BD6E2C" w:rsidRPr="00BD6E2C" w:rsidRDefault="00BD6E2C" w:rsidP="00BD6E2C">
      <w:pPr>
        <w:spacing w:after="0" w:line="384" w:lineRule="auto"/>
        <w:jc w:val="both"/>
        <w:textAlignment w:val="baseline"/>
        <w:rPr>
          <w:rFonts w:ascii="함초롬바탕" w:eastAsia="굴림" w:hAnsi="굴림" w:cs="굴림"/>
          <w:color w:val="000000"/>
          <w:kern w:val="0"/>
          <w:sz w:val="18"/>
          <w:szCs w:val="18"/>
          <w14:ligatures w14:val="none"/>
        </w:rPr>
      </w:pPr>
    </w:p>
    <w:p w14:paraId="7FDE5A88" w14:textId="77777777" w:rsidR="00BD6E2C" w:rsidRPr="00BD6E2C" w:rsidRDefault="00BD6E2C" w:rsidP="00BD6E2C">
      <w:pPr>
        <w:spacing w:after="0" w:line="384"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&lt;</w:t>
      </w:r>
      <w:r w:rsidRPr="00BD6E2C">
        <w:rPr>
          <w:rFonts w:ascii="함초롬바탕" w:eastAsia="굴림" w:hAnsi="굴림" w:cs="굴림"/>
          <w:color w:val="000000"/>
          <w:kern w:val="0"/>
          <w:sz w:val="18"/>
          <w:szCs w:val="18"/>
          <w14:ligatures w14:val="none"/>
        </w:rPr>
        <w:t>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Ⅳ</w:t>
      </w:r>
      <w:r w:rsidRPr="00BD6E2C">
        <w:rPr>
          <w:rFonts w:ascii="함초롬바탕" w:eastAsia="굴림" w:hAnsi="굴림" w:cs="굴림"/>
          <w:color w:val="000000"/>
          <w:kern w:val="0"/>
          <w:sz w:val="18"/>
          <w:szCs w:val="18"/>
          <w14:ligatures w14:val="none"/>
        </w:rPr>
        <w:t xml:space="preserve">-A-25&gt; </w:t>
      </w:r>
      <w:r w:rsidRPr="00BD6E2C">
        <w:rPr>
          <w:rFonts w:ascii="함초롬바탕" w:eastAsia="굴림" w:hAnsi="굴림" w:cs="굴림"/>
          <w:color w:val="000000"/>
          <w:kern w:val="0"/>
          <w:sz w:val="18"/>
          <w:szCs w:val="18"/>
          <w14:ligatures w14:val="none"/>
        </w:rPr>
        <w:t>황사</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프로그램에서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나타난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변화의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종합적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86"/>
        <w:gridCol w:w="1958"/>
        <w:gridCol w:w="2330"/>
        <w:gridCol w:w="1063"/>
        <w:gridCol w:w="648"/>
        <w:gridCol w:w="1805"/>
      </w:tblGrid>
      <w:tr w:rsidR="00BD6E2C" w:rsidRPr="00BD6E2C" w14:paraId="471731BB" w14:textId="77777777" w:rsidTr="00BD6E2C">
        <w:trPr>
          <w:trHeight w:val="720"/>
        </w:trPr>
        <w:tc>
          <w:tcPr>
            <w:tcW w:w="108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04411F7"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추론</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변화</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범주</w:t>
            </w:r>
          </w:p>
        </w:tc>
        <w:tc>
          <w:tcPr>
            <w:tcW w:w="195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E71DC44"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초기</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특징</w:t>
            </w:r>
          </w:p>
        </w:tc>
        <w:tc>
          <w:tcPr>
            <w:tcW w:w="2330"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11BE4A3"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자연재해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지식</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습득</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단계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특징</w:t>
            </w:r>
          </w:p>
        </w:tc>
        <w:tc>
          <w:tcPr>
            <w:tcW w:w="106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61F0313"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두드러진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단계</w:t>
            </w:r>
          </w:p>
        </w:tc>
        <w:tc>
          <w:tcPr>
            <w:tcW w:w="64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EC5E325"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대표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학생</w:t>
            </w:r>
          </w:p>
        </w:tc>
        <w:tc>
          <w:tcPr>
            <w:tcW w:w="180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8A7C401"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해석</w:t>
            </w:r>
          </w:p>
        </w:tc>
      </w:tr>
      <w:tr w:rsidR="00BD6E2C" w:rsidRPr="00BD6E2C" w14:paraId="18EE3736" w14:textId="77777777" w:rsidTr="00BD6E2C">
        <w:trPr>
          <w:trHeight w:val="1042"/>
        </w:trPr>
        <w:tc>
          <w:tcPr>
            <w:tcW w:w="1086"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FDBA4D4"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시각적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p>
        </w:tc>
        <w:tc>
          <w:tcPr>
            <w:tcW w:w="195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4F4750"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하늘과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땅의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노란빛</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시야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변화</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중심</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인식</w:t>
            </w:r>
          </w:p>
        </w:tc>
        <w:tc>
          <w:tcPr>
            <w:tcW w:w="2330"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F89EC"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시각적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차이를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재난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구분의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단서로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활용</w:t>
            </w:r>
          </w:p>
        </w:tc>
        <w:tc>
          <w:tcPr>
            <w:tcW w:w="106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0B15FA"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직관적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반응</w:t>
            </w:r>
          </w:p>
        </w:tc>
        <w:tc>
          <w:tcPr>
            <w:tcW w:w="64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56D93C"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A, B, H</w:t>
            </w:r>
          </w:p>
        </w:tc>
        <w:tc>
          <w:tcPr>
            <w:tcW w:w="180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89C3A"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색감·시야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차이가</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출발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자원이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됨</w:t>
            </w:r>
          </w:p>
        </w:tc>
      </w:tr>
      <w:tr w:rsidR="00BD6E2C" w:rsidRPr="00BD6E2C" w14:paraId="5A2B4949" w14:textId="77777777" w:rsidTr="00BD6E2C">
        <w:trPr>
          <w:trHeight w:val="1042"/>
        </w:trPr>
        <w:tc>
          <w:tcPr>
            <w:tcW w:w="1086"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5C8D9CE"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비교·구분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p>
        </w:tc>
        <w:tc>
          <w:tcPr>
            <w:tcW w:w="19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585662"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미세먼지와</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비슷한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공기</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문제로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인식</w:t>
            </w:r>
          </w:p>
        </w:tc>
        <w:tc>
          <w:tcPr>
            <w:tcW w:w="23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F696F7"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미세먼지와의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차이를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통해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황사를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별도</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재난으로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이해</w:t>
            </w:r>
          </w:p>
        </w:tc>
        <w:tc>
          <w:tcPr>
            <w:tcW w:w="1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0A3F66"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단서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탐색</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설명</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구성</w:t>
            </w:r>
          </w:p>
        </w:tc>
        <w:tc>
          <w:tcPr>
            <w:tcW w:w="6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2EF255"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A, B, C, F, G</w:t>
            </w:r>
          </w:p>
        </w:tc>
        <w:tc>
          <w:tcPr>
            <w:tcW w:w="18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13B59E"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비교와</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구분이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핵심</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구조가</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됨</w:t>
            </w:r>
          </w:p>
        </w:tc>
      </w:tr>
      <w:tr w:rsidR="00BD6E2C" w:rsidRPr="00BD6E2C" w14:paraId="0769CC3A" w14:textId="77777777" w:rsidTr="00BD6E2C">
        <w:trPr>
          <w:trHeight w:val="1042"/>
        </w:trPr>
        <w:tc>
          <w:tcPr>
            <w:tcW w:w="1086"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9A75C05"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선택적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대응</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구성</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p>
        </w:tc>
        <w:tc>
          <w:tcPr>
            <w:tcW w:w="19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82183D"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단일</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보호</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행동</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중심</w:t>
            </w:r>
          </w:p>
        </w:tc>
        <w:tc>
          <w:tcPr>
            <w:tcW w:w="23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E8AFA0"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정보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확인–마스크–실내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관리–세척의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구조로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확장</w:t>
            </w:r>
          </w:p>
        </w:tc>
        <w:tc>
          <w:tcPr>
            <w:tcW w:w="1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69AAA"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대응</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선택</w:t>
            </w:r>
          </w:p>
        </w:tc>
        <w:tc>
          <w:tcPr>
            <w:tcW w:w="6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884A3E"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A, B, C, F</w:t>
            </w:r>
          </w:p>
        </w:tc>
        <w:tc>
          <w:tcPr>
            <w:tcW w:w="18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95083D"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대응이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복합적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생활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관리</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체계로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발전함</w:t>
            </w:r>
          </w:p>
        </w:tc>
      </w:tr>
      <w:tr w:rsidR="00BD6E2C" w:rsidRPr="00BD6E2C" w14:paraId="3F259CE2" w14:textId="77777777" w:rsidTr="00BD6E2C">
        <w:trPr>
          <w:trHeight w:val="32"/>
        </w:trPr>
        <w:tc>
          <w:tcPr>
            <w:tcW w:w="1086"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0CC8C2A"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행동</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정당화</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추론</w:t>
            </w:r>
          </w:p>
        </w:tc>
        <w:tc>
          <w:tcPr>
            <w:tcW w:w="195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4229D87C"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일반적</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보호</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행동</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제시</w:t>
            </w:r>
          </w:p>
        </w:tc>
        <w:tc>
          <w:tcPr>
            <w:tcW w:w="2330"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A62F3D9"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건강</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위해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마스크</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기능</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차이와</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연결해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설명</w:t>
            </w:r>
          </w:p>
        </w:tc>
        <w:tc>
          <w:tcPr>
            <w:tcW w:w="106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131B93B"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정당화</w:t>
            </w:r>
          </w:p>
        </w:tc>
        <w:tc>
          <w:tcPr>
            <w:tcW w:w="64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B9BC768"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B, C, D, F</w:t>
            </w:r>
          </w:p>
        </w:tc>
        <w:tc>
          <w:tcPr>
            <w:tcW w:w="180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23D9262" w14:textId="77777777" w:rsidR="00BD6E2C" w:rsidRPr="00BD6E2C" w:rsidRDefault="00BD6E2C" w:rsidP="00BD6E2C">
            <w:pPr>
              <w:spacing w:after="0" w:line="276" w:lineRule="auto"/>
              <w:jc w:val="both"/>
              <w:textAlignment w:val="baseline"/>
              <w:rPr>
                <w:rFonts w:ascii="함초롬바탕" w:eastAsia="굴림" w:hAnsi="굴림" w:cs="굴림"/>
                <w:color w:val="000000"/>
                <w:kern w:val="0"/>
                <w:sz w:val="18"/>
                <w:szCs w:val="18"/>
                <w14:ligatures w14:val="none"/>
              </w:rPr>
            </w:pPr>
            <w:r w:rsidRPr="00BD6E2C">
              <w:rPr>
                <w:rFonts w:ascii="함초롬바탕" w:eastAsia="굴림" w:hAnsi="굴림" w:cs="굴림"/>
                <w:color w:val="000000"/>
                <w:kern w:val="0"/>
                <w:sz w:val="18"/>
                <w:szCs w:val="18"/>
                <w14:ligatures w14:val="none"/>
              </w:rPr>
              <w:t>행동이</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정보·개념</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기반</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설명</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가능한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대응으로</w:t>
            </w:r>
            <w:r w:rsidRPr="00BD6E2C">
              <w:rPr>
                <w:rFonts w:ascii="함초롬바탕" w:eastAsia="굴림" w:hAnsi="굴림" w:cs="굴림"/>
                <w:color w:val="000000"/>
                <w:kern w:val="0"/>
                <w:sz w:val="18"/>
                <w:szCs w:val="18"/>
                <w14:ligatures w14:val="none"/>
              </w:rPr>
              <w:t xml:space="preserve"> </w:t>
            </w:r>
            <w:r w:rsidRPr="00BD6E2C">
              <w:rPr>
                <w:rFonts w:ascii="함초롬바탕" w:eastAsia="굴림" w:hAnsi="굴림" w:cs="굴림"/>
                <w:color w:val="000000"/>
                <w:kern w:val="0"/>
                <w:sz w:val="18"/>
                <w:szCs w:val="18"/>
                <w14:ligatures w14:val="none"/>
              </w:rPr>
              <w:t>발전함</w:t>
            </w:r>
          </w:p>
        </w:tc>
      </w:tr>
    </w:tbl>
    <w:p w14:paraId="21005781" w14:textId="77777777" w:rsidR="00BD6E2C" w:rsidRPr="00BD6E2C" w:rsidRDefault="00BD6E2C" w:rsidP="00BD6E2C">
      <w:pPr>
        <w:spacing w:after="0" w:line="384" w:lineRule="auto"/>
        <w:jc w:val="both"/>
        <w:textAlignment w:val="baseline"/>
        <w:rPr>
          <w:rFonts w:ascii="함초롬바탕" w:eastAsia="굴림" w:hAnsi="굴림" w:cs="굴림"/>
          <w:color w:val="000000"/>
          <w:kern w:val="0"/>
          <w:sz w:val="18"/>
          <w:szCs w:val="18"/>
          <w14:ligatures w14:val="none"/>
        </w:rPr>
      </w:pPr>
    </w:p>
    <w:p w14:paraId="26652D3B" w14:textId="77777777" w:rsidR="00BB6849" w:rsidRPr="00BD6E2C" w:rsidRDefault="00BB6849" w:rsidP="00BB6849">
      <w:pPr>
        <w:spacing w:after="0" w:line="384" w:lineRule="auto"/>
        <w:jc w:val="both"/>
        <w:textAlignment w:val="baseline"/>
        <w:rPr>
          <w:rFonts w:ascii="함초롬바탕" w:eastAsia="굴림" w:hAnsi="굴림" w:cs="굴림"/>
          <w:color w:val="000000"/>
          <w:kern w:val="0"/>
          <w:sz w:val="18"/>
          <w:szCs w:val="18"/>
          <w14:ligatures w14:val="none"/>
        </w:rPr>
      </w:pPr>
    </w:p>
    <w:p w14:paraId="6FF165B1" w14:textId="77777777" w:rsidR="00BB6849" w:rsidRPr="00BB6849" w:rsidRDefault="00BB6849" w:rsidP="00BB6849">
      <w:pPr>
        <w:spacing w:after="0" w:line="384" w:lineRule="auto"/>
        <w:jc w:val="both"/>
        <w:textAlignment w:val="baseline"/>
        <w:rPr>
          <w:rFonts w:ascii="함초롬바탕" w:eastAsia="굴림" w:hAnsi="굴림" w:cs="굴림" w:hint="eastAsia"/>
          <w:color w:val="000000"/>
          <w:kern w:val="0"/>
          <w:sz w:val="18"/>
          <w:szCs w:val="18"/>
          <w14:ligatures w14:val="none"/>
        </w:rPr>
      </w:pPr>
    </w:p>
    <w:p w14:paraId="16D59C23" w14:textId="77777777" w:rsidR="00BB6849" w:rsidRPr="00BB6849" w:rsidRDefault="00BB6849">
      <w:pPr>
        <w:widowControl/>
        <w:wordWrap/>
        <w:autoSpaceDE/>
        <w:autoSpaceDN/>
        <w:rPr>
          <w:rFonts w:eastAsiaTheme="minorHAnsi"/>
          <w:sz w:val="18"/>
          <w:szCs w:val="18"/>
        </w:rPr>
      </w:pPr>
      <w:r w:rsidRPr="00BB6849">
        <w:rPr>
          <w:rFonts w:eastAsiaTheme="minorHAnsi"/>
          <w:sz w:val="18"/>
          <w:szCs w:val="18"/>
        </w:rPr>
        <w:br w:type="page"/>
      </w:r>
    </w:p>
    <w:p w14:paraId="10055B35" w14:textId="77777777" w:rsidR="00BD6E2C" w:rsidRPr="00BB6849" w:rsidRDefault="00BD6E2C" w:rsidP="00BD6E2C">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3888AB43" w14:textId="2C7AF364" w:rsidR="00BD6E2C" w:rsidRPr="00C77AB2" w:rsidRDefault="00BD6E2C" w:rsidP="00BD6E2C">
      <w:pPr>
        <w:pStyle w:val="a6"/>
        <w:widowControl/>
        <w:numPr>
          <w:ilvl w:val="0"/>
          <w:numId w:val="17"/>
        </w:numPr>
        <w:wordWrap/>
        <w:autoSpaceDE/>
        <w:autoSpaceDN/>
        <w:rPr>
          <w:rFonts w:eastAsiaTheme="minorHAnsi"/>
          <w:sz w:val="20"/>
          <w:szCs w:val="20"/>
        </w:rPr>
      </w:pPr>
      <w:r>
        <w:rPr>
          <w:rFonts w:eastAsiaTheme="minorHAnsi" w:hint="eastAsia"/>
          <w:sz w:val="20"/>
          <w:szCs w:val="20"/>
        </w:rPr>
        <w:t>산사태</w:t>
      </w:r>
      <w:r w:rsidRPr="00C77AB2">
        <w:rPr>
          <w:rFonts w:eastAsiaTheme="minorHAnsi" w:hint="eastAsia"/>
          <w:sz w:val="20"/>
          <w:szCs w:val="20"/>
        </w:rPr>
        <w:t xml:space="preserve"> 프로그램에서 나타난 학생 추론의 특징</w:t>
      </w:r>
    </w:p>
    <w:p w14:paraId="5F6DF1FF" w14:textId="77777777" w:rsidR="00BD6E2C" w:rsidRDefault="00BD6E2C" w:rsidP="00BD6E2C">
      <w:pPr>
        <w:pStyle w:val="aa"/>
        <w:spacing w:line="432" w:lineRule="auto"/>
      </w:pPr>
      <w:r>
        <w:rPr>
          <w:rFonts w:eastAsia="함초롬바탕" w:hAnsi="함초롬바탕" w:cs="함초롬바탕" w:hint="eastAsia"/>
        </w:rPr>
        <w:t xml:space="preserve">산사태 프로그램에서는 학생들이 처음에는 </w:t>
      </w:r>
      <w:r>
        <w:rPr>
          <w:rFonts w:eastAsia="함초롬바탕"/>
        </w:rPr>
        <w:t>‘</w:t>
      </w:r>
      <w:r>
        <w:rPr>
          <w:rFonts w:eastAsia="함초롬바탕" w:hAnsi="함초롬바탕" w:cs="함초롬바탕" w:hint="eastAsia"/>
        </w:rPr>
        <w:t>산이 무너지는 장면</w:t>
      </w:r>
      <w:r>
        <w:rPr>
          <w:rFonts w:eastAsia="함초롬바탕"/>
        </w:rPr>
        <w:t>’</w:t>
      </w:r>
      <w:r>
        <w:rPr>
          <w:rFonts w:eastAsia="함초롬바탕"/>
        </w:rPr>
        <w:t xml:space="preserve"> </w:t>
      </w:r>
      <w:r>
        <w:rPr>
          <w:rFonts w:eastAsia="함초롬바탕" w:hAnsi="함초롬바탕" w:cs="함초롬바탕" w:hint="eastAsia"/>
        </w:rPr>
        <w:t>자체에 강하게 반응하였으나</w:t>
      </w:r>
      <w:r>
        <w:rPr>
          <w:rFonts w:eastAsia="함초롬바탕"/>
        </w:rPr>
        <w:t xml:space="preserve">, </w:t>
      </w:r>
      <w:r>
        <w:rPr>
          <w:rFonts w:eastAsia="함초롬바탕" w:hAnsi="함초롬바탕" w:cs="함초롬바탕" w:hint="eastAsia"/>
        </w:rPr>
        <w:t>프로그램이 진행되면서 산사태를 단순한 붕괴 결과가 아니라 전조 징후를 읽고</w:t>
      </w:r>
      <w:r>
        <w:rPr>
          <w:rFonts w:eastAsia="함초롬바탕"/>
        </w:rPr>
        <w:t xml:space="preserve">, </w:t>
      </w:r>
      <w:r>
        <w:rPr>
          <w:rFonts w:eastAsia="함초롬바탕" w:hAnsi="함초롬바탕" w:cs="함초롬바탕" w:hint="eastAsia"/>
        </w:rPr>
        <w:t>토사의 이동 방향을 판단하며</w:t>
      </w:r>
      <w:r>
        <w:rPr>
          <w:rFonts w:eastAsia="함초롬바탕"/>
        </w:rPr>
        <w:t xml:space="preserve">, </w:t>
      </w:r>
      <w:r>
        <w:rPr>
          <w:rFonts w:eastAsia="함초롬바탕" w:hAnsi="함초롬바탕" w:cs="함초롬바탕" w:hint="eastAsia"/>
        </w:rPr>
        <w:t>대피 경로를 선택해야 하는 재난으로 이해하게 되는 양상이 두드러졌다</w:t>
      </w:r>
      <w:r>
        <w:rPr>
          <w:rFonts w:eastAsia="함초롬바탕"/>
        </w:rPr>
        <w:t>.</w:t>
      </w:r>
    </w:p>
    <w:p w14:paraId="38065945" w14:textId="77777777" w:rsidR="00BD6E2C" w:rsidRPr="00BD6E2C" w:rsidRDefault="00BD6E2C" w:rsidP="00BD6E2C">
      <w:pPr>
        <w:widowControl/>
        <w:wordWrap/>
        <w:autoSpaceDE/>
        <w:autoSpaceDN/>
        <w:rPr>
          <w:rFonts w:eastAsiaTheme="minorHAnsi"/>
          <w:sz w:val="20"/>
          <w:szCs w:val="20"/>
        </w:rPr>
      </w:pPr>
      <w:r w:rsidRPr="00BD6E2C">
        <w:rPr>
          <w:rFonts w:eastAsiaTheme="minorHAnsi"/>
          <w:sz w:val="20"/>
          <w:szCs w:val="20"/>
        </w:rPr>
        <w:t>산사태 프로그램의 핵심은 결과 장면의 충격에서 출발하여, 징후 해석과 방향 판단을 포함한 추론 구조를 형성하게 하는 데 있었다고 볼 수 있다.</w:t>
      </w:r>
    </w:p>
    <w:p w14:paraId="3EB0F59D" w14:textId="77777777" w:rsidR="00BD6E2C" w:rsidRPr="00BD6E2C" w:rsidRDefault="00BD6E2C" w:rsidP="00BD6E2C">
      <w:pPr>
        <w:widowControl/>
        <w:wordWrap/>
        <w:autoSpaceDE/>
        <w:autoSpaceDN/>
        <w:rPr>
          <w:rFonts w:eastAsiaTheme="minorHAnsi"/>
          <w:sz w:val="20"/>
          <w:szCs w:val="20"/>
        </w:rPr>
      </w:pPr>
      <w:r w:rsidRPr="00BD6E2C">
        <w:rPr>
          <w:rFonts w:eastAsiaTheme="minorHAnsi"/>
          <w:sz w:val="20"/>
          <w:szCs w:val="20"/>
        </w:rPr>
        <w:t>&lt;표 Ⅳ-A-30&gt; 산사태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54"/>
        <w:gridCol w:w="1899"/>
        <w:gridCol w:w="2260"/>
        <w:gridCol w:w="1032"/>
        <w:gridCol w:w="571"/>
        <w:gridCol w:w="1888"/>
      </w:tblGrid>
      <w:tr w:rsidR="00BD6E2C" w:rsidRPr="00BD6E2C" w14:paraId="3A2368C8" w14:textId="77777777" w:rsidTr="00BD6E2C">
        <w:trPr>
          <w:trHeight w:val="868"/>
        </w:trPr>
        <w:tc>
          <w:tcPr>
            <w:tcW w:w="105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5CB5AF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추론 변화 범주</w:t>
            </w:r>
          </w:p>
        </w:tc>
        <w:tc>
          <w:tcPr>
            <w:tcW w:w="189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56E2BF3"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초기 특징</w:t>
            </w:r>
          </w:p>
        </w:tc>
        <w:tc>
          <w:tcPr>
            <w:tcW w:w="2260"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E98B7CE"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자연재해 지식 습득 단계 후 특징</w:t>
            </w:r>
          </w:p>
        </w:tc>
        <w:tc>
          <w:tcPr>
            <w:tcW w:w="103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3D0525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두드러진 추론 단계</w:t>
            </w:r>
          </w:p>
        </w:tc>
        <w:tc>
          <w:tcPr>
            <w:tcW w:w="57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9F2F0A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대표 학생</w:t>
            </w:r>
          </w:p>
        </w:tc>
        <w:tc>
          <w:tcPr>
            <w:tcW w:w="188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806061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해석</w:t>
            </w:r>
          </w:p>
        </w:tc>
      </w:tr>
      <w:tr w:rsidR="00BD6E2C" w:rsidRPr="00BD6E2C" w14:paraId="1133CD1B" w14:textId="77777777" w:rsidTr="00BD6E2C">
        <w:trPr>
          <w:trHeight w:val="1310"/>
        </w:trPr>
        <w:tc>
          <w:tcPr>
            <w:tcW w:w="1054"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B7799BE"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결과 장면 중심 추론</w:t>
            </w:r>
          </w:p>
        </w:tc>
        <w:tc>
          <w:tcPr>
            <w:tcW w:w="189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520D1A"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 xml:space="preserve">무너짐, </w:t>
            </w:r>
            <w:proofErr w:type="spellStart"/>
            <w:r w:rsidRPr="00BD6E2C">
              <w:rPr>
                <w:rFonts w:eastAsiaTheme="minorHAnsi"/>
                <w:sz w:val="18"/>
                <w:szCs w:val="18"/>
              </w:rPr>
              <w:t>떠내려감</w:t>
            </w:r>
            <w:proofErr w:type="spellEnd"/>
            <w:r w:rsidRPr="00BD6E2C">
              <w:rPr>
                <w:rFonts w:eastAsiaTheme="minorHAnsi"/>
                <w:sz w:val="18"/>
                <w:szCs w:val="18"/>
              </w:rPr>
              <w:t>, 흙의 이동 장면에 대한 충격 중심 반응</w:t>
            </w:r>
          </w:p>
        </w:tc>
        <w:tc>
          <w:tcPr>
            <w:tcW w:w="2260"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CD7AB0"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장면 반응이 구조적 위험 해석의 출발점이 됨</w:t>
            </w:r>
          </w:p>
        </w:tc>
        <w:tc>
          <w:tcPr>
            <w:tcW w:w="103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E8560D"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직관적 반응</w:t>
            </w:r>
          </w:p>
        </w:tc>
        <w:tc>
          <w:tcPr>
            <w:tcW w:w="57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3A1FB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H, I</w:t>
            </w:r>
          </w:p>
        </w:tc>
        <w:tc>
          <w:tcPr>
            <w:tcW w:w="188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EA383"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결과 장면이 추론의 초기 자원이 됨</w:t>
            </w:r>
          </w:p>
        </w:tc>
      </w:tr>
      <w:tr w:rsidR="00BD6E2C" w:rsidRPr="00BD6E2C" w14:paraId="691EFB35" w14:textId="77777777" w:rsidTr="00BD6E2C">
        <w:trPr>
          <w:trHeight w:val="1208"/>
        </w:trPr>
        <w:tc>
          <w:tcPr>
            <w:tcW w:w="1054"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B5049A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전조 징후 해석 추론</w:t>
            </w:r>
          </w:p>
        </w:tc>
        <w:tc>
          <w:tcPr>
            <w:tcW w:w="18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26FC3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산이 무너진 뒤의 상황 중심 이해</w:t>
            </w:r>
          </w:p>
        </w:tc>
        <w:tc>
          <w:tcPr>
            <w:tcW w:w="2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599D3"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물 솟구침, 나무 흔들림, 비 온 뒤 상태를 전조로 읽음</w:t>
            </w:r>
          </w:p>
        </w:tc>
        <w:tc>
          <w:tcPr>
            <w:tcW w:w="10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0B0C12"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단서 탐색</w:t>
            </w:r>
          </w:p>
        </w:tc>
        <w:tc>
          <w:tcPr>
            <w:tcW w:w="5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DACEE7"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D, E, F, H</w:t>
            </w:r>
          </w:p>
        </w:tc>
        <w:tc>
          <w:tcPr>
            <w:tcW w:w="18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404EE2"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산사태를 징후 기반 재난으로 이해하게 됨</w:t>
            </w:r>
          </w:p>
        </w:tc>
      </w:tr>
      <w:tr w:rsidR="00BD6E2C" w:rsidRPr="00BD6E2C" w14:paraId="52FAD279" w14:textId="77777777" w:rsidTr="00BD6E2C">
        <w:trPr>
          <w:trHeight w:val="1208"/>
        </w:trPr>
        <w:tc>
          <w:tcPr>
            <w:tcW w:w="1054"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498088D"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방향 판단 추론</w:t>
            </w:r>
          </w:p>
        </w:tc>
        <w:tc>
          <w:tcPr>
            <w:tcW w:w="18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8D036E"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빨리 도망가기 수준의 대응</w:t>
            </w:r>
          </w:p>
        </w:tc>
        <w:tc>
          <w:tcPr>
            <w:tcW w:w="2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9769E"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직각 이동, 높은 곳, 대피시설 선택을 포함</w:t>
            </w:r>
          </w:p>
        </w:tc>
        <w:tc>
          <w:tcPr>
            <w:tcW w:w="10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D85534"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설명 구성, 대응 선택</w:t>
            </w:r>
          </w:p>
        </w:tc>
        <w:tc>
          <w:tcPr>
            <w:tcW w:w="57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49828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E, F</w:t>
            </w:r>
          </w:p>
        </w:tc>
        <w:tc>
          <w:tcPr>
            <w:tcW w:w="18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08E2B"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대응이 방향·경로 중심 판단으로 발전함</w:t>
            </w:r>
          </w:p>
        </w:tc>
      </w:tr>
      <w:tr w:rsidR="00BD6E2C" w:rsidRPr="00BD6E2C" w14:paraId="1779D4FD" w14:textId="77777777" w:rsidTr="00BD6E2C">
        <w:trPr>
          <w:trHeight w:val="318"/>
        </w:trPr>
        <w:tc>
          <w:tcPr>
            <w:tcW w:w="1054"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7B695767"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행동 정당화 추론</w:t>
            </w:r>
          </w:p>
        </w:tc>
        <w:tc>
          <w:tcPr>
            <w:tcW w:w="189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34AF665"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일반적 대피와 방지 대책 수준</w:t>
            </w:r>
          </w:p>
        </w:tc>
        <w:tc>
          <w:tcPr>
            <w:tcW w:w="2260"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DDB2A6D"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토사 속도, 진행 방향, 저항력, 2차 피해와 연결해 설명</w:t>
            </w:r>
          </w:p>
        </w:tc>
        <w:tc>
          <w:tcPr>
            <w:tcW w:w="103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BF7781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정당화</w:t>
            </w:r>
          </w:p>
        </w:tc>
        <w:tc>
          <w:tcPr>
            <w:tcW w:w="57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FC77BD9"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E, F, I</w:t>
            </w:r>
          </w:p>
        </w:tc>
        <w:tc>
          <w:tcPr>
            <w:tcW w:w="188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2E71E15"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대응이 물리적 위험 전개 논리와 결합됨</w:t>
            </w:r>
          </w:p>
        </w:tc>
      </w:tr>
    </w:tbl>
    <w:p w14:paraId="37EC9AB8" w14:textId="77777777" w:rsidR="00BD6E2C" w:rsidRPr="00BD6E2C" w:rsidRDefault="00BD6E2C" w:rsidP="00BD6E2C">
      <w:pPr>
        <w:widowControl/>
        <w:wordWrap/>
        <w:autoSpaceDE/>
        <w:autoSpaceDN/>
        <w:rPr>
          <w:rFonts w:eastAsiaTheme="minorHAnsi"/>
          <w:sz w:val="20"/>
          <w:szCs w:val="20"/>
        </w:rPr>
      </w:pPr>
    </w:p>
    <w:p w14:paraId="0AF85026" w14:textId="77777777" w:rsidR="00BD6E2C" w:rsidRPr="00BD6E2C" w:rsidRDefault="00BD6E2C" w:rsidP="00BD6E2C">
      <w:pPr>
        <w:widowControl/>
        <w:wordWrap/>
        <w:autoSpaceDE/>
        <w:autoSpaceDN/>
        <w:rPr>
          <w:rFonts w:eastAsiaTheme="minorHAnsi"/>
          <w:sz w:val="20"/>
          <w:szCs w:val="20"/>
        </w:rPr>
      </w:pPr>
    </w:p>
    <w:p w14:paraId="599DB61A" w14:textId="66EB56C2" w:rsidR="00BB6849" w:rsidRDefault="00BB6849">
      <w:pPr>
        <w:widowControl/>
        <w:wordWrap/>
        <w:autoSpaceDE/>
        <w:autoSpaceDN/>
        <w:rPr>
          <w:rFonts w:eastAsiaTheme="minorHAnsi"/>
          <w:sz w:val="20"/>
          <w:szCs w:val="20"/>
        </w:rPr>
      </w:pPr>
      <w:r>
        <w:rPr>
          <w:rFonts w:eastAsiaTheme="minorHAnsi"/>
          <w:sz w:val="20"/>
          <w:szCs w:val="20"/>
        </w:rPr>
        <w:br w:type="page"/>
      </w:r>
    </w:p>
    <w:p w14:paraId="2934FB97" w14:textId="77777777" w:rsidR="00BD6E2C" w:rsidRDefault="00BD6E2C" w:rsidP="00BD6E2C">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47DEF0B9" w14:textId="16707729" w:rsidR="00BD6E2C" w:rsidRPr="00C77AB2" w:rsidRDefault="00BD6E2C" w:rsidP="00BD6E2C">
      <w:pPr>
        <w:pStyle w:val="a6"/>
        <w:widowControl/>
        <w:numPr>
          <w:ilvl w:val="0"/>
          <w:numId w:val="17"/>
        </w:numPr>
        <w:wordWrap/>
        <w:autoSpaceDE/>
        <w:autoSpaceDN/>
        <w:rPr>
          <w:rFonts w:eastAsiaTheme="minorHAnsi"/>
          <w:sz w:val="20"/>
          <w:szCs w:val="20"/>
        </w:rPr>
      </w:pPr>
      <w:r>
        <w:rPr>
          <w:rFonts w:eastAsiaTheme="minorHAnsi" w:hint="eastAsia"/>
          <w:sz w:val="20"/>
          <w:szCs w:val="20"/>
        </w:rPr>
        <w:t>대설</w:t>
      </w:r>
      <w:r w:rsidRPr="00BD6E2C">
        <w:rPr>
          <w:rFonts w:eastAsiaTheme="minorHAnsi" w:hint="eastAsia"/>
          <w:sz w:val="20"/>
          <w:szCs w:val="20"/>
        </w:rPr>
        <w:t xml:space="preserve"> </w:t>
      </w:r>
      <w:r w:rsidRPr="00C77AB2">
        <w:rPr>
          <w:rFonts w:eastAsiaTheme="minorHAnsi" w:hint="eastAsia"/>
          <w:sz w:val="20"/>
          <w:szCs w:val="20"/>
        </w:rPr>
        <w:t>프로그램에서 나타난 학생 추론의 특징</w:t>
      </w:r>
    </w:p>
    <w:p w14:paraId="5EDFE764" w14:textId="77777777" w:rsidR="00BD6E2C" w:rsidRDefault="00BD6E2C" w:rsidP="00BD6E2C">
      <w:pPr>
        <w:pStyle w:val="aa"/>
        <w:spacing w:line="432" w:lineRule="auto"/>
      </w:pPr>
      <w:r>
        <w:rPr>
          <w:rFonts w:eastAsia="함초롬바탕" w:hAnsi="함초롬바탕" w:cs="함초롬바탕" w:hint="eastAsia"/>
        </w:rPr>
        <w:t xml:space="preserve">대설 프로그램에서는 학생들이 처음에는 </w:t>
      </w:r>
      <w:r>
        <w:rPr>
          <w:rFonts w:eastAsia="함초롬바탕"/>
        </w:rPr>
        <w:t>“</w:t>
      </w:r>
      <w:r>
        <w:rPr>
          <w:rFonts w:eastAsia="함초롬바탕" w:hAnsi="함초롬바탕" w:cs="함초롬바탕" w:hint="eastAsia"/>
        </w:rPr>
        <w:t>눈이 많이 오는 상황</w:t>
      </w:r>
      <w:r>
        <w:rPr>
          <w:rFonts w:eastAsia="함초롬바탕"/>
        </w:rPr>
        <w:t>”</w:t>
      </w:r>
      <w:r>
        <w:rPr>
          <w:rFonts w:eastAsia="함초롬바탕" w:hAnsi="함초롬바탕" w:cs="함초롬바탕" w:hint="eastAsia"/>
        </w:rPr>
        <w:t xml:space="preserve">이나 </w:t>
      </w:r>
      <w:r>
        <w:rPr>
          <w:rFonts w:eastAsia="함초롬바탕"/>
        </w:rPr>
        <w:t>“</w:t>
      </w:r>
      <w:r>
        <w:rPr>
          <w:rFonts w:eastAsia="함초롬바탕" w:hAnsi="함초롬바탕" w:cs="함초롬바탕" w:hint="eastAsia"/>
        </w:rPr>
        <w:t>미끄럽고 사고가 날 것 같은 장면</w:t>
      </w:r>
      <w:r>
        <w:rPr>
          <w:rFonts w:eastAsia="함초롬바탕"/>
        </w:rPr>
        <w:t>”</w:t>
      </w:r>
      <w:proofErr w:type="spellStart"/>
      <w:r>
        <w:rPr>
          <w:rFonts w:eastAsia="함초롬바탕" w:hAnsi="함초롬바탕" w:cs="함초롬바탕" w:hint="eastAsia"/>
        </w:rPr>
        <w:t>으로</w:t>
      </w:r>
      <w:proofErr w:type="spellEnd"/>
      <w:r>
        <w:rPr>
          <w:rFonts w:eastAsia="함초롬바탕" w:hAnsi="함초롬바탕" w:cs="함초롬바탕" w:hint="eastAsia"/>
        </w:rPr>
        <w:t xml:space="preserve"> 대설을 받아들였으나</w:t>
      </w:r>
      <w:r>
        <w:rPr>
          <w:rFonts w:eastAsia="함초롬바탕"/>
        </w:rPr>
        <w:t xml:space="preserve">, </w:t>
      </w:r>
      <w:r>
        <w:rPr>
          <w:rFonts w:eastAsia="함초롬바탕" w:hAnsi="함초롬바탕" w:cs="함초롬바탕" w:hint="eastAsia"/>
        </w:rPr>
        <w:t>프로그램이 진행되면서 대설을 단순한 겨울 날씨가 아니라 교통 위험</w:t>
      </w:r>
      <w:r>
        <w:rPr>
          <w:rFonts w:eastAsia="함초롬바탕"/>
        </w:rPr>
        <w:t xml:space="preserve">, </w:t>
      </w:r>
      <w:r>
        <w:rPr>
          <w:rFonts w:eastAsia="함초롬바탕" w:hAnsi="함초롬바탕" w:cs="함초롬바탕" w:hint="eastAsia"/>
        </w:rPr>
        <w:t>이동 수단 선택</w:t>
      </w:r>
      <w:r>
        <w:rPr>
          <w:rFonts w:eastAsia="함초롬바탕"/>
        </w:rPr>
        <w:t xml:space="preserve">, </w:t>
      </w:r>
      <w:r>
        <w:rPr>
          <w:rFonts w:eastAsia="함초롬바탕" w:hAnsi="함초롬바탕" w:cs="함초롬바탕" w:hint="eastAsia"/>
        </w:rPr>
        <w:t>생활 유지</w:t>
      </w:r>
      <w:r>
        <w:rPr>
          <w:rFonts w:eastAsia="함초롬바탕"/>
        </w:rPr>
        <w:t xml:space="preserve">, </w:t>
      </w:r>
      <w:r>
        <w:rPr>
          <w:rFonts w:eastAsia="함초롬바탕" w:hAnsi="함초롬바탕" w:cs="함초롬바탕" w:hint="eastAsia"/>
        </w:rPr>
        <w:t>고립 대비를 함께 고려해야 하는 생활 밀착형 재난으로 이해하게 되는 양상이 두드러졌다</w:t>
      </w:r>
      <w:r>
        <w:rPr>
          <w:rFonts w:eastAsia="함초롬바탕"/>
        </w:rPr>
        <w:t>.</w:t>
      </w:r>
    </w:p>
    <w:p w14:paraId="02B47C02" w14:textId="16F8BA77" w:rsidR="00BD6E2C" w:rsidRDefault="00BD6E2C" w:rsidP="00BD6E2C">
      <w:pPr>
        <w:widowControl/>
        <w:wordWrap/>
        <w:autoSpaceDE/>
        <w:autoSpaceDN/>
        <w:rPr>
          <w:rFonts w:eastAsiaTheme="minorHAnsi"/>
          <w:sz w:val="20"/>
          <w:szCs w:val="20"/>
        </w:rPr>
      </w:pPr>
      <w:r w:rsidRPr="00BD6E2C">
        <w:rPr>
          <w:rFonts w:eastAsiaTheme="minorHAnsi"/>
          <w:sz w:val="20"/>
          <w:szCs w:val="20"/>
        </w:rPr>
        <w:t>대설 프로그램의 핵심은 눈</w:t>
      </w:r>
      <w:r>
        <w:rPr>
          <w:rFonts w:eastAsiaTheme="minorHAnsi" w:hint="eastAsia"/>
          <w:sz w:val="20"/>
          <w:szCs w:val="20"/>
        </w:rPr>
        <w:t xml:space="preserve">이 많이 오는 현상에 </w:t>
      </w:r>
      <w:r w:rsidRPr="00BD6E2C">
        <w:rPr>
          <w:rFonts w:eastAsiaTheme="minorHAnsi"/>
          <w:sz w:val="20"/>
          <w:szCs w:val="20"/>
        </w:rPr>
        <w:t>있지 않고, 눈이 생활 조건을 어떻게 바꾸고, 그 변화 속에서 어떤 대응을 해야 하는가를 구체적으로 판단하게 만드는</w:t>
      </w:r>
      <w:r>
        <w:rPr>
          <w:rFonts w:eastAsiaTheme="minorHAnsi" w:hint="eastAsia"/>
          <w:sz w:val="20"/>
          <w:szCs w:val="20"/>
        </w:rPr>
        <w:t>,</w:t>
      </w:r>
      <w:r w:rsidRPr="00BD6E2C">
        <w:rPr>
          <w:rFonts w:eastAsiaTheme="minorHAnsi"/>
          <w:sz w:val="20"/>
          <w:szCs w:val="20"/>
        </w:rPr>
        <w:t xml:space="preserve"> 생활 밀착형으로 추론이 발달</w:t>
      </w:r>
      <w:r>
        <w:rPr>
          <w:rFonts w:eastAsiaTheme="minorHAnsi" w:hint="eastAsia"/>
          <w:sz w:val="20"/>
          <w:szCs w:val="20"/>
        </w:rPr>
        <w:t>하는</w:t>
      </w:r>
      <w:r w:rsidRPr="00BD6E2C">
        <w:rPr>
          <w:rFonts w:eastAsiaTheme="minorHAnsi"/>
          <w:sz w:val="20"/>
          <w:szCs w:val="20"/>
        </w:rPr>
        <w:t>데 있었다고 볼 수 있다.</w:t>
      </w:r>
    </w:p>
    <w:p w14:paraId="552D613C" w14:textId="77777777" w:rsidR="00BD6E2C" w:rsidRPr="00BD6E2C" w:rsidRDefault="00BD6E2C" w:rsidP="00BD6E2C">
      <w:pPr>
        <w:widowControl/>
        <w:wordWrap/>
        <w:autoSpaceDE/>
        <w:autoSpaceDN/>
        <w:rPr>
          <w:rFonts w:eastAsiaTheme="minorHAnsi"/>
          <w:sz w:val="20"/>
          <w:szCs w:val="20"/>
        </w:rPr>
      </w:pPr>
    </w:p>
    <w:p w14:paraId="5A66B783" w14:textId="77777777" w:rsidR="00BD6E2C" w:rsidRPr="00BD6E2C" w:rsidRDefault="00BD6E2C" w:rsidP="00BD6E2C">
      <w:pPr>
        <w:widowControl/>
        <w:wordWrap/>
        <w:autoSpaceDE/>
        <w:autoSpaceDN/>
        <w:rPr>
          <w:rFonts w:eastAsiaTheme="minorHAnsi"/>
          <w:sz w:val="20"/>
          <w:szCs w:val="20"/>
        </w:rPr>
      </w:pPr>
      <w:r w:rsidRPr="00BD6E2C">
        <w:rPr>
          <w:rFonts w:eastAsiaTheme="minorHAnsi"/>
          <w:sz w:val="20"/>
          <w:szCs w:val="20"/>
        </w:rPr>
        <w:t>&lt;표 Ⅳ-A-35&gt; 대설 프로그램에서 나타난 추론 변화의 종합적 특징</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55"/>
        <w:gridCol w:w="1901"/>
        <w:gridCol w:w="2262"/>
        <w:gridCol w:w="1033"/>
        <w:gridCol w:w="572"/>
        <w:gridCol w:w="1890"/>
      </w:tblGrid>
      <w:tr w:rsidR="00BD6E2C" w:rsidRPr="00BD6E2C" w14:paraId="3A593049" w14:textId="77777777" w:rsidTr="00BD6E2C">
        <w:trPr>
          <w:trHeight w:val="814"/>
        </w:trPr>
        <w:tc>
          <w:tcPr>
            <w:tcW w:w="105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19B114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추론 변화 범주</w:t>
            </w:r>
          </w:p>
        </w:tc>
        <w:tc>
          <w:tcPr>
            <w:tcW w:w="190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4F1BD56"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초기 특징</w:t>
            </w:r>
          </w:p>
        </w:tc>
        <w:tc>
          <w:tcPr>
            <w:tcW w:w="226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8F95419"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자연재해 지식 습득 단계　후 특징</w:t>
            </w:r>
          </w:p>
        </w:tc>
        <w:tc>
          <w:tcPr>
            <w:tcW w:w="103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01C2457"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두드러진 추론 단계</w:t>
            </w:r>
          </w:p>
        </w:tc>
        <w:tc>
          <w:tcPr>
            <w:tcW w:w="57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2AAEE9B"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대표 학생</w:t>
            </w:r>
          </w:p>
        </w:tc>
        <w:tc>
          <w:tcPr>
            <w:tcW w:w="1890"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2907159"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해석</w:t>
            </w:r>
          </w:p>
        </w:tc>
      </w:tr>
      <w:tr w:rsidR="00BD6E2C" w:rsidRPr="00BD6E2C" w14:paraId="4EE10122" w14:textId="77777777" w:rsidTr="00BD6E2C">
        <w:trPr>
          <w:trHeight w:val="1251"/>
        </w:trPr>
        <w:tc>
          <w:tcPr>
            <w:tcW w:w="1055"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A9E28E7"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생활 장면 반응 추론</w:t>
            </w:r>
          </w:p>
        </w:tc>
        <w:tc>
          <w:tcPr>
            <w:tcW w:w="190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3EB39"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눈길, 차량 미끄러짐, 사고 가능성에 대한 즉각 반응</w:t>
            </w:r>
          </w:p>
        </w:tc>
        <w:tc>
          <w:tcPr>
            <w:tcW w:w="226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B3EA95"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생활 장면 반응이 구조적 대응 판단의 출발점이 됨</w:t>
            </w:r>
          </w:p>
        </w:tc>
        <w:tc>
          <w:tcPr>
            <w:tcW w:w="103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3B4028"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직관적 반응</w:t>
            </w:r>
          </w:p>
        </w:tc>
        <w:tc>
          <w:tcPr>
            <w:tcW w:w="57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8F2E9"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H, I</w:t>
            </w:r>
          </w:p>
        </w:tc>
        <w:tc>
          <w:tcPr>
            <w:tcW w:w="1890"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2B86DA"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익숙한 겨울 장면이 재난 판단의 출발 자원이 됨</w:t>
            </w:r>
          </w:p>
        </w:tc>
      </w:tr>
      <w:tr w:rsidR="00BD6E2C" w:rsidRPr="00BD6E2C" w14:paraId="7FE1455B" w14:textId="77777777" w:rsidTr="00BD6E2C">
        <w:trPr>
          <w:trHeight w:val="1233"/>
        </w:trPr>
        <w:tc>
          <w:tcPr>
            <w:tcW w:w="105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8F54813"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교통 조건 해석 추론</w:t>
            </w:r>
          </w:p>
        </w:tc>
        <w:tc>
          <w:tcPr>
            <w:tcW w:w="19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DAC8C2"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단순히 눈이 많이 오는 상황으로 인식</w:t>
            </w:r>
          </w:p>
        </w:tc>
        <w:tc>
          <w:tcPr>
            <w:tcW w:w="22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49BB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 xml:space="preserve">제동거리, </w:t>
            </w:r>
            <w:proofErr w:type="spellStart"/>
            <w:r w:rsidRPr="00BD6E2C">
              <w:rPr>
                <w:rFonts w:eastAsiaTheme="minorHAnsi"/>
                <w:sz w:val="18"/>
                <w:szCs w:val="18"/>
              </w:rPr>
              <w:t>커브길</w:t>
            </w:r>
            <w:proofErr w:type="spellEnd"/>
            <w:r w:rsidRPr="00BD6E2C">
              <w:rPr>
                <w:rFonts w:eastAsiaTheme="minorHAnsi"/>
                <w:sz w:val="18"/>
                <w:szCs w:val="18"/>
              </w:rPr>
              <w:t>, 미끄러짐, 정차 불능을 중심으로 해석</w:t>
            </w:r>
          </w:p>
        </w:tc>
        <w:tc>
          <w:tcPr>
            <w:tcW w:w="10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E74C4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단서 탐색, 설명 구성</w:t>
            </w:r>
          </w:p>
        </w:tc>
        <w:tc>
          <w:tcPr>
            <w:tcW w:w="5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6C0A5"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D, F, H, I</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F96D41"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대설을 교통 조건 변화의 재난으로 이해하게 됨</w:t>
            </w:r>
          </w:p>
        </w:tc>
      </w:tr>
      <w:tr w:rsidR="00BD6E2C" w:rsidRPr="00BD6E2C" w14:paraId="2DD638AD" w14:textId="77777777" w:rsidTr="00BD6E2C">
        <w:trPr>
          <w:trHeight w:val="1251"/>
        </w:trPr>
        <w:tc>
          <w:tcPr>
            <w:tcW w:w="105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02E9FB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생활 유지·이동 수단 선택 추론</w:t>
            </w:r>
          </w:p>
        </w:tc>
        <w:tc>
          <w:tcPr>
            <w:tcW w:w="19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B2A386"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실내 대기나 단순 회피 중심</w:t>
            </w:r>
          </w:p>
        </w:tc>
        <w:tc>
          <w:tcPr>
            <w:tcW w:w="22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38164F"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 xml:space="preserve">지하철, 스노우 체인, </w:t>
            </w:r>
            <w:proofErr w:type="spellStart"/>
            <w:r w:rsidRPr="00BD6E2C">
              <w:rPr>
                <w:rFonts w:eastAsiaTheme="minorHAnsi"/>
                <w:sz w:val="18"/>
                <w:szCs w:val="18"/>
              </w:rPr>
              <w:t>염화칼슘</w:t>
            </w:r>
            <w:proofErr w:type="spellEnd"/>
            <w:r w:rsidRPr="00BD6E2C">
              <w:rPr>
                <w:rFonts w:eastAsiaTheme="minorHAnsi"/>
                <w:sz w:val="18"/>
                <w:szCs w:val="18"/>
              </w:rPr>
              <w:t>, 식수·생필품 준비까지 포함</w:t>
            </w:r>
          </w:p>
        </w:tc>
        <w:tc>
          <w:tcPr>
            <w:tcW w:w="10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CB99B"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대응 선택</w:t>
            </w:r>
          </w:p>
        </w:tc>
        <w:tc>
          <w:tcPr>
            <w:tcW w:w="5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296AB6"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H, I</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FCE9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대응이 일상 유지와 이동 판단의 문제로 확장됨</w:t>
            </w:r>
          </w:p>
        </w:tc>
      </w:tr>
      <w:tr w:rsidR="00BD6E2C" w:rsidRPr="00BD6E2C" w14:paraId="0BFEC418" w14:textId="77777777" w:rsidTr="00BD6E2C">
        <w:trPr>
          <w:trHeight w:val="1251"/>
        </w:trPr>
        <w:tc>
          <w:tcPr>
            <w:tcW w:w="1055"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E48FE05"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행동 정당화 추론</w:t>
            </w:r>
          </w:p>
        </w:tc>
        <w:tc>
          <w:tcPr>
            <w:tcW w:w="190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145CFFF"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일반적 조심과 회피 수준</w:t>
            </w:r>
          </w:p>
        </w:tc>
        <w:tc>
          <w:tcPr>
            <w:tcW w:w="226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E493CBC"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사고 위험, 균형 문제, 장비 기능 차이와 연결해 설명</w:t>
            </w:r>
          </w:p>
        </w:tc>
        <w:tc>
          <w:tcPr>
            <w:tcW w:w="103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AABBCA2"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정당화</w:t>
            </w:r>
          </w:p>
        </w:tc>
        <w:tc>
          <w:tcPr>
            <w:tcW w:w="57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9705F82"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C, D, I</w:t>
            </w:r>
          </w:p>
        </w:tc>
        <w:tc>
          <w:tcPr>
            <w:tcW w:w="1890"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70CAABD" w14:textId="77777777" w:rsidR="00BD6E2C" w:rsidRPr="00BD6E2C" w:rsidRDefault="00BD6E2C" w:rsidP="00BD6E2C">
            <w:pPr>
              <w:widowControl/>
              <w:wordWrap/>
              <w:autoSpaceDE/>
              <w:autoSpaceDN/>
              <w:spacing w:line="276" w:lineRule="auto"/>
              <w:rPr>
                <w:rFonts w:eastAsiaTheme="minorHAnsi"/>
                <w:sz w:val="18"/>
                <w:szCs w:val="18"/>
              </w:rPr>
            </w:pPr>
            <w:r w:rsidRPr="00BD6E2C">
              <w:rPr>
                <w:rFonts w:eastAsiaTheme="minorHAnsi"/>
                <w:sz w:val="18"/>
                <w:szCs w:val="18"/>
              </w:rPr>
              <w:t>대응이 생활 과학적 논리와 결합된 근거가 있는 행동으로 발전함</w:t>
            </w:r>
          </w:p>
        </w:tc>
      </w:tr>
    </w:tbl>
    <w:p w14:paraId="47B57F5F" w14:textId="77777777" w:rsidR="00BD6E2C" w:rsidRPr="00BD6E2C" w:rsidRDefault="00BD6E2C" w:rsidP="00BD6E2C">
      <w:pPr>
        <w:widowControl/>
        <w:wordWrap/>
        <w:autoSpaceDE/>
        <w:autoSpaceDN/>
        <w:rPr>
          <w:rFonts w:eastAsiaTheme="minorHAnsi"/>
          <w:sz w:val="20"/>
          <w:szCs w:val="20"/>
        </w:rPr>
      </w:pPr>
    </w:p>
    <w:p w14:paraId="6E2C62B8" w14:textId="0610004F" w:rsidR="00BB6849" w:rsidRDefault="00BB6849" w:rsidP="00BB6849">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6D6C48A9" w14:textId="05D2E641" w:rsidR="00D36B91" w:rsidRDefault="00BB6849" w:rsidP="00BD6E2C">
      <w:pPr>
        <w:pStyle w:val="a6"/>
        <w:widowControl/>
        <w:numPr>
          <w:ilvl w:val="0"/>
          <w:numId w:val="17"/>
        </w:numPr>
        <w:wordWrap/>
        <w:autoSpaceDE/>
        <w:autoSpaceDN/>
        <w:rPr>
          <w:rFonts w:eastAsiaTheme="minorHAnsi"/>
          <w:sz w:val="20"/>
          <w:szCs w:val="20"/>
        </w:rPr>
      </w:pPr>
      <w:r w:rsidRPr="00BD6E2C">
        <w:rPr>
          <w:rFonts w:eastAsiaTheme="minorHAnsi" w:hint="eastAsia"/>
          <w:sz w:val="20"/>
          <w:szCs w:val="20"/>
        </w:rPr>
        <w:t>자연재해 유형별 추론 과정의 비교</w:t>
      </w:r>
    </w:p>
    <w:p w14:paraId="541540DB" w14:textId="6EEA5F32" w:rsidR="000B596E" w:rsidRDefault="00F22A3D" w:rsidP="00F22A3D">
      <w:pPr>
        <w:widowControl/>
        <w:wordWrap/>
        <w:autoSpaceDE/>
        <w:autoSpaceDN/>
        <w:rPr>
          <w:rFonts w:eastAsiaTheme="minorHAnsi"/>
          <w:sz w:val="20"/>
          <w:szCs w:val="20"/>
        </w:rPr>
      </w:pPr>
      <w:r w:rsidRPr="00F22A3D">
        <w:rPr>
          <w:rFonts w:eastAsiaTheme="minorHAnsi" w:hint="eastAsia"/>
          <w:sz w:val="20"/>
          <w:szCs w:val="20"/>
        </w:rPr>
        <w:t>가.</w:t>
      </w:r>
      <w:r>
        <w:rPr>
          <w:rFonts w:eastAsiaTheme="minorHAnsi" w:hint="eastAsia"/>
          <w:sz w:val="20"/>
          <w:szCs w:val="20"/>
        </w:rPr>
        <w:t xml:space="preserve"> </w:t>
      </w:r>
      <w:r w:rsidRPr="00F22A3D">
        <w:rPr>
          <w:rFonts w:eastAsiaTheme="minorHAnsi" w:hint="eastAsia"/>
          <w:sz w:val="20"/>
          <w:szCs w:val="20"/>
        </w:rPr>
        <w:t>생</w:t>
      </w:r>
      <w:r>
        <w:rPr>
          <w:rFonts w:eastAsiaTheme="minorHAnsi" w:hint="eastAsia"/>
          <w:sz w:val="20"/>
          <w:szCs w:val="20"/>
        </w:rPr>
        <w:t>활 경험과 교육 경험</w:t>
      </w:r>
    </w:p>
    <w:p w14:paraId="6F91BEF2" w14:textId="564EFE92" w:rsidR="00F22A3D" w:rsidRPr="00F22A3D" w:rsidRDefault="00F22A3D" w:rsidP="00F22A3D">
      <w:pPr>
        <w:widowControl/>
        <w:wordWrap/>
        <w:autoSpaceDE/>
        <w:autoSpaceDN/>
        <w:rPr>
          <w:rFonts w:eastAsiaTheme="minorHAnsi" w:hint="eastAsia"/>
          <w:sz w:val="20"/>
          <w:szCs w:val="20"/>
        </w:rPr>
      </w:pPr>
      <w:r w:rsidRPr="00F22A3D">
        <w:rPr>
          <w:rFonts w:eastAsiaTheme="minorHAnsi"/>
          <w:sz w:val="20"/>
          <w:szCs w:val="20"/>
        </w:rPr>
        <w:t>“생활 경험이 많은 재난”과 “교육 경험이 많은 재난”이 학생들의 추론 출발점을 다르게 만든다</w:t>
      </w:r>
      <w:r>
        <w:rPr>
          <w:rFonts w:eastAsiaTheme="minorHAnsi" w:hint="eastAsia"/>
          <w:sz w:val="20"/>
          <w:szCs w:val="20"/>
        </w:rPr>
        <w:t>.</w:t>
      </w:r>
    </w:p>
    <w:p w14:paraId="503D5F55" w14:textId="5D7F1692" w:rsidR="00F22A3D" w:rsidRDefault="00F22A3D" w:rsidP="00F22A3D">
      <w:pPr>
        <w:widowControl/>
        <w:wordWrap/>
        <w:autoSpaceDE/>
        <w:autoSpaceDN/>
        <w:rPr>
          <w:rFonts w:eastAsiaTheme="minorHAnsi"/>
          <w:sz w:val="20"/>
          <w:szCs w:val="20"/>
        </w:rPr>
      </w:pPr>
      <w:r w:rsidRPr="00F22A3D">
        <w:rPr>
          <w:rFonts w:eastAsiaTheme="minorHAnsi"/>
          <w:sz w:val="20"/>
          <w:szCs w:val="20"/>
        </w:rPr>
        <w:t>생활 경험이 많은 재난일수록 학생들의 추론은 감각적·경험적 직관에서 출발하여 점차 구조화되는 양상을 보였고, 교육 경험이 많은 재난일수록 학생들의 추론은 암기된 대응이나 대표 수칙에서 출발하여 실제 상황 판단으로 재구성되는 양상을 보였다.</w:t>
      </w:r>
    </w:p>
    <w:p w14:paraId="59F2FA30" w14:textId="2C659622"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이는 자연재해 교육이 모든 재난에 동일한 도입 방식과 동일한 사고 요구를 적용해서는 안 되며, 재난별 경험 기반의 차이를 고려하여 수업을 설계해야 함을 보여 준다.</w:t>
      </w:r>
    </w:p>
    <w:p w14:paraId="1038136D" w14:textId="77777777" w:rsidR="00F22A3D" w:rsidRPr="00F22A3D" w:rsidRDefault="00F22A3D" w:rsidP="00F22A3D">
      <w:pPr>
        <w:widowControl/>
        <w:wordWrap/>
        <w:autoSpaceDE/>
        <w:autoSpaceDN/>
        <w:rPr>
          <w:rFonts w:eastAsiaTheme="minorHAnsi"/>
          <w:sz w:val="20"/>
          <w:szCs w:val="20"/>
        </w:rPr>
      </w:pPr>
    </w:p>
    <w:p w14:paraId="524DF432"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&lt;표 Ⅳ-A-36&gt; 생활 경험의 많고 적음에 따른 추론 차이</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44"/>
        <w:gridCol w:w="1048"/>
        <w:gridCol w:w="1809"/>
        <w:gridCol w:w="1709"/>
        <w:gridCol w:w="2506"/>
      </w:tblGrid>
      <w:tr w:rsidR="00F22A3D" w:rsidRPr="00F22A3D" w14:paraId="57D332AC" w14:textId="77777777">
        <w:trPr>
          <w:trHeight w:val="703"/>
        </w:trPr>
        <w:tc>
          <w:tcPr>
            <w:tcW w:w="144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39DF377"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구분</w:t>
            </w:r>
          </w:p>
        </w:tc>
        <w:tc>
          <w:tcPr>
            <w:tcW w:w="104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D91D2C8"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해당 재난</w:t>
            </w:r>
          </w:p>
        </w:tc>
        <w:tc>
          <w:tcPr>
            <w:tcW w:w="18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E4FFF1F"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추론의 출발점</w:t>
            </w:r>
          </w:p>
        </w:tc>
        <w:tc>
          <w:tcPr>
            <w:tcW w:w="17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DFB3880"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두드러진 초기 단계</w:t>
            </w:r>
          </w:p>
        </w:tc>
        <w:tc>
          <w:tcPr>
            <w:tcW w:w="250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9B38A73"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이후 발달 방향</w:t>
            </w:r>
          </w:p>
        </w:tc>
      </w:tr>
      <w:tr w:rsidR="00F22A3D" w:rsidRPr="00F22A3D" w14:paraId="6E632C59" w14:textId="77777777">
        <w:trPr>
          <w:trHeight w:val="1063"/>
        </w:trPr>
        <w:tc>
          <w:tcPr>
            <w:tcW w:w="1444"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C4BC29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생활 경험이 많은 재난</w:t>
            </w:r>
          </w:p>
        </w:tc>
        <w:tc>
          <w:tcPr>
            <w:tcW w:w="104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75912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폭염, 대설</w:t>
            </w:r>
          </w:p>
        </w:tc>
        <w:tc>
          <w:tcPr>
            <w:tcW w:w="18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E144D"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생활 감각, 몸의 경험, 익숙한 장면</w:t>
            </w:r>
          </w:p>
        </w:tc>
        <w:tc>
          <w:tcPr>
            <w:tcW w:w="17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6DC256"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직관적 반응</w:t>
            </w:r>
          </w:p>
        </w:tc>
        <w:tc>
          <w:tcPr>
            <w:tcW w:w="250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C53A88"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생활 감각이 구조적 설명과 대응 판단으로 발전</w:t>
            </w:r>
          </w:p>
        </w:tc>
      </w:tr>
      <w:tr w:rsidR="00F22A3D" w:rsidRPr="00F22A3D" w14:paraId="715B673C" w14:textId="77777777">
        <w:trPr>
          <w:trHeight w:val="703"/>
        </w:trPr>
        <w:tc>
          <w:tcPr>
            <w:tcW w:w="1444"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DA9545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생활 경험이 적은 재난</w:t>
            </w:r>
          </w:p>
        </w:tc>
        <w:tc>
          <w:tcPr>
            <w:tcW w:w="10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15206A"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산사태</w:t>
            </w:r>
          </w:p>
        </w:tc>
        <w:tc>
          <w:tcPr>
            <w:tcW w:w="18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894CC4"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결과 장면의 충격, 낯선 위험 인상</w:t>
            </w:r>
          </w:p>
        </w:tc>
        <w:tc>
          <w:tcPr>
            <w:tcW w:w="1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52AEE7"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직관적 반응</w:t>
            </w:r>
          </w:p>
        </w:tc>
        <w:tc>
          <w:tcPr>
            <w:tcW w:w="2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CBA7F"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전조 징후와 방향 판단 추론으로 발전</w:t>
            </w:r>
          </w:p>
        </w:tc>
      </w:tr>
      <w:tr w:rsidR="00F22A3D" w:rsidRPr="00F22A3D" w14:paraId="4916E167" w14:textId="77777777">
        <w:trPr>
          <w:trHeight w:val="1063"/>
        </w:trPr>
        <w:tc>
          <w:tcPr>
            <w:tcW w:w="1444"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5A94657A"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경험은 적지만 교육 경험이 많은 재난</w:t>
            </w:r>
          </w:p>
        </w:tc>
        <w:tc>
          <w:tcPr>
            <w:tcW w:w="104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A05DCC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지진</w:t>
            </w:r>
          </w:p>
        </w:tc>
        <w:tc>
          <w:tcPr>
            <w:tcW w:w="18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DF28D04"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암기된 대표 수칙</w:t>
            </w:r>
          </w:p>
        </w:tc>
        <w:tc>
          <w:tcPr>
            <w:tcW w:w="17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D188F1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직관적 반응, 초기 대응 선택</w:t>
            </w:r>
          </w:p>
        </w:tc>
        <w:tc>
          <w:tcPr>
            <w:tcW w:w="250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2357D5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공간 위험 식별과 조건 판단으로 발전</w:t>
            </w:r>
          </w:p>
        </w:tc>
      </w:tr>
    </w:tbl>
    <w:p w14:paraId="0DD201FD" w14:textId="77777777" w:rsidR="00F22A3D" w:rsidRPr="00F22A3D" w:rsidRDefault="00F22A3D" w:rsidP="00F22A3D">
      <w:pPr>
        <w:widowControl/>
        <w:wordWrap/>
        <w:autoSpaceDE/>
        <w:autoSpaceDN/>
        <w:rPr>
          <w:rFonts w:eastAsiaTheme="minorHAnsi"/>
          <w:sz w:val="20"/>
          <w:szCs w:val="20"/>
        </w:rPr>
      </w:pPr>
    </w:p>
    <w:p w14:paraId="284A2722" w14:textId="2F890EE4" w:rsidR="00F22A3D" w:rsidRDefault="00F22A3D">
      <w:pPr>
        <w:widowControl/>
        <w:wordWrap/>
        <w:autoSpaceDE/>
        <w:autoSpaceDN/>
        <w:rPr>
          <w:rFonts w:eastAsiaTheme="minorHAnsi"/>
          <w:sz w:val="20"/>
          <w:szCs w:val="20"/>
        </w:rPr>
      </w:pPr>
      <w:r>
        <w:rPr>
          <w:rFonts w:eastAsiaTheme="minorHAnsi"/>
          <w:sz w:val="20"/>
          <w:szCs w:val="20"/>
        </w:rPr>
        <w:br w:type="page"/>
      </w:r>
    </w:p>
    <w:p w14:paraId="1877E0F6" w14:textId="77777777" w:rsidR="00F22A3D" w:rsidRDefault="00F22A3D" w:rsidP="00F22A3D">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49FE0AD8" w14:textId="38551537" w:rsidR="00F22A3D" w:rsidRPr="00F22A3D" w:rsidRDefault="00F22A3D" w:rsidP="00F22A3D">
      <w:pPr>
        <w:pStyle w:val="a6"/>
        <w:widowControl/>
        <w:numPr>
          <w:ilvl w:val="0"/>
          <w:numId w:val="19"/>
        </w:numPr>
        <w:wordWrap/>
        <w:autoSpaceDE/>
        <w:autoSpaceDN/>
        <w:rPr>
          <w:rFonts w:eastAsiaTheme="minorHAnsi"/>
          <w:sz w:val="20"/>
          <w:szCs w:val="20"/>
        </w:rPr>
      </w:pPr>
      <w:r w:rsidRPr="00F22A3D">
        <w:rPr>
          <w:rFonts w:eastAsiaTheme="minorHAnsi" w:hint="eastAsia"/>
          <w:sz w:val="20"/>
          <w:szCs w:val="20"/>
        </w:rPr>
        <w:t>자연재해 유형별 추론 과정의 비교</w:t>
      </w:r>
    </w:p>
    <w:p w14:paraId="31F2D344" w14:textId="7CE52336" w:rsidR="00F22A3D" w:rsidRDefault="00F22A3D" w:rsidP="00F22A3D">
      <w:pPr>
        <w:widowControl/>
        <w:wordWrap/>
        <w:autoSpaceDE/>
        <w:autoSpaceDN/>
        <w:rPr>
          <w:rFonts w:eastAsiaTheme="minorHAnsi"/>
          <w:sz w:val="20"/>
          <w:szCs w:val="20"/>
        </w:rPr>
      </w:pPr>
      <w:r>
        <w:rPr>
          <w:rFonts w:eastAsiaTheme="minorHAnsi" w:hint="eastAsia"/>
          <w:sz w:val="20"/>
          <w:szCs w:val="20"/>
        </w:rPr>
        <w:t>나. 가시성</w:t>
      </w:r>
      <w:r>
        <w:rPr>
          <w:rFonts w:eastAsiaTheme="minorHAnsi"/>
          <w:sz w:val="20"/>
          <w:szCs w:val="20"/>
        </w:rPr>
        <w:t>∙</w:t>
      </w:r>
      <w:r>
        <w:rPr>
          <w:rFonts w:eastAsiaTheme="minorHAnsi" w:hint="eastAsia"/>
          <w:sz w:val="20"/>
          <w:szCs w:val="20"/>
        </w:rPr>
        <w:t>비가시성</w:t>
      </w:r>
    </w:p>
    <w:p w14:paraId="2321C9F9"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지진, 태풍, 산사태, 대설은 비교적 가시성이 높은 재난이었다. </w:t>
      </w:r>
    </w:p>
    <w:p w14:paraId="194BBDD1" w14:textId="77777777" w:rsid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반면 미세먼지와 황사는 비가시적 혹은 반가시적 재난의 성격이 강하였다. </w:t>
      </w:r>
    </w:p>
    <w:p w14:paraId="1D2BD793" w14:textId="5A5C12D8"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황사는 하늘이 누렇게 보이고, 미세먼지는 하늘이 뿌옇게 보이는 등 어느 정도 시각적 변화는 존재하였지만, 그 위험의 핵심은 지진이나 태풍처럼 명확한 파괴 장면에 있는 것이 아니라 몸 안으로 들어오는 보이지 않는 </w:t>
      </w:r>
      <w:proofErr w:type="spellStart"/>
      <w:r w:rsidRPr="00F22A3D">
        <w:rPr>
          <w:rFonts w:eastAsiaTheme="minorHAnsi"/>
          <w:sz w:val="20"/>
          <w:szCs w:val="20"/>
        </w:rPr>
        <w:t>위해에</w:t>
      </w:r>
      <w:proofErr w:type="spellEnd"/>
      <w:r w:rsidRPr="00F22A3D">
        <w:rPr>
          <w:rFonts w:eastAsiaTheme="minorHAnsi"/>
          <w:sz w:val="20"/>
          <w:szCs w:val="20"/>
        </w:rPr>
        <w:t xml:space="preserve"> 있었다.</w:t>
      </w:r>
    </w:p>
    <w:p w14:paraId="4C349E76" w14:textId="77777777" w:rsid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따라서 가시적 재난에서는 “무엇이 보이는가?”가 단서 탐색의 핵심이 되었고, 비가시적 재난에서는 “보이지 않지만 무엇이 위험한가?”를 설명할 수 있는 정보와 개념이 핵심이 되었다. </w:t>
      </w:r>
    </w:p>
    <w:p w14:paraId="479C30BA" w14:textId="77777777" w:rsidR="00F22A3D" w:rsidRDefault="00F22A3D" w:rsidP="00F22A3D">
      <w:pPr>
        <w:widowControl/>
        <w:wordWrap/>
        <w:autoSpaceDE/>
        <w:autoSpaceDN/>
        <w:rPr>
          <w:rFonts w:eastAsiaTheme="minorHAnsi"/>
          <w:sz w:val="20"/>
          <w:szCs w:val="20"/>
        </w:rPr>
      </w:pPr>
      <w:r w:rsidRPr="00F22A3D">
        <w:rPr>
          <w:rFonts w:eastAsiaTheme="minorHAnsi"/>
          <w:sz w:val="20"/>
          <w:szCs w:val="20"/>
        </w:rPr>
        <w:t>가시적 재난에서는 장면을 구조적으로 읽는 훈련이 중요하고, 비가시적 재난에서는 감각적 인상을 건강 위해와 정보 단서로 번역하는 훈련이 중요하다.</w:t>
      </w:r>
    </w:p>
    <w:p w14:paraId="3730F2BC" w14:textId="0AE3CD99" w:rsidR="00F22A3D" w:rsidRPr="00F22A3D" w:rsidRDefault="00F22A3D" w:rsidP="00F22A3D">
      <w:pPr>
        <w:widowControl/>
        <w:wordWrap/>
        <w:autoSpaceDE/>
        <w:autoSpaceDN/>
        <w:rPr>
          <w:rFonts w:eastAsiaTheme="minorHAnsi" w:hint="eastAsia"/>
          <w:sz w:val="20"/>
          <w:szCs w:val="20"/>
        </w:rPr>
      </w:pPr>
      <w:r w:rsidRPr="00F22A3D">
        <w:rPr>
          <w:rFonts w:eastAsiaTheme="minorHAnsi"/>
          <w:sz w:val="20"/>
          <w:szCs w:val="20"/>
        </w:rPr>
        <w:t>즉 자연재해 교육은 학생들에게 단순히 “위험하다.”고 알려주는 것이 아니라, 재난이 보이는 방식과 보이지 않는 방식에 따라 다른 종류의 단서 탐색과 설명 구성을 조직하도록 해야 한다고 볼 수 있다.</w:t>
      </w:r>
    </w:p>
    <w:p w14:paraId="14D2ED74" w14:textId="77777777" w:rsidR="00F22A3D" w:rsidRDefault="00F22A3D" w:rsidP="00F22A3D">
      <w:pPr>
        <w:widowControl/>
        <w:wordWrap/>
        <w:autoSpaceDE/>
        <w:autoSpaceDN/>
        <w:rPr>
          <w:rFonts w:eastAsiaTheme="minorHAnsi" w:hint="eastAsia"/>
          <w:sz w:val="20"/>
          <w:szCs w:val="20"/>
        </w:rPr>
      </w:pPr>
    </w:p>
    <w:p w14:paraId="3D19B00A"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&lt;표 Ⅳ-A-37&gt; 재난의 가시성과 비가시성에 따른 추론 차이</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44"/>
        <w:gridCol w:w="1048"/>
        <w:gridCol w:w="1809"/>
        <w:gridCol w:w="1709"/>
        <w:gridCol w:w="2506"/>
      </w:tblGrid>
      <w:tr w:rsidR="00F22A3D" w:rsidRPr="00F22A3D" w14:paraId="3C418742" w14:textId="77777777">
        <w:trPr>
          <w:trHeight w:val="703"/>
        </w:trPr>
        <w:tc>
          <w:tcPr>
            <w:tcW w:w="144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D834FB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구분</w:t>
            </w:r>
          </w:p>
        </w:tc>
        <w:tc>
          <w:tcPr>
            <w:tcW w:w="104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1950DE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해당 재난</w:t>
            </w:r>
          </w:p>
        </w:tc>
        <w:tc>
          <w:tcPr>
            <w:tcW w:w="18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E42E6CD"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핵심 단서</w:t>
            </w:r>
          </w:p>
        </w:tc>
        <w:tc>
          <w:tcPr>
            <w:tcW w:w="17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79D33C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두드러진 추론 단계</w:t>
            </w:r>
          </w:p>
        </w:tc>
        <w:tc>
          <w:tcPr>
            <w:tcW w:w="250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4D8CD1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설명 방식의 특징</w:t>
            </w:r>
          </w:p>
        </w:tc>
      </w:tr>
      <w:tr w:rsidR="00F22A3D" w:rsidRPr="00F22A3D" w14:paraId="46C70780" w14:textId="77777777">
        <w:trPr>
          <w:trHeight w:val="1423"/>
        </w:trPr>
        <w:tc>
          <w:tcPr>
            <w:tcW w:w="1444"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38EED1F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가시적 재난</w:t>
            </w:r>
          </w:p>
        </w:tc>
        <w:tc>
          <w:tcPr>
            <w:tcW w:w="104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F97BD2"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지진, 태풍, 산사태, 대설</w:t>
            </w:r>
          </w:p>
        </w:tc>
        <w:tc>
          <w:tcPr>
            <w:tcW w:w="18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0FFCA2"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파손 장면, 물의 이동, 토사, 미끄러짐 등 시각 장면</w:t>
            </w:r>
          </w:p>
        </w:tc>
        <w:tc>
          <w:tcPr>
            <w:tcW w:w="17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BA86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직관적 반응,</w:t>
            </w:r>
          </w:p>
          <w:p w14:paraId="7158FB57"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단서 탐색</w:t>
            </w:r>
          </w:p>
        </w:tc>
        <w:tc>
          <w:tcPr>
            <w:tcW w:w="250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AF3D13"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장면을 공간·방향·물리 조건으로 해석</w:t>
            </w:r>
          </w:p>
        </w:tc>
      </w:tr>
      <w:tr w:rsidR="00F22A3D" w:rsidRPr="00F22A3D" w14:paraId="0D336172" w14:textId="77777777">
        <w:trPr>
          <w:trHeight w:val="1063"/>
        </w:trPr>
        <w:tc>
          <w:tcPr>
            <w:tcW w:w="1444"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5C778E3E"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비가시적, 반가시적 재난</w:t>
            </w:r>
          </w:p>
        </w:tc>
        <w:tc>
          <w:tcPr>
            <w:tcW w:w="104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198CB12"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미세먼지, 황사</w:t>
            </w:r>
          </w:p>
        </w:tc>
        <w:tc>
          <w:tcPr>
            <w:tcW w:w="18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DB3569F"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답답함, 색감 변화, 정보 단서, 건강 위해</w:t>
            </w:r>
          </w:p>
        </w:tc>
        <w:tc>
          <w:tcPr>
            <w:tcW w:w="17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40EC696"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단서 탐색,</w:t>
            </w:r>
          </w:p>
          <w:p w14:paraId="35E5448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설명 구성</w:t>
            </w:r>
          </w:p>
        </w:tc>
        <w:tc>
          <w:tcPr>
            <w:tcW w:w="250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781E4CD"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보이지 않는 위험을 건강 위해와 정보 개념으로 설명</w:t>
            </w:r>
          </w:p>
        </w:tc>
      </w:tr>
    </w:tbl>
    <w:p w14:paraId="380D113A" w14:textId="5FA10882" w:rsidR="00F22A3D" w:rsidRDefault="00F22A3D" w:rsidP="00F22A3D">
      <w:pPr>
        <w:widowControl/>
        <w:wordWrap/>
        <w:autoSpaceDE/>
        <w:autoSpaceDN/>
        <w:rPr>
          <w:rFonts w:eastAsiaTheme="minorHAnsi"/>
          <w:sz w:val="20"/>
          <w:szCs w:val="20"/>
        </w:rPr>
      </w:pPr>
    </w:p>
    <w:p w14:paraId="3FD03FB0" w14:textId="77777777" w:rsidR="00F22A3D" w:rsidRDefault="00F22A3D">
      <w:pPr>
        <w:widowControl/>
        <w:wordWrap/>
        <w:autoSpaceDE/>
        <w:autoSpaceDN/>
        <w:rPr>
          <w:rFonts w:eastAsiaTheme="minorHAnsi"/>
          <w:sz w:val="20"/>
          <w:szCs w:val="20"/>
        </w:rPr>
      </w:pPr>
      <w:r>
        <w:rPr>
          <w:rFonts w:eastAsiaTheme="minorHAnsi"/>
          <w:sz w:val="20"/>
          <w:szCs w:val="20"/>
        </w:rPr>
        <w:br w:type="page"/>
      </w:r>
    </w:p>
    <w:p w14:paraId="33282253" w14:textId="77777777" w:rsidR="00F22A3D" w:rsidRDefault="00F22A3D" w:rsidP="00F22A3D">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25B98666" w14:textId="7F49D531" w:rsidR="00F22A3D" w:rsidRPr="00F22A3D" w:rsidRDefault="00F22A3D" w:rsidP="00F22A3D">
      <w:pPr>
        <w:pStyle w:val="a6"/>
        <w:widowControl/>
        <w:numPr>
          <w:ilvl w:val="0"/>
          <w:numId w:val="20"/>
        </w:numPr>
        <w:wordWrap/>
        <w:autoSpaceDE/>
        <w:autoSpaceDN/>
        <w:rPr>
          <w:rFonts w:eastAsiaTheme="minorHAnsi"/>
          <w:sz w:val="20"/>
          <w:szCs w:val="20"/>
        </w:rPr>
      </w:pPr>
      <w:r w:rsidRPr="00F22A3D">
        <w:rPr>
          <w:rFonts w:eastAsiaTheme="minorHAnsi" w:hint="eastAsia"/>
          <w:sz w:val="20"/>
          <w:szCs w:val="20"/>
        </w:rPr>
        <w:t>자연재해 유형별 추론 과정의 비교</w:t>
      </w:r>
    </w:p>
    <w:p w14:paraId="5965AC07" w14:textId="345A9EF8" w:rsidR="00F22A3D" w:rsidRDefault="00F22A3D" w:rsidP="00F22A3D">
      <w:pPr>
        <w:widowControl/>
        <w:wordWrap/>
        <w:autoSpaceDE/>
        <w:autoSpaceDN/>
        <w:rPr>
          <w:rFonts w:eastAsiaTheme="minorHAnsi"/>
          <w:sz w:val="20"/>
          <w:szCs w:val="20"/>
        </w:rPr>
      </w:pPr>
      <w:r>
        <w:rPr>
          <w:rFonts w:eastAsiaTheme="minorHAnsi" w:hint="eastAsia"/>
          <w:sz w:val="20"/>
          <w:szCs w:val="20"/>
        </w:rPr>
        <w:t>다</w:t>
      </w:r>
      <w:r>
        <w:rPr>
          <w:rFonts w:eastAsiaTheme="minorHAnsi" w:hint="eastAsia"/>
          <w:sz w:val="20"/>
          <w:szCs w:val="20"/>
        </w:rPr>
        <w:t xml:space="preserve">. </w:t>
      </w:r>
      <w:r>
        <w:rPr>
          <w:rFonts w:eastAsiaTheme="minorHAnsi" w:hint="eastAsia"/>
          <w:sz w:val="20"/>
          <w:szCs w:val="20"/>
        </w:rPr>
        <w:t>결과 장면 vs 전조 징후</w:t>
      </w:r>
    </w:p>
    <w:p w14:paraId="48749F9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지진이나 태풍, 대설은 학생들이 먼저 결과 장면이나 진행 중인 장면에 반응하는 경우가 많았다. </w:t>
      </w:r>
    </w:p>
    <w:p w14:paraId="65BB5302"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반면 산사태에서는 결과 장면에 대한 반응도 컸지만, 프로그램이 진행될수록 학생들의 사고 중심은 결과보다 전조 징후로 이동하였다.</w:t>
      </w:r>
    </w:p>
    <w:p w14:paraId="3FB97FA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&lt;표 Ⅳ-A-38&gt; 결과 장면 중심 재난과 전조 징후 중심 재난의 추론 차이</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44"/>
        <w:gridCol w:w="1048"/>
        <w:gridCol w:w="1809"/>
        <w:gridCol w:w="1709"/>
        <w:gridCol w:w="2506"/>
      </w:tblGrid>
      <w:tr w:rsidR="00F22A3D" w:rsidRPr="00F22A3D" w14:paraId="3CEA0C3C" w14:textId="77777777">
        <w:trPr>
          <w:trHeight w:val="703"/>
        </w:trPr>
        <w:tc>
          <w:tcPr>
            <w:tcW w:w="1444"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A62B6C8"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구분</w:t>
            </w:r>
          </w:p>
        </w:tc>
        <w:tc>
          <w:tcPr>
            <w:tcW w:w="104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80AE854"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해당 재난</w:t>
            </w:r>
          </w:p>
        </w:tc>
        <w:tc>
          <w:tcPr>
            <w:tcW w:w="18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57FB7E7"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학생들이 먼저 주목한 것</w:t>
            </w:r>
          </w:p>
        </w:tc>
        <w:tc>
          <w:tcPr>
            <w:tcW w:w="170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FBF0D8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핵심 추론 과제</w:t>
            </w:r>
          </w:p>
        </w:tc>
        <w:tc>
          <w:tcPr>
            <w:tcW w:w="250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F75FFF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교육적 초점</w:t>
            </w:r>
          </w:p>
        </w:tc>
      </w:tr>
      <w:tr w:rsidR="00F22A3D" w:rsidRPr="00F22A3D" w14:paraId="2388B76B" w14:textId="77777777">
        <w:trPr>
          <w:trHeight w:val="1120"/>
        </w:trPr>
        <w:tc>
          <w:tcPr>
            <w:tcW w:w="1444"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9E441A5"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결과 장면</w:t>
            </w:r>
          </w:p>
          <w:p w14:paraId="44B74DB4"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중심 재난</w:t>
            </w:r>
          </w:p>
        </w:tc>
        <w:tc>
          <w:tcPr>
            <w:tcW w:w="104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2CC87C"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지진, 태풍, 대설</w:t>
            </w:r>
          </w:p>
        </w:tc>
        <w:tc>
          <w:tcPr>
            <w:tcW w:w="18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40B93"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파손, 침수, 미끄러짐 등 진행 중 장면</w:t>
            </w:r>
          </w:p>
        </w:tc>
        <w:tc>
          <w:tcPr>
            <w:tcW w:w="1709"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CC7AA"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장면 해석과 우선순위 판단</w:t>
            </w:r>
          </w:p>
        </w:tc>
        <w:tc>
          <w:tcPr>
            <w:tcW w:w="250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4A69E"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현재 전개되는 위험의 구조 읽기</w:t>
            </w:r>
          </w:p>
        </w:tc>
      </w:tr>
      <w:tr w:rsidR="00F22A3D" w:rsidRPr="00F22A3D" w14:paraId="1D5F10E8" w14:textId="77777777">
        <w:trPr>
          <w:trHeight w:val="1120"/>
        </w:trPr>
        <w:tc>
          <w:tcPr>
            <w:tcW w:w="1444"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4EF14A4E"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전조 징후</w:t>
            </w:r>
          </w:p>
          <w:p w14:paraId="19BC6249"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중심 재난</w:t>
            </w:r>
          </w:p>
        </w:tc>
        <w:tc>
          <w:tcPr>
            <w:tcW w:w="104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B135D17"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산사태</w:t>
            </w:r>
          </w:p>
        </w:tc>
        <w:tc>
          <w:tcPr>
            <w:tcW w:w="18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0E71BA3"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물 솟구침, 나무 흔들림, 비 온 뒤 상태</w:t>
            </w:r>
          </w:p>
        </w:tc>
        <w:tc>
          <w:tcPr>
            <w:tcW w:w="1709"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D1C25CB"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위험 신호 해석과 예측</w:t>
            </w:r>
          </w:p>
        </w:tc>
        <w:tc>
          <w:tcPr>
            <w:tcW w:w="250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BE28D99"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발생 이전의 징후 읽기</w:t>
            </w:r>
          </w:p>
        </w:tc>
      </w:tr>
    </w:tbl>
    <w:p w14:paraId="63186474" w14:textId="77777777" w:rsidR="00F22A3D" w:rsidRPr="00F22A3D" w:rsidRDefault="00F22A3D" w:rsidP="00F22A3D">
      <w:pPr>
        <w:widowControl/>
        <w:wordWrap/>
        <w:autoSpaceDE/>
        <w:autoSpaceDN/>
        <w:rPr>
          <w:rFonts w:eastAsiaTheme="minorHAnsi"/>
          <w:sz w:val="20"/>
          <w:szCs w:val="20"/>
        </w:rPr>
      </w:pPr>
    </w:p>
    <w:p w14:paraId="494F8D63" w14:textId="77777777" w:rsidR="00F22A3D" w:rsidRDefault="00F22A3D">
      <w:pPr>
        <w:widowControl/>
        <w:wordWrap/>
        <w:autoSpaceDE/>
        <w:autoSpaceDN/>
        <w:rPr>
          <w:rFonts w:eastAsiaTheme="minorHAnsi"/>
          <w:sz w:val="20"/>
          <w:szCs w:val="20"/>
        </w:rPr>
      </w:pPr>
      <w:r>
        <w:rPr>
          <w:rFonts w:eastAsiaTheme="minorHAnsi"/>
          <w:sz w:val="20"/>
          <w:szCs w:val="20"/>
        </w:rPr>
        <w:br w:type="page"/>
      </w:r>
    </w:p>
    <w:p w14:paraId="186CF72A" w14:textId="77777777" w:rsidR="00F22A3D" w:rsidRDefault="00F22A3D" w:rsidP="00F22A3D">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2752CCB1" w14:textId="766B6545" w:rsidR="00F22A3D" w:rsidRPr="00F22A3D" w:rsidRDefault="00F22A3D" w:rsidP="00F22A3D">
      <w:pPr>
        <w:widowControl/>
        <w:wordWrap/>
        <w:autoSpaceDE/>
        <w:autoSpaceDN/>
        <w:rPr>
          <w:rFonts w:eastAsiaTheme="minorHAnsi"/>
          <w:sz w:val="20"/>
          <w:szCs w:val="20"/>
        </w:rPr>
      </w:pPr>
      <w:r>
        <w:rPr>
          <w:rFonts w:eastAsiaTheme="minorHAnsi" w:hint="eastAsia"/>
          <w:sz w:val="20"/>
          <w:szCs w:val="20"/>
        </w:rPr>
        <w:t xml:space="preserve">8. </w:t>
      </w:r>
      <w:r w:rsidRPr="00F22A3D">
        <w:rPr>
          <w:rFonts w:eastAsiaTheme="minorHAnsi" w:hint="eastAsia"/>
          <w:sz w:val="20"/>
          <w:szCs w:val="20"/>
        </w:rPr>
        <w:t>자연재해 유형별 추론 과정의 비교</w:t>
      </w:r>
    </w:p>
    <w:p w14:paraId="172DF7AF" w14:textId="1C90C2E7" w:rsidR="00F22A3D" w:rsidRDefault="00F22A3D" w:rsidP="00F22A3D">
      <w:pPr>
        <w:widowControl/>
        <w:wordWrap/>
        <w:autoSpaceDE/>
        <w:autoSpaceDN/>
        <w:rPr>
          <w:rFonts w:eastAsiaTheme="minorHAnsi" w:hint="eastAsia"/>
          <w:sz w:val="20"/>
          <w:szCs w:val="20"/>
        </w:rPr>
      </w:pPr>
      <w:r>
        <w:rPr>
          <w:rFonts w:eastAsiaTheme="minorHAnsi" w:hint="eastAsia"/>
          <w:sz w:val="20"/>
          <w:szCs w:val="20"/>
        </w:rPr>
        <w:t>라. 대응 선택</w:t>
      </w:r>
      <w:r w:rsidR="00702535">
        <w:rPr>
          <w:rFonts w:eastAsiaTheme="minorHAnsi" w:hint="eastAsia"/>
          <w:sz w:val="20"/>
          <w:szCs w:val="20"/>
        </w:rPr>
        <w:t>의 차이</w:t>
      </w:r>
    </w:p>
    <w:p w14:paraId="5B8E3FF1" w14:textId="22F474B5"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대응 유형은 생활 환경의 변화형, 공간 이동형, 그리고 두 요소가 함께 작동하는 혼합형 대응으로 분류하였다.</w:t>
      </w:r>
    </w:p>
    <w:p w14:paraId="1A98C08C"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폭염, 미세먼지, 황사는 대표적인 생활 환경 변화형 재난이었다.</w:t>
      </w:r>
    </w:p>
    <w:p w14:paraId="227105FB" w14:textId="77777777" w:rsid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이 재난에서는 대응이 곧 생활하는 환경의 변화였다. 즉 이 </w:t>
      </w:r>
      <w:proofErr w:type="spellStart"/>
      <w:r w:rsidRPr="00F22A3D">
        <w:rPr>
          <w:rFonts w:eastAsiaTheme="minorHAnsi"/>
          <w:sz w:val="20"/>
          <w:szCs w:val="20"/>
        </w:rPr>
        <w:t>재난들에서는</w:t>
      </w:r>
      <w:proofErr w:type="spellEnd"/>
      <w:r w:rsidRPr="00F22A3D">
        <w:rPr>
          <w:rFonts w:eastAsiaTheme="minorHAnsi"/>
          <w:sz w:val="20"/>
          <w:szCs w:val="20"/>
        </w:rPr>
        <w:t xml:space="preserve"> “어디로 피할 것인가?”보다 “어떻게 생활 속 행동을 바꾸어 </w:t>
      </w:r>
      <w:proofErr w:type="spellStart"/>
      <w:r w:rsidRPr="00F22A3D">
        <w:rPr>
          <w:rFonts w:eastAsiaTheme="minorHAnsi"/>
          <w:sz w:val="20"/>
          <w:szCs w:val="20"/>
        </w:rPr>
        <w:t>위해를</w:t>
      </w:r>
      <w:proofErr w:type="spellEnd"/>
      <w:r w:rsidRPr="00F22A3D">
        <w:rPr>
          <w:rFonts w:eastAsiaTheme="minorHAnsi"/>
          <w:sz w:val="20"/>
          <w:szCs w:val="20"/>
        </w:rPr>
        <w:t xml:space="preserve"> 줄일 것인가?”가 중심 질문으로 작동하였다.</w:t>
      </w:r>
    </w:p>
    <w:p w14:paraId="36A7DC69" w14:textId="4F48444C"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지진과 산사태는 대표적인 공간 이동형 재난이었다.</w:t>
      </w:r>
    </w:p>
    <w:p w14:paraId="08241768" w14:textId="4A587623" w:rsidR="00F22A3D" w:rsidRDefault="00F22A3D" w:rsidP="00F22A3D">
      <w:pPr>
        <w:widowControl/>
        <w:wordWrap/>
        <w:autoSpaceDE/>
        <w:autoSpaceDN/>
        <w:rPr>
          <w:rFonts w:eastAsiaTheme="minorHAnsi"/>
          <w:sz w:val="20"/>
          <w:szCs w:val="20"/>
        </w:rPr>
      </w:pPr>
      <w:r w:rsidRPr="00F22A3D">
        <w:rPr>
          <w:rFonts w:eastAsiaTheme="minorHAnsi"/>
          <w:sz w:val="20"/>
          <w:szCs w:val="20"/>
        </w:rPr>
        <w:t>태풍과 대설은 이 둘 가운데 하나로만 분류하기 어려운 특징을 보</w:t>
      </w:r>
      <w:r>
        <w:rPr>
          <w:rFonts w:eastAsiaTheme="minorHAnsi" w:hint="eastAsia"/>
          <w:sz w:val="20"/>
          <w:szCs w:val="20"/>
        </w:rPr>
        <w:t xml:space="preserve">여 </w:t>
      </w:r>
      <w:r w:rsidRPr="00F22A3D">
        <w:rPr>
          <w:rFonts w:eastAsiaTheme="minorHAnsi"/>
          <w:sz w:val="20"/>
          <w:szCs w:val="20"/>
        </w:rPr>
        <w:t>공간 이동형과 생활 환경 변화형이 결합된 혼합형 대응 재난으로 볼 필요가 있다.</w:t>
      </w:r>
    </w:p>
    <w:p w14:paraId="4DA902E1" w14:textId="77777777"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 xml:space="preserve">이러한 차이는 재난이 단일 위험 중심으로 이해되는가, 아니면 여러 위험이 동시에 결합된 복합 위험 재난으로 </w:t>
      </w:r>
      <w:proofErr w:type="spellStart"/>
      <w:r w:rsidRPr="00F22A3D">
        <w:rPr>
          <w:rFonts w:eastAsiaTheme="minorHAnsi"/>
          <w:sz w:val="20"/>
          <w:szCs w:val="20"/>
        </w:rPr>
        <w:t>이해되는가와도</w:t>
      </w:r>
      <w:proofErr w:type="spellEnd"/>
      <w:r w:rsidRPr="00F22A3D">
        <w:rPr>
          <w:rFonts w:eastAsiaTheme="minorHAnsi"/>
          <w:sz w:val="20"/>
          <w:szCs w:val="20"/>
        </w:rPr>
        <w:t xml:space="preserve"> 관련되어 있었다.</w:t>
      </w:r>
    </w:p>
    <w:p w14:paraId="0976F9D2" w14:textId="77777777" w:rsidR="00F22A3D" w:rsidRDefault="00F22A3D" w:rsidP="00F22A3D">
      <w:pPr>
        <w:widowControl/>
        <w:wordWrap/>
        <w:autoSpaceDE/>
        <w:autoSpaceDN/>
        <w:rPr>
          <w:rFonts w:eastAsiaTheme="minorHAnsi"/>
          <w:sz w:val="20"/>
          <w:szCs w:val="20"/>
        </w:rPr>
      </w:pPr>
      <w:r w:rsidRPr="00F22A3D">
        <w:rPr>
          <w:rFonts w:eastAsiaTheme="minorHAnsi"/>
          <w:sz w:val="20"/>
          <w:szCs w:val="20"/>
        </w:rPr>
        <w:t>태풍과 대설은 강풍, 침수, 해일, 감전, 고립, 교통사고 등 여러 위험이 동시에 작동하는 재난에서는 학생들의 추론도 단일 행동 선택에 머무르지 않고, 여러 위험의 우선순위를 판단하고 연속적인 대응을 구성하는 방식으로 전개되었다.</w:t>
      </w:r>
    </w:p>
    <w:p w14:paraId="29C2DE4E" w14:textId="7BA87AAB" w:rsidR="00F22A3D" w:rsidRPr="00F22A3D" w:rsidRDefault="00F22A3D" w:rsidP="00F22A3D">
      <w:pPr>
        <w:widowControl/>
        <w:wordWrap/>
        <w:autoSpaceDE/>
        <w:autoSpaceDN/>
        <w:rPr>
          <w:rFonts w:eastAsiaTheme="minorHAnsi"/>
          <w:sz w:val="20"/>
          <w:szCs w:val="20"/>
        </w:rPr>
      </w:pPr>
      <w:r w:rsidRPr="00F22A3D">
        <w:rPr>
          <w:rFonts w:eastAsiaTheme="minorHAnsi"/>
          <w:sz w:val="20"/>
          <w:szCs w:val="20"/>
        </w:rPr>
        <w:t>즉 복합 위험 재난일수록 학생들의 대응은 더 절차적이고 단계적인 구조를 띠는 경향이 있었다.</w:t>
      </w:r>
    </w:p>
    <w:p w14:paraId="73B8AC31" w14:textId="77777777" w:rsidR="00702535" w:rsidRPr="00702535" w:rsidRDefault="00702535" w:rsidP="00702535">
      <w:pPr>
        <w:widowControl/>
        <w:wordWrap/>
        <w:autoSpaceDE/>
        <w:autoSpaceDN/>
        <w:rPr>
          <w:rFonts w:eastAsiaTheme="minorHAnsi"/>
          <w:sz w:val="20"/>
          <w:szCs w:val="20"/>
        </w:rPr>
      </w:pPr>
      <w:r w:rsidRPr="00702535">
        <w:rPr>
          <w:rFonts w:eastAsiaTheme="minorHAnsi"/>
          <w:sz w:val="20"/>
          <w:szCs w:val="20"/>
        </w:rPr>
        <w:t>&lt;표 Ⅳ-A-39&gt; 대응 선택 양상에 따른 자연재해 유형 비교</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199"/>
        <w:gridCol w:w="1461"/>
        <w:gridCol w:w="3492"/>
        <w:gridCol w:w="2365"/>
      </w:tblGrid>
      <w:tr w:rsidR="00702535" w:rsidRPr="00702535" w14:paraId="7F86FE8B" w14:textId="77777777">
        <w:trPr>
          <w:trHeight w:val="456"/>
        </w:trPr>
        <w:tc>
          <w:tcPr>
            <w:tcW w:w="119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EB2D940"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대응 유형</w:t>
            </w:r>
          </w:p>
        </w:tc>
        <w:tc>
          <w:tcPr>
            <w:tcW w:w="146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E45330E"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해당 재난</w:t>
            </w:r>
          </w:p>
        </w:tc>
        <w:tc>
          <w:tcPr>
            <w:tcW w:w="349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FC492E0"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대표 대응</w:t>
            </w:r>
          </w:p>
        </w:tc>
        <w:tc>
          <w:tcPr>
            <w:tcW w:w="236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3437FB4"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특징</w:t>
            </w:r>
          </w:p>
        </w:tc>
      </w:tr>
      <w:tr w:rsidR="00702535" w:rsidRPr="00702535" w14:paraId="4466A912" w14:textId="77777777">
        <w:trPr>
          <w:trHeight w:val="1176"/>
        </w:trPr>
        <w:tc>
          <w:tcPr>
            <w:tcW w:w="1199"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8E018E6"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생활 환경 변화형</w:t>
            </w:r>
          </w:p>
        </w:tc>
        <w:tc>
          <w:tcPr>
            <w:tcW w:w="146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819E1"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폭염, 미세먼지, 황사</w:t>
            </w:r>
          </w:p>
        </w:tc>
        <w:tc>
          <w:tcPr>
            <w:tcW w:w="349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59CFD"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물 마시기, 마스크 착용, 창문 닫기, 외출 자제</w:t>
            </w:r>
          </w:p>
        </w:tc>
        <w:tc>
          <w:tcPr>
            <w:tcW w:w="2365"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145DFE"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몸과 생활 환경을 조절하는 행동 변화가 중심</w:t>
            </w:r>
          </w:p>
        </w:tc>
      </w:tr>
      <w:tr w:rsidR="00702535" w:rsidRPr="00702535" w14:paraId="51280D63" w14:textId="77777777">
        <w:trPr>
          <w:trHeight w:val="816"/>
        </w:trPr>
        <w:tc>
          <w:tcPr>
            <w:tcW w:w="1199"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3171028A"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공간 이동형 대응</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B2A4B"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지진, 산사태</w:t>
            </w:r>
          </w:p>
        </w:tc>
        <w:tc>
          <w:tcPr>
            <w:tcW w:w="34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267FF"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책상 밑, 계단, 공터, 직각 대피, 높은 곳 이동</w:t>
            </w:r>
          </w:p>
        </w:tc>
        <w:tc>
          <w:tcPr>
            <w:tcW w:w="23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2C78ED"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어디로 이동할 것인가가 핵심</w:t>
            </w:r>
          </w:p>
        </w:tc>
      </w:tr>
      <w:tr w:rsidR="00702535" w:rsidRPr="00702535" w14:paraId="129BFD08" w14:textId="77777777">
        <w:trPr>
          <w:trHeight w:val="816"/>
        </w:trPr>
        <w:tc>
          <w:tcPr>
            <w:tcW w:w="1199"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8968162"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혼합형 대응</w:t>
            </w:r>
          </w:p>
        </w:tc>
        <w:tc>
          <w:tcPr>
            <w:tcW w:w="146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0EE4E18"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태풍, 대설</w:t>
            </w:r>
          </w:p>
        </w:tc>
        <w:tc>
          <w:tcPr>
            <w:tcW w:w="349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13698C1"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높은 곳 이동 + 생필품 준비,</w:t>
            </w:r>
          </w:p>
          <w:p w14:paraId="468EFA22"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대중교통 선택 + 일상생활 유지 대비</w:t>
            </w:r>
          </w:p>
        </w:tc>
        <w:tc>
          <w:tcPr>
            <w:tcW w:w="2365"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61EB1E8" w14:textId="77777777" w:rsidR="00702535" w:rsidRPr="00702535" w:rsidRDefault="00702535" w:rsidP="00702535">
            <w:pPr>
              <w:widowControl/>
              <w:wordWrap/>
              <w:autoSpaceDE/>
              <w:autoSpaceDN/>
              <w:spacing w:line="276" w:lineRule="auto"/>
              <w:rPr>
                <w:rFonts w:eastAsiaTheme="minorHAnsi"/>
                <w:sz w:val="18"/>
                <w:szCs w:val="18"/>
              </w:rPr>
            </w:pPr>
            <w:r w:rsidRPr="00702535">
              <w:rPr>
                <w:rFonts w:eastAsiaTheme="minorHAnsi"/>
                <w:sz w:val="18"/>
                <w:szCs w:val="18"/>
              </w:rPr>
              <w:t>공간 선택과 생활 속 환경 변화가 함께 요구됨</w:t>
            </w:r>
          </w:p>
        </w:tc>
      </w:tr>
    </w:tbl>
    <w:p w14:paraId="0546D72E" w14:textId="77777777" w:rsidR="00702535" w:rsidRPr="00702535" w:rsidRDefault="00702535" w:rsidP="00702535">
      <w:pPr>
        <w:widowControl/>
        <w:wordWrap/>
        <w:autoSpaceDE/>
        <w:autoSpaceDN/>
        <w:rPr>
          <w:rFonts w:eastAsiaTheme="minorHAnsi"/>
          <w:sz w:val="20"/>
          <w:szCs w:val="20"/>
        </w:rPr>
      </w:pPr>
    </w:p>
    <w:p w14:paraId="4AFCCF14" w14:textId="787E7B5E" w:rsidR="003A57A1" w:rsidRDefault="003A57A1">
      <w:pPr>
        <w:widowControl/>
        <w:wordWrap/>
        <w:autoSpaceDE/>
        <w:autoSpaceDN/>
        <w:rPr>
          <w:rFonts w:eastAsiaTheme="minorHAnsi"/>
          <w:sz w:val="20"/>
          <w:szCs w:val="20"/>
        </w:rPr>
      </w:pPr>
      <w:r>
        <w:rPr>
          <w:rFonts w:eastAsiaTheme="minorHAnsi"/>
          <w:sz w:val="20"/>
          <w:szCs w:val="20"/>
        </w:rPr>
        <w:br w:type="page"/>
      </w:r>
    </w:p>
    <w:p w14:paraId="37C37CEE" w14:textId="77777777" w:rsidR="003A57A1" w:rsidRDefault="003A57A1" w:rsidP="003A57A1">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619C8356" w14:textId="77777777" w:rsidR="003A57A1" w:rsidRPr="00F22A3D" w:rsidRDefault="003A57A1" w:rsidP="003A57A1">
      <w:pPr>
        <w:widowControl/>
        <w:wordWrap/>
        <w:autoSpaceDE/>
        <w:autoSpaceDN/>
        <w:rPr>
          <w:rFonts w:eastAsiaTheme="minorHAnsi"/>
          <w:sz w:val="20"/>
          <w:szCs w:val="20"/>
        </w:rPr>
      </w:pPr>
      <w:r>
        <w:rPr>
          <w:rFonts w:eastAsiaTheme="minorHAnsi" w:hint="eastAsia"/>
          <w:sz w:val="20"/>
          <w:szCs w:val="20"/>
        </w:rPr>
        <w:t xml:space="preserve">8. </w:t>
      </w:r>
      <w:r w:rsidRPr="00F22A3D">
        <w:rPr>
          <w:rFonts w:eastAsiaTheme="minorHAnsi" w:hint="eastAsia"/>
          <w:sz w:val="20"/>
          <w:szCs w:val="20"/>
        </w:rPr>
        <w:t>자연재해 유형별 추론 과정의 비교</w:t>
      </w:r>
    </w:p>
    <w:p w14:paraId="274FB445" w14:textId="0B9B6E8C" w:rsidR="00F22A3D" w:rsidRDefault="003A57A1" w:rsidP="00F22A3D">
      <w:pPr>
        <w:widowControl/>
        <w:wordWrap/>
        <w:autoSpaceDE/>
        <w:autoSpaceDN/>
        <w:rPr>
          <w:rFonts w:eastAsiaTheme="minorHAnsi"/>
          <w:sz w:val="20"/>
          <w:szCs w:val="20"/>
        </w:rPr>
      </w:pPr>
      <w:r>
        <w:rPr>
          <w:rFonts w:eastAsiaTheme="minorHAnsi" w:hint="eastAsia"/>
          <w:sz w:val="20"/>
          <w:szCs w:val="20"/>
        </w:rPr>
        <w:t>마. 종합 가설</w:t>
      </w:r>
    </w:p>
    <w:p w14:paraId="35DB126B" w14:textId="554B034E" w:rsidR="003A57A1" w:rsidRDefault="003A57A1" w:rsidP="00F22A3D">
      <w:pPr>
        <w:widowControl/>
        <w:wordWrap/>
        <w:autoSpaceDE/>
        <w:autoSpaceDN/>
        <w:rPr>
          <w:rFonts w:eastAsiaTheme="minorHAnsi"/>
          <w:sz w:val="20"/>
          <w:szCs w:val="20"/>
        </w:rPr>
      </w:pPr>
      <w:r w:rsidRPr="003A57A1">
        <w:rPr>
          <w:rFonts w:eastAsiaTheme="minorHAnsi"/>
          <w:sz w:val="20"/>
          <w:szCs w:val="20"/>
        </w:rPr>
        <w:t>앞선 비교에서 자연재해의 성격과 학생들의 추론 과정 사이에는 몇 가지 반복적인 관계가 확인</w:t>
      </w:r>
      <w:r>
        <w:rPr>
          <w:rFonts w:eastAsiaTheme="minorHAnsi" w:hint="eastAsia"/>
          <w:sz w:val="20"/>
          <w:szCs w:val="20"/>
        </w:rPr>
        <w:t>되었다.</w:t>
      </w:r>
    </w:p>
    <w:p w14:paraId="7C80121B" w14:textId="02010AB7" w:rsidR="003A57A1" w:rsidRPr="003A57A1" w:rsidRDefault="003A57A1" w:rsidP="003A57A1">
      <w:pPr>
        <w:widowControl/>
        <w:wordWrap/>
        <w:autoSpaceDE/>
        <w:autoSpaceDN/>
        <w:rPr>
          <w:rFonts w:eastAsiaTheme="minorHAnsi" w:hint="eastAsia"/>
          <w:sz w:val="20"/>
          <w:szCs w:val="20"/>
        </w:rPr>
      </w:pPr>
      <w:r w:rsidRPr="003A57A1">
        <w:rPr>
          <w:rFonts w:eastAsiaTheme="minorHAnsi"/>
          <w:sz w:val="20"/>
          <w:szCs w:val="20"/>
        </w:rPr>
        <w:t>첫째, 학생들이 생활 속에서 자주 경험한 재난일수록 직관적 반응 단계는 생활 감각과 경험 중심으로 나타나며, 자연재해 교육은 이를 구조적 설명과 정당화로 전환하는 방향으로 작동할 가능성이 높다.</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폭염, 대설</w:t>
      </w:r>
    </w:p>
    <w:p w14:paraId="2DD26A4E" w14:textId="07BF9053" w:rsidR="003A57A1" w:rsidRDefault="003A57A1" w:rsidP="00F22A3D">
      <w:pPr>
        <w:widowControl/>
        <w:wordWrap/>
        <w:autoSpaceDE/>
        <w:autoSpaceDN/>
        <w:rPr>
          <w:rFonts w:eastAsiaTheme="minorHAnsi"/>
          <w:sz w:val="20"/>
          <w:szCs w:val="20"/>
        </w:rPr>
      </w:pPr>
      <w:r w:rsidRPr="003A57A1">
        <w:rPr>
          <w:rFonts w:eastAsiaTheme="minorHAnsi"/>
          <w:sz w:val="20"/>
          <w:szCs w:val="20"/>
        </w:rPr>
        <w:t>둘째, 직접 경험은 적지만 교육 경험이 많은 재난일수록 직관적 반응 단계는 생활 감각보다 암기된 대표 수칙이나 사회적으로 학습된 대응 기억 중심으로 나타나며, 자연재해 교육은 이를 실제 상황 판단으로 재구성하는 방향으로 작동할 가능성이 높다.</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지진</w:t>
      </w:r>
    </w:p>
    <w:p w14:paraId="1EB575BE" w14:textId="55A3A7AD" w:rsidR="003A57A1" w:rsidRDefault="003A57A1" w:rsidP="00F22A3D">
      <w:pPr>
        <w:widowControl/>
        <w:wordWrap/>
        <w:autoSpaceDE/>
        <w:autoSpaceDN/>
        <w:rPr>
          <w:rFonts w:eastAsiaTheme="minorHAnsi"/>
          <w:sz w:val="20"/>
          <w:szCs w:val="20"/>
        </w:rPr>
      </w:pPr>
      <w:r w:rsidRPr="003A57A1">
        <w:rPr>
          <w:rFonts w:eastAsiaTheme="minorHAnsi"/>
          <w:sz w:val="20"/>
          <w:szCs w:val="20"/>
        </w:rPr>
        <w:t>셋째, 재난의 위험이 눈에 잘 보이지 않을수록 학생들의 추론은 감각적 불편에서 출발하더라도, 단서 탐색과 설명 구성 단계에서 정보와 개념 활용의 비중이 커질 가능성이 높다.</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미세먼지, 황사</w:t>
      </w:r>
    </w:p>
    <w:p w14:paraId="65A8F93B" w14:textId="133664ED" w:rsidR="003A57A1" w:rsidRDefault="003A57A1" w:rsidP="00F22A3D">
      <w:pPr>
        <w:widowControl/>
        <w:wordWrap/>
        <w:autoSpaceDE/>
        <w:autoSpaceDN/>
        <w:rPr>
          <w:rFonts w:eastAsiaTheme="minorHAnsi"/>
          <w:sz w:val="20"/>
          <w:szCs w:val="20"/>
        </w:rPr>
      </w:pPr>
      <w:r w:rsidRPr="003A57A1">
        <w:rPr>
          <w:rFonts w:eastAsiaTheme="minorHAnsi"/>
          <w:sz w:val="20"/>
          <w:szCs w:val="20"/>
        </w:rPr>
        <w:t>넷째, 파손과 붕괴, 침수처럼 결과 장면이 강하게 제시되는 재난일수록 학생들의 직관적 반응은 장면 충격 중심으로 나타나며, 이후 추론은 공간 위험 식별과 우선순위 판단의 방향으로 전개될 가능성이 높다.</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지진, 태풍, 대설</w:t>
      </w:r>
    </w:p>
    <w:p w14:paraId="7227AEB5" w14:textId="75CC7227" w:rsidR="003A57A1" w:rsidRDefault="003A57A1" w:rsidP="003A57A1">
      <w:pPr>
        <w:widowControl/>
        <w:wordWrap/>
        <w:autoSpaceDE/>
        <w:autoSpaceDN/>
        <w:rPr>
          <w:rFonts w:eastAsiaTheme="minorHAnsi"/>
          <w:sz w:val="20"/>
          <w:szCs w:val="20"/>
        </w:rPr>
      </w:pPr>
      <w:r w:rsidRPr="003A57A1">
        <w:rPr>
          <w:rFonts w:eastAsiaTheme="minorHAnsi"/>
          <w:sz w:val="20"/>
          <w:szCs w:val="20"/>
        </w:rPr>
        <w:t xml:space="preserve">다섯째, 전조 징후가 중요한 재난일수록 학생들의 추론은 단서 탐색 단계의 비중이 커지고, 대응 선택은 예측에 기반한 구조로 발달할 가능성이 </w:t>
      </w:r>
      <w:proofErr w:type="gramStart"/>
      <w:r w:rsidRPr="003A57A1">
        <w:rPr>
          <w:rFonts w:eastAsiaTheme="minorHAnsi"/>
          <w:sz w:val="20"/>
          <w:szCs w:val="20"/>
        </w:rPr>
        <w:t>높다</w:t>
      </w:r>
      <w:r>
        <w:rPr>
          <w:rFonts w:eastAsiaTheme="minorHAnsi" w:hint="eastAsia"/>
          <w:sz w:val="20"/>
          <w:szCs w:val="20"/>
        </w:rPr>
        <w:t>.-</w:t>
      </w:r>
      <w:proofErr w:type="gramEnd"/>
      <w:r>
        <w:rPr>
          <w:rFonts w:eastAsiaTheme="minorHAnsi" w:hint="eastAsia"/>
          <w:sz w:val="20"/>
          <w:szCs w:val="20"/>
        </w:rPr>
        <w:t>산사태</w:t>
      </w:r>
    </w:p>
    <w:p w14:paraId="5B693150" w14:textId="5AC00C4A" w:rsidR="003A57A1" w:rsidRPr="003A57A1" w:rsidRDefault="003A57A1" w:rsidP="003A57A1">
      <w:pPr>
        <w:widowControl/>
        <w:wordWrap/>
        <w:autoSpaceDE/>
        <w:autoSpaceDN/>
        <w:rPr>
          <w:rFonts w:eastAsiaTheme="minorHAnsi" w:hint="eastAsia"/>
          <w:sz w:val="20"/>
          <w:szCs w:val="20"/>
        </w:rPr>
      </w:pPr>
      <w:r w:rsidRPr="003A57A1">
        <w:rPr>
          <w:rFonts w:eastAsiaTheme="minorHAnsi"/>
          <w:sz w:val="20"/>
          <w:szCs w:val="20"/>
        </w:rPr>
        <w:t xml:space="preserve">여섯째, 생활 속 행동 변화가 중요한 재난일수록 대응 선택 단계는 연속적 행동 변화 구조로 발전하고, 공간 이동이 중요한 재난일수록 대응 선택 단계는 장소와 경로의 판단 구조로 발달할 가능성이 </w:t>
      </w:r>
      <w:proofErr w:type="gramStart"/>
      <w:r w:rsidRPr="003A57A1">
        <w:rPr>
          <w:rFonts w:eastAsiaTheme="minorHAnsi"/>
          <w:sz w:val="20"/>
          <w:szCs w:val="20"/>
        </w:rPr>
        <w:t>높다.</w:t>
      </w:r>
      <w:r>
        <w:rPr>
          <w:rFonts w:eastAsiaTheme="minorHAnsi" w:hint="eastAsia"/>
          <w:sz w:val="20"/>
          <w:szCs w:val="20"/>
        </w:rPr>
        <w:t>-</w:t>
      </w:r>
      <w:proofErr w:type="gramEnd"/>
      <w:r>
        <w:rPr>
          <w:rFonts w:eastAsiaTheme="minorHAnsi" w:hint="eastAsia"/>
          <w:sz w:val="20"/>
          <w:szCs w:val="20"/>
        </w:rPr>
        <w:t xml:space="preserve"> 폭염, 미세먼지, </w:t>
      </w:r>
      <w:proofErr w:type="gramStart"/>
      <w:r>
        <w:rPr>
          <w:rFonts w:eastAsiaTheme="minorHAnsi" w:hint="eastAsia"/>
          <w:sz w:val="20"/>
          <w:szCs w:val="20"/>
        </w:rPr>
        <w:t>황사 /</w:t>
      </w:r>
      <w:proofErr w:type="gramEnd"/>
      <w:r>
        <w:rPr>
          <w:rFonts w:eastAsiaTheme="minorHAnsi" w:hint="eastAsia"/>
          <w:sz w:val="20"/>
          <w:szCs w:val="20"/>
        </w:rPr>
        <w:t xml:space="preserve"> 지진, 산사태</w:t>
      </w:r>
    </w:p>
    <w:p w14:paraId="3665C2D9" w14:textId="3C546D86" w:rsidR="003A57A1" w:rsidRDefault="003A57A1" w:rsidP="003A57A1">
      <w:pPr>
        <w:widowControl/>
        <w:wordWrap/>
        <w:autoSpaceDE/>
        <w:autoSpaceDN/>
        <w:rPr>
          <w:rFonts w:eastAsiaTheme="minorHAnsi"/>
          <w:sz w:val="20"/>
          <w:szCs w:val="20"/>
        </w:rPr>
      </w:pPr>
      <w:r w:rsidRPr="003A57A1">
        <w:rPr>
          <w:rFonts w:eastAsiaTheme="minorHAnsi"/>
          <w:sz w:val="20"/>
          <w:szCs w:val="20"/>
        </w:rPr>
        <w:t xml:space="preserve">일곱째, 복합 재난의 성격을 가지는 재난일수록 학생들의 정당화 단계에서는 단일 위험보다 우선순위 판단과 복합 위험 회피 논리가 더 강하게 나타날 가능성이 </w:t>
      </w:r>
      <w:proofErr w:type="gramStart"/>
      <w:r w:rsidRPr="003A57A1">
        <w:rPr>
          <w:rFonts w:eastAsiaTheme="minorHAnsi"/>
          <w:sz w:val="20"/>
          <w:szCs w:val="20"/>
        </w:rPr>
        <w:t>높다.</w:t>
      </w:r>
      <w:r>
        <w:rPr>
          <w:rFonts w:eastAsiaTheme="minorHAnsi" w:hint="eastAsia"/>
          <w:sz w:val="20"/>
          <w:szCs w:val="20"/>
        </w:rPr>
        <w:t>-</w:t>
      </w:r>
      <w:proofErr w:type="gramEnd"/>
      <w:r>
        <w:rPr>
          <w:rFonts w:eastAsiaTheme="minorHAnsi" w:hint="eastAsia"/>
          <w:sz w:val="20"/>
          <w:szCs w:val="20"/>
        </w:rPr>
        <w:t xml:space="preserve"> 태풍, 대설</w:t>
      </w:r>
    </w:p>
    <w:p w14:paraId="7D875600" w14:textId="79B430B9" w:rsidR="003A57A1" w:rsidRDefault="003A57A1">
      <w:pPr>
        <w:widowControl/>
        <w:wordWrap/>
        <w:autoSpaceDE/>
        <w:autoSpaceDN/>
        <w:rPr>
          <w:rFonts w:eastAsiaTheme="minorHAnsi"/>
          <w:sz w:val="20"/>
          <w:szCs w:val="20"/>
        </w:rPr>
      </w:pPr>
      <w:r>
        <w:rPr>
          <w:rFonts w:eastAsiaTheme="minorHAnsi"/>
          <w:sz w:val="20"/>
          <w:szCs w:val="20"/>
        </w:rPr>
        <w:br w:type="page"/>
      </w:r>
    </w:p>
    <w:p w14:paraId="245AA7E5" w14:textId="77777777" w:rsidR="003A57A1" w:rsidRDefault="003A57A1" w:rsidP="003A57A1">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연구 결과 A. 자연재해 유형별 추론 과정의 특징</w:t>
      </w:r>
    </w:p>
    <w:p w14:paraId="44E7D07C" w14:textId="77777777" w:rsidR="003A57A1" w:rsidRPr="00F22A3D" w:rsidRDefault="003A57A1" w:rsidP="003A57A1">
      <w:pPr>
        <w:widowControl/>
        <w:wordWrap/>
        <w:autoSpaceDE/>
        <w:autoSpaceDN/>
        <w:rPr>
          <w:rFonts w:eastAsiaTheme="minorHAnsi"/>
          <w:sz w:val="20"/>
          <w:szCs w:val="20"/>
        </w:rPr>
      </w:pPr>
      <w:r>
        <w:rPr>
          <w:rFonts w:eastAsiaTheme="minorHAnsi" w:hint="eastAsia"/>
          <w:sz w:val="20"/>
          <w:szCs w:val="20"/>
        </w:rPr>
        <w:t xml:space="preserve">8. </w:t>
      </w:r>
      <w:r w:rsidRPr="00F22A3D">
        <w:rPr>
          <w:rFonts w:eastAsiaTheme="minorHAnsi" w:hint="eastAsia"/>
          <w:sz w:val="20"/>
          <w:szCs w:val="20"/>
        </w:rPr>
        <w:t>자연재해 유형별 추론 과정의 비교</w:t>
      </w:r>
    </w:p>
    <w:p w14:paraId="01C84E99" w14:textId="17CDD0A1" w:rsidR="003A57A1" w:rsidRDefault="003A57A1" w:rsidP="003A57A1">
      <w:pPr>
        <w:widowControl/>
        <w:wordWrap/>
        <w:autoSpaceDE/>
        <w:autoSpaceDN/>
        <w:rPr>
          <w:rFonts w:eastAsiaTheme="minorHAnsi"/>
          <w:sz w:val="20"/>
          <w:szCs w:val="20"/>
        </w:rPr>
      </w:pPr>
      <w:r>
        <w:rPr>
          <w:rFonts w:eastAsiaTheme="minorHAnsi" w:hint="eastAsia"/>
          <w:sz w:val="20"/>
          <w:szCs w:val="20"/>
        </w:rPr>
        <w:t>마. 종합 가설</w:t>
      </w:r>
    </w:p>
    <w:p w14:paraId="72FAB989" w14:textId="72830F85" w:rsidR="003A57A1" w:rsidRPr="003A57A1" w:rsidRDefault="003A57A1" w:rsidP="003A57A1">
      <w:pPr>
        <w:widowControl/>
        <w:wordWrap/>
        <w:autoSpaceDE/>
        <w:autoSpaceDN/>
        <w:rPr>
          <w:rFonts w:eastAsiaTheme="minorHAnsi" w:hint="eastAsia"/>
          <w:sz w:val="20"/>
          <w:szCs w:val="20"/>
        </w:rPr>
      </w:pPr>
      <w:r w:rsidRPr="003A57A1">
        <w:rPr>
          <w:rFonts w:eastAsiaTheme="minorHAnsi"/>
          <w:sz w:val="20"/>
          <w:szCs w:val="20"/>
        </w:rPr>
        <w:t xml:space="preserve">자연재해 서바이벌 프로그램에서 학생들의 추론은 자연재해의 성격에 따라 서로 다른 양상으로 나타났다. </w:t>
      </w:r>
    </w:p>
    <w:p w14:paraId="788A9F6E" w14:textId="77777777" w:rsidR="003A57A1" w:rsidRDefault="003A57A1" w:rsidP="003A57A1">
      <w:pPr>
        <w:widowControl/>
        <w:wordWrap/>
        <w:autoSpaceDE/>
        <w:autoSpaceDN/>
        <w:rPr>
          <w:rFonts w:eastAsiaTheme="minorHAnsi"/>
          <w:sz w:val="20"/>
          <w:szCs w:val="20"/>
        </w:rPr>
      </w:pPr>
      <w:r w:rsidRPr="003A57A1">
        <w:rPr>
          <w:rFonts w:eastAsiaTheme="minorHAnsi"/>
          <w:sz w:val="20"/>
          <w:szCs w:val="20"/>
        </w:rPr>
        <w:t>자연재해 교육은 “자연재해 유형별로 다른 지식을 가르치는 교육”이기 이전에, “자연재해 유형별로 다른 사고 과정을 조직하는 교육”이다.</w:t>
      </w:r>
    </w:p>
    <w:p w14:paraId="4EC7E77A" w14:textId="304C69B3" w:rsidR="003A57A1" w:rsidRPr="003A57A1" w:rsidRDefault="003A57A1" w:rsidP="003A57A1">
      <w:pPr>
        <w:widowControl/>
        <w:wordWrap/>
        <w:autoSpaceDE/>
        <w:autoSpaceDN/>
        <w:rPr>
          <w:rFonts w:eastAsiaTheme="minorHAnsi"/>
          <w:sz w:val="20"/>
          <w:szCs w:val="20"/>
        </w:rPr>
      </w:pPr>
      <w:r w:rsidRPr="003A57A1">
        <w:rPr>
          <w:rFonts w:eastAsiaTheme="minorHAnsi"/>
          <w:sz w:val="20"/>
          <w:szCs w:val="20"/>
        </w:rPr>
        <w:t>자연재해 교육의 질을 높이기 위해서는 자연재해 유형별로 무엇을 가르칠 것인지뿐 아니라, 어떤 단계의 추론을 특히 강화해야 하는가를 함께 고려하는 것이 중요하다.</w:t>
      </w:r>
    </w:p>
    <w:p w14:paraId="39B67827" w14:textId="77777777" w:rsidR="003A57A1" w:rsidRDefault="003A57A1" w:rsidP="003A57A1">
      <w:pPr>
        <w:widowControl/>
        <w:wordWrap/>
        <w:autoSpaceDE/>
        <w:autoSpaceDN/>
        <w:rPr>
          <w:rFonts w:eastAsiaTheme="minorHAnsi" w:hint="eastAsia"/>
          <w:sz w:val="20"/>
          <w:szCs w:val="20"/>
        </w:rPr>
      </w:pPr>
    </w:p>
    <w:p w14:paraId="46EBD656" w14:textId="77777777" w:rsidR="003A57A1" w:rsidRPr="003A57A1" w:rsidRDefault="003A57A1" w:rsidP="003A57A1">
      <w:pPr>
        <w:widowControl/>
        <w:wordWrap/>
        <w:autoSpaceDE/>
        <w:autoSpaceDN/>
        <w:rPr>
          <w:rFonts w:eastAsiaTheme="minorHAnsi"/>
          <w:sz w:val="20"/>
          <w:szCs w:val="20"/>
        </w:rPr>
      </w:pPr>
      <w:r w:rsidRPr="003A57A1">
        <w:rPr>
          <w:rFonts w:eastAsiaTheme="minorHAnsi"/>
          <w:sz w:val="20"/>
          <w:szCs w:val="20"/>
        </w:rPr>
        <w:t>&lt;표 Ⅳ-A-40&gt; 자연재해 유형별 추론 과정의 종합과 가설</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28"/>
        <w:gridCol w:w="2223"/>
        <w:gridCol w:w="2216"/>
        <w:gridCol w:w="2642"/>
        <w:gridCol w:w="1461"/>
      </w:tblGrid>
      <w:tr w:rsidR="003A57A1" w:rsidRPr="003A57A1" w14:paraId="4267F35C" w14:textId="77777777" w:rsidTr="003A57A1">
        <w:trPr>
          <w:trHeight w:val="407"/>
        </w:trPr>
        <w:tc>
          <w:tcPr>
            <w:tcW w:w="32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08A7D8D" w14:textId="77777777" w:rsidR="003A57A1" w:rsidRPr="003A57A1" w:rsidRDefault="003A57A1" w:rsidP="003A57A1">
            <w:pPr>
              <w:widowControl/>
              <w:wordWrap/>
              <w:autoSpaceDE/>
              <w:autoSpaceDN/>
              <w:rPr>
                <w:rFonts w:eastAsiaTheme="minorHAnsi"/>
                <w:sz w:val="18"/>
                <w:szCs w:val="18"/>
              </w:rPr>
            </w:pPr>
          </w:p>
        </w:tc>
        <w:tc>
          <w:tcPr>
            <w:tcW w:w="222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BFF8209"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자연재해의 특징</w:t>
            </w:r>
          </w:p>
        </w:tc>
        <w:tc>
          <w:tcPr>
            <w:tcW w:w="2216"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42C57C1"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두드러지는 추론 출발점</w:t>
            </w:r>
          </w:p>
        </w:tc>
        <w:tc>
          <w:tcPr>
            <w:tcW w:w="264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442F61B4"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중심적으로 발달하는 단계</w:t>
            </w:r>
          </w:p>
        </w:tc>
        <w:tc>
          <w:tcPr>
            <w:tcW w:w="146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68C40104"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대표 재난</w:t>
            </w:r>
          </w:p>
        </w:tc>
      </w:tr>
      <w:tr w:rsidR="003A57A1" w:rsidRPr="003A57A1" w14:paraId="252CD255" w14:textId="77777777" w:rsidTr="003A57A1">
        <w:trPr>
          <w:trHeight w:val="678"/>
        </w:trPr>
        <w:tc>
          <w:tcPr>
            <w:tcW w:w="328"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8EFE265"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1</w:t>
            </w:r>
          </w:p>
        </w:tc>
        <w:tc>
          <w:tcPr>
            <w:tcW w:w="2223"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5CD0B98"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생활 경험이 많은 재난</w:t>
            </w:r>
          </w:p>
        </w:tc>
        <w:tc>
          <w:tcPr>
            <w:tcW w:w="2216"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283F5"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생활 감각, 몸의 경험</w:t>
            </w:r>
          </w:p>
        </w:tc>
        <w:tc>
          <w:tcPr>
            <w:tcW w:w="264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B2EBB" w14:textId="41883AFC"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직관적 반응 →</w:t>
            </w:r>
            <w:r>
              <w:rPr>
                <w:rFonts w:eastAsiaTheme="minorHAnsi" w:hint="eastAsia"/>
                <w:sz w:val="18"/>
                <w:szCs w:val="18"/>
              </w:rPr>
              <w:t xml:space="preserve"> </w:t>
            </w:r>
            <w:r w:rsidRPr="003A57A1">
              <w:rPr>
                <w:rFonts w:eastAsiaTheme="minorHAnsi"/>
                <w:sz w:val="18"/>
                <w:szCs w:val="18"/>
              </w:rPr>
              <w:t>설명</w:t>
            </w:r>
            <w:r>
              <w:rPr>
                <w:rFonts w:eastAsiaTheme="minorHAnsi" w:hint="eastAsia"/>
                <w:sz w:val="18"/>
                <w:szCs w:val="18"/>
              </w:rPr>
              <w:t xml:space="preserve"> </w:t>
            </w:r>
            <w:r w:rsidRPr="003A57A1">
              <w:rPr>
                <w:rFonts w:eastAsiaTheme="minorHAnsi"/>
                <w:sz w:val="18"/>
                <w:szCs w:val="18"/>
              </w:rPr>
              <w:t>구성·정당화</w:t>
            </w:r>
          </w:p>
        </w:tc>
        <w:tc>
          <w:tcPr>
            <w:tcW w:w="1461"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1C77CC"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폭염, 대설</w:t>
            </w:r>
          </w:p>
        </w:tc>
      </w:tr>
      <w:tr w:rsidR="003A57A1" w:rsidRPr="003A57A1" w14:paraId="4D3C7720" w14:textId="77777777" w:rsidTr="003A57A1">
        <w:trPr>
          <w:trHeight w:val="521"/>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38DDF38"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2</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34B9471A"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경험은 적지만 교육 경험이 많은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E98F88"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암기된 대표 수칙, 학습된 대응 기억</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1F98A" w14:textId="62A27A02"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직관적 반응 →</w:t>
            </w:r>
            <w:r>
              <w:rPr>
                <w:rFonts w:eastAsiaTheme="minorHAnsi" w:hint="eastAsia"/>
                <w:sz w:val="18"/>
                <w:szCs w:val="18"/>
              </w:rPr>
              <w:t xml:space="preserve"> </w:t>
            </w:r>
            <w:r w:rsidRPr="003A57A1">
              <w:rPr>
                <w:rFonts w:eastAsiaTheme="minorHAnsi"/>
                <w:sz w:val="18"/>
                <w:szCs w:val="18"/>
              </w:rPr>
              <w:t>공간 판단·조건 판단</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CEE538"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지진</w:t>
            </w:r>
          </w:p>
        </w:tc>
      </w:tr>
      <w:tr w:rsidR="003A57A1" w:rsidRPr="003A57A1" w14:paraId="7F12A434" w14:textId="77777777" w:rsidTr="003A57A1">
        <w:trPr>
          <w:trHeight w:val="521"/>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3B2E20A"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3</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0966430"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위험이 비가시적인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E5503"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답답함, 색감 변화, 막연한 불편</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02A2F"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단서 탐색 → 설명 구성</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3F1B9A"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미세먼지, 황사</w:t>
            </w:r>
          </w:p>
        </w:tc>
      </w:tr>
      <w:tr w:rsidR="003A57A1" w:rsidRPr="003A57A1" w14:paraId="45B017BB" w14:textId="77777777" w:rsidTr="003A57A1">
        <w:trPr>
          <w:trHeight w:val="521"/>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932671D"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4</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DAA7FB3"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결과 장면의 충격이 큰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F1F0C3"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공포, 놀라움, 장면 반응</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AE30B3"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직관적 반응 → 공간 위험 식별·우선순위 판단</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EFDEB"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지진, 태풍</w:t>
            </w:r>
          </w:p>
        </w:tc>
      </w:tr>
      <w:tr w:rsidR="003A57A1" w:rsidRPr="003A57A1" w14:paraId="2D54E1B0" w14:textId="77777777" w:rsidTr="003A57A1">
        <w:trPr>
          <w:trHeight w:val="530"/>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F8B4857"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5</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D62D831"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전조 징후가 중요한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0CBE8C"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징후 포착의 필요성</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22F9E0" w14:textId="5C22C623"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단서 탐색 →</w:t>
            </w:r>
            <w:r>
              <w:rPr>
                <w:rFonts w:eastAsiaTheme="minorHAnsi" w:hint="eastAsia"/>
                <w:sz w:val="18"/>
                <w:szCs w:val="18"/>
              </w:rPr>
              <w:t xml:space="preserve"> </w:t>
            </w:r>
            <w:r w:rsidRPr="003A57A1">
              <w:rPr>
                <w:rFonts w:eastAsiaTheme="minorHAnsi"/>
                <w:sz w:val="18"/>
                <w:szCs w:val="18"/>
              </w:rPr>
              <w:t>방향 판단·예측 대응</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D8E84E"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산사태</w:t>
            </w:r>
          </w:p>
        </w:tc>
      </w:tr>
      <w:tr w:rsidR="003A57A1" w:rsidRPr="003A57A1" w14:paraId="170E3E5B" w14:textId="77777777" w:rsidTr="003A57A1">
        <w:trPr>
          <w:trHeight w:val="233"/>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C62DF40"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6</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81B6A92"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행동 변화형 대응이 필요한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D45873"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생활 속 행동 변화의 필요성</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5225D2"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대응 선택 → 정당화</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1AE72"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폭염, 미세먼지, 황사</w:t>
            </w:r>
          </w:p>
        </w:tc>
      </w:tr>
      <w:tr w:rsidR="003A57A1" w:rsidRPr="003A57A1" w14:paraId="32327527" w14:textId="77777777" w:rsidTr="003A57A1">
        <w:trPr>
          <w:trHeight w:val="521"/>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87AF51D"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7</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01A1B06"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공간 이동형 대응이 필요한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B8594"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장소·경로 선택의 필요성</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9054C9"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설명 구성 → 대응 선택 → 정당화</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116A94"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지진, 산사태</w:t>
            </w:r>
          </w:p>
        </w:tc>
      </w:tr>
      <w:tr w:rsidR="003A57A1" w:rsidRPr="003A57A1" w14:paraId="62FC3DF4" w14:textId="77777777" w:rsidTr="003A57A1">
        <w:trPr>
          <w:trHeight w:val="521"/>
        </w:trPr>
        <w:tc>
          <w:tcPr>
            <w:tcW w:w="3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4C51449"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8</w:t>
            </w:r>
          </w:p>
        </w:tc>
        <w:tc>
          <w:tcPr>
            <w:tcW w:w="2223"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7A81A6C"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혼합형 대응이 필요한 복합 재난</w:t>
            </w:r>
          </w:p>
        </w:tc>
        <w:tc>
          <w:tcPr>
            <w:tcW w:w="22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0A7C45"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공간 선택과 생활 유지의 동시 요구</w:t>
            </w:r>
          </w:p>
        </w:tc>
        <w:tc>
          <w:tcPr>
            <w:tcW w:w="26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4E5781"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설명 구성 → 대응 선택 → 정당화</w:t>
            </w:r>
          </w:p>
        </w:tc>
        <w:tc>
          <w:tcPr>
            <w:tcW w:w="14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FD432"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태풍, 대설</w:t>
            </w:r>
          </w:p>
        </w:tc>
      </w:tr>
      <w:tr w:rsidR="003A57A1" w:rsidRPr="003A57A1" w14:paraId="6CADD2D6" w14:textId="77777777" w:rsidTr="003A57A1">
        <w:trPr>
          <w:trHeight w:val="32"/>
        </w:trPr>
        <w:tc>
          <w:tcPr>
            <w:tcW w:w="328"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1E1B7E6"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9</w:t>
            </w:r>
          </w:p>
        </w:tc>
        <w:tc>
          <w:tcPr>
            <w:tcW w:w="2223"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4B58A881"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복합 위험 구조를 가진 재난</w:t>
            </w:r>
          </w:p>
        </w:tc>
        <w:tc>
          <w:tcPr>
            <w:tcW w:w="221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3452E51"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여러 위험의 동시 인식</w:t>
            </w:r>
          </w:p>
        </w:tc>
        <w:tc>
          <w:tcPr>
            <w:tcW w:w="264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00E8E8D"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설명 구성 → 정당화</w:t>
            </w:r>
          </w:p>
        </w:tc>
        <w:tc>
          <w:tcPr>
            <w:tcW w:w="1461"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97F88BF" w14:textId="77777777" w:rsidR="003A57A1" w:rsidRPr="003A57A1" w:rsidRDefault="003A57A1" w:rsidP="003A57A1">
            <w:pPr>
              <w:widowControl/>
              <w:wordWrap/>
              <w:autoSpaceDE/>
              <w:autoSpaceDN/>
              <w:rPr>
                <w:rFonts w:eastAsiaTheme="minorHAnsi"/>
                <w:sz w:val="18"/>
                <w:szCs w:val="18"/>
              </w:rPr>
            </w:pPr>
            <w:r w:rsidRPr="003A57A1">
              <w:rPr>
                <w:rFonts w:eastAsiaTheme="minorHAnsi"/>
                <w:sz w:val="18"/>
                <w:szCs w:val="18"/>
              </w:rPr>
              <w:t>태풍, 대설</w:t>
            </w:r>
          </w:p>
        </w:tc>
      </w:tr>
    </w:tbl>
    <w:p w14:paraId="637E5892" w14:textId="77777777" w:rsidR="003A57A1" w:rsidRPr="003A57A1" w:rsidRDefault="003A57A1" w:rsidP="003A57A1">
      <w:pPr>
        <w:widowControl/>
        <w:wordWrap/>
        <w:autoSpaceDE/>
        <w:autoSpaceDN/>
        <w:rPr>
          <w:rFonts w:eastAsiaTheme="minorHAnsi"/>
          <w:sz w:val="18"/>
          <w:szCs w:val="18"/>
        </w:rPr>
      </w:pPr>
    </w:p>
    <w:p w14:paraId="2AFF4ECB" w14:textId="5F41073D" w:rsidR="008354D7" w:rsidRDefault="008354D7" w:rsidP="008354D7">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6B47C3EF" w14:textId="729D9C01" w:rsidR="00EC4311" w:rsidRPr="005240DB" w:rsidRDefault="005240DB" w:rsidP="005240DB">
      <w:pPr>
        <w:widowControl/>
        <w:wordWrap/>
        <w:autoSpaceDE/>
        <w:autoSpaceDN/>
        <w:rPr>
          <w:rFonts w:eastAsiaTheme="minorHAnsi" w:hint="eastAsia"/>
          <w:sz w:val="20"/>
          <w:szCs w:val="20"/>
        </w:rPr>
      </w:pPr>
      <w:r w:rsidRPr="005240DB">
        <w:rPr>
          <w:rFonts w:eastAsiaTheme="minorHAnsi" w:hint="eastAsia"/>
          <w:sz w:val="20"/>
          <w:szCs w:val="20"/>
        </w:rPr>
        <w:t>1.</w:t>
      </w:r>
      <w:r>
        <w:rPr>
          <w:rFonts w:eastAsiaTheme="minorHAnsi" w:hint="eastAsia"/>
          <w:sz w:val="20"/>
          <w:szCs w:val="20"/>
        </w:rPr>
        <w:t xml:space="preserve"> 자연재해 교육 프로그램에서 나타난 추론 단계</w:t>
      </w:r>
    </w:p>
    <w:p w14:paraId="5FA64A8E" w14:textId="77777777" w:rsidR="00E26D8F" w:rsidRDefault="00EC4311" w:rsidP="008354D7">
      <w:pPr>
        <w:widowControl/>
        <w:wordWrap/>
        <w:autoSpaceDE/>
        <w:autoSpaceDN/>
        <w:rPr>
          <w:rFonts w:eastAsiaTheme="minorHAnsi"/>
          <w:sz w:val="20"/>
          <w:szCs w:val="20"/>
        </w:rPr>
      </w:pPr>
      <w:r w:rsidRPr="00EC4311">
        <w:rPr>
          <w:rFonts w:eastAsiaTheme="minorHAnsi"/>
          <w:sz w:val="20"/>
          <w:szCs w:val="20"/>
        </w:rPr>
        <w:t>자연재해 교육 프로그램에서 나타난 추론 과정은 대체로 직관적 반응, 단서 탐색, 설명 구성, 대응 선택, 정당화의 다섯 단계로 정리될 수 있었다.</w:t>
      </w:r>
    </w:p>
    <w:p w14:paraId="0C246E4E" w14:textId="77777777" w:rsidR="00E26D8F" w:rsidRDefault="00EC4311" w:rsidP="008354D7">
      <w:pPr>
        <w:widowControl/>
        <w:wordWrap/>
        <w:autoSpaceDE/>
        <w:autoSpaceDN/>
        <w:rPr>
          <w:rFonts w:eastAsiaTheme="minorHAnsi"/>
          <w:sz w:val="20"/>
          <w:szCs w:val="20"/>
        </w:rPr>
      </w:pPr>
      <w:r w:rsidRPr="00EC4311">
        <w:rPr>
          <w:rFonts w:eastAsiaTheme="minorHAnsi"/>
          <w:sz w:val="20"/>
          <w:szCs w:val="20"/>
        </w:rPr>
        <w:t>이 다섯 단계는 학생들이 실제로 사전 검사지와 활동지, 상황별 대응 행동 조사에서 보여 준 사고의 흐름을 바탕으로 도출한 것이다.</w:t>
      </w:r>
    </w:p>
    <w:p w14:paraId="05C78A7A" w14:textId="1C08795C" w:rsidR="00EC4311" w:rsidRPr="00EC4311" w:rsidRDefault="00EC4311" w:rsidP="008354D7">
      <w:pPr>
        <w:widowControl/>
        <w:wordWrap/>
        <w:autoSpaceDE/>
        <w:autoSpaceDN/>
        <w:rPr>
          <w:rFonts w:eastAsiaTheme="minorHAnsi" w:hint="eastAsia"/>
          <w:sz w:val="20"/>
          <w:szCs w:val="20"/>
        </w:rPr>
      </w:pPr>
      <w:r w:rsidRPr="00EC4311">
        <w:rPr>
          <w:rFonts w:eastAsiaTheme="minorHAnsi"/>
          <w:sz w:val="20"/>
          <w:szCs w:val="20"/>
        </w:rPr>
        <w:t xml:space="preserve">이 단계들은 각각 분리된 별개의 </w:t>
      </w:r>
      <w:proofErr w:type="spellStart"/>
      <w:r w:rsidRPr="00EC4311">
        <w:rPr>
          <w:rFonts w:eastAsiaTheme="minorHAnsi"/>
          <w:sz w:val="20"/>
          <w:szCs w:val="20"/>
        </w:rPr>
        <w:t>사고라기보다</w:t>
      </w:r>
      <w:proofErr w:type="spellEnd"/>
      <w:r w:rsidRPr="00EC4311">
        <w:rPr>
          <w:rFonts w:eastAsiaTheme="minorHAnsi"/>
          <w:sz w:val="20"/>
          <w:szCs w:val="20"/>
        </w:rPr>
        <w:t xml:space="preserve">, 앞선 단계가 다음 단계의 바탕이 되며 점차 더 구조적이고 근거 있는 판단으로 나아가는 연속적 흐름으로 나타났다. </w:t>
      </w:r>
    </w:p>
    <w:p w14:paraId="2FF50D5C" w14:textId="77777777" w:rsidR="00EC4311" w:rsidRPr="00EC4311" w:rsidRDefault="00EC4311" w:rsidP="00EC4311">
      <w:pPr>
        <w:widowControl/>
        <w:wordWrap/>
        <w:autoSpaceDE/>
        <w:autoSpaceDN/>
        <w:rPr>
          <w:rFonts w:eastAsiaTheme="minorHAnsi"/>
          <w:sz w:val="20"/>
          <w:szCs w:val="20"/>
        </w:rPr>
      </w:pPr>
      <w:r w:rsidRPr="00EC4311">
        <w:rPr>
          <w:rFonts w:eastAsiaTheme="minorHAnsi"/>
          <w:sz w:val="20"/>
          <w:szCs w:val="20"/>
        </w:rPr>
        <w:t xml:space="preserve">본 연구에서 과학교육 추론 단계는 Lawson의 가설-연역적 탐구 과정을 뼈대로 하되, 도출된 결론을 타당하게 입증하는 Sandoval &amp; Millwood(2005)의 정당화(Justification) 과정을 결합하여 기존의 과학교육 추론을 다음과 같은 관찰·문제 인식, 가능한 설명 또는 가설 생성, 증거를 통한 검토, 주장과 설명 정당화 네 단계로 정의하였다. </w:t>
      </w:r>
    </w:p>
    <w:p w14:paraId="14B18C3B" w14:textId="77777777" w:rsidR="00EC4311" w:rsidRDefault="00EC4311" w:rsidP="00EC4311">
      <w:pPr>
        <w:widowControl/>
        <w:wordWrap/>
        <w:autoSpaceDE/>
        <w:autoSpaceDN/>
        <w:rPr>
          <w:rFonts w:eastAsiaTheme="minorHAnsi"/>
          <w:sz w:val="20"/>
          <w:szCs w:val="20"/>
        </w:rPr>
      </w:pPr>
      <w:r>
        <w:rPr>
          <w:rFonts w:eastAsiaTheme="minorHAnsi" w:hint="eastAsia"/>
          <w:noProof/>
          <w:sz w:val="20"/>
          <w:szCs w:val="20"/>
        </w:rPr>
        <w:drawing>
          <wp:inline distT="0" distB="0" distL="0" distR="0" wp14:anchorId="0F172062" wp14:editId="05420973">
            <wp:extent cx="3579495" cy="4387850"/>
            <wp:effectExtent l="0" t="0" r="1905" b="0"/>
            <wp:docPr id="199920199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9495" cy="4387850"/>
                    </a:xfrm>
                    <a:prstGeom prst="rect">
                      <a:avLst/>
                    </a:prstGeom>
                    <a:noFill/>
                    <a:ln>
                      <a:noFill/>
                    </a:ln>
                  </pic:spPr>
                </pic:pic>
              </a:graphicData>
            </a:graphic>
          </wp:inline>
        </w:drawing>
      </w:r>
      <w:r w:rsidRPr="00EC4311">
        <w:rPr>
          <w:rFonts w:eastAsiaTheme="minorHAnsi"/>
          <w:sz w:val="20"/>
          <w:szCs w:val="20"/>
        </w:rPr>
        <w:t xml:space="preserve"> </w:t>
      </w:r>
    </w:p>
    <w:p w14:paraId="518F8066" w14:textId="003BE44A" w:rsidR="00EC4311" w:rsidRPr="00EC4311" w:rsidRDefault="00EC4311" w:rsidP="00EC4311">
      <w:pPr>
        <w:widowControl/>
        <w:wordWrap/>
        <w:autoSpaceDE/>
        <w:autoSpaceDN/>
        <w:rPr>
          <w:rFonts w:eastAsiaTheme="minorHAnsi"/>
          <w:sz w:val="20"/>
          <w:szCs w:val="20"/>
        </w:rPr>
      </w:pPr>
      <w:r w:rsidRPr="00EC4311">
        <w:rPr>
          <w:rFonts w:eastAsiaTheme="minorHAnsi"/>
          <w:sz w:val="20"/>
          <w:szCs w:val="20"/>
        </w:rPr>
        <w:t>[그림Ⅳ-B-1] 과학 교육의 추론 과정과 자연재해 교육 프로그램의 추론 과정</w:t>
      </w:r>
    </w:p>
    <w:p w14:paraId="3CD4C134" w14:textId="53A11206" w:rsidR="008354D7" w:rsidRPr="00EC4311" w:rsidRDefault="008354D7" w:rsidP="008354D7">
      <w:pPr>
        <w:widowControl/>
        <w:wordWrap/>
        <w:autoSpaceDE/>
        <w:autoSpaceDN/>
        <w:rPr>
          <w:rFonts w:eastAsiaTheme="minorHAnsi" w:hint="eastAsia"/>
          <w:sz w:val="20"/>
          <w:szCs w:val="20"/>
        </w:rPr>
      </w:pPr>
    </w:p>
    <w:p w14:paraId="10BE1CAD" w14:textId="6CA85C6F" w:rsidR="00E26D8F" w:rsidRDefault="00E26D8F">
      <w:pPr>
        <w:widowControl/>
        <w:wordWrap/>
        <w:autoSpaceDE/>
        <w:autoSpaceDN/>
        <w:rPr>
          <w:rFonts w:eastAsiaTheme="minorHAnsi"/>
          <w:sz w:val="18"/>
          <w:szCs w:val="18"/>
        </w:rPr>
      </w:pPr>
      <w:r>
        <w:rPr>
          <w:rFonts w:eastAsiaTheme="minorHAnsi"/>
          <w:sz w:val="18"/>
          <w:szCs w:val="18"/>
        </w:rPr>
        <w:br w:type="page"/>
      </w:r>
    </w:p>
    <w:p w14:paraId="70543B42" w14:textId="77777777" w:rsidR="005240DB" w:rsidRDefault="005240DB" w:rsidP="005240DB">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116BD197" w14:textId="4372F777" w:rsidR="005240DB" w:rsidRDefault="005240DB" w:rsidP="005240DB">
      <w:pPr>
        <w:widowControl/>
        <w:wordWrap/>
        <w:autoSpaceDE/>
        <w:autoSpaceDN/>
        <w:rPr>
          <w:rFonts w:eastAsiaTheme="minorHAnsi"/>
          <w:sz w:val="18"/>
          <w:szCs w:val="18"/>
        </w:rPr>
      </w:pPr>
      <w:r>
        <w:rPr>
          <w:rFonts w:eastAsiaTheme="minorHAnsi" w:hint="eastAsia"/>
          <w:sz w:val="20"/>
          <w:szCs w:val="20"/>
        </w:rPr>
        <w:t>2.</w:t>
      </w:r>
      <w:r>
        <w:rPr>
          <w:rFonts w:eastAsiaTheme="minorHAnsi" w:hint="eastAsia"/>
          <w:sz w:val="20"/>
          <w:szCs w:val="20"/>
        </w:rPr>
        <w:t xml:space="preserve"> 자연재해 교육 프로그램</w:t>
      </w:r>
      <w:r>
        <w:rPr>
          <w:rFonts w:eastAsiaTheme="minorHAnsi" w:hint="eastAsia"/>
          <w:sz w:val="20"/>
          <w:szCs w:val="20"/>
        </w:rPr>
        <w:t xml:space="preserve"> </w:t>
      </w:r>
      <w:r>
        <w:rPr>
          <w:rFonts w:eastAsiaTheme="minorHAnsi" w:hint="eastAsia"/>
          <w:sz w:val="18"/>
          <w:szCs w:val="18"/>
        </w:rPr>
        <w:t>추론 단계별 의미</w:t>
      </w:r>
    </w:p>
    <w:p w14:paraId="43B07A5B" w14:textId="77777777" w:rsidR="005240DB" w:rsidRDefault="005240DB" w:rsidP="005240DB">
      <w:pPr>
        <w:widowControl/>
        <w:wordWrap/>
        <w:autoSpaceDE/>
        <w:autoSpaceDN/>
        <w:rPr>
          <w:rFonts w:eastAsiaTheme="minorHAnsi"/>
          <w:sz w:val="18"/>
          <w:szCs w:val="18"/>
        </w:rPr>
      </w:pPr>
      <w:r w:rsidRPr="005240DB">
        <w:rPr>
          <w:rFonts w:eastAsiaTheme="minorHAnsi"/>
          <w:sz w:val="18"/>
          <w:szCs w:val="18"/>
        </w:rPr>
        <w:t>직관적 반응은 학생들이 자연재해 장면이나 상황을 처음 접했을 때 보이는 감정적·감각적·인상적 반응을 의미한다.</w:t>
      </w:r>
    </w:p>
    <w:p w14:paraId="5D032AE8" w14:textId="209ADA41"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단서 탐색은 학생들이 재난 장면 속에서 무엇이 위험의 신호이며, 무엇이 판단의 근거가 되는지를 찾아내는 과정이다. </w:t>
      </w:r>
    </w:p>
    <w:p w14:paraId="5D91F6D2" w14:textId="5A75F02A"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설명 구성은 학생들이 찾아낸 단서를 바탕으로 재난이 왜 위험한지, 어떤 조건에서 심화되는지, 어떤 구조로 전개되는지를 말하는 단계이다. </w:t>
      </w:r>
    </w:p>
    <w:p w14:paraId="43B6CFBF" w14:textId="48B38B1B"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대응 선택</w:t>
      </w:r>
      <w:r>
        <w:rPr>
          <w:rFonts w:eastAsiaTheme="minorHAnsi" w:hint="eastAsia"/>
          <w:sz w:val="18"/>
          <w:szCs w:val="18"/>
        </w:rPr>
        <w:t xml:space="preserve"> 단계는</w:t>
      </w:r>
      <w:r w:rsidRPr="005240DB">
        <w:rPr>
          <w:rFonts w:eastAsiaTheme="minorHAnsi"/>
          <w:sz w:val="18"/>
          <w:szCs w:val="18"/>
        </w:rPr>
        <w:t xml:space="preserve"> </w:t>
      </w:r>
      <w:r>
        <w:rPr>
          <w:rFonts w:eastAsiaTheme="minorHAnsi" w:hint="eastAsia"/>
          <w:sz w:val="18"/>
          <w:szCs w:val="18"/>
        </w:rPr>
        <w:t xml:space="preserve">설명에 근거하여 적절한 행동 </w:t>
      </w:r>
      <w:r w:rsidRPr="005240DB">
        <w:rPr>
          <w:rFonts w:eastAsiaTheme="minorHAnsi"/>
          <w:sz w:val="18"/>
          <w:szCs w:val="18"/>
        </w:rPr>
        <w:t>“그러면 어떻게 해야 하는가”</w:t>
      </w:r>
      <w:proofErr w:type="spellStart"/>
      <w:r w:rsidRPr="005240DB">
        <w:rPr>
          <w:rFonts w:eastAsiaTheme="minorHAnsi"/>
          <w:sz w:val="18"/>
          <w:szCs w:val="18"/>
        </w:rPr>
        <w:t>를</w:t>
      </w:r>
      <w:proofErr w:type="spellEnd"/>
      <w:r w:rsidRPr="005240DB">
        <w:rPr>
          <w:rFonts w:eastAsiaTheme="minorHAnsi"/>
          <w:sz w:val="18"/>
          <w:szCs w:val="18"/>
        </w:rPr>
        <w:t xml:space="preserve"> 판단</w:t>
      </w:r>
      <w:r>
        <w:rPr>
          <w:rFonts w:eastAsiaTheme="minorHAnsi" w:hint="eastAsia"/>
          <w:sz w:val="18"/>
          <w:szCs w:val="18"/>
        </w:rPr>
        <w:t xml:space="preserve">하는 </w:t>
      </w:r>
      <w:proofErr w:type="gramStart"/>
      <w:r>
        <w:rPr>
          <w:rFonts w:eastAsiaTheme="minorHAnsi" w:hint="eastAsia"/>
          <w:sz w:val="18"/>
          <w:szCs w:val="18"/>
        </w:rPr>
        <w:t>단계이</w:t>
      </w:r>
      <w:r w:rsidRPr="005240DB">
        <w:rPr>
          <w:rFonts w:eastAsiaTheme="minorHAnsi"/>
          <w:sz w:val="18"/>
          <w:szCs w:val="18"/>
        </w:rPr>
        <w:t>다..</w:t>
      </w:r>
      <w:proofErr w:type="gramEnd"/>
    </w:p>
    <w:p w14:paraId="574CBD15" w14:textId="4C5F0923"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정당화는 학생들이 자신이 선택한 대응이 왜 필요한지를 구체적인 근거와 연결하여 설명하는 단계이다. </w:t>
      </w:r>
    </w:p>
    <w:p w14:paraId="4697FF1D" w14:textId="77777777" w:rsidR="005240DB" w:rsidRPr="005240DB" w:rsidRDefault="005240DB" w:rsidP="005240DB">
      <w:pPr>
        <w:widowControl/>
        <w:wordWrap/>
        <w:autoSpaceDE/>
        <w:autoSpaceDN/>
        <w:rPr>
          <w:rFonts w:eastAsiaTheme="minorHAnsi" w:hint="eastAsia"/>
          <w:sz w:val="20"/>
          <w:szCs w:val="20"/>
        </w:rPr>
      </w:pPr>
    </w:p>
    <w:p w14:paraId="456E5BC3" w14:textId="493856EE"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&lt;표 Ⅳ-B-1&gt; 자연재해 교육 프로그램에서 나타난 추론 단계</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79"/>
        <w:gridCol w:w="3348"/>
        <w:gridCol w:w="4290"/>
      </w:tblGrid>
      <w:tr w:rsidR="005240DB" w:rsidRPr="005240DB" w14:paraId="4E2884A0" w14:textId="77777777">
        <w:trPr>
          <w:trHeight w:val="456"/>
        </w:trPr>
        <w:tc>
          <w:tcPr>
            <w:tcW w:w="879"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5C327D3"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단계</w:t>
            </w:r>
          </w:p>
        </w:tc>
        <w:tc>
          <w:tcPr>
            <w:tcW w:w="3348"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ADB9748"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단계의 핵심 특징</w:t>
            </w:r>
          </w:p>
        </w:tc>
        <w:tc>
          <w:tcPr>
            <w:tcW w:w="4290"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5475F86"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학생 반응의 양상</w:t>
            </w:r>
          </w:p>
        </w:tc>
      </w:tr>
      <w:tr w:rsidR="005240DB" w:rsidRPr="005240DB" w14:paraId="40F4A6C8" w14:textId="77777777">
        <w:trPr>
          <w:trHeight w:val="776"/>
        </w:trPr>
        <w:tc>
          <w:tcPr>
            <w:tcW w:w="879"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374CC2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직관적 반응</w:t>
            </w:r>
          </w:p>
        </w:tc>
        <w:tc>
          <w:tcPr>
            <w:tcW w:w="3348"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91929"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재난 장면에 대한 감정적·감각적·인상적 반응</w:t>
            </w:r>
          </w:p>
        </w:tc>
        <w:tc>
          <w:tcPr>
            <w:tcW w:w="4290"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D712AF"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“무섭다.”, “답답하다.”, “많이 </w:t>
            </w:r>
            <w:proofErr w:type="spellStart"/>
            <w:r w:rsidRPr="005240DB">
              <w:rPr>
                <w:rFonts w:eastAsiaTheme="minorHAnsi"/>
                <w:sz w:val="18"/>
                <w:szCs w:val="18"/>
              </w:rPr>
              <w:t>더워보인다</w:t>
            </w:r>
            <w:proofErr w:type="spellEnd"/>
            <w:r w:rsidRPr="005240DB">
              <w:rPr>
                <w:rFonts w:eastAsiaTheme="minorHAnsi"/>
                <w:sz w:val="18"/>
                <w:szCs w:val="18"/>
              </w:rPr>
              <w:t>.”, “</w:t>
            </w:r>
            <w:proofErr w:type="spellStart"/>
            <w:r w:rsidRPr="005240DB">
              <w:rPr>
                <w:rFonts w:eastAsiaTheme="minorHAnsi"/>
                <w:sz w:val="18"/>
                <w:szCs w:val="18"/>
              </w:rPr>
              <w:t>위험해보인다</w:t>
            </w:r>
            <w:proofErr w:type="spellEnd"/>
            <w:r w:rsidRPr="005240DB">
              <w:rPr>
                <w:rFonts w:eastAsiaTheme="minorHAnsi"/>
                <w:sz w:val="18"/>
                <w:szCs w:val="18"/>
              </w:rPr>
              <w:t>.”</w:t>
            </w:r>
          </w:p>
        </w:tc>
      </w:tr>
      <w:tr w:rsidR="005240DB" w:rsidRPr="005240DB" w14:paraId="2227A15D" w14:textId="77777777">
        <w:trPr>
          <w:trHeight w:val="776"/>
        </w:trPr>
        <w:tc>
          <w:tcPr>
            <w:tcW w:w="879"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04AF0D05"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단서 탐색</w:t>
            </w:r>
          </w:p>
        </w:tc>
        <w:tc>
          <w:tcPr>
            <w:tcW w:w="33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931B6F"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상황 속 핵심 징후, 정보, 조건을 포착함</w:t>
            </w:r>
          </w:p>
        </w:tc>
        <w:tc>
          <w:tcPr>
            <w:tcW w:w="42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04805" w14:textId="77777777" w:rsidR="005240DB" w:rsidRPr="005240DB" w:rsidRDefault="005240DB" w:rsidP="005240DB">
            <w:pPr>
              <w:widowControl/>
              <w:wordWrap/>
              <w:autoSpaceDE/>
              <w:autoSpaceDN/>
              <w:rPr>
                <w:rFonts w:eastAsiaTheme="minorHAnsi"/>
                <w:sz w:val="18"/>
                <w:szCs w:val="18"/>
              </w:rPr>
            </w:pPr>
            <w:proofErr w:type="spellStart"/>
            <w:r w:rsidRPr="005240DB">
              <w:rPr>
                <w:rFonts w:eastAsiaTheme="minorHAnsi"/>
                <w:sz w:val="18"/>
                <w:szCs w:val="18"/>
              </w:rPr>
              <w:t>낙하물</w:t>
            </w:r>
            <w:proofErr w:type="spellEnd"/>
            <w:r w:rsidRPr="005240DB">
              <w:rPr>
                <w:rFonts w:eastAsiaTheme="minorHAnsi"/>
                <w:sz w:val="18"/>
                <w:szCs w:val="18"/>
              </w:rPr>
              <w:t>, 침수, 기온, 마스크 종류, 물 솟구침, 제동거리</w:t>
            </w:r>
          </w:p>
        </w:tc>
      </w:tr>
      <w:tr w:rsidR="005240DB" w:rsidRPr="005240DB" w14:paraId="21E968D2" w14:textId="77777777">
        <w:trPr>
          <w:trHeight w:val="776"/>
        </w:trPr>
        <w:tc>
          <w:tcPr>
            <w:tcW w:w="879"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5663371"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 구성</w:t>
            </w:r>
          </w:p>
        </w:tc>
        <w:tc>
          <w:tcPr>
            <w:tcW w:w="33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D05AE8"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단서의 의미를 연결해 위험의 원인과 전개를 설명함</w:t>
            </w:r>
          </w:p>
        </w:tc>
        <w:tc>
          <w:tcPr>
            <w:tcW w:w="42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3C3C7E"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열사병 위험, 여진과 </w:t>
            </w:r>
            <w:proofErr w:type="spellStart"/>
            <w:r w:rsidRPr="005240DB">
              <w:rPr>
                <w:rFonts w:eastAsiaTheme="minorHAnsi"/>
                <w:sz w:val="18"/>
                <w:szCs w:val="18"/>
              </w:rPr>
              <w:t>낙하물</w:t>
            </w:r>
            <w:proofErr w:type="spellEnd"/>
            <w:r w:rsidRPr="005240DB">
              <w:rPr>
                <w:rFonts w:eastAsiaTheme="minorHAnsi"/>
                <w:sz w:val="18"/>
                <w:szCs w:val="18"/>
              </w:rPr>
              <w:t>, 감전, 기관지 위해, 토사 속도</w:t>
            </w:r>
          </w:p>
        </w:tc>
      </w:tr>
      <w:tr w:rsidR="005240DB" w:rsidRPr="005240DB" w14:paraId="5041D739" w14:textId="77777777">
        <w:trPr>
          <w:trHeight w:val="776"/>
        </w:trPr>
        <w:tc>
          <w:tcPr>
            <w:tcW w:w="879"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1266F8DD"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대응 선택</w:t>
            </w:r>
          </w:p>
        </w:tc>
        <w:tc>
          <w:tcPr>
            <w:tcW w:w="33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5FD78"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설명에 근거하여 적절한 행동을 선택함</w:t>
            </w:r>
          </w:p>
        </w:tc>
        <w:tc>
          <w:tcPr>
            <w:tcW w:w="42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9AD8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외출 자제, 높은 곳 대피, KF80 이상 착용, 직각 대피, 지하철 이용</w:t>
            </w:r>
          </w:p>
        </w:tc>
      </w:tr>
      <w:tr w:rsidR="005240DB" w:rsidRPr="005240DB" w14:paraId="2755B4EA" w14:textId="77777777">
        <w:trPr>
          <w:trHeight w:val="776"/>
        </w:trPr>
        <w:tc>
          <w:tcPr>
            <w:tcW w:w="879"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08EA89BD"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정당화</w:t>
            </w:r>
          </w:p>
        </w:tc>
        <w:tc>
          <w:tcPr>
            <w:tcW w:w="3348"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8B2DDF2"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선택한 행동의 이유를 구체적 위험과 연결함</w:t>
            </w:r>
          </w:p>
        </w:tc>
        <w:tc>
          <w:tcPr>
            <w:tcW w:w="4290"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0F94EEC"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탈수 예방, 추락·갇힘 방지, 감전 방지, 결막염 예방, 미끄럼 방지</w:t>
            </w:r>
          </w:p>
        </w:tc>
      </w:tr>
    </w:tbl>
    <w:p w14:paraId="46051356" w14:textId="1148DBA8" w:rsidR="005240DB" w:rsidRDefault="005240DB" w:rsidP="005240DB">
      <w:pPr>
        <w:widowControl/>
        <w:wordWrap/>
        <w:autoSpaceDE/>
        <w:autoSpaceDN/>
        <w:rPr>
          <w:rFonts w:eastAsiaTheme="minorHAnsi"/>
          <w:sz w:val="18"/>
          <w:szCs w:val="18"/>
        </w:rPr>
      </w:pPr>
    </w:p>
    <w:p w14:paraId="331F8204" w14:textId="77777777" w:rsidR="005240DB" w:rsidRDefault="005240DB">
      <w:pPr>
        <w:widowControl/>
        <w:wordWrap/>
        <w:autoSpaceDE/>
        <w:autoSpaceDN/>
        <w:rPr>
          <w:rFonts w:eastAsiaTheme="minorHAnsi"/>
          <w:sz w:val="18"/>
          <w:szCs w:val="18"/>
        </w:rPr>
      </w:pPr>
      <w:r>
        <w:rPr>
          <w:rFonts w:eastAsiaTheme="minorHAnsi"/>
          <w:sz w:val="18"/>
          <w:szCs w:val="18"/>
        </w:rPr>
        <w:br w:type="page"/>
      </w:r>
    </w:p>
    <w:p w14:paraId="13AF5B3A" w14:textId="77777777" w:rsidR="005240DB" w:rsidRDefault="005240DB" w:rsidP="005240DB">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494B71F9" w14:textId="77777777" w:rsidR="005240DB" w:rsidRDefault="005240DB" w:rsidP="005240DB">
      <w:pPr>
        <w:widowControl/>
        <w:wordWrap/>
        <w:autoSpaceDE/>
        <w:autoSpaceDN/>
        <w:rPr>
          <w:rFonts w:eastAsiaTheme="minorHAnsi"/>
          <w:sz w:val="18"/>
          <w:szCs w:val="18"/>
        </w:rPr>
      </w:pPr>
      <w:r>
        <w:rPr>
          <w:rFonts w:eastAsiaTheme="minorHAnsi" w:hint="eastAsia"/>
          <w:sz w:val="20"/>
          <w:szCs w:val="20"/>
        </w:rPr>
        <w:t xml:space="preserve">2. 자연재해 교육 프로그램 </w:t>
      </w:r>
      <w:r>
        <w:rPr>
          <w:rFonts w:eastAsiaTheme="minorHAnsi" w:hint="eastAsia"/>
          <w:sz w:val="18"/>
          <w:szCs w:val="18"/>
        </w:rPr>
        <w:t>추론 단계별 의미</w:t>
      </w:r>
    </w:p>
    <w:p w14:paraId="63215864" w14:textId="77777777" w:rsidR="005240DB" w:rsidRPr="005240DB" w:rsidRDefault="005240DB" w:rsidP="005240DB">
      <w:pPr>
        <w:widowControl/>
        <w:wordWrap/>
        <w:autoSpaceDE/>
        <w:autoSpaceDN/>
        <w:rPr>
          <w:rFonts w:eastAsiaTheme="minorHAnsi"/>
          <w:sz w:val="18"/>
          <w:szCs w:val="18"/>
        </w:rPr>
      </w:pPr>
    </w:p>
    <w:p w14:paraId="12DBC883" w14:textId="06B5A4C3" w:rsidR="005240DB" w:rsidRPr="005240DB" w:rsidRDefault="005240DB" w:rsidP="005240DB">
      <w:pPr>
        <w:widowControl/>
        <w:wordWrap/>
        <w:autoSpaceDE/>
        <w:autoSpaceDN/>
        <w:rPr>
          <w:rFonts w:eastAsiaTheme="minorHAnsi"/>
          <w:sz w:val="18"/>
          <w:szCs w:val="18"/>
        </w:rPr>
      </w:pPr>
      <w:r>
        <w:rPr>
          <w:rFonts w:eastAsiaTheme="minorHAnsi"/>
          <w:noProof/>
          <w:sz w:val="18"/>
          <w:szCs w:val="18"/>
        </w:rPr>
        <w:drawing>
          <wp:inline distT="0" distB="0" distL="0" distR="0" wp14:anchorId="017E850A" wp14:editId="6DC28CF3">
            <wp:extent cx="3792382" cy="3417050"/>
            <wp:effectExtent l="0" t="0" r="0" b="0"/>
            <wp:docPr id="611204972"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2782" cy="3426421"/>
                    </a:xfrm>
                    <a:prstGeom prst="rect">
                      <a:avLst/>
                    </a:prstGeom>
                    <a:noFill/>
                    <a:ln>
                      <a:noFill/>
                    </a:ln>
                  </pic:spPr>
                </pic:pic>
              </a:graphicData>
            </a:graphic>
          </wp:inline>
        </w:drawing>
      </w:r>
    </w:p>
    <w:p w14:paraId="14A810A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[그림 Ⅳ-B-2] 자연재해 교육 프로그램 단계와 추론 단계의 연결 구조</w:t>
      </w:r>
    </w:p>
    <w:p w14:paraId="11EEEDB6" w14:textId="1286D6CC" w:rsidR="005240DB" w:rsidRDefault="005240DB">
      <w:pPr>
        <w:widowControl/>
        <w:wordWrap/>
        <w:autoSpaceDE/>
        <w:autoSpaceDN/>
        <w:rPr>
          <w:rFonts w:eastAsiaTheme="minorHAnsi"/>
          <w:sz w:val="18"/>
          <w:szCs w:val="18"/>
        </w:rPr>
      </w:pPr>
      <w:r>
        <w:rPr>
          <w:rFonts w:eastAsiaTheme="minorHAnsi"/>
          <w:sz w:val="18"/>
          <w:szCs w:val="18"/>
        </w:rPr>
        <w:br w:type="page"/>
      </w:r>
    </w:p>
    <w:p w14:paraId="659CFEB4" w14:textId="77777777" w:rsidR="005240DB" w:rsidRDefault="005240DB" w:rsidP="005240DB">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18C78323" w14:textId="4ED6DCA3" w:rsidR="005240DB" w:rsidRDefault="005240DB" w:rsidP="005240DB">
      <w:pPr>
        <w:widowControl/>
        <w:wordWrap/>
        <w:autoSpaceDE/>
        <w:autoSpaceDN/>
        <w:rPr>
          <w:rFonts w:eastAsiaTheme="minorHAnsi"/>
          <w:sz w:val="18"/>
          <w:szCs w:val="18"/>
        </w:rPr>
      </w:pPr>
      <w:r>
        <w:rPr>
          <w:rFonts w:eastAsiaTheme="minorHAnsi" w:hint="eastAsia"/>
          <w:sz w:val="20"/>
          <w:szCs w:val="20"/>
        </w:rPr>
        <w:t xml:space="preserve">3. </w:t>
      </w:r>
      <w:r>
        <w:rPr>
          <w:rFonts w:eastAsiaTheme="minorHAnsi" w:hint="eastAsia"/>
          <w:sz w:val="18"/>
          <w:szCs w:val="18"/>
        </w:rPr>
        <w:t>자연재해 교육 프로그램과 기존 과학교육 추론의 비교</w:t>
      </w:r>
    </w:p>
    <w:p w14:paraId="3AC1F90D" w14:textId="184B8E0B" w:rsidR="0074142D" w:rsidRDefault="0074142D" w:rsidP="0074142D">
      <w:pPr>
        <w:widowControl/>
        <w:wordWrap/>
        <w:autoSpaceDE/>
        <w:autoSpaceDN/>
        <w:rPr>
          <w:rFonts w:eastAsiaTheme="minorHAnsi"/>
          <w:sz w:val="18"/>
          <w:szCs w:val="18"/>
        </w:rPr>
      </w:pPr>
      <w:r>
        <w:rPr>
          <w:rFonts w:eastAsiaTheme="minorHAnsi"/>
          <w:sz w:val="18"/>
          <w:szCs w:val="18"/>
        </w:rPr>
        <w:t>①</w:t>
      </w:r>
      <w:r w:rsidRPr="0074142D">
        <w:rPr>
          <w:rFonts w:eastAsiaTheme="minorHAnsi"/>
          <w:sz w:val="18"/>
          <w:szCs w:val="18"/>
        </w:rPr>
        <w:t>직관적 반응</w:t>
      </w:r>
    </w:p>
    <w:p w14:paraId="01078F96" w14:textId="40C0B96A" w:rsidR="0074142D" w:rsidRPr="0074142D" w:rsidRDefault="0074142D" w:rsidP="0074142D">
      <w:pPr>
        <w:widowControl/>
        <w:wordWrap/>
        <w:autoSpaceDE/>
        <w:autoSpaceDN/>
        <w:rPr>
          <w:rFonts w:eastAsiaTheme="minorHAnsi"/>
          <w:sz w:val="18"/>
          <w:szCs w:val="18"/>
        </w:rPr>
      </w:pPr>
      <w:r w:rsidRPr="0074142D">
        <w:rPr>
          <w:rFonts w:eastAsiaTheme="minorHAnsi"/>
          <w:sz w:val="18"/>
          <w:szCs w:val="18"/>
        </w:rPr>
        <w:t xml:space="preserve">기존 과학교육에서도 관찰이나 문제 인식의 초기 단계가 중요하게 다루어지지만(Lawson, 2004; Yun &amp; Kim, 2015), 자연재해 교육 프로그램에서는 이 초기 반응이 단순한 관찰을 넘어서 생존과 위험 회피의 감각과 결합된다는 점에서 더 직접적인 의미를 가진다. </w:t>
      </w:r>
    </w:p>
    <w:p w14:paraId="576BED06" w14:textId="473FAB72" w:rsidR="0074142D" w:rsidRDefault="0074142D" w:rsidP="0074142D">
      <w:pPr>
        <w:widowControl/>
        <w:wordWrap/>
        <w:autoSpaceDE/>
        <w:autoSpaceDN/>
        <w:rPr>
          <w:rFonts w:eastAsiaTheme="minorHAnsi"/>
          <w:sz w:val="18"/>
          <w:szCs w:val="18"/>
        </w:rPr>
      </w:pPr>
      <w:r>
        <w:rPr>
          <w:rFonts w:eastAsiaTheme="minorHAnsi"/>
          <w:sz w:val="18"/>
          <w:szCs w:val="18"/>
        </w:rPr>
        <w:t>②</w:t>
      </w:r>
      <w:r w:rsidRPr="0074142D">
        <w:rPr>
          <w:rFonts w:eastAsiaTheme="minorHAnsi"/>
          <w:sz w:val="18"/>
          <w:szCs w:val="18"/>
        </w:rPr>
        <w:t>단서 탐색</w:t>
      </w:r>
    </w:p>
    <w:p w14:paraId="0615B778" w14:textId="77777777" w:rsidR="0074142D" w:rsidRDefault="0074142D" w:rsidP="0074142D">
      <w:pPr>
        <w:widowControl/>
        <w:wordWrap/>
        <w:autoSpaceDE/>
        <w:autoSpaceDN/>
        <w:rPr>
          <w:rFonts w:eastAsiaTheme="minorHAnsi"/>
          <w:sz w:val="18"/>
          <w:szCs w:val="18"/>
        </w:rPr>
      </w:pPr>
      <w:r w:rsidRPr="0074142D">
        <w:rPr>
          <w:rFonts w:eastAsiaTheme="minorHAnsi"/>
          <w:sz w:val="18"/>
          <w:szCs w:val="18"/>
        </w:rPr>
        <w:t>기존 과학교육의 관찰과 증거 탐색이 현상의 원인과 규칙성을 밝히는 데 초점이 있다면(Lawson, 2004; Sandoval &amp; Millwood, 2005; Yao et al., 2016), 자연재해 교육 프로그램의 단서 탐색은 “지금 무엇이 위험 신호인가?”를 읽어내는 데 더 직접적으로 연결되어 있었다.</w:t>
      </w:r>
    </w:p>
    <w:p w14:paraId="1A1C0DA4" w14:textId="28BB4127" w:rsidR="0074142D" w:rsidRPr="0074142D" w:rsidRDefault="0074142D" w:rsidP="0074142D">
      <w:pPr>
        <w:widowControl/>
        <w:wordWrap/>
        <w:autoSpaceDE/>
        <w:autoSpaceDN/>
        <w:rPr>
          <w:rFonts w:eastAsiaTheme="minorHAnsi"/>
          <w:sz w:val="18"/>
          <w:szCs w:val="18"/>
        </w:rPr>
      </w:pPr>
      <w:r w:rsidRPr="0074142D">
        <w:rPr>
          <w:rFonts w:eastAsiaTheme="minorHAnsi"/>
          <w:sz w:val="18"/>
          <w:szCs w:val="18"/>
        </w:rPr>
        <w:t>자연재해 교육 프로그램에서</w:t>
      </w:r>
      <w:r>
        <w:rPr>
          <w:rFonts w:eastAsiaTheme="minorHAnsi" w:hint="eastAsia"/>
          <w:sz w:val="18"/>
          <w:szCs w:val="18"/>
        </w:rPr>
        <w:t xml:space="preserve"> 단서 탐색은</w:t>
      </w:r>
      <w:r w:rsidRPr="0074142D">
        <w:rPr>
          <w:rFonts w:eastAsiaTheme="minorHAnsi"/>
          <w:sz w:val="18"/>
          <w:szCs w:val="18"/>
        </w:rPr>
        <w:t xml:space="preserve"> 설명 구성을 위한 자료 수집이자, 동시에 대응 판단을 위한 위험 신호 읽기의 성격을 함께 가진다.</w:t>
      </w:r>
    </w:p>
    <w:p w14:paraId="61FA4CFB" w14:textId="11534028" w:rsidR="0074142D" w:rsidRDefault="0074142D" w:rsidP="0074142D">
      <w:pPr>
        <w:widowControl/>
        <w:wordWrap/>
        <w:autoSpaceDE/>
        <w:autoSpaceDN/>
        <w:rPr>
          <w:rFonts w:eastAsiaTheme="minorHAnsi"/>
          <w:sz w:val="18"/>
          <w:szCs w:val="18"/>
        </w:rPr>
      </w:pPr>
      <w:r>
        <w:rPr>
          <w:rFonts w:eastAsiaTheme="minorHAnsi"/>
          <w:sz w:val="18"/>
          <w:szCs w:val="18"/>
        </w:rPr>
        <w:t>③</w:t>
      </w:r>
      <w:r w:rsidRPr="0074142D">
        <w:rPr>
          <w:rFonts w:eastAsiaTheme="minorHAnsi"/>
          <w:sz w:val="18"/>
          <w:szCs w:val="18"/>
        </w:rPr>
        <w:t>설명 구성 설명</w:t>
      </w:r>
    </w:p>
    <w:p w14:paraId="53B3B1A1" w14:textId="6EE28641" w:rsidR="0074142D" w:rsidRDefault="0074142D" w:rsidP="0074142D">
      <w:pPr>
        <w:widowControl/>
        <w:wordWrap/>
        <w:autoSpaceDE/>
        <w:autoSpaceDN/>
        <w:rPr>
          <w:rFonts w:eastAsiaTheme="minorHAnsi"/>
          <w:sz w:val="18"/>
          <w:szCs w:val="18"/>
        </w:rPr>
      </w:pPr>
      <w:r w:rsidRPr="0074142D">
        <w:rPr>
          <w:rFonts w:eastAsiaTheme="minorHAnsi"/>
          <w:sz w:val="18"/>
          <w:szCs w:val="18"/>
        </w:rPr>
        <w:t xml:space="preserve">이 단계는 과학교육의 설명 생성과 유사하다(Sandoval &amp; Millwood, 2005; </w:t>
      </w:r>
      <w:proofErr w:type="spellStart"/>
      <w:r w:rsidRPr="0074142D">
        <w:rPr>
          <w:rFonts w:eastAsiaTheme="minorHAnsi"/>
          <w:sz w:val="18"/>
          <w:szCs w:val="18"/>
        </w:rPr>
        <w:t>Erduran</w:t>
      </w:r>
      <w:proofErr w:type="spellEnd"/>
      <w:r w:rsidRPr="0074142D">
        <w:rPr>
          <w:rFonts w:eastAsiaTheme="minorHAnsi"/>
          <w:sz w:val="18"/>
          <w:szCs w:val="18"/>
        </w:rPr>
        <w:t xml:space="preserve"> &amp; Jiménez-Aleixandre, 2008; Yao et al., 2016).</w:t>
      </w:r>
    </w:p>
    <w:p w14:paraId="4143FD22" w14:textId="2FB2514B" w:rsidR="0074142D" w:rsidRPr="0074142D" w:rsidRDefault="0074142D" w:rsidP="0074142D">
      <w:pPr>
        <w:widowControl/>
        <w:wordWrap/>
        <w:autoSpaceDE/>
        <w:autoSpaceDN/>
        <w:rPr>
          <w:rFonts w:eastAsiaTheme="minorHAnsi"/>
          <w:sz w:val="18"/>
          <w:szCs w:val="18"/>
        </w:rPr>
      </w:pPr>
      <w:r w:rsidRPr="0074142D">
        <w:rPr>
          <w:rFonts w:eastAsiaTheme="minorHAnsi"/>
          <w:sz w:val="18"/>
          <w:szCs w:val="18"/>
        </w:rPr>
        <w:t xml:space="preserve">그러나 자연재해 교육 프로그램의 설명 구성은 단순히 현상 이해에 머무르지 않고, 이후 대응 선택의 근거가 된다는 점에서 특징적이다. </w:t>
      </w:r>
    </w:p>
    <w:p w14:paraId="50302D79" w14:textId="77777777" w:rsidR="0074142D" w:rsidRDefault="0074142D" w:rsidP="0074142D">
      <w:pPr>
        <w:widowControl/>
        <w:wordWrap/>
        <w:autoSpaceDE/>
        <w:autoSpaceDN/>
        <w:rPr>
          <w:rFonts w:eastAsiaTheme="minorHAnsi"/>
          <w:sz w:val="18"/>
          <w:szCs w:val="18"/>
        </w:rPr>
      </w:pPr>
      <w:r>
        <w:rPr>
          <w:rFonts w:eastAsiaTheme="minorHAnsi"/>
          <w:sz w:val="18"/>
          <w:szCs w:val="18"/>
        </w:rPr>
        <w:t>④</w:t>
      </w:r>
      <w:r w:rsidRPr="0074142D">
        <w:rPr>
          <w:rFonts w:eastAsiaTheme="minorHAnsi"/>
          <w:sz w:val="18"/>
          <w:szCs w:val="18"/>
        </w:rPr>
        <w:t>대응 선택</w:t>
      </w:r>
    </w:p>
    <w:p w14:paraId="0D31A199" w14:textId="77777777" w:rsidR="0074142D" w:rsidRDefault="0074142D" w:rsidP="0074142D">
      <w:pPr>
        <w:widowControl/>
        <w:wordWrap/>
        <w:autoSpaceDE/>
        <w:autoSpaceDN/>
        <w:rPr>
          <w:rFonts w:eastAsiaTheme="minorHAnsi"/>
          <w:sz w:val="18"/>
          <w:szCs w:val="18"/>
        </w:rPr>
      </w:pPr>
      <w:r w:rsidRPr="0074142D">
        <w:rPr>
          <w:rFonts w:eastAsiaTheme="minorHAnsi"/>
          <w:sz w:val="18"/>
          <w:szCs w:val="18"/>
        </w:rPr>
        <w:t>자연재해 교육 프로그램의 추론이 기존 과학교육의 추론과 가장 뚜렷하게 구별되는 지점이다.</w:t>
      </w:r>
    </w:p>
    <w:p w14:paraId="53830EC2" w14:textId="29C12D9F" w:rsidR="0074142D" w:rsidRDefault="0074142D" w:rsidP="0074142D">
      <w:pPr>
        <w:widowControl/>
        <w:wordWrap/>
        <w:autoSpaceDE/>
        <w:autoSpaceDN/>
        <w:rPr>
          <w:rFonts w:eastAsiaTheme="minorHAnsi"/>
          <w:sz w:val="18"/>
          <w:szCs w:val="18"/>
        </w:rPr>
      </w:pPr>
      <w:r w:rsidRPr="0074142D">
        <w:rPr>
          <w:rFonts w:eastAsiaTheme="minorHAnsi"/>
          <w:sz w:val="18"/>
          <w:szCs w:val="18"/>
        </w:rPr>
        <w:t>기존 과학교육의 추론이 대체로 설명과 논</w:t>
      </w:r>
      <w:r>
        <w:rPr>
          <w:rFonts w:eastAsiaTheme="minorHAnsi" w:hint="eastAsia"/>
          <w:sz w:val="18"/>
          <w:szCs w:val="18"/>
        </w:rPr>
        <w:t>증</w:t>
      </w:r>
      <w:r w:rsidRPr="0074142D">
        <w:rPr>
          <w:rFonts w:eastAsiaTheme="minorHAnsi"/>
          <w:sz w:val="18"/>
          <w:szCs w:val="18"/>
        </w:rPr>
        <w:t xml:space="preserve">의 타당성을 중심으로 조직되는 반면(Lawson, 2004; </w:t>
      </w:r>
      <w:proofErr w:type="spellStart"/>
      <w:r w:rsidRPr="0074142D">
        <w:rPr>
          <w:rFonts w:eastAsiaTheme="minorHAnsi"/>
          <w:sz w:val="18"/>
          <w:szCs w:val="18"/>
        </w:rPr>
        <w:t>Erduran</w:t>
      </w:r>
      <w:proofErr w:type="spellEnd"/>
      <w:r w:rsidRPr="0074142D">
        <w:rPr>
          <w:rFonts w:eastAsiaTheme="minorHAnsi"/>
          <w:sz w:val="18"/>
          <w:szCs w:val="18"/>
        </w:rPr>
        <w:t xml:space="preserve"> &amp; Jiménez-Aleixandre, 2008; Yun &amp; Kim, 2015), 자연재해 교육 프로그램에서는 대응 선택이 독립된 핵심 단계로 드러났다.</w:t>
      </w:r>
    </w:p>
    <w:p w14:paraId="2AF994D0" w14:textId="77777777" w:rsidR="0074142D" w:rsidRDefault="0074142D" w:rsidP="0074142D">
      <w:pPr>
        <w:widowControl/>
        <w:wordWrap/>
        <w:autoSpaceDE/>
        <w:autoSpaceDN/>
        <w:rPr>
          <w:rFonts w:eastAsiaTheme="minorHAnsi"/>
          <w:sz w:val="18"/>
          <w:szCs w:val="18"/>
        </w:rPr>
      </w:pPr>
      <w:r>
        <w:rPr>
          <w:rFonts w:eastAsiaTheme="minorHAnsi"/>
          <w:sz w:val="18"/>
          <w:szCs w:val="18"/>
        </w:rPr>
        <w:t>⑤</w:t>
      </w:r>
      <w:r w:rsidRPr="0074142D">
        <w:rPr>
          <w:rFonts w:eastAsiaTheme="minorHAnsi"/>
          <w:sz w:val="18"/>
          <w:szCs w:val="18"/>
        </w:rPr>
        <w:t>정당화</w:t>
      </w:r>
    </w:p>
    <w:p w14:paraId="339F4643" w14:textId="77777777" w:rsidR="0074142D" w:rsidRDefault="0074142D" w:rsidP="0074142D">
      <w:pPr>
        <w:widowControl/>
        <w:wordWrap/>
        <w:autoSpaceDE/>
        <w:autoSpaceDN/>
        <w:rPr>
          <w:rFonts w:eastAsiaTheme="minorHAnsi"/>
          <w:sz w:val="18"/>
          <w:szCs w:val="18"/>
        </w:rPr>
      </w:pPr>
      <w:r w:rsidRPr="0074142D">
        <w:rPr>
          <w:rFonts w:eastAsiaTheme="minorHAnsi"/>
          <w:sz w:val="18"/>
          <w:szCs w:val="18"/>
        </w:rPr>
        <w:t xml:space="preserve">기존 과학교육에서도 주장과 증거의 관계, 설명의 정당화가 핵심으로 다뤄졌다(Lin, 2014; </w:t>
      </w:r>
      <w:proofErr w:type="spellStart"/>
      <w:r w:rsidRPr="0074142D">
        <w:rPr>
          <w:rFonts w:eastAsiaTheme="minorHAnsi"/>
          <w:sz w:val="18"/>
          <w:szCs w:val="18"/>
        </w:rPr>
        <w:t>Erduran</w:t>
      </w:r>
      <w:proofErr w:type="spellEnd"/>
      <w:r w:rsidRPr="0074142D">
        <w:rPr>
          <w:rFonts w:eastAsiaTheme="minorHAnsi"/>
          <w:sz w:val="18"/>
          <w:szCs w:val="18"/>
        </w:rPr>
        <w:t xml:space="preserve"> &amp; Jiménez-Aleixandre, 2008).</w:t>
      </w:r>
    </w:p>
    <w:p w14:paraId="4250057B" w14:textId="77777777" w:rsidR="0074142D" w:rsidRDefault="0074142D" w:rsidP="0074142D">
      <w:pPr>
        <w:widowControl/>
        <w:wordWrap/>
        <w:autoSpaceDE/>
        <w:autoSpaceDN/>
        <w:rPr>
          <w:rFonts w:eastAsiaTheme="minorHAnsi"/>
          <w:sz w:val="18"/>
          <w:szCs w:val="18"/>
        </w:rPr>
      </w:pPr>
      <w:r w:rsidRPr="0074142D">
        <w:rPr>
          <w:rFonts w:eastAsiaTheme="minorHAnsi"/>
          <w:sz w:val="18"/>
          <w:szCs w:val="18"/>
        </w:rPr>
        <w:t>그러나 자연재해 교육 프로그램의 정당화는 설명의 타당성만을 확보하는 것이 아니라, 행동의 타당성을 확보한다는 점에서 차이를 가진다.</w:t>
      </w:r>
    </w:p>
    <w:p w14:paraId="4DB40851" w14:textId="31F29522" w:rsidR="0074142D" w:rsidRPr="0074142D" w:rsidRDefault="0074142D" w:rsidP="0074142D">
      <w:pPr>
        <w:widowControl/>
        <w:wordWrap/>
        <w:autoSpaceDE/>
        <w:autoSpaceDN/>
        <w:rPr>
          <w:rFonts w:eastAsiaTheme="minorHAnsi"/>
          <w:sz w:val="18"/>
          <w:szCs w:val="18"/>
        </w:rPr>
      </w:pPr>
      <w:r w:rsidRPr="0074142D">
        <w:rPr>
          <w:rFonts w:eastAsiaTheme="minorHAnsi"/>
          <w:sz w:val="18"/>
          <w:szCs w:val="18"/>
        </w:rPr>
        <w:t>즉 “왜 그렇게 생각하는가?”가 동시에 “왜 그렇게 행동해야 하는가?”로 이어진다는 점이 자연재해 교육 프로그램의 정당화 단계의 특수성이다.</w:t>
      </w:r>
    </w:p>
    <w:p w14:paraId="18E09191" w14:textId="77777777" w:rsidR="005240DB" w:rsidRPr="0074142D" w:rsidRDefault="005240DB" w:rsidP="005240DB">
      <w:pPr>
        <w:widowControl/>
        <w:wordWrap/>
        <w:autoSpaceDE/>
        <w:autoSpaceDN/>
        <w:rPr>
          <w:rFonts w:eastAsiaTheme="minorHAnsi"/>
          <w:sz w:val="18"/>
          <w:szCs w:val="18"/>
        </w:rPr>
      </w:pPr>
    </w:p>
    <w:p w14:paraId="447795E5" w14:textId="359B71FE" w:rsidR="0074142D" w:rsidRPr="0074142D" w:rsidRDefault="0074142D" w:rsidP="0074142D">
      <w:pPr>
        <w:widowControl/>
        <w:wordWrap/>
        <w:autoSpaceDE/>
        <w:autoSpaceDN/>
        <w:rPr>
          <w:rFonts w:eastAsiaTheme="minorHAnsi"/>
          <w:sz w:val="20"/>
          <w:szCs w:val="20"/>
        </w:rPr>
      </w:pPr>
      <w:r w:rsidRPr="0074142D">
        <w:rPr>
          <w:rFonts w:eastAsiaTheme="minorHAnsi"/>
          <w:sz w:val="20"/>
          <w:szCs w:val="20"/>
        </w:rPr>
        <w:t xml:space="preserve"> </w:t>
      </w:r>
    </w:p>
    <w:p w14:paraId="76D7D7A5" w14:textId="77777777" w:rsidR="005240DB" w:rsidRPr="0074142D" w:rsidRDefault="005240DB" w:rsidP="005240DB">
      <w:pPr>
        <w:widowControl/>
        <w:wordWrap/>
        <w:autoSpaceDE/>
        <w:autoSpaceDN/>
        <w:rPr>
          <w:rFonts w:eastAsiaTheme="minorHAnsi" w:hint="eastAsia"/>
          <w:sz w:val="20"/>
          <w:szCs w:val="20"/>
        </w:rPr>
      </w:pPr>
    </w:p>
    <w:p w14:paraId="3490FC07" w14:textId="77777777" w:rsidR="0074142D" w:rsidRDefault="0074142D">
      <w:pPr>
        <w:widowControl/>
        <w:wordWrap/>
        <w:autoSpaceDE/>
        <w:autoSpaceDN/>
        <w:rPr>
          <w:rFonts w:eastAsiaTheme="minorHAnsi"/>
          <w:sz w:val="18"/>
          <w:szCs w:val="18"/>
        </w:rPr>
      </w:pPr>
      <w:r>
        <w:rPr>
          <w:rFonts w:eastAsiaTheme="minorHAnsi"/>
          <w:sz w:val="18"/>
          <w:szCs w:val="18"/>
        </w:rPr>
        <w:br w:type="page"/>
      </w:r>
    </w:p>
    <w:p w14:paraId="7A74B198" w14:textId="77777777" w:rsidR="0074142D" w:rsidRDefault="0074142D" w:rsidP="0074142D">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4F81F590" w14:textId="3570AC57" w:rsidR="0074142D" w:rsidRPr="0074142D" w:rsidRDefault="0074142D" w:rsidP="005240DB">
      <w:pPr>
        <w:widowControl/>
        <w:wordWrap/>
        <w:autoSpaceDE/>
        <w:autoSpaceDN/>
        <w:rPr>
          <w:rFonts w:eastAsiaTheme="minorHAnsi" w:hint="eastAsia"/>
          <w:sz w:val="18"/>
          <w:szCs w:val="18"/>
        </w:rPr>
      </w:pPr>
      <w:r>
        <w:rPr>
          <w:rFonts w:eastAsiaTheme="minorHAnsi" w:hint="eastAsia"/>
          <w:sz w:val="20"/>
          <w:szCs w:val="20"/>
        </w:rPr>
        <w:t xml:space="preserve">3. </w:t>
      </w:r>
      <w:r>
        <w:rPr>
          <w:rFonts w:eastAsiaTheme="minorHAnsi" w:hint="eastAsia"/>
          <w:sz w:val="18"/>
          <w:szCs w:val="18"/>
        </w:rPr>
        <w:t>자연재해 교육 프로그램과 기존 과학교육 추론의 비교</w:t>
      </w:r>
    </w:p>
    <w:p w14:paraId="148CF81E" w14:textId="77777777" w:rsidR="00FF4CF5" w:rsidRPr="00FF4CF5" w:rsidRDefault="00FF4CF5" w:rsidP="00FF4CF5">
      <w:pPr>
        <w:widowControl/>
        <w:wordWrap/>
        <w:autoSpaceDE/>
        <w:autoSpaceDN/>
        <w:rPr>
          <w:rFonts w:eastAsiaTheme="minorHAnsi"/>
          <w:sz w:val="20"/>
          <w:szCs w:val="20"/>
        </w:rPr>
      </w:pPr>
      <w:r w:rsidRPr="00FF4CF5">
        <w:rPr>
          <w:rFonts w:eastAsiaTheme="minorHAnsi"/>
          <w:sz w:val="20"/>
          <w:szCs w:val="20"/>
        </w:rPr>
        <w:t>기존 과학교육의 추론 과정과 자연재해 교육 프로그램의 추론 과정을 단계별로 연결하면 다음과 같다.</w:t>
      </w:r>
    </w:p>
    <w:p w14:paraId="28C99532" w14:textId="614A3E40" w:rsidR="00FF4CF5" w:rsidRDefault="00FF4CF5" w:rsidP="005240DB">
      <w:pPr>
        <w:widowControl/>
        <w:wordWrap/>
        <w:autoSpaceDE/>
        <w:autoSpaceDN/>
        <w:rPr>
          <w:rFonts w:eastAsiaTheme="minorHAnsi"/>
          <w:sz w:val="20"/>
          <w:szCs w:val="20"/>
        </w:rPr>
      </w:pPr>
      <w:r>
        <w:rPr>
          <w:rFonts w:eastAsiaTheme="minorHAnsi"/>
          <w:noProof/>
          <w:sz w:val="20"/>
          <w:szCs w:val="20"/>
        </w:rPr>
        <w:drawing>
          <wp:inline distT="0" distB="0" distL="0" distR="0" wp14:anchorId="3090036B" wp14:editId="46F933EF">
            <wp:extent cx="3579495" cy="3154045"/>
            <wp:effectExtent l="0" t="0" r="1905" b="8255"/>
            <wp:docPr id="196146939"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9495" cy="3154045"/>
                    </a:xfrm>
                    <a:prstGeom prst="rect">
                      <a:avLst/>
                    </a:prstGeom>
                    <a:noFill/>
                    <a:ln>
                      <a:noFill/>
                    </a:ln>
                  </pic:spPr>
                </pic:pic>
              </a:graphicData>
            </a:graphic>
          </wp:inline>
        </w:drawing>
      </w:r>
    </w:p>
    <w:p w14:paraId="4D87F559" w14:textId="77777777" w:rsidR="00FF4CF5" w:rsidRPr="00FF4CF5" w:rsidRDefault="00FF4CF5" w:rsidP="00FF4CF5">
      <w:pPr>
        <w:widowControl/>
        <w:wordWrap/>
        <w:autoSpaceDE/>
        <w:autoSpaceDN/>
        <w:rPr>
          <w:rFonts w:eastAsiaTheme="minorHAnsi"/>
          <w:sz w:val="20"/>
          <w:szCs w:val="20"/>
        </w:rPr>
      </w:pPr>
      <w:r w:rsidRPr="00FF4CF5">
        <w:rPr>
          <w:rFonts w:eastAsiaTheme="minorHAnsi"/>
          <w:sz w:val="20"/>
          <w:szCs w:val="20"/>
        </w:rPr>
        <w:t>[그림 Ⅳ-B-3] 과학교육의 추론 단계와 자연재해 교육 프로그램 추론 단계의 연결 구조</w:t>
      </w:r>
    </w:p>
    <w:p w14:paraId="3DCB8AFB" w14:textId="77777777" w:rsidR="00FF4CF5" w:rsidRPr="00FF4CF5" w:rsidRDefault="00FF4CF5" w:rsidP="005240DB">
      <w:pPr>
        <w:widowControl/>
        <w:wordWrap/>
        <w:autoSpaceDE/>
        <w:autoSpaceDN/>
        <w:rPr>
          <w:rFonts w:eastAsiaTheme="minorHAnsi"/>
          <w:sz w:val="20"/>
          <w:szCs w:val="20"/>
        </w:rPr>
      </w:pPr>
    </w:p>
    <w:p w14:paraId="3BB27659" w14:textId="77777777" w:rsidR="00FF4CF5" w:rsidRPr="00FF4CF5" w:rsidRDefault="00FF4CF5" w:rsidP="005240DB">
      <w:pPr>
        <w:widowControl/>
        <w:wordWrap/>
        <w:autoSpaceDE/>
        <w:autoSpaceDN/>
        <w:rPr>
          <w:rFonts w:eastAsiaTheme="minorHAnsi" w:hint="eastAsia"/>
          <w:sz w:val="20"/>
          <w:szCs w:val="20"/>
        </w:rPr>
      </w:pPr>
    </w:p>
    <w:p w14:paraId="27E6358B" w14:textId="77777777" w:rsidR="00FF4CF5" w:rsidRDefault="00FF4CF5">
      <w:pPr>
        <w:widowControl/>
        <w:wordWrap/>
        <w:autoSpaceDE/>
        <w:autoSpaceDN/>
        <w:rPr>
          <w:rFonts w:eastAsiaTheme="minorHAnsi"/>
          <w:sz w:val="18"/>
          <w:szCs w:val="18"/>
        </w:rPr>
      </w:pPr>
      <w:r>
        <w:rPr>
          <w:rFonts w:eastAsiaTheme="minorHAnsi"/>
          <w:sz w:val="18"/>
          <w:szCs w:val="18"/>
        </w:rPr>
        <w:br w:type="page"/>
      </w:r>
    </w:p>
    <w:p w14:paraId="350955C8" w14:textId="77777777" w:rsidR="00FF4CF5" w:rsidRDefault="00FF4CF5" w:rsidP="00FF4CF5">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422CA57C" w14:textId="77777777" w:rsidR="00FF4CF5" w:rsidRPr="0074142D" w:rsidRDefault="00FF4CF5" w:rsidP="00FF4CF5">
      <w:pPr>
        <w:widowControl/>
        <w:wordWrap/>
        <w:autoSpaceDE/>
        <w:autoSpaceDN/>
        <w:rPr>
          <w:rFonts w:eastAsiaTheme="minorHAnsi" w:hint="eastAsia"/>
          <w:sz w:val="18"/>
          <w:szCs w:val="18"/>
        </w:rPr>
      </w:pPr>
      <w:r>
        <w:rPr>
          <w:rFonts w:eastAsiaTheme="minorHAnsi" w:hint="eastAsia"/>
          <w:sz w:val="20"/>
          <w:szCs w:val="20"/>
        </w:rPr>
        <w:t xml:space="preserve">3. </w:t>
      </w:r>
      <w:r>
        <w:rPr>
          <w:rFonts w:eastAsiaTheme="minorHAnsi" w:hint="eastAsia"/>
          <w:sz w:val="18"/>
          <w:szCs w:val="18"/>
        </w:rPr>
        <w:t>자연재해 교육 프로그램과 기존 과학교육 추론의 비교</w:t>
      </w:r>
    </w:p>
    <w:p w14:paraId="45088198" w14:textId="20A65B46" w:rsidR="00FF4CF5" w:rsidRPr="00FF4CF5" w:rsidRDefault="00FF4CF5" w:rsidP="005240DB">
      <w:pPr>
        <w:widowControl/>
        <w:wordWrap/>
        <w:autoSpaceDE/>
        <w:autoSpaceDN/>
        <w:rPr>
          <w:rFonts w:eastAsiaTheme="minorHAnsi" w:hint="eastAsia"/>
          <w:sz w:val="18"/>
          <w:szCs w:val="18"/>
        </w:rPr>
      </w:pPr>
      <w:r w:rsidRPr="00FF4CF5">
        <w:rPr>
          <w:rFonts w:eastAsiaTheme="minorHAnsi"/>
          <w:sz w:val="18"/>
          <w:szCs w:val="18"/>
        </w:rPr>
        <w:t>자연재해 교육 프로그램의 추론 과정과 기존 과학교육 추론 과정의 공통점과 차이점을 단계별로 비교</w:t>
      </w:r>
    </w:p>
    <w:p w14:paraId="1364F748" w14:textId="45A0CDEB"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 xml:space="preserve">&lt;표 Ⅳ-B-2&gt; 자연재해 교육 프로그램의 추론과 기존 과학교육 추론의 비교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225"/>
        <w:gridCol w:w="1823"/>
        <w:gridCol w:w="1823"/>
        <w:gridCol w:w="1823"/>
        <w:gridCol w:w="1823"/>
      </w:tblGrid>
      <w:tr w:rsidR="005240DB" w:rsidRPr="005240DB" w14:paraId="20D26767" w14:textId="77777777">
        <w:trPr>
          <w:trHeight w:val="1063"/>
        </w:trPr>
        <w:tc>
          <w:tcPr>
            <w:tcW w:w="1225"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36F436C"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 추론 단계</w:t>
            </w:r>
          </w:p>
        </w:tc>
        <w:tc>
          <w:tcPr>
            <w:tcW w:w="182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E7A5DE6"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프로그램에서의 추론</w:t>
            </w:r>
          </w:p>
        </w:tc>
        <w:tc>
          <w:tcPr>
            <w:tcW w:w="182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7712E53"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기존 과학교육의 추론</w:t>
            </w:r>
          </w:p>
        </w:tc>
        <w:tc>
          <w:tcPr>
            <w:tcW w:w="182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C0B040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공통점</w:t>
            </w:r>
          </w:p>
        </w:tc>
        <w:tc>
          <w:tcPr>
            <w:tcW w:w="1823"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1DA6BDF7"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차이점</w:t>
            </w:r>
          </w:p>
        </w:tc>
      </w:tr>
      <w:tr w:rsidR="005240DB" w:rsidRPr="005240DB" w14:paraId="2DDA8C40" w14:textId="77777777">
        <w:trPr>
          <w:trHeight w:val="30"/>
        </w:trPr>
        <w:tc>
          <w:tcPr>
            <w:tcW w:w="1225"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2D59683"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직관적 반응</w:t>
            </w:r>
          </w:p>
        </w:tc>
        <w:tc>
          <w:tcPr>
            <w:tcW w:w="182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FBECFE" w14:textId="23DA0E76" w:rsidR="00FF4CF5" w:rsidRPr="00FF4CF5" w:rsidRDefault="005240DB" w:rsidP="005240DB">
            <w:pPr>
              <w:widowControl/>
              <w:wordWrap/>
              <w:autoSpaceDE/>
              <w:autoSpaceDN/>
              <w:rPr>
                <w:rFonts w:eastAsiaTheme="minorHAnsi" w:hint="eastAsia"/>
                <w:sz w:val="18"/>
                <w:szCs w:val="18"/>
              </w:rPr>
            </w:pPr>
            <w:r w:rsidRPr="005240DB">
              <w:rPr>
                <w:rFonts w:eastAsiaTheme="minorHAnsi"/>
                <w:sz w:val="18"/>
                <w:szCs w:val="18"/>
              </w:rPr>
              <w:t>재난 장면에 대한 감정적·감각적 반응과 위험 인식</w:t>
            </w:r>
          </w:p>
        </w:tc>
        <w:tc>
          <w:tcPr>
            <w:tcW w:w="182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BF981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관찰, 문제 인식, 설명이 필요한 현상 포착</w:t>
            </w:r>
          </w:p>
        </w:tc>
        <w:tc>
          <w:tcPr>
            <w:tcW w:w="182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3AF065"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둘 다 어떤 현상/상황을 접한 뒤 추론이 시작됨</w:t>
            </w:r>
          </w:p>
        </w:tc>
        <w:tc>
          <w:tcPr>
            <w:tcW w:w="1823"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250917"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프로그램은 정서·생존 감각이 더 강하게 개입함</w:t>
            </w:r>
          </w:p>
        </w:tc>
      </w:tr>
      <w:tr w:rsidR="005240DB" w:rsidRPr="005240DB" w14:paraId="47C44BEF" w14:textId="77777777">
        <w:trPr>
          <w:trHeight w:val="30"/>
        </w:trPr>
        <w:tc>
          <w:tcPr>
            <w:tcW w:w="122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3443455F"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단서 탐색</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C92A5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위험 신호, 전조 징후, 건강 위해, 공간 조건, 정보 단서</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6A7432"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현상의 원인과 규칙성을 드러내는 증거</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8702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둘 다 단서를 찾고 해석함</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F3D879"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프로그램은 “무엇이 위험 신호인가”</w:t>
            </w:r>
            <w:proofErr w:type="spellStart"/>
            <w:r w:rsidRPr="005240DB">
              <w:rPr>
                <w:rFonts w:eastAsiaTheme="minorHAnsi"/>
                <w:sz w:val="18"/>
                <w:szCs w:val="18"/>
              </w:rPr>
              <w:t>를</w:t>
            </w:r>
            <w:proofErr w:type="spellEnd"/>
            <w:r w:rsidRPr="005240DB">
              <w:rPr>
                <w:rFonts w:eastAsiaTheme="minorHAnsi"/>
                <w:sz w:val="18"/>
                <w:szCs w:val="18"/>
              </w:rPr>
              <w:t xml:space="preserve"> 읽는 데 더 직접적임</w:t>
            </w:r>
          </w:p>
        </w:tc>
      </w:tr>
      <w:tr w:rsidR="005240DB" w:rsidRPr="005240DB" w14:paraId="3DF4C526" w14:textId="77777777">
        <w:trPr>
          <w:trHeight w:val="30"/>
        </w:trPr>
        <w:tc>
          <w:tcPr>
            <w:tcW w:w="122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0A1EF95"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 구성</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710636"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재난의 원인, 조건, 전개, 위험 구조 설명</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0832B6"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현상의 원인, 관계, 법칙 설명</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8E5BF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둘 다 설명 생성이 핵심임</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9EEA4"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프로그램의 설명은 곧 대응 판단의 근거가 됨</w:t>
            </w:r>
          </w:p>
        </w:tc>
      </w:tr>
      <w:tr w:rsidR="005240DB" w:rsidRPr="005240DB" w14:paraId="62A83F92" w14:textId="77777777">
        <w:trPr>
          <w:trHeight w:val="30"/>
        </w:trPr>
        <w:tc>
          <w:tcPr>
            <w:tcW w:w="122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23C05C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대응 선택</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B6FF1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대응 선택이 독립된 핵심 단계로 나타남</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63B2DA"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설명의 타당성 검토가 중심, 직접 행동 판단은 상대적으로 약함</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104D9"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 후 판단이 뒤따를 수 있음</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B3E6C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프로그램은 “그래서 어떻게 해야 하는가”가 필수적으로 포함됨</w:t>
            </w:r>
          </w:p>
        </w:tc>
      </w:tr>
      <w:tr w:rsidR="005240DB" w:rsidRPr="005240DB" w14:paraId="29303460" w14:textId="77777777">
        <w:trPr>
          <w:trHeight w:val="30"/>
        </w:trPr>
        <w:tc>
          <w:tcPr>
            <w:tcW w:w="1225"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B9BAC9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정당화</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37F91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행동의 이유와 적절성을 정당화</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AB241"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주장-증거-정당화, 논변의 타당성 강조</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75407B"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둘 다 근거 제시를 요구함</w:t>
            </w:r>
          </w:p>
        </w:tc>
        <w:tc>
          <w:tcPr>
            <w:tcW w:w="18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37727E"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프로그램은 설명 정당화뿐 아니라 행동 정당화까지 요구함</w:t>
            </w:r>
          </w:p>
        </w:tc>
      </w:tr>
      <w:tr w:rsidR="005240DB" w:rsidRPr="005240DB" w14:paraId="2D9F2315" w14:textId="77777777">
        <w:trPr>
          <w:trHeight w:val="30"/>
        </w:trPr>
        <w:tc>
          <w:tcPr>
            <w:tcW w:w="1225"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3956103B"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교육적 성격</w:t>
            </w:r>
          </w:p>
        </w:tc>
        <w:tc>
          <w:tcPr>
            <w:tcW w:w="182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5B97A9B"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위험 해석 중심, 실천 판단 중심, 대응 역량 형성 중심</w:t>
            </w:r>
          </w:p>
        </w:tc>
        <w:tc>
          <w:tcPr>
            <w:tcW w:w="182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7A1579D"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설명 중심, 논변 중심, 개념 이해 중심</w:t>
            </w:r>
          </w:p>
        </w:tc>
        <w:tc>
          <w:tcPr>
            <w:tcW w:w="182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3AAEA90"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둘 다 추론 능력 발달을 목표로 함</w:t>
            </w:r>
          </w:p>
        </w:tc>
        <w:tc>
          <w:tcPr>
            <w:tcW w:w="1823"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EF58FEB" w14:textId="77777777" w:rsidR="005240DB" w:rsidRPr="005240DB" w:rsidRDefault="005240DB" w:rsidP="005240DB">
            <w:pPr>
              <w:widowControl/>
              <w:wordWrap/>
              <w:autoSpaceDE/>
              <w:autoSpaceDN/>
              <w:rPr>
                <w:rFonts w:eastAsiaTheme="minorHAnsi"/>
                <w:sz w:val="18"/>
                <w:szCs w:val="18"/>
              </w:rPr>
            </w:pPr>
            <w:r w:rsidRPr="005240DB">
              <w:rPr>
                <w:rFonts w:eastAsiaTheme="minorHAnsi"/>
                <w:sz w:val="18"/>
                <w:szCs w:val="18"/>
              </w:rPr>
              <w:t>자연재해 교육 프로그램은 실천성과 실제 삶의 맥락이 더 강함</w:t>
            </w:r>
          </w:p>
        </w:tc>
      </w:tr>
    </w:tbl>
    <w:p w14:paraId="7A80CBDC" w14:textId="77777777" w:rsidR="00FF4CF5" w:rsidRDefault="00FF4CF5" w:rsidP="00FF4CF5">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B. 자연재해 교육 프로그램에서 나타난 추론 과정의 흐름</w:t>
      </w:r>
    </w:p>
    <w:p w14:paraId="3A19B866" w14:textId="77777777" w:rsidR="00FF4CF5" w:rsidRPr="0074142D" w:rsidRDefault="00FF4CF5" w:rsidP="00FF4CF5">
      <w:pPr>
        <w:widowControl/>
        <w:wordWrap/>
        <w:autoSpaceDE/>
        <w:autoSpaceDN/>
        <w:rPr>
          <w:rFonts w:eastAsiaTheme="minorHAnsi" w:hint="eastAsia"/>
          <w:sz w:val="18"/>
          <w:szCs w:val="18"/>
        </w:rPr>
      </w:pPr>
      <w:r>
        <w:rPr>
          <w:rFonts w:eastAsiaTheme="minorHAnsi" w:hint="eastAsia"/>
          <w:sz w:val="20"/>
          <w:szCs w:val="20"/>
        </w:rPr>
        <w:t xml:space="preserve">3. </w:t>
      </w:r>
      <w:r>
        <w:rPr>
          <w:rFonts w:eastAsiaTheme="minorHAnsi" w:hint="eastAsia"/>
          <w:sz w:val="18"/>
          <w:szCs w:val="18"/>
        </w:rPr>
        <w:t>자연재해 교육 프로그램과 기존 과학교육 추론의 비교</w:t>
      </w:r>
    </w:p>
    <w:p w14:paraId="07C3F61A" w14:textId="77777777" w:rsidR="00FF4CF5" w:rsidRDefault="00FF4CF5" w:rsidP="00FF4CF5">
      <w:pPr>
        <w:widowControl/>
        <w:wordWrap/>
        <w:autoSpaceDE/>
        <w:autoSpaceDN/>
        <w:rPr>
          <w:rFonts w:eastAsiaTheme="minorHAnsi" w:hint="eastAsia"/>
          <w:sz w:val="20"/>
          <w:szCs w:val="20"/>
        </w:rPr>
      </w:pPr>
      <w:r>
        <w:rPr>
          <w:rFonts w:eastAsiaTheme="minorHAnsi" w:hint="eastAsia"/>
          <w:sz w:val="20"/>
          <w:szCs w:val="20"/>
        </w:rPr>
        <w:t>결론</w:t>
      </w:r>
    </w:p>
    <w:p w14:paraId="03C4FD25" w14:textId="77777777" w:rsidR="00FF4CF5" w:rsidRDefault="00FF4CF5" w:rsidP="00FF4CF5">
      <w:pPr>
        <w:widowControl/>
        <w:wordWrap/>
        <w:autoSpaceDE/>
        <w:autoSpaceDN/>
        <w:rPr>
          <w:rFonts w:eastAsiaTheme="minorHAnsi"/>
          <w:sz w:val="20"/>
          <w:szCs w:val="20"/>
        </w:rPr>
      </w:pPr>
      <w:r>
        <w:rPr>
          <w:rFonts w:eastAsiaTheme="minorHAnsi"/>
          <w:sz w:val="20"/>
          <w:szCs w:val="20"/>
        </w:rPr>
        <w:t>①</w:t>
      </w:r>
      <w:r>
        <w:rPr>
          <w:rFonts w:eastAsiaTheme="minorHAnsi" w:hint="eastAsia"/>
          <w:sz w:val="20"/>
          <w:szCs w:val="20"/>
        </w:rPr>
        <w:t xml:space="preserve"> </w:t>
      </w:r>
      <w:r w:rsidRPr="0074142D">
        <w:rPr>
          <w:rFonts w:eastAsiaTheme="minorHAnsi"/>
          <w:sz w:val="20"/>
          <w:szCs w:val="20"/>
        </w:rPr>
        <w:t>자연재해 교육 프로그램에서는 설명 이후에 대응 선택이 독립된 중심 단계로 나타난</w:t>
      </w:r>
      <w:r>
        <w:rPr>
          <w:rFonts w:eastAsiaTheme="minorHAnsi" w:hint="eastAsia"/>
          <w:sz w:val="20"/>
          <w:szCs w:val="20"/>
        </w:rPr>
        <w:t>다.</w:t>
      </w:r>
    </w:p>
    <w:p w14:paraId="373022AC" w14:textId="77777777" w:rsidR="00FF4CF5" w:rsidRDefault="00FF4CF5" w:rsidP="00FF4CF5">
      <w:pPr>
        <w:widowControl/>
        <w:wordWrap/>
        <w:autoSpaceDE/>
        <w:autoSpaceDN/>
        <w:rPr>
          <w:rFonts w:eastAsiaTheme="minorHAnsi"/>
          <w:sz w:val="20"/>
          <w:szCs w:val="20"/>
        </w:rPr>
      </w:pPr>
      <w:r w:rsidRPr="0074142D">
        <w:rPr>
          <w:rFonts w:eastAsiaTheme="minorHAnsi"/>
          <w:sz w:val="20"/>
          <w:szCs w:val="20"/>
        </w:rPr>
        <w:t>기존 과학교육의 추론이 현상을 더 잘 설명하고 이해하는 데 주된 목적을 둔다면(Lawson, 2004; Sandoval &amp; Millwood, 2005; Yun &amp; Kim, 2015), 자연재해 교육 프로그램의 추론은 현상을 설명한 뒤 그 설명을 바탕으로 실제 행동을 선택하는 데까지 나아간다.</w:t>
      </w:r>
    </w:p>
    <w:p w14:paraId="4CAEFD18" w14:textId="77777777" w:rsidR="00FF4CF5" w:rsidRDefault="00FF4CF5" w:rsidP="00FF4CF5">
      <w:pPr>
        <w:widowControl/>
        <w:wordWrap/>
        <w:autoSpaceDE/>
        <w:autoSpaceDN/>
        <w:rPr>
          <w:rFonts w:eastAsiaTheme="minorHAnsi" w:hint="eastAsia"/>
          <w:sz w:val="20"/>
          <w:szCs w:val="20"/>
        </w:rPr>
      </w:pPr>
      <w:r>
        <w:rPr>
          <w:rFonts w:eastAsiaTheme="minorHAnsi"/>
          <w:sz w:val="20"/>
          <w:szCs w:val="20"/>
        </w:rPr>
        <w:t>②</w:t>
      </w:r>
      <w:r>
        <w:rPr>
          <w:rFonts w:eastAsiaTheme="minorHAnsi" w:hint="eastAsia"/>
          <w:sz w:val="20"/>
          <w:szCs w:val="20"/>
        </w:rPr>
        <w:t xml:space="preserve"> </w:t>
      </w:r>
      <w:r w:rsidRPr="0074142D">
        <w:rPr>
          <w:rFonts w:eastAsiaTheme="minorHAnsi"/>
          <w:sz w:val="20"/>
          <w:szCs w:val="20"/>
        </w:rPr>
        <w:t xml:space="preserve">자연재해 교육 프로그램의 정당화 역시 단순한 주장-근거 관계를 넘어서, 행동 정당화의 성격을 띤다. 과학교육의 추론이 “왜 </w:t>
      </w:r>
      <w:proofErr w:type="spellStart"/>
      <w:r w:rsidRPr="0074142D">
        <w:rPr>
          <w:rFonts w:eastAsiaTheme="minorHAnsi"/>
          <w:sz w:val="20"/>
          <w:szCs w:val="20"/>
        </w:rPr>
        <w:t>그런가</w:t>
      </w:r>
      <w:proofErr w:type="spellEnd"/>
      <w:r w:rsidRPr="0074142D">
        <w:rPr>
          <w:rFonts w:eastAsiaTheme="minorHAnsi"/>
          <w:sz w:val="20"/>
          <w:szCs w:val="20"/>
        </w:rPr>
        <w:t xml:space="preserve">?”를 중심으로 조직된다면, 자연재해 교육의 추론은 “왜 </w:t>
      </w:r>
      <w:proofErr w:type="spellStart"/>
      <w:r w:rsidRPr="0074142D">
        <w:rPr>
          <w:rFonts w:eastAsiaTheme="minorHAnsi"/>
          <w:sz w:val="20"/>
          <w:szCs w:val="20"/>
        </w:rPr>
        <w:t>그런가</w:t>
      </w:r>
      <w:proofErr w:type="spellEnd"/>
      <w:r w:rsidRPr="0074142D">
        <w:rPr>
          <w:rFonts w:eastAsiaTheme="minorHAnsi"/>
          <w:sz w:val="20"/>
          <w:szCs w:val="20"/>
        </w:rPr>
        <w:t>?”와 함께 “그래서 어떻게 해야 하는가?”를 동시에 묻는 구조를 가진다.</w:t>
      </w:r>
    </w:p>
    <w:p w14:paraId="70306F09" w14:textId="77777777" w:rsidR="00FF4CF5" w:rsidRDefault="00FF4CF5" w:rsidP="00FF4CF5">
      <w:pPr>
        <w:widowControl/>
        <w:wordWrap/>
        <w:autoSpaceDE/>
        <w:autoSpaceDN/>
        <w:rPr>
          <w:rFonts w:eastAsiaTheme="minorHAnsi"/>
          <w:sz w:val="20"/>
          <w:szCs w:val="20"/>
        </w:rPr>
      </w:pPr>
      <w:r>
        <w:rPr>
          <w:rFonts w:eastAsiaTheme="minorHAnsi"/>
          <w:sz w:val="20"/>
          <w:szCs w:val="20"/>
        </w:rPr>
        <w:t>③</w:t>
      </w:r>
      <w:r>
        <w:rPr>
          <w:rFonts w:eastAsiaTheme="minorHAnsi" w:hint="eastAsia"/>
          <w:sz w:val="20"/>
          <w:szCs w:val="20"/>
        </w:rPr>
        <w:t xml:space="preserve"> </w:t>
      </w:r>
      <w:r w:rsidRPr="0074142D">
        <w:rPr>
          <w:rFonts w:eastAsiaTheme="minorHAnsi"/>
          <w:sz w:val="20"/>
          <w:szCs w:val="20"/>
        </w:rPr>
        <w:t>직관적 반응의 위상이다.</w:t>
      </w:r>
    </w:p>
    <w:p w14:paraId="0D20AD00" w14:textId="77777777" w:rsidR="00FF4CF5" w:rsidRDefault="00FF4CF5" w:rsidP="00FF4CF5">
      <w:pPr>
        <w:widowControl/>
        <w:wordWrap/>
        <w:autoSpaceDE/>
        <w:autoSpaceDN/>
        <w:rPr>
          <w:rFonts w:eastAsiaTheme="minorHAnsi"/>
          <w:sz w:val="20"/>
          <w:szCs w:val="20"/>
        </w:rPr>
      </w:pPr>
      <w:r w:rsidRPr="0074142D">
        <w:rPr>
          <w:rFonts w:eastAsiaTheme="minorHAnsi"/>
          <w:sz w:val="20"/>
          <w:szCs w:val="20"/>
        </w:rPr>
        <w:t xml:space="preserve">기존 과학교육에서는 관찰이나 문제 인식이 중요하지만, 그 출발점이 반드시 감정적이거나 생존 감각과 직접 연결되지는 않는다(Lawson, 2004; </w:t>
      </w:r>
      <w:proofErr w:type="spellStart"/>
      <w:r w:rsidRPr="0074142D">
        <w:rPr>
          <w:rFonts w:eastAsiaTheme="minorHAnsi"/>
          <w:sz w:val="20"/>
          <w:szCs w:val="20"/>
        </w:rPr>
        <w:t>Erduran</w:t>
      </w:r>
      <w:proofErr w:type="spellEnd"/>
      <w:r w:rsidRPr="0074142D">
        <w:rPr>
          <w:rFonts w:eastAsiaTheme="minorHAnsi"/>
          <w:sz w:val="20"/>
          <w:szCs w:val="20"/>
        </w:rPr>
        <w:t xml:space="preserve"> &amp; Dagher, 2014). 반면 자연재해 교육 프로그램에서는 직관적 반응이 “무섭다”, “답답하다”, “위험하다”와 같은 감정·감각 반응으로 매우 뚜렷하게 드러났고, 이것이 이후 단서 탐색과 설명 구성의 출발점이 되었다.</w:t>
      </w:r>
    </w:p>
    <w:p w14:paraId="4405173A" w14:textId="77777777" w:rsidR="006A42D8" w:rsidRDefault="006A42D8" w:rsidP="00FF4CF5">
      <w:pPr>
        <w:widowControl/>
        <w:wordWrap/>
        <w:autoSpaceDE/>
        <w:autoSpaceDN/>
        <w:rPr>
          <w:rFonts w:eastAsiaTheme="minorHAnsi"/>
          <w:sz w:val="20"/>
          <w:szCs w:val="20"/>
        </w:rPr>
      </w:pPr>
    </w:p>
    <w:p w14:paraId="39998EE0" w14:textId="77777777" w:rsidR="00FF4CF5" w:rsidRDefault="00FF4CF5" w:rsidP="00FF4CF5">
      <w:pPr>
        <w:widowControl/>
        <w:wordWrap/>
        <w:autoSpaceDE/>
        <w:autoSpaceDN/>
        <w:rPr>
          <w:rFonts w:eastAsiaTheme="minorHAnsi"/>
          <w:sz w:val="20"/>
          <w:szCs w:val="20"/>
        </w:rPr>
      </w:pPr>
      <w:r>
        <w:rPr>
          <w:rFonts w:eastAsiaTheme="minorHAnsi"/>
          <w:sz w:val="20"/>
          <w:szCs w:val="20"/>
        </w:rPr>
        <w:t>∴</w:t>
      </w:r>
      <w:r>
        <w:rPr>
          <w:rFonts w:eastAsiaTheme="minorHAnsi" w:hint="eastAsia"/>
          <w:sz w:val="20"/>
          <w:szCs w:val="20"/>
        </w:rPr>
        <w:t xml:space="preserve"> </w:t>
      </w:r>
      <w:r w:rsidRPr="0074142D">
        <w:rPr>
          <w:rFonts w:eastAsiaTheme="minorHAnsi"/>
          <w:sz w:val="20"/>
          <w:szCs w:val="20"/>
        </w:rPr>
        <w:t xml:space="preserve">자연재해 교육 프로그램의 추론은 기존 과학교육의 설명·증거·정당화 구조를 공유하면서도(Lawson, 2004; </w:t>
      </w:r>
      <w:proofErr w:type="spellStart"/>
      <w:r w:rsidRPr="0074142D">
        <w:rPr>
          <w:rFonts w:eastAsiaTheme="minorHAnsi"/>
          <w:sz w:val="20"/>
          <w:szCs w:val="20"/>
        </w:rPr>
        <w:t>Erduran</w:t>
      </w:r>
      <w:proofErr w:type="spellEnd"/>
      <w:r w:rsidRPr="0074142D">
        <w:rPr>
          <w:rFonts w:eastAsiaTheme="minorHAnsi"/>
          <w:sz w:val="20"/>
          <w:szCs w:val="20"/>
        </w:rPr>
        <w:t xml:space="preserve"> &amp; Jiménez-Aleixandre, 2008; Yun &amp; Kim, 2015), </w:t>
      </w:r>
      <w:r>
        <w:rPr>
          <w:rFonts w:eastAsiaTheme="minorHAnsi" w:hint="eastAsia"/>
          <w:sz w:val="20"/>
          <w:szCs w:val="20"/>
        </w:rPr>
        <w:t xml:space="preserve">감정적인 </w:t>
      </w:r>
      <w:r w:rsidRPr="0074142D">
        <w:rPr>
          <w:rFonts w:eastAsiaTheme="minorHAnsi"/>
          <w:sz w:val="20"/>
          <w:szCs w:val="20"/>
        </w:rPr>
        <w:t>직관적 반응</w:t>
      </w:r>
      <w:r>
        <w:rPr>
          <w:rFonts w:eastAsiaTheme="minorHAnsi" w:hint="eastAsia"/>
          <w:sz w:val="20"/>
          <w:szCs w:val="20"/>
        </w:rPr>
        <w:t>이 나타나며,</w:t>
      </w:r>
      <w:r w:rsidRPr="0074142D">
        <w:rPr>
          <w:rFonts w:eastAsiaTheme="minorHAnsi"/>
          <w:sz w:val="20"/>
          <w:szCs w:val="20"/>
        </w:rPr>
        <w:t xml:space="preserve"> 대응 선택이 </w:t>
      </w:r>
      <w:r>
        <w:rPr>
          <w:rFonts w:eastAsiaTheme="minorHAnsi" w:hint="eastAsia"/>
          <w:sz w:val="20"/>
          <w:szCs w:val="20"/>
        </w:rPr>
        <w:t>독립 단계로 존재한</w:t>
      </w:r>
      <w:r w:rsidRPr="0074142D">
        <w:rPr>
          <w:rFonts w:eastAsiaTheme="minorHAnsi"/>
          <w:sz w:val="20"/>
          <w:szCs w:val="20"/>
        </w:rPr>
        <w:t>다</w:t>
      </w:r>
      <w:r>
        <w:rPr>
          <w:rFonts w:eastAsiaTheme="minorHAnsi" w:hint="eastAsia"/>
          <w:sz w:val="20"/>
          <w:szCs w:val="20"/>
        </w:rPr>
        <w:t>.</w:t>
      </w:r>
    </w:p>
    <w:p w14:paraId="69D0635D" w14:textId="1258DDBF" w:rsidR="006A42D8" w:rsidRDefault="006A42D8">
      <w:pPr>
        <w:widowControl/>
        <w:wordWrap/>
        <w:autoSpaceDE/>
        <w:autoSpaceDN/>
        <w:rPr>
          <w:rFonts w:eastAsiaTheme="minorHAnsi"/>
          <w:sz w:val="18"/>
          <w:szCs w:val="18"/>
        </w:rPr>
      </w:pPr>
      <w:r>
        <w:rPr>
          <w:rFonts w:eastAsiaTheme="minorHAnsi"/>
          <w:sz w:val="18"/>
          <w:szCs w:val="18"/>
        </w:rPr>
        <w:br w:type="page"/>
      </w:r>
    </w:p>
    <w:p w14:paraId="792C67E7" w14:textId="6B026872" w:rsidR="009531A4" w:rsidRDefault="009531A4" w:rsidP="009531A4">
      <w:pPr>
        <w:widowControl/>
        <w:wordWrap/>
        <w:autoSpaceDE/>
        <w:autoSpaceDN/>
        <w:rPr>
          <w:rFonts w:eastAsiaTheme="minorHAnsi" w:hint="eastAsia"/>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C</w:t>
      </w:r>
      <w:r>
        <w:rPr>
          <w:rFonts w:eastAsiaTheme="minorHAnsi" w:hint="eastAsia"/>
          <w:sz w:val="20"/>
          <w:szCs w:val="20"/>
        </w:rPr>
        <w:t xml:space="preserve">. 자연재해 교육 프로그램에서 나타난 </w:t>
      </w:r>
      <w:r>
        <w:rPr>
          <w:rFonts w:eastAsiaTheme="minorHAnsi" w:hint="eastAsia"/>
          <w:sz w:val="20"/>
          <w:szCs w:val="20"/>
        </w:rPr>
        <w:t>학생의 변화</w:t>
      </w:r>
    </w:p>
    <w:p w14:paraId="2EF1DC52" w14:textId="77777777" w:rsidR="00E22D1E" w:rsidRPr="00E22D1E" w:rsidRDefault="00E22D1E" w:rsidP="00E22D1E">
      <w:pPr>
        <w:widowControl/>
        <w:wordWrap/>
        <w:autoSpaceDE/>
        <w:autoSpaceDN/>
        <w:rPr>
          <w:rFonts w:eastAsiaTheme="minorHAnsi"/>
          <w:sz w:val="18"/>
          <w:szCs w:val="18"/>
        </w:rPr>
      </w:pPr>
      <w:r w:rsidRPr="00E22D1E">
        <w:rPr>
          <w:rFonts w:eastAsiaTheme="minorHAnsi"/>
          <w:sz w:val="18"/>
          <w:szCs w:val="18"/>
        </w:rPr>
        <w:t>연구 결과 C는 프로그램 전후를 가로질러 학생들에게 공통적으로 나타난 변화에 초점을 둔다.</w:t>
      </w:r>
    </w:p>
    <w:p w14:paraId="3CD10E28" w14:textId="74FC1ED1" w:rsidR="005F7E62" w:rsidRDefault="005F7E62" w:rsidP="005F7E62">
      <w:pPr>
        <w:widowControl/>
        <w:wordWrap/>
        <w:autoSpaceDE/>
        <w:autoSpaceDN/>
        <w:rPr>
          <w:rFonts w:eastAsiaTheme="minorHAnsi"/>
          <w:sz w:val="18"/>
          <w:szCs w:val="18"/>
        </w:rPr>
      </w:pPr>
      <w:r w:rsidRPr="005F7E62">
        <w:rPr>
          <w:rFonts w:eastAsiaTheme="minorHAnsi"/>
          <w:sz w:val="18"/>
          <w:szCs w:val="18"/>
        </w:rPr>
        <w:t>여러 차시를 거치며 학생들이 자연재해를 이해하는 방식과 자신의 판단을 설명하는 방식이 어떻게 달라졌는가에 관한 것이다.</w:t>
      </w:r>
    </w:p>
    <w:p w14:paraId="7CD446DB" w14:textId="48F968FF" w:rsidR="005F7E62" w:rsidRPr="005F7E62" w:rsidRDefault="005F7E62" w:rsidP="005F7E62">
      <w:pPr>
        <w:widowControl/>
        <w:wordWrap/>
        <w:autoSpaceDE/>
        <w:autoSpaceDN/>
        <w:rPr>
          <w:rFonts w:eastAsiaTheme="minorHAnsi"/>
          <w:sz w:val="18"/>
          <w:szCs w:val="18"/>
        </w:rPr>
      </w:pPr>
      <w:r w:rsidRPr="005F7E62">
        <w:rPr>
          <w:rFonts w:eastAsiaTheme="minorHAnsi"/>
          <w:sz w:val="18"/>
          <w:szCs w:val="18"/>
        </w:rPr>
        <w:t>학생들의 응답은 자연재해를 단편적 장면이나 인상으로 받아들이는 수준에서 벗어나, 원인과 조건, 위험의 전개, 생활세계와의 관련성, 대응 판단의 이유까지 포함하는 방향으로 심화되는 경향을 보였다</w:t>
      </w:r>
    </w:p>
    <w:p w14:paraId="1865590F" w14:textId="0A18E930" w:rsidR="005F7E62" w:rsidRDefault="005F7E62" w:rsidP="005F7E62">
      <w:pPr>
        <w:widowControl/>
        <w:wordWrap/>
        <w:autoSpaceDE/>
        <w:autoSpaceDN/>
        <w:rPr>
          <w:rFonts w:eastAsiaTheme="minorHAnsi"/>
          <w:sz w:val="18"/>
          <w:szCs w:val="18"/>
        </w:rPr>
      </w:pPr>
      <w:r w:rsidRPr="005F7E62">
        <w:rPr>
          <w:rFonts w:eastAsiaTheme="minorHAnsi"/>
          <w:sz w:val="18"/>
          <w:szCs w:val="18"/>
        </w:rPr>
        <w:t xml:space="preserve">자연재해 교육 프로그램이 학생들에게 단순한 재난 </w:t>
      </w:r>
      <w:r>
        <w:rPr>
          <w:rFonts w:eastAsiaTheme="minorHAnsi" w:hint="eastAsia"/>
          <w:sz w:val="18"/>
          <w:szCs w:val="18"/>
        </w:rPr>
        <w:t>지식이</w:t>
      </w:r>
      <w:r w:rsidRPr="005F7E62">
        <w:rPr>
          <w:rFonts w:eastAsiaTheme="minorHAnsi"/>
          <w:sz w:val="18"/>
          <w:szCs w:val="18"/>
        </w:rPr>
        <w:t xml:space="preserve">나 행동요령을 추가한 것이 아니라, 자연재해를 해석하는 틀과 그 해석을 설명하는 수준 자체를 변화시키는 과정으로 </w:t>
      </w:r>
      <w:r>
        <w:rPr>
          <w:rFonts w:eastAsiaTheme="minorHAnsi" w:hint="eastAsia"/>
          <w:sz w:val="18"/>
          <w:szCs w:val="18"/>
        </w:rPr>
        <w:t>작동하였음이 드러났다.</w:t>
      </w:r>
    </w:p>
    <w:p w14:paraId="78B691A1" w14:textId="77777777" w:rsidR="005F7E62" w:rsidRDefault="005F7E62">
      <w:pPr>
        <w:widowControl/>
        <w:wordWrap/>
        <w:autoSpaceDE/>
        <w:autoSpaceDN/>
        <w:rPr>
          <w:rFonts w:eastAsiaTheme="minorHAnsi"/>
          <w:sz w:val="18"/>
          <w:szCs w:val="18"/>
        </w:rPr>
      </w:pPr>
      <w:r>
        <w:rPr>
          <w:rFonts w:eastAsiaTheme="minorHAnsi"/>
          <w:sz w:val="18"/>
          <w:szCs w:val="18"/>
        </w:rPr>
        <w:br w:type="page"/>
      </w:r>
    </w:p>
    <w:p w14:paraId="52DD2D1F" w14:textId="4B292587" w:rsidR="005F7E62" w:rsidRDefault="00AD7097" w:rsidP="005F7E62">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C. 자연재해 교육 프로그램에서 나타난 학생의 변화</w:t>
      </w:r>
    </w:p>
    <w:p w14:paraId="5C5A1153" w14:textId="4BD2FEE0" w:rsidR="00AD7097" w:rsidRDefault="00AD7097" w:rsidP="00AD7097">
      <w:pPr>
        <w:widowControl/>
        <w:wordWrap/>
        <w:autoSpaceDE/>
        <w:autoSpaceDN/>
        <w:rPr>
          <w:rFonts w:eastAsiaTheme="minorHAnsi"/>
          <w:sz w:val="20"/>
          <w:szCs w:val="20"/>
        </w:rPr>
      </w:pPr>
      <w:r w:rsidRPr="00AD7097">
        <w:rPr>
          <w:rFonts w:eastAsiaTheme="minorHAnsi" w:hint="eastAsia"/>
          <w:sz w:val="20"/>
          <w:szCs w:val="20"/>
        </w:rPr>
        <w:t>1.</w:t>
      </w:r>
      <w:r>
        <w:rPr>
          <w:rFonts w:eastAsiaTheme="minorHAnsi" w:hint="eastAsia"/>
          <w:sz w:val="20"/>
          <w:szCs w:val="20"/>
        </w:rPr>
        <w:t xml:space="preserve"> 자연재해 이해의 변화</w:t>
      </w:r>
    </w:p>
    <w:p w14:paraId="0AA0C2DA" w14:textId="3055DF76" w:rsidR="002F4714" w:rsidRDefault="002F4714" w:rsidP="002F4714">
      <w:pPr>
        <w:widowControl/>
        <w:wordWrap/>
        <w:autoSpaceDE/>
        <w:autoSpaceDN/>
        <w:rPr>
          <w:rFonts w:eastAsiaTheme="minorHAnsi" w:hint="eastAsia"/>
          <w:sz w:val="20"/>
          <w:szCs w:val="20"/>
        </w:rPr>
      </w:pPr>
      <w:r w:rsidRPr="002F4714">
        <w:rPr>
          <w:rFonts w:eastAsiaTheme="minorHAnsi"/>
          <w:sz w:val="20"/>
          <w:szCs w:val="20"/>
        </w:rPr>
        <w:t>결과 장면 중심 이해</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w:t>
      </w:r>
      <w:r w:rsidRPr="002F4714">
        <w:rPr>
          <w:rFonts w:eastAsiaTheme="minorHAnsi"/>
          <w:sz w:val="20"/>
          <w:szCs w:val="20"/>
        </w:rPr>
        <w:t>원인과 조건을 포함한 이해</w:t>
      </w:r>
    </w:p>
    <w:p w14:paraId="4EE1DAF1" w14:textId="2E1A7151" w:rsidR="002F4714" w:rsidRDefault="002F4714" w:rsidP="002F4714">
      <w:pPr>
        <w:widowControl/>
        <w:wordWrap/>
        <w:autoSpaceDE/>
        <w:autoSpaceDN/>
        <w:rPr>
          <w:rFonts w:eastAsiaTheme="minorHAnsi" w:hint="eastAsia"/>
          <w:sz w:val="20"/>
          <w:szCs w:val="20"/>
        </w:rPr>
      </w:pPr>
      <w:r w:rsidRPr="002F4714">
        <w:rPr>
          <w:rFonts w:eastAsiaTheme="minorHAnsi"/>
          <w:sz w:val="20"/>
          <w:szCs w:val="20"/>
        </w:rPr>
        <w:t>감각·정서 중심 이해</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w:t>
      </w:r>
      <w:r w:rsidRPr="002F4714">
        <w:rPr>
          <w:rFonts w:eastAsiaTheme="minorHAnsi"/>
          <w:sz w:val="20"/>
          <w:szCs w:val="20"/>
        </w:rPr>
        <w:t>구체적 위험 요소를 포함한 이해</w:t>
      </w:r>
    </w:p>
    <w:p w14:paraId="5BE8A926" w14:textId="01A93FE3" w:rsidR="002F4714" w:rsidRDefault="002F4714" w:rsidP="002F4714">
      <w:pPr>
        <w:widowControl/>
        <w:wordWrap/>
        <w:autoSpaceDE/>
        <w:autoSpaceDN/>
        <w:rPr>
          <w:rFonts w:eastAsiaTheme="minorHAnsi"/>
          <w:sz w:val="20"/>
          <w:szCs w:val="20"/>
        </w:rPr>
      </w:pPr>
      <w:r w:rsidRPr="002F4714">
        <w:rPr>
          <w:rFonts w:eastAsiaTheme="minorHAnsi"/>
          <w:sz w:val="20"/>
          <w:szCs w:val="20"/>
        </w:rPr>
        <w:t>단일 현상 중심 이해</w:t>
      </w:r>
      <w:r>
        <w:rPr>
          <w:rFonts w:eastAsiaTheme="minorHAnsi" w:hint="eastAsia"/>
          <w:sz w:val="20"/>
          <w:szCs w:val="20"/>
        </w:rPr>
        <w:t xml:space="preserve"> </w:t>
      </w:r>
      <w:r>
        <w:rPr>
          <w:rFonts w:eastAsiaTheme="minorHAnsi"/>
          <w:sz w:val="20"/>
          <w:szCs w:val="20"/>
        </w:rPr>
        <w:t>→</w:t>
      </w:r>
      <w:r w:rsidRPr="002F4714">
        <w:rPr>
          <w:rFonts w:eastAsiaTheme="minorHAnsi"/>
          <w:sz w:val="20"/>
          <w:szCs w:val="20"/>
        </w:rPr>
        <w:t xml:space="preserve"> 전개 과정과 복합 위험을 포함한 이해</w:t>
      </w:r>
    </w:p>
    <w:p w14:paraId="7DFA9BF2" w14:textId="77777777" w:rsidR="00DD1515" w:rsidRDefault="002F4714" w:rsidP="00DD1515">
      <w:pPr>
        <w:widowControl/>
        <w:wordWrap/>
        <w:autoSpaceDE/>
        <w:autoSpaceDN/>
        <w:rPr>
          <w:rFonts w:eastAsiaTheme="minorHAnsi"/>
          <w:sz w:val="20"/>
          <w:szCs w:val="20"/>
        </w:rPr>
      </w:pPr>
      <w:r w:rsidRPr="002F4714">
        <w:rPr>
          <w:rFonts w:eastAsiaTheme="minorHAnsi"/>
          <w:sz w:val="20"/>
          <w:szCs w:val="20"/>
        </w:rPr>
        <w:t>생활과 분리된 이해</w:t>
      </w:r>
      <w:r>
        <w:rPr>
          <w:rFonts w:eastAsiaTheme="minorHAnsi" w:hint="eastAsia"/>
          <w:sz w:val="20"/>
          <w:szCs w:val="20"/>
        </w:rPr>
        <w:t xml:space="preserve"> </w:t>
      </w:r>
      <w:r>
        <w:rPr>
          <w:rFonts w:eastAsiaTheme="minorHAnsi"/>
          <w:sz w:val="20"/>
          <w:szCs w:val="20"/>
        </w:rPr>
        <w:t>→</w:t>
      </w:r>
      <w:r w:rsidRPr="002F4714">
        <w:rPr>
          <w:rFonts w:eastAsiaTheme="minorHAnsi"/>
          <w:sz w:val="20"/>
          <w:szCs w:val="20"/>
        </w:rPr>
        <w:t xml:space="preserve"> 생활세계와 연결된 이해</w:t>
      </w:r>
    </w:p>
    <w:p w14:paraId="5FA0934D" w14:textId="77777777" w:rsidR="00DD1515" w:rsidRDefault="00DD1515" w:rsidP="00DD1515">
      <w:pPr>
        <w:widowControl/>
        <w:wordWrap/>
        <w:autoSpaceDE/>
        <w:autoSpaceDN/>
        <w:rPr>
          <w:rFonts w:eastAsiaTheme="minorHAnsi"/>
          <w:sz w:val="20"/>
          <w:szCs w:val="20"/>
        </w:rPr>
      </w:pPr>
    </w:p>
    <w:p w14:paraId="6C25ED0B" w14:textId="123D9598" w:rsidR="00DD1515" w:rsidRPr="00DD1515" w:rsidRDefault="00DD1515" w:rsidP="00DD1515">
      <w:pPr>
        <w:widowControl/>
        <w:wordWrap/>
        <w:autoSpaceDE/>
        <w:autoSpaceDN/>
        <w:rPr>
          <w:rFonts w:eastAsiaTheme="minorHAnsi"/>
          <w:sz w:val="20"/>
          <w:szCs w:val="20"/>
        </w:rPr>
      </w:pPr>
      <w:r w:rsidRPr="00DD1515">
        <w:rPr>
          <w:rFonts w:eastAsiaTheme="minorHAnsi"/>
          <w:sz w:val="20"/>
          <w:szCs w:val="20"/>
        </w:rPr>
        <w:t>학생들이 자연재해를 더 구조적이고 현실적인 문제로 이해하게 되었음</w:t>
      </w:r>
    </w:p>
    <w:p w14:paraId="284BBA11" w14:textId="77777777" w:rsidR="002F4714" w:rsidRPr="002F4714" w:rsidRDefault="002F4714" w:rsidP="00AD7097">
      <w:pPr>
        <w:widowControl/>
        <w:wordWrap/>
        <w:autoSpaceDE/>
        <w:autoSpaceDN/>
        <w:rPr>
          <w:rFonts w:eastAsiaTheme="minorHAnsi" w:hint="eastAsia"/>
          <w:sz w:val="20"/>
          <w:szCs w:val="20"/>
        </w:rPr>
      </w:pPr>
    </w:p>
    <w:p w14:paraId="033F89B9"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&lt;표 Ⅳ-C-5&gt; 자연재해 이해의 변화</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64"/>
        <w:gridCol w:w="2522"/>
        <w:gridCol w:w="2522"/>
        <w:gridCol w:w="2522"/>
      </w:tblGrid>
      <w:tr w:rsidR="00AD7097" w:rsidRPr="00AD7097" w14:paraId="0BAF4B3E" w14:textId="77777777">
        <w:trPr>
          <w:trHeight w:val="343"/>
        </w:trPr>
        <w:tc>
          <w:tcPr>
            <w:tcW w:w="95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379320AD"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구분</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259559C"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프로그램 전 특징</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5835F419"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프로그램 후 특징</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8E2464A"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변화의 의미</w:t>
            </w:r>
          </w:p>
        </w:tc>
      </w:tr>
      <w:tr w:rsidR="00AD7097" w:rsidRPr="00AD7097" w14:paraId="4B288EAD" w14:textId="77777777">
        <w:trPr>
          <w:trHeight w:val="1063"/>
        </w:trPr>
        <w:tc>
          <w:tcPr>
            <w:tcW w:w="951"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EE65281"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결과 장면 중심 이해</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F7F58E"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재난의 이름, 대표 장면, 눈에 보이는 현상 중심 이해</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94287E"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원인, 발생 조건, 심화 조건을 포함한 이해</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E256CC"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자연재해를 더 구조적으로 해석하게 됨</w:t>
            </w:r>
          </w:p>
        </w:tc>
      </w:tr>
      <w:tr w:rsidR="00AD7097" w:rsidRPr="00AD7097" w14:paraId="01D906EB" w14:textId="77777777">
        <w:trPr>
          <w:trHeight w:val="1063"/>
        </w:trPr>
        <w:tc>
          <w:tcPr>
            <w:tcW w:w="95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6DF65005"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감각·정서 중심 이해</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68D378"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무섭다, 답답하다, 덥다 등 감각적 반응 중심</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55B9D"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 xml:space="preserve">열사병, </w:t>
            </w:r>
            <w:proofErr w:type="spellStart"/>
            <w:r w:rsidRPr="00AD7097">
              <w:rPr>
                <w:rFonts w:eastAsiaTheme="minorHAnsi"/>
                <w:sz w:val="18"/>
                <w:szCs w:val="18"/>
              </w:rPr>
              <w:t>낙하물</w:t>
            </w:r>
            <w:proofErr w:type="spellEnd"/>
            <w:r w:rsidRPr="00AD7097">
              <w:rPr>
                <w:rFonts w:eastAsiaTheme="minorHAnsi"/>
                <w:sz w:val="18"/>
                <w:szCs w:val="18"/>
              </w:rPr>
              <w:t>, 침수, 호흡기 위해 등 구체적 위험 요소 포함</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878A3"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위험 요소를 분명하게 식별하게 됨</w:t>
            </w:r>
          </w:p>
        </w:tc>
      </w:tr>
      <w:tr w:rsidR="00AD7097" w:rsidRPr="00AD7097" w14:paraId="285004E3" w14:textId="77777777">
        <w:trPr>
          <w:trHeight w:val="1063"/>
        </w:trPr>
        <w:tc>
          <w:tcPr>
            <w:tcW w:w="95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7DEB2907"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단일 현상 중심 이해</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91F292"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하나의 대표 장면이나 위험 중심 이해</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3B3B7"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전개 과정과 복합 위험을 포함한 이해</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E243CD"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자연재해를 동적인 사건으로 이해하게 됨</w:t>
            </w:r>
          </w:p>
        </w:tc>
      </w:tr>
      <w:tr w:rsidR="00AD7097" w:rsidRPr="00AD7097" w14:paraId="560DE1A3" w14:textId="77777777">
        <w:trPr>
          <w:trHeight w:val="1063"/>
        </w:trPr>
        <w:tc>
          <w:tcPr>
            <w:tcW w:w="951"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20D84425"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생활과 분리된 이해</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3BB0474"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특별한 사건, 뉴스 속 재난으로 이해</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58A694C8" w14:textId="77777777" w:rsidR="00AD7097" w:rsidRPr="00AD7097" w:rsidRDefault="00AD7097" w:rsidP="00AD7097">
            <w:pPr>
              <w:widowControl/>
              <w:wordWrap/>
              <w:autoSpaceDE/>
              <w:autoSpaceDN/>
              <w:rPr>
                <w:rFonts w:eastAsiaTheme="minorHAnsi"/>
                <w:sz w:val="18"/>
                <w:szCs w:val="18"/>
              </w:rPr>
            </w:pPr>
            <w:proofErr w:type="spellStart"/>
            <w:r w:rsidRPr="00AD7097">
              <w:rPr>
                <w:rFonts w:eastAsiaTheme="minorHAnsi"/>
                <w:sz w:val="18"/>
                <w:szCs w:val="18"/>
              </w:rPr>
              <w:t>등하교</w:t>
            </w:r>
            <w:proofErr w:type="spellEnd"/>
            <w:r w:rsidRPr="00AD7097">
              <w:rPr>
                <w:rFonts w:eastAsiaTheme="minorHAnsi"/>
                <w:sz w:val="18"/>
                <w:szCs w:val="18"/>
              </w:rPr>
              <w:t>, 외출, 실내 생활, 대피 판단과 연결된 이해</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9A690CE" w14:textId="77777777" w:rsidR="00AD7097" w:rsidRPr="00AD7097" w:rsidRDefault="00AD7097" w:rsidP="00AD7097">
            <w:pPr>
              <w:widowControl/>
              <w:wordWrap/>
              <w:autoSpaceDE/>
              <w:autoSpaceDN/>
              <w:rPr>
                <w:rFonts w:eastAsiaTheme="minorHAnsi"/>
                <w:sz w:val="18"/>
                <w:szCs w:val="18"/>
              </w:rPr>
            </w:pPr>
            <w:r w:rsidRPr="00AD7097">
              <w:rPr>
                <w:rFonts w:eastAsiaTheme="minorHAnsi"/>
                <w:sz w:val="18"/>
                <w:szCs w:val="18"/>
              </w:rPr>
              <w:t>자연재해를 생활세계와 연결해 이해하게 됨</w:t>
            </w:r>
          </w:p>
        </w:tc>
      </w:tr>
    </w:tbl>
    <w:p w14:paraId="6D9609E5" w14:textId="1595248E" w:rsidR="00AD7097" w:rsidRPr="00AD7097" w:rsidRDefault="00AD7097" w:rsidP="00AD7097">
      <w:pPr>
        <w:widowControl/>
        <w:wordWrap/>
        <w:autoSpaceDE/>
        <w:autoSpaceDN/>
        <w:rPr>
          <w:rFonts w:eastAsiaTheme="minorHAnsi"/>
          <w:sz w:val="18"/>
          <w:szCs w:val="18"/>
        </w:rPr>
      </w:pPr>
    </w:p>
    <w:p w14:paraId="763F9B69" w14:textId="45E2B582" w:rsidR="002F4714" w:rsidRDefault="002F4714">
      <w:pPr>
        <w:widowControl/>
        <w:wordWrap/>
        <w:autoSpaceDE/>
        <w:autoSpaceDN/>
        <w:rPr>
          <w:rFonts w:eastAsiaTheme="minorHAnsi"/>
          <w:sz w:val="18"/>
          <w:szCs w:val="18"/>
        </w:rPr>
      </w:pPr>
      <w:r>
        <w:rPr>
          <w:rFonts w:eastAsiaTheme="minorHAnsi"/>
          <w:sz w:val="18"/>
          <w:szCs w:val="18"/>
        </w:rPr>
        <w:br w:type="page"/>
      </w:r>
    </w:p>
    <w:p w14:paraId="0B6F42F7" w14:textId="77777777" w:rsidR="002F4714" w:rsidRDefault="002F4714" w:rsidP="002F4714">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C. 자연재해 교육 프로그램에서 나타난 학생의 변화</w:t>
      </w:r>
    </w:p>
    <w:p w14:paraId="4668AD3C" w14:textId="77AC4309" w:rsidR="002F4714" w:rsidRDefault="002F4714" w:rsidP="002F4714">
      <w:pPr>
        <w:widowControl/>
        <w:wordWrap/>
        <w:autoSpaceDE/>
        <w:autoSpaceDN/>
        <w:rPr>
          <w:rFonts w:eastAsiaTheme="minorHAnsi"/>
          <w:sz w:val="20"/>
          <w:szCs w:val="20"/>
        </w:rPr>
      </w:pPr>
      <w:r>
        <w:rPr>
          <w:rFonts w:eastAsiaTheme="minorHAnsi" w:hint="eastAsia"/>
          <w:sz w:val="20"/>
          <w:szCs w:val="20"/>
        </w:rPr>
        <w:t>2. 판단 근거의 변화</w:t>
      </w:r>
    </w:p>
    <w:p w14:paraId="6DB835BD" w14:textId="676D62CD" w:rsidR="00DD1515" w:rsidRDefault="00DD1515" w:rsidP="00DD1515">
      <w:pPr>
        <w:widowControl/>
        <w:wordWrap/>
        <w:autoSpaceDE/>
        <w:autoSpaceDN/>
        <w:rPr>
          <w:rFonts w:eastAsiaTheme="minorHAnsi"/>
          <w:sz w:val="20"/>
          <w:szCs w:val="20"/>
        </w:rPr>
      </w:pPr>
      <w:r w:rsidRPr="00DD1515">
        <w:rPr>
          <w:rFonts w:eastAsiaTheme="minorHAnsi"/>
          <w:sz w:val="20"/>
          <w:szCs w:val="20"/>
        </w:rPr>
        <w:t>감정·상식 중심 이유 제시</w:t>
      </w:r>
      <w:r>
        <w:rPr>
          <w:rFonts w:eastAsiaTheme="minorHAnsi" w:hint="eastAsia"/>
          <w:sz w:val="20"/>
          <w:szCs w:val="20"/>
        </w:rPr>
        <w:t xml:space="preserve"> </w:t>
      </w:r>
      <w:r>
        <w:rPr>
          <w:rFonts w:eastAsiaTheme="minorHAnsi"/>
          <w:sz w:val="20"/>
          <w:szCs w:val="20"/>
        </w:rPr>
        <w:t>→</w:t>
      </w:r>
      <w:r w:rsidRPr="00DD1515">
        <w:rPr>
          <w:rFonts w:eastAsiaTheme="minorHAnsi"/>
          <w:sz w:val="20"/>
          <w:szCs w:val="20"/>
        </w:rPr>
        <w:t xml:space="preserve"> 위험 구조 기반 설명</w:t>
      </w:r>
      <w:r>
        <w:rPr>
          <w:rFonts w:eastAsiaTheme="minorHAnsi" w:hint="eastAsia"/>
          <w:sz w:val="20"/>
          <w:szCs w:val="20"/>
        </w:rPr>
        <w:t>으로 변화</w:t>
      </w:r>
    </w:p>
    <w:p w14:paraId="555FABDB" w14:textId="5250C274" w:rsidR="00DD1515" w:rsidRDefault="00DD1515" w:rsidP="00DD1515">
      <w:pPr>
        <w:widowControl/>
        <w:wordWrap/>
        <w:autoSpaceDE/>
        <w:autoSpaceDN/>
        <w:rPr>
          <w:rFonts w:eastAsiaTheme="minorHAnsi"/>
          <w:sz w:val="20"/>
          <w:szCs w:val="20"/>
        </w:rPr>
      </w:pPr>
      <w:r w:rsidRPr="00DD1515">
        <w:rPr>
          <w:rFonts w:eastAsiaTheme="minorHAnsi"/>
          <w:sz w:val="20"/>
          <w:szCs w:val="20"/>
        </w:rPr>
        <w:t xml:space="preserve">행동 제시 중심 </w:t>
      </w:r>
      <w:r>
        <w:rPr>
          <w:rFonts w:eastAsiaTheme="minorHAnsi"/>
          <w:sz w:val="20"/>
          <w:szCs w:val="20"/>
        </w:rPr>
        <w:t>→</w:t>
      </w:r>
      <w:r>
        <w:rPr>
          <w:rFonts w:eastAsiaTheme="minorHAnsi" w:hint="eastAsia"/>
          <w:sz w:val="20"/>
          <w:szCs w:val="20"/>
        </w:rPr>
        <w:t xml:space="preserve"> </w:t>
      </w:r>
      <w:r w:rsidRPr="00DD1515">
        <w:rPr>
          <w:rFonts w:eastAsiaTheme="minorHAnsi"/>
          <w:sz w:val="20"/>
          <w:szCs w:val="20"/>
        </w:rPr>
        <w:t>목적·효과 설명 중심으로의 변화</w:t>
      </w:r>
    </w:p>
    <w:p w14:paraId="1F5B5E50" w14:textId="77777777" w:rsidR="00DD1515" w:rsidRDefault="00DD1515" w:rsidP="00DD1515">
      <w:pPr>
        <w:widowControl/>
        <w:wordWrap/>
        <w:autoSpaceDE/>
        <w:autoSpaceDN/>
        <w:rPr>
          <w:rFonts w:eastAsiaTheme="minorHAnsi"/>
          <w:sz w:val="20"/>
          <w:szCs w:val="20"/>
        </w:rPr>
      </w:pPr>
      <w:r w:rsidRPr="00DD1515">
        <w:rPr>
          <w:rFonts w:eastAsiaTheme="minorHAnsi"/>
          <w:sz w:val="20"/>
          <w:szCs w:val="20"/>
        </w:rPr>
        <w:t>직관적 판단</w:t>
      </w:r>
      <w:r>
        <w:rPr>
          <w:rFonts w:eastAsiaTheme="minorHAnsi" w:hint="eastAsia"/>
          <w:sz w:val="20"/>
          <w:szCs w:val="20"/>
        </w:rPr>
        <w:t xml:space="preserve"> </w:t>
      </w:r>
      <w:r>
        <w:rPr>
          <w:rFonts w:eastAsiaTheme="minorHAnsi"/>
          <w:sz w:val="20"/>
          <w:szCs w:val="20"/>
        </w:rPr>
        <w:t>→</w:t>
      </w:r>
      <w:r>
        <w:rPr>
          <w:rFonts w:eastAsiaTheme="minorHAnsi" w:hint="eastAsia"/>
          <w:sz w:val="20"/>
          <w:szCs w:val="20"/>
        </w:rPr>
        <w:t xml:space="preserve"> </w:t>
      </w:r>
      <w:r w:rsidRPr="00DD1515">
        <w:rPr>
          <w:rFonts w:eastAsiaTheme="minorHAnsi"/>
          <w:sz w:val="20"/>
          <w:szCs w:val="20"/>
        </w:rPr>
        <w:t>단서·징후 활용 판단으로의 변화</w:t>
      </w:r>
    </w:p>
    <w:p w14:paraId="6FCFC50B" w14:textId="6534E3D8" w:rsidR="00DD1515" w:rsidRPr="00DD1515" w:rsidRDefault="00DD1515" w:rsidP="00DD1515">
      <w:pPr>
        <w:widowControl/>
        <w:wordWrap/>
        <w:autoSpaceDE/>
        <w:autoSpaceDN/>
        <w:rPr>
          <w:rFonts w:eastAsiaTheme="minorHAnsi" w:hint="eastAsia"/>
          <w:sz w:val="20"/>
          <w:szCs w:val="20"/>
        </w:rPr>
      </w:pPr>
      <w:r w:rsidRPr="00DD1515">
        <w:rPr>
          <w:rFonts w:eastAsiaTheme="minorHAnsi"/>
          <w:sz w:val="20"/>
          <w:szCs w:val="20"/>
        </w:rPr>
        <w:t>생활 상식 수준 설명</w:t>
      </w:r>
      <w:r>
        <w:rPr>
          <w:rFonts w:eastAsiaTheme="minorHAnsi" w:hint="eastAsia"/>
          <w:sz w:val="20"/>
          <w:szCs w:val="20"/>
        </w:rPr>
        <w:t xml:space="preserve"> </w:t>
      </w:r>
      <w:r>
        <w:rPr>
          <w:rFonts w:eastAsiaTheme="minorHAnsi"/>
          <w:sz w:val="20"/>
          <w:szCs w:val="20"/>
        </w:rPr>
        <w:t>→</w:t>
      </w:r>
      <w:r w:rsidRPr="00DD1515">
        <w:rPr>
          <w:rFonts w:eastAsiaTheme="minorHAnsi"/>
          <w:sz w:val="20"/>
          <w:szCs w:val="20"/>
        </w:rPr>
        <w:t xml:space="preserve"> 정보·개념 활용 설명으로의 변화</w:t>
      </w:r>
    </w:p>
    <w:p w14:paraId="0501EBB5" w14:textId="77777777" w:rsidR="00DD1515" w:rsidRDefault="00DD1515" w:rsidP="002F4714">
      <w:pPr>
        <w:widowControl/>
        <w:wordWrap/>
        <w:autoSpaceDE/>
        <w:autoSpaceDN/>
        <w:rPr>
          <w:rFonts w:eastAsiaTheme="minorHAnsi"/>
          <w:sz w:val="20"/>
          <w:szCs w:val="20"/>
        </w:rPr>
      </w:pPr>
    </w:p>
    <w:p w14:paraId="020C9A0C" w14:textId="77777777" w:rsidR="00DD1515" w:rsidRPr="00DD1515" w:rsidRDefault="00DD1515" w:rsidP="00DD1515">
      <w:pPr>
        <w:widowControl/>
        <w:wordWrap/>
        <w:autoSpaceDE/>
        <w:autoSpaceDN/>
        <w:rPr>
          <w:rFonts w:eastAsiaTheme="minorHAnsi"/>
          <w:sz w:val="20"/>
          <w:szCs w:val="20"/>
        </w:rPr>
      </w:pPr>
      <w:r w:rsidRPr="00DD1515">
        <w:rPr>
          <w:rFonts w:eastAsiaTheme="minorHAnsi"/>
          <w:sz w:val="20"/>
          <w:szCs w:val="20"/>
        </w:rPr>
        <w:t>학생들이 자신의 대응과 판단을 더 설명 가능하고 근거 있게 정당화하게 되었음</w:t>
      </w:r>
    </w:p>
    <w:p w14:paraId="120A9A26" w14:textId="77777777" w:rsidR="00DD1515" w:rsidRPr="00DD1515" w:rsidRDefault="00DD1515" w:rsidP="002F4714">
      <w:pPr>
        <w:widowControl/>
        <w:wordWrap/>
        <w:autoSpaceDE/>
        <w:autoSpaceDN/>
        <w:rPr>
          <w:rFonts w:eastAsiaTheme="minorHAnsi" w:hint="eastAsia"/>
          <w:sz w:val="20"/>
          <w:szCs w:val="20"/>
        </w:rPr>
      </w:pPr>
    </w:p>
    <w:p w14:paraId="7573A959" w14:textId="4DAD1B6C"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&lt;표 Ⅳ-C-10&gt; 판단 근거의 변화</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64"/>
        <w:gridCol w:w="2522"/>
        <w:gridCol w:w="2522"/>
        <w:gridCol w:w="2522"/>
      </w:tblGrid>
      <w:tr w:rsidR="002F4714" w:rsidRPr="002F4714" w14:paraId="0915FF0D" w14:textId="77777777">
        <w:trPr>
          <w:trHeight w:val="343"/>
        </w:trPr>
        <w:tc>
          <w:tcPr>
            <w:tcW w:w="951"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134C0B4"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구분</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0FD19F85"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프로그램 전 특징</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77E17AF8"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프로그램 후 특징</w:t>
            </w:r>
          </w:p>
        </w:tc>
        <w:tc>
          <w:tcPr>
            <w:tcW w:w="2522" w:type="dxa"/>
            <w:tcBorders>
              <w:top w:val="single" w:sz="12" w:space="0" w:color="000000"/>
              <w:left w:val="single" w:sz="2" w:space="0" w:color="000000"/>
              <w:bottom w:val="single" w:sz="12" w:space="0" w:color="000000"/>
              <w:right w:val="single" w:sz="2" w:space="0" w:color="000000"/>
            </w:tcBorders>
            <w:shd w:val="clear" w:color="auto" w:fill="DEDEDE"/>
            <w:tcMar>
              <w:top w:w="28" w:type="dxa"/>
              <w:left w:w="102" w:type="dxa"/>
              <w:bottom w:w="28" w:type="dxa"/>
              <w:right w:w="102" w:type="dxa"/>
            </w:tcMar>
            <w:vAlign w:val="center"/>
            <w:hideMark/>
          </w:tcPr>
          <w:p w14:paraId="20376B24"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해석</w:t>
            </w:r>
          </w:p>
        </w:tc>
      </w:tr>
      <w:tr w:rsidR="002F4714" w:rsidRPr="002F4714" w14:paraId="00F48E1D" w14:textId="77777777">
        <w:trPr>
          <w:trHeight w:val="1063"/>
        </w:trPr>
        <w:tc>
          <w:tcPr>
            <w:tcW w:w="951" w:type="dxa"/>
            <w:tcBorders>
              <w:top w:val="single" w:sz="1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2BE64754"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감정·상식 중심 이유 제시</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4B1E6F"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위험하니까, 무서우니까, 다치면 안 되니까</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B55A7" w14:textId="77777777" w:rsidR="002F4714" w:rsidRPr="002F4714" w:rsidRDefault="002F4714" w:rsidP="002F4714">
            <w:pPr>
              <w:widowControl/>
              <w:wordWrap/>
              <w:autoSpaceDE/>
              <w:autoSpaceDN/>
              <w:rPr>
                <w:rFonts w:eastAsiaTheme="minorHAnsi"/>
                <w:sz w:val="18"/>
                <w:szCs w:val="18"/>
              </w:rPr>
            </w:pPr>
            <w:proofErr w:type="spellStart"/>
            <w:r w:rsidRPr="002F4714">
              <w:rPr>
                <w:rFonts w:eastAsiaTheme="minorHAnsi"/>
                <w:sz w:val="18"/>
                <w:szCs w:val="18"/>
              </w:rPr>
              <w:t>낙하물</w:t>
            </w:r>
            <w:proofErr w:type="spellEnd"/>
            <w:r w:rsidRPr="002F4714">
              <w:rPr>
                <w:rFonts w:eastAsiaTheme="minorHAnsi"/>
                <w:sz w:val="18"/>
                <w:szCs w:val="18"/>
              </w:rPr>
              <w:t>, 침수, 감전, 탈수 등 위험 구조 기반 설명</w:t>
            </w:r>
          </w:p>
        </w:tc>
        <w:tc>
          <w:tcPr>
            <w:tcW w:w="2522" w:type="dxa"/>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71AC88"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판단 근거가 구조적 설명으로 발전함</w:t>
            </w:r>
          </w:p>
        </w:tc>
      </w:tr>
      <w:tr w:rsidR="002F4714" w:rsidRPr="002F4714" w14:paraId="71F4B267" w14:textId="77777777">
        <w:trPr>
          <w:trHeight w:val="1063"/>
        </w:trPr>
        <w:tc>
          <w:tcPr>
            <w:tcW w:w="95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40FCA48F"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행동 제시 중심</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41E5DD"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마스크 쓴다, 물 마신다, 대피한다</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1C2DB1"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행동의 목적과 효과를 함께 설명</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DA69"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대응이 규칙 기억에서 목적 있는 실천으로 바뀜</w:t>
            </w:r>
          </w:p>
        </w:tc>
      </w:tr>
      <w:tr w:rsidR="002F4714" w:rsidRPr="002F4714" w14:paraId="1CAB84A8" w14:textId="77777777">
        <w:trPr>
          <w:trHeight w:val="1063"/>
        </w:trPr>
        <w:tc>
          <w:tcPr>
            <w:tcW w:w="951" w:type="dxa"/>
            <w:tcBorders>
              <w:top w:val="single" w:sz="2" w:space="0" w:color="000000"/>
              <w:left w:val="single" w:sz="2" w:space="0" w:color="000000"/>
              <w:bottom w:val="single" w:sz="2" w:space="0" w:color="000000"/>
              <w:right w:val="single" w:sz="2" w:space="0" w:color="000000"/>
            </w:tcBorders>
            <w:shd w:val="clear" w:color="auto" w:fill="EFEFEF"/>
            <w:tcMar>
              <w:top w:w="28" w:type="dxa"/>
              <w:left w:w="102" w:type="dxa"/>
              <w:bottom w:w="28" w:type="dxa"/>
              <w:right w:w="102" w:type="dxa"/>
            </w:tcMar>
            <w:vAlign w:val="center"/>
            <w:hideMark/>
          </w:tcPr>
          <w:p w14:paraId="536D0577"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직관적 판단 중심</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777D60"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그냥 위험해 보여서, 답답해서</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1188DE"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장면 속 단서와 징후를 근거로 판단</w:t>
            </w:r>
          </w:p>
        </w:tc>
        <w:tc>
          <w:tcPr>
            <w:tcW w:w="25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C80F2"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판단이 관찰 가능한 근거와 연결됨</w:t>
            </w:r>
          </w:p>
        </w:tc>
      </w:tr>
      <w:tr w:rsidR="002F4714" w:rsidRPr="002F4714" w14:paraId="490002CE" w14:textId="77777777">
        <w:trPr>
          <w:trHeight w:val="1063"/>
        </w:trPr>
        <w:tc>
          <w:tcPr>
            <w:tcW w:w="951" w:type="dxa"/>
            <w:tcBorders>
              <w:top w:val="single" w:sz="2" w:space="0" w:color="000000"/>
              <w:left w:val="single" w:sz="2" w:space="0" w:color="000000"/>
              <w:bottom w:val="single" w:sz="12" w:space="0" w:color="000000"/>
              <w:right w:val="single" w:sz="2" w:space="0" w:color="000000"/>
            </w:tcBorders>
            <w:shd w:val="clear" w:color="auto" w:fill="EFEFEF"/>
            <w:tcMar>
              <w:top w:w="28" w:type="dxa"/>
              <w:left w:w="102" w:type="dxa"/>
              <w:bottom w:w="28" w:type="dxa"/>
              <w:right w:w="102" w:type="dxa"/>
            </w:tcMar>
            <w:vAlign w:val="center"/>
            <w:hideMark/>
          </w:tcPr>
          <w:p w14:paraId="7B0CD21B"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생활 상식 수준 설명</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5E5550A"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아프면 안 되니까, 더러우니까</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9FC2498"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재난 관련 정보와 개념을 활용한 설명</w:t>
            </w:r>
          </w:p>
        </w:tc>
        <w:tc>
          <w:tcPr>
            <w:tcW w:w="2522"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1914AB65" w14:textId="77777777" w:rsidR="002F4714" w:rsidRPr="002F4714" w:rsidRDefault="002F4714" w:rsidP="002F4714">
            <w:pPr>
              <w:widowControl/>
              <w:wordWrap/>
              <w:autoSpaceDE/>
              <w:autoSpaceDN/>
              <w:rPr>
                <w:rFonts w:eastAsiaTheme="minorHAnsi"/>
                <w:sz w:val="18"/>
                <w:szCs w:val="18"/>
              </w:rPr>
            </w:pPr>
            <w:r w:rsidRPr="002F4714">
              <w:rPr>
                <w:rFonts w:eastAsiaTheme="minorHAnsi"/>
                <w:sz w:val="18"/>
                <w:szCs w:val="18"/>
              </w:rPr>
              <w:t>판단 근거가 개념적·정보적 수준으로 정교화됨</w:t>
            </w:r>
          </w:p>
        </w:tc>
      </w:tr>
    </w:tbl>
    <w:p w14:paraId="20786CC2" w14:textId="1E627AA6" w:rsidR="002F4714" w:rsidRPr="002F4714" w:rsidRDefault="002F4714" w:rsidP="002F4714">
      <w:pPr>
        <w:widowControl/>
        <w:wordWrap/>
        <w:autoSpaceDE/>
        <w:autoSpaceDN/>
        <w:rPr>
          <w:rFonts w:eastAsiaTheme="minorHAnsi"/>
          <w:sz w:val="18"/>
          <w:szCs w:val="18"/>
        </w:rPr>
      </w:pPr>
    </w:p>
    <w:p w14:paraId="255A11F2" w14:textId="57E74F7C" w:rsidR="001C1A8D" w:rsidRDefault="001C1A8D">
      <w:pPr>
        <w:widowControl/>
        <w:wordWrap/>
        <w:autoSpaceDE/>
        <w:autoSpaceDN/>
        <w:rPr>
          <w:rFonts w:eastAsiaTheme="minorHAnsi"/>
          <w:sz w:val="18"/>
          <w:szCs w:val="18"/>
        </w:rPr>
      </w:pPr>
      <w:r>
        <w:rPr>
          <w:rFonts w:eastAsiaTheme="minorHAnsi"/>
          <w:sz w:val="18"/>
          <w:szCs w:val="18"/>
        </w:rPr>
        <w:br w:type="page"/>
      </w:r>
    </w:p>
    <w:p w14:paraId="0FD40C5A" w14:textId="5BE1FF3E" w:rsidR="00504968" w:rsidRDefault="00504968" w:rsidP="00504968">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D. 자연재해 교육 프로그램의 교육적 의미</w:t>
      </w:r>
    </w:p>
    <w:p w14:paraId="7E0C0018" w14:textId="30782B44" w:rsidR="00504968" w:rsidRDefault="00504968" w:rsidP="00504968">
      <w:pPr>
        <w:widowControl/>
        <w:wordWrap/>
        <w:autoSpaceDE/>
        <w:autoSpaceDN/>
        <w:rPr>
          <w:rFonts w:eastAsiaTheme="minorHAnsi"/>
          <w:sz w:val="20"/>
          <w:szCs w:val="20"/>
        </w:rPr>
      </w:pPr>
      <w:r w:rsidRPr="00504968">
        <w:rPr>
          <w:rFonts w:eastAsiaTheme="minorHAnsi" w:hint="eastAsia"/>
          <w:sz w:val="20"/>
          <w:szCs w:val="20"/>
        </w:rPr>
        <w:t>1.</w:t>
      </w:r>
      <w:r>
        <w:rPr>
          <w:rFonts w:eastAsiaTheme="minorHAnsi" w:hint="eastAsia"/>
          <w:sz w:val="20"/>
          <w:szCs w:val="20"/>
        </w:rPr>
        <w:t xml:space="preserve"> 추론 형성 중심 교육으로서 의미</w:t>
      </w:r>
    </w:p>
    <w:p w14:paraId="5143F90D" w14:textId="23CFDFBE" w:rsidR="00504968" w:rsidRDefault="00504968" w:rsidP="00504968">
      <w:pPr>
        <w:widowControl/>
        <w:wordWrap/>
        <w:autoSpaceDE/>
        <w:autoSpaceDN/>
        <w:rPr>
          <w:rFonts w:eastAsiaTheme="minorHAnsi"/>
          <w:sz w:val="20"/>
          <w:szCs w:val="20"/>
        </w:rPr>
      </w:pPr>
      <w:r w:rsidRPr="00504968">
        <w:rPr>
          <w:rFonts w:eastAsiaTheme="minorHAnsi"/>
          <w:sz w:val="20"/>
          <w:szCs w:val="20"/>
        </w:rPr>
        <w:t xml:space="preserve">학생들이 자연재해를 장면의 인상이나 익숙한 상식으로만 받아들이지 않고, 점차 단서를 찾고 설명을 구성하며 정당화 수준으로 나아간 것은 자연재해 </w:t>
      </w:r>
      <w:r>
        <w:rPr>
          <w:rFonts w:eastAsiaTheme="minorHAnsi" w:hint="eastAsia"/>
          <w:sz w:val="20"/>
          <w:szCs w:val="20"/>
        </w:rPr>
        <w:t>교육이 결과 지식의 습득보다 사고 형성 과정으로 이해될 수 있음을 의미한다</w:t>
      </w:r>
      <w:r w:rsidRPr="00504968">
        <w:rPr>
          <w:rFonts w:eastAsiaTheme="minorHAnsi"/>
          <w:sz w:val="20"/>
          <w:szCs w:val="20"/>
        </w:rPr>
        <w:t>.</w:t>
      </w:r>
    </w:p>
    <w:p w14:paraId="34FEBA3E" w14:textId="77777777" w:rsidR="00504968" w:rsidRPr="00504968" w:rsidRDefault="00504968" w:rsidP="00504968">
      <w:pPr>
        <w:widowControl/>
        <w:wordWrap/>
        <w:autoSpaceDE/>
        <w:autoSpaceDN/>
        <w:rPr>
          <w:rFonts w:eastAsiaTheme="minorHAnsi"/>
          <w:sz w:val="20"/>
          <w:szCs w:val="20"/>
        </w:rPr>
      </w:pPr>
    </w:p>
    <w:p w14:paraId="2D541982" w14:textId="0F961FCE" w:rsidR="00504968" w:rsidRDefault="00504968" w:rsidP="00504968">
      <w:pPr>
        <w:widowControl/>
        <w:wordWrap/>
        <w:autoSpaceDE/>
        <w:autoSpaceDN/>
        <w:rPr>
          <w:rFonts w:eastAsiaTheme="minorHAnsi"/>
          <w:sz w:val="20"/>
          <w:szCs w:val="20"/>
        </w:rPr>
      </w:pPr>
      <w:r>
        <w:rPr>
          <w:rFonts w:eastAsiaTheme="minorHAnsi" w:hint="eastAsia"/>
          <w:sz w:val="20"/>
          <w:szCs w:val="20"/>
        </w:rPr>
        <w:t>2. 재난 유형별 추론 구조 차이의 교육적 의미</w:t>
      </w:r>
    </w:p>
    <w:p w14:paraId="22E1A0AE" w14:textId="16748AC7" w:rsidR="00504968" w:rsidRDefault="00504968" w:rsidP="00504968">
      <w:pPr>
        <w:widowControl/>
        <w:wordWrap/>
        <w:autoSpaceDE/>
        <w:autoSpaceDN/>
        <w:rPr>
          <w:rFonts w:eastAsiaTheme="minorHAnsi"/>
          <w:sz w:val="20"/>
          <w:szCs w:val="20"/>
        </w:rPr>
      </w:pPr>
      <w:r w:rsidRPr="00504968">
        <w:rPr>
          <w:rFonts w:eastAsiaTheme="minorHAnsi"/>
          <w:sz w:val="20"/>
          <w:szCs w:val="20"/>
        </w:rPr>
        <w:t xml:space="preserve">자연재해 교육이 모든 재난에 동일한 사고 방식을 요구하는 교육이 아니라, 재난의 성격에 따라 서로 다른 추론 구조를 요청하는 교육이라는 점이다. </w:t>
      </w:r>
    </w:p>
    <w:p w14:paraId="56EF6459" w14:textId="77777777" w:rsidR="00504968" w:rsidRPr="00504968" w:rsidRDefault="00504968" w:rsidP="00504968">
      <w:pPr>
        <w:widowControl/>
        <w:wordWrap/>
        <w:autoSpaceDE/>
        <w:autoSpaceDN/>
        <w:rPr>
          <w:rFonts w:eastAsiaTheme="minorHAnsi" w:hint="eastAsia"/>
          <w:sz w:val="20"/>
          <w:szCs w:val="20"/>
        </w:rPr>
      </w:pPr>
    </w:p>
    <w:p w14:paraId="1040DB9A" w14:textId="3FFE8FD6" w:rsidR="00504968" w:rsidRDefault="00504968" w:rsidP="00504968">
      <w:pPr>
        <w:widowControl/>
        <w:wordWrap/>
        <w:autoSpaceDE/>
        <w:autoSpaceDN/>
        <w:rPr>
          <w:rFonts w:eastAsiaTheme="minorHAnsi"/>
          <w:sz w:val="20"/>
          <w:szCs w:val="20"/>
        </w:rPr>
      </w:pPr>
      <w:r>
        <w:rPr>
          <w:rFonts w:eastAsiaTheme="minorHAnsi" w:hint="eastAsia"/>
          <w:sz w:val="20"/>
          <w:szCs w:val="20"/>
        </w:rPr>
        <w:t>3. 대응 역량 형성의 의미</w:t>
      </w:r>
    </w:p>
    <w:p w14:paraId="36E70B7D" w14:textId="77777777" w:rsidR="00504968" w:rsidRPr="00504968" w:rsidRDefault="00504968" w:rsidP="00504968">
      <w:pPr>
        <w:widowControl/>
        <w:wordWrap/>
        <w:autoSpaceDE/>
        <w:autoSpaceDN/>
        <w:rPr>
          <w:rFonts w:eastAsiaTheme="minorHAnsi"/>
          <w:sz w:val="20"/>
          <w:szCs w:val="20"/>
        </w:rPr>
      </w:pPr>
      <w:r w:rsidRPr="00504968">
        <w:rPr>
          <w:rFonts w:eastAsiaTheme="minorHAnsi"/>
          <w:sz w:val="20"/>
          <w:szCs w:val="20"/>
        </w:rPr>
        <w:t>자연재해 교육이 학생들의 대응 역량을 단순한 수칙 암기 수준이 아니라, 상황 판단을 수반하는 실천 능력으로 형성한다는 점이다.</w:t>
      </w:r>
    </w:p>
    <w:p w14:paraId="05D03FE8" w14:textId="07AA8F28" w:rsidR="00504968" w:rsidRPr="00504968" w:rsidRDefault="00504968" w:rsidP="00504968">
      <w:pPr>
        <w:widowControl/>
        <w:wordWrap/>
        <w:autoSpaceDE/>
        <w:autoSpaceDN/>
        <w:rPr>
          <w:rFonts w:eastAsiaTheme="minorHAnsi" w:hint="eastAsia"/>
          <w:sz w:val="20"/>
          <w:szCs w:val="20"/>
        </w:rPr>
      </w:pPr>
      <w:r w:rsidRPr="00504968">
        <w:rPr>
          <w:rFonts w:eastAsiaTheme="minorHAnsi"/>
          <w:sz w:val="20"/>
          <w:szCs w:val="20"/>
        </w:rPr>
        <w:t xml:space="preserve">자연재해 교육은 학생들에게 “무엇이 위험한가?”만을 가르치는 교육이 아니라, “어떻게 준비하고 어떻게 대응할 수 있는가?”를 생각하게 하는 교육이라고 할 수 있다. </w:t>
      </w:r>
    </w:p>
    <w:p w14:paraId="17A4465D" w14:textId="77777777" w:rsidR="00504968" w:rsidRDefault="00504968">
      <w:pPr>
        <w:widowControl/>
        <w:wordWrap/>
        <w:autoSpaceDE/>
        <w:autoSpaceDN/>
        <w:rPr>
          <w:rFonts w:eastAsiaTheme="minorHAnsi"/>
          <w:sz w:val="20"/>
          <w:szCs w:val="20"/>
        </w:rPr>
      </w:pPr>
      <w:r>
        <w:rPr>
          <w:rFonts w:eastAsiaTheme="minorHAnsi"/>
          <w:sz w:val="20"/>
          <w:szCs w:val="20"/>
        </w:rPr>
        <w:br w:type="page"/>
      </w:r>
    </w:p>
    <w:p w14:paraId="7D989B3A" w14:textId="77777777" w:rsidR="00504968" w:rsidRDefault="00504968" w:rsidP="00504968">
      <w:pPr>
        <w:widowControl/>
        <w:wordWrap/>
        <w:autoSpaceDE/>
        <w:autoSpaceDN/>
        <w:rPr>
          <w:rFonts w:eastAsiaTheme="minorHAnsi"/>
          <w:sz w:val="20"/>
          <w:szCs w:val="20"/>
        </w:rPr>
      </w:pPr>
      <w:proofErr w:type="spellStart"/>
      <w:r w:rsidRPr="00BB6849">
        <w:rPr>
          <w:rFonts w:eastAsiaTheme="minorHAnsi" w:hint="eastAsia"/>
          <w:sz w:val="20"/>
          <w:szCs w:val="20"/>
        </w:rPr>
        <w:lastRenderedPageBreak/>
        <w:t>Ⅳ</w:t>
      </w:r>
      <w:proofErr w:type="spellEnd"/>
      <w:r w:rsidRPr="00BB6849">
        <w:rPr>
          <w:rFonts w:eastAsiaTheme="minorHAnsi" w:hint="eastAsia"/>
          <w:sz w:val="20"/>
          <w:szCs w:val="20"/>
        </w:rPr>
        <w:t xml:space="preserve">. 연구 결과 </w:t>
      </w:r>
      <w:r>
        <w:rPr>
          <w:rFonts w:eastAsiaTheme="minorHAnsi" w:hint="eastAsia"/>
          <w:sz w:val="20"/>
          <w:szCs w:val="20"/>
        </w:rPr>
        <w:t>D. 자연재해 교육 프로그램의 교육적 의미</w:t>
      </w:r>
    </w:p>
    <w:p w14:paraId="52B53FB2" w14:textId="5067CC0D" w:rsidR="00504968" w:rsidRPr="00C96EF5" w:rsidRDefault="00504968" w:rsidP="00C96EF5">
      <w:pPr>
        <w:pStyle w:val="a6"/>
        <w:widowControl/>
        <w:numPr>
          <w:ilvl w:val="0"/>
          <w:numId w:val="24"/>
        </w:numPr>
        <w:wordWrap/>
        <w:autoSpaceDE/>
        <w:autoSpaceDN/>
        <w:rPr>
          <w:rFonts w:eastAsiaTheme="minorHAnsi"/>
          <w:sz w:val="20"/>
          <w:szCs w:val="20"/>
        </w:rPr>
      </w:pPr>
      <w:r w:rsidRPr="00C96EF5">
        <w:rPr>
          <w:rFonts w:eastAsiaTheme="minorHAnsi" w:hint="eastAsia"/>
          <w:sz w:val="20"/>
          <w:szCs w:val="20"/>
        </w:rPr>
        <w:t>지구과학 교육에서의 자연재해 교육의 의미</w:t>
      </w:r>
    </w:p>
    <w:p w14:paraId="58D465C9" w14:textId="77777777" w:rsidR="00D6530F" w:rsidRPr="00D6530F" w:rsidRDefault="00D6530F" w:rsidP="00D6530F">
      <w:pPr>
        <w:pStyle w:val="aa"/>
        <w:spacing w:line="432" w:lineRule="auto"/>
        <w:rPr>
          <w:rFonts w:asciiTheme="minorHAnsi" w:eastAsiaTheme="minorHAnsi" w:hAnsiTheme="minorHAnsi" w:cs="함초롬바탕"/>
          <w:sz w:val="22"/>
          <w:szCs w:val="22"/>
        </w:rPr>
      </w:pPr>
      <w:r w:rsidRPr="00D6530F">
        <w:rPr>
          <w:rFonts w:asciiTheme="minorHAnsi" w:eastAsiaTheme="minorHAnsi" w:hAnsiTheme="minorHAnsi" w:cs="함초롬바탕" w:hint="eastAsia"/>
          <w:sz w:val="22"/>
          <w:szCs w:val="22"/>
        </w:rPr>
        <w:t>자연재해 교육은 지구과학 개념을 생활세계 속 문제로 전환한다</w:t>
      </w:r>
    </w:p>
    <w:p w14:paraId="3B67ADA8" w14:textId="77777777" w:rsidR="00D6530F" w:rsidRPr="00D6530F" w:rsidRDefault="00D6530F" w:rsidP="00D6530F">
      <w:pPr>
        <w:pStyle w:val="aa"/>
        <w:rPr>
          <w:rFonts w:asciiTheme="minorHAnsi" w:eastAsiaTheme="minorHAnsi" w:hAnsiTheme="minorHAnsi"/>
        </w:rPr>
      </w:pPr>
      <w:r w:rsidRPr="00D6530F">
        <w:rPr>
          <w:rFonts w:asciiTheme="minorHAnsi" w:eastAsiaTheme="minorHAnsi" w:hAnsiTheme="minorHAnsi"/>
        </w:rPr>
        <w:t>자연재해 교육은 지구과학을 설명 중심 교과에서 판단 중심 교과로 확장한다</w:t>
      </w:r>
    </w:p>
    <w:p w14:paraId="7CE0791C" w14:textId="77777777" w:rsidR="00D6530F" w:rsidRPr="00D6530F" w:rsidRDefault="00D6530F" w:rsidP="00D6530F">
      <w:pPr>
        <w:pStyle w:val="aa"/>
        <w:rPr>
          <w:rFonts w:asciiTheme="minorHAnsi" w:eastAsiaTheme="minorHAnsi" w:hAnsiTheme="minorHAnsi"/>
        </w:rPr>
      </w:pPr>
      <w:r w:rsidRPr="00D6530F">
        <w:rPr>
          <w:rFonts w:asciiTheme="minorHAnsi" w:eastAsiaTheme="minorHAnsi" w:hAnsiTheme="minorHAnsi"/>
        </w:rPr>
        <w:t>자연재해 교육은 지구과학 교육 안에서 과학적 소양과 재난 문해력을 함께 기른다</w:t>
      </w:r>
    </w:p>
    <w:p w14:paraId="4B1D9487" w14:textId="77777777" w:rsidR="00D6530F" w:rsidRPr="00D6530F" w:rsidRDefault="00D6530F" w:rsidP="00D6530F">
      <w:pPr>
        <w:pStyle w:val="aa"/>
        <w:spacing w:line="432" w:lineRule="auto"/>
        <w:rPr>
          <w:rFonts w:hint="eastAsia"/>
        </w:rPr>
      </w:pPr>
    </w:p>
    <w:p w14:paraId="6487F499" w14:textId="77777777" w:rsidR="00504968" w:rsidRDefault="00504968">
      <w:pPr>
        <w:widowControl/>
        <w:wordWrap/>
        <w:autoSpaceDE/>
        <w:autoSpaceDN/>
        <w:rPr>
          <w:rFonts w:eastAsiaTheme="minorHAnsi"/>
          <w:sz w:val="20"/>
          <w:szCs w:val="20"/>
        </w:rPr>
      </w:pPr>
      <w:r>
        <w:rPr>
          <w:rFonts w:eastAsiaTheme="minorHAnsi"/>
          <w:sz w:val="20"/>
          <w:szCs w:val="20"/>
        </w:rPr>
        <w:br w:type="page"/>
      </w:r>
    </w:p>
    <w:p w14:paraId="06255F66" w14:textId="045FB1C0" w:rsidR="00504968" w:rsidRDefault="00504968" w:rsidP="00504968">
      <w:pPr>
        <w:widowControl/>
        <w:wordWrap/>
        <w:autoSpaceDE/>
        <w:autoSpaceDN/>
        <w:rPr>
          <w:rFonts w:eastAsiaTheme="minorHAnsi"/>
          <w:sz w:val="20"/>
          <w:szCs w:val="20"/>
        </w:rPr>
      </w:pPr>
      <w:r>
        <w:rPr>
          <w:rFonts w:eastAsiaTheme="minorHAnsi"/>
          <w:sz w:val="20"/>
          <w:szCs w:val="20"/>
        </w:rPr>
        <w:lastRenderedPageBreak/>
        <w:t>Ⅴ</w:t>
      </w:r>
      <w:r>
        <w:rPr>
          <w:rFonts w:eastAsiaTheme="minorHAnsi" w:hint="eastAsia"/>
          <w:sz w:val="20"/>
          <w:szCs w:val="20"/>
        </w:rPr>
        <w:t>. 결론 및 제언 A. 결론</w:t>
      </w:r>
    </w:p>
    <w:p w14:paraId="08C01799" w14:textId="77777777" w:rsidR="00834F75" w:rsidRDefault="00834F75" w:rsidP="00834F75">
      <w:pPr>
        <w:widowControl/>
        <w:wordWrap/>
        <w:autoSpaceDE/>
        <w:autoSpaceDN/>
        <w:rPr>
          <w:rFonts w:eastAsiaTheme="minorHAnsi"/>
          <w:sz w:val="20"/>
          <w:szCs w:val="20"/>
        </w:rPr>
      </w:pPr>
      <w:r w:rsidRPr="00834F75">
        <w:rPr>
          <w:rFonts w:eastAsiaTheme="minorHAnsi"/>
          <w:sz w:val="20"/>
          <w:szCs w:val="20"/>
        </w:rPr>
        <w:t xml:space="preserve">본 연구는 자연재해 교육의 효과를 단순히 지식 증가나 행동요령 습득의 수준에서 파악하는 데 머무르지 않고, 학생들이 프로그램 과정에서 자연재해를 어떤 방식으로 이해하고, 무엇을 단서로 삼아 설명을 구성하며, 어떤 과정을 거쳐 대응을 판단하게 되는지를 과정적으로 살펴보았다는 점에서 의의를 가진다. </w:t>
      </w:r>
    </w:p>
    <w:p w14:paraId="3F22B4D7"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첫 번째 결론은, 자연재해 교육에서 학생들의 추론 과정은 모든 재난에서 동일하게 나타나지 않으며, 자연재해 유형의 성격에 따라 서로 다른 양상으로 조직된다는 점이다.</w:t>
      </w:r>
    </w:p>
    <w:p w14:paraId="1A293F78"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두 번째 결론은, 자연재해 교육 프로그램 전반에서 학생들의 추론은 일정한 흐름을 따라 전개되었으며, 그 흐름은 기존 과학교육의 설명 중심 추론 구조와 연결되면서도 실제 대응 판단을 포함한다는 점에서 차별성을 가진다는 것이다.</w:t>
      </w:r>
    </w:p>
    <w:p w14:paraId="2C68123F" w14:textId="43DE3ED4"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세 번째 결론은, 프로그램 적용 이후 학생들의 자연재해 이해가 구조적이고 생활세계와 연결된 방향으로 변화하였다는 점이다</w:t>
      </w:r>
      <w:r>
        <w:rPr>
          <w:rFonts w:eastAsiaTheme="minorHAnsi" w:hint="eastAsia"/>
          <w:sz w:val="20"/>
          <w:szCs w:val="20"/>
        </w:rPr>
        <w:t>.</w:t>
      </w:r>
    </w:p>
    <w:p w14:paraId="6BF96304" w14:textId="4C64E188"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네 번째 결론은, 프로그램 적용 이후 학생들의 판단 근거가 감정과 상식에 기대던 수준에서</w:t>
      </w:r>
      <w:r>
        <w:rPr>
          <w:rFonts w:eastAsiaTheme="minorHAnsi" w:hint="eastAsia"/>
          <w:sz w:val="20"/>
          <w:szCs w:val="20"/>
        </w:rPr>
        <w:t xml:space="preserve"> </w:t>
      </w:r>
      <w:r w:rsidRPr="00834F75">
        <w:rPr>
          <w:rFonts w:eastAsiaTheme="minorHAnsi"/>
          <w:sz w:val="20"/>
          <w:szCs w:val="20"/>
        </w:rPr>
        <w:t>구체적이고 설명 가능한 수준으로 발전하였다는 점이다.</w:t>
      </w:r>
    </w:p>
    <w:p w14:paraId="57C6E026" w14:textId="096FCEC4"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다섯 번째 결론은, 본 연구의 자연재해 교육</w:t>
      </w:r>
      <w:r>
        <w:rPr>
          <w:rFonts w:eastAsiaTheme="minorHAnsi" w:hint="eastAsia"/>
          <w:sz w:val="20"/>
          <w:szCs w:val="20"/>
        </w:rPr>
        <w:t xml:space="preserve"> 프로그램</w:t>
      </w:r>
      <w:r w:rsidRPr="00834F75">
        <w:rPr>
          <w:rFonts w:eastAsiaTheme="minorHAnsi"/>
          <w:sz w:val="20"/>
          <w:szCs w:val="20"/>
        </w:rPr>
        <w:t>이 추론</w:t>
      </w:r>
      <w:r>
        <w:rPr>
          <w:rFonts w:eastAsiaTheme="minorHAnsi" w:hint="eastAsia"/>
          <w:sz w:val="20"/>
          <w:szCs w:val="20"/>
        </w:rPr>
        <w:t xml:space="preserve"> 구조</w:t>
      </w:r>
      <w:r w:rsidRPr="00834F75">
        <w:rPr>
          <w:rFonts w:eastAsiaTheme="minorHAnsi"/>
          <w:sz w:val="20"/>
          <w:szCs w:val="20"/>
        </w:rPr>
        <w:t xml:space="preserve"> 형성, 재난 유형별 사고 구조 이해, 대응 역량 형성, 지구과학 교육의 확장이라는 측면에서 중요한 교육적 의미를 가진다는 점이다.</w:t>
      </w:r>
    </w:p>
    <w:p w14:paraId="2A68E473" w14:textId="77777777" w:rsidR="00834F75" w:rsidRPr="00834F75" w:rsidRDefault="00834F75" w:rsidP="00834F75">
      <w:pPr>
        <w:widowControl/>
        <w:wordWrap/>
        <w:autoSpaceDE/>
        <w:autoSpaceDN/>
        <w:rPr>
          <w:rFonts w:eastAsiaTheme="minorHAnsi"/>
          <w:sz w:val="20"/>
          <w:szCs w:val="20"/>
        </w:rPr>
      </w:pPr>
    </w:p>
    <w:p w14:paraId="6632C40D" w14:textId="77777777" w:rsidR="00504968" w:rsidRDefault="00504968">
      <w:pPr>
        <w:widowControl/>
        <w:wordWrap/>
        <w:autoSpaceDE/>
        <w:autoSpaceDN/>
        <w:rPr>
          <w:rFonts w:eastAsiaTheme="minorHAnsi"/>
          <w:sz w:val="20"/>
          <w:szCs w:val="20"/>
        </w:rPr>
      </w:pPr>
      <w:r>
        <w:rPr>
          <w:rFonts w:eastAsiaTheme="minorHAnsi"/>
          <w:sz w:val="20"/>
          <w:szCs w:val="20"/>
        </w:rPr>
        <w:br w:type="page"/>
      </w:r>
    </w:p>
    <w:p w14:paraId="4498147E" w14:textId="6D6FE1EF" w:rsidR="00504968" w:rsidRDefault="00504968" w:rsidP="00504968">
      <w:pPr>
        <w:widowControl/>
        <w:wordWrap/>
        <w:autoSpaceDE/>
        <w:autoSpaceDN/>
        <w:rPr>
          <w:rFonts w:eastAsiaTheme="minorHAnsi" w:hint="eastAsia"/>
          <w:sz w:val="20"/>
          <w:szCs w:val="20"/>
        </w:rPr>
      </w:pPr>
      <w:r>
        <w:rPr>
          <w:rFonts w:eastAsiaTheme="minorHAnsi"/>
          <w:sz w:val="20"/>
          <w:szCs w:val="20"/>
        </w:rPr>
        <w:lastRenderedPageBreak/>
        <w:t>Ⅴ</w:t>
      </w:r>
      <w:r>
        <w:rPr>
          <w:rFonts w:eastAsiaTheme="minorHAnsi" w:hint="eastAsia"/>
          <w:sz w:val="20"/>
          <w:szCs w:val="20"/>
        </w:rPr>
        <w:t xml:space="preserve">. 결론 및 제언 </w:t>
      </w:r>
      <w:r>
        <w:rPr>
          <w:rFonts w:eastAsiaTheme="minorHAnsi" w:hint="eastAsia"/>
          <w:sz w:val="20"/>
          <w:szCs w:val="20"/>
        </w:rPr>
        <w:t>B. 교육적 제언</w:t>
      </w:r>
    </w:p>
    <w:p w14:paraId="320F8E73"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첫째, 학교 자연재해 교육은 자연재해 유형별 사고 구조의 차이를 반영하는 방향으로 설계될 필요가 있다.</w:t>
      </w:r>
    </w:p>
    <w:p w14:paraId="67A82B2F"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둘째, 자연재해 교육은 단순한 행동 요령 중심 교육을 넘어, 추론 과정 중심 교육으로 확대될 필요가 있다.</w:t>
      </w:r>
    </w:p>
    <w:p w14:paraId="336510D0"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셋째, 중학생 대상 자연재해 교육에서는 학생들의 선이해와 생활 경험을 교육의 출발점으로 적극 활용할 필요가 있다.</w:t>
      </w:r>
    </w:p>
    <w:p w14:paraId="5968D034"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 xml:space="preserve">넷째, 자연재해 교육의 자료와 과제는 장면 해석, 정보 활용, 대응 판단을 함께 연결할 수 있도록 구성될 필요가 있다. </w:t>
      </w:r>
    </w:p>
    <w:p w14:paraId="79FF8495" w14:textId="77777777" w:rsidR="00834F75" w:rsidRPr="00834F75" w:rsidRDefault="00834F75" w:rsidP="00834F75">
      <w:pPr>
        <w:widowControl/>
        <w:wordWrap/>
        <w:autoSpaceDE/>
        <w:autoSpaceDN/>
        <w:rPr>
          <w:rFonts w:eastAsiaTheme="minorHAnsi"/>
          <w:sz w:val="20"/>
          <w:szCs w:val="20"/>
        </w:rPr>
      </w:pPr>
      <w:r w:rsidRPr="00834F75">
        <w:rPr>
          <w:rFonts w:eastAsiaTheme="minorHAnsi"/>
          <w:sz w:val="20"/>
          <w:szCs w:val="20"/>
        </w:rPr>
        <w:t>다섯째, 자연재해 교육의 평가는 단순한 정답 확인을 넘어 학생들의 이해와 판단 구조를 드러내는 방향으로 확장될 필요가 있다.</w:t>
      </w:r>
    </w:p>
    <w:p w14:paraId="298FC0D7" w14:textId="77777777" w:rsidR="00834F75" w:rsidRDefault="00834F75" w:rsidP="00834F75">
      <w:pPr>
        <w:widowControl/>
        <w:wordWrap/>
        <w:autoSpaceDE/>
        <w:autoSpaceDN/>
        <w:rPr>
          <w:rFonts w:eastAsiaTheme="minorHAnsi"/>
          <w:sz w:val="20"/>
          <w:szCs w:val="20"/>
        </w:rPr>
      </w:pPr>
      <w:r w:rsidRPr="00834F75">
        <w:rPr>
          <w:rFonts w:eastAsiaTheme="minorHAnsi"/>
          <w:sz w:val="20"/>
          <w:szCs w:val="20"/>
        </w:rPr>
        <w:t>여섯째, 후속 연구에서는 본 연구의 범위를 확장하여 보다 다양한 맥락에서 자연재해 교육의 추론 과정을 탐색할 필요가 있다.</w:t>
      </w:r>
    </w:p>
    <w:p w14:paraId="568AB599" w14:textId="77777777" w:rsidR="00DE059D" w:rsidRPr="00834F75" w:rsidRDefault="00DE059D" w:rsidP="00834F75">
      <w:pPr>
        <w:widowControl/>
        <w:wordWrap/>
        <w:autoSpaceDE/>
        <w:autoSpaceDN/>
        <w:rPr>
          <w:rFonts w:eastAsiaTheme="minorHAnsi"/>
          <w:sz w:val="20"/>
          <w:szCs w:val="20"/>
        </w:rPr>
      </w:pPr>
    </w:p>
    <w:p w14:paraId="1F96AE02" w14:textId="77777777" w:rsidR="00DE059D" w:rsidRPr="00DE059D" w:rsidRDefault="00DE059D" w:rsidP="00DE059D">
      <w:pPr>
        <w:widowControl/>
        <w:wordWrap/>
        <w:autoSpaceDE/>
        <w:autoSpaceDN/>
        <w:rPr>
          <w:rFonts w:eastAsiaTheme="minorHAnsi"/>
          <w:sz w:val="20"/>
          <w:szCs w:val="20"/>
        </w:rPr>
      </w:pPr>
      <w:r w:rsidRPr="00DE059D">
        <w:rPr>
          <w:rFonts w:eastAsiaTheme="minorHAnsi"/>
          <w:sz w:val="20"/>
          <w:szCs w:val="20"/>
        </w:rPr>
        <w:t xml:space="preserve">후속 연구에서는 다양한 대상과 자료, 재난 유형, 장기적 관점, 학교 적용 맥락을 포함하는 확장된 연구가 이루어질 필요가 있다. </w:t>
      </w:r>
    </w:p>
    <w:p w14:paraId="48AF33B6" w14:textId="1402580B" w:rsidR="00504968" w:rsidRDefault="00504968">
      <w:pPr>
        <w:widowControl/>
        <w:wordWrap/>
        <w:autoSpaceDE/>
        <w:autoSpaceDN/>
        <w:rPr>
          <w:rFonts w:eastAsiaTheme="minorHAnsi"/>
          <w:sz w:val="20"/>
          <w:szCs w:val="20"/>
        </w:rPr>
      </w:pPr>
      <w:r>
        <w:rPr>
          <w:rFonts w:eastAsiaTheme="minorHAnsi"/>
          <w:sz w:val="20"/>
          <w:szCs w:val="20"/>
        </w:rPr>
        <w:br w:type="page"/>
      </w:r>
    </w:p>
    <w:p w14:paraId="1F403A3E" w14:textId="4E1A4743" w:rsidR="00504968" w:rsidRDefault="00504968" w:rsidP="00504968">
      <w:pPr>
        <w:widowControl/>
        <w:wordWrap/>
        <w:autoSpaceDE/>
        <w:autoSpaceDN/>
        <w:rPr>
          <w:rFonts w:eastAsiaTheme="minorHAnsi" w:hint="eastAsia"/>
          <w:sz w:val="20"/>
          <w:szCs w:val="20"/>
        </w:rPr>
      </w:pPr>
      <w:r>
        <w:rPr>
          <w:rFonts w:eastAsiaTheme="minorHAnsi" w:hint="eastAsia"/>
          <w:sz w:val="20"/>
          <w:szCs w:val="20"/>
        </w:rPr>
        <w:lastRenderedPageBreak/>
        <w:t>감사합니다.</w:t>
      </w:r>
    </w:p>
    <w:p w14:paraId="16541D78" w14:textId="77777777" w:rsidR="00504968" w:rsidRPr="00504968" w:rsidRDefault="00504968" w:rsidP="00504968">
      <w:pPr>
        <w:widowControl/>
        <w:wordWrap/>
        <w:autoSpaceDE/>
        <w:autoSpaceDN/>
        <w:rPr>
          <w:rFonts w:eastAsiaTheme="minorHAnsi" w:hint="eastAsia"/>
          <w:sz w:val="20"/>
          <w:szCs w:val="20"/>
        </w:rPr>
      </w:pPr>
    </w:p>
    <w:p w14:paraId="3B053DF7" w14:textId="77777777" w:rsidR="00504968" w:rsidRDefault="00504968" w:rsidP="00504968">
      <w:pPr>
        <w:widowControl/>
        <w:wordWrap/>
        <w:autoSpaceDE/>
        <w:autoSpaceDN/>
        <w:rPr>
          <w:rFonts w:eastAsiaTheme="minorHAnsi" w:hint="eastAsia"/>
          <w:sz w:val="20"/>
          <w:szCs w:val="20"/>
        </w:rPr>
      </w:pPr>
    </w:p>
    <w:p w14:paraId="5FE1251B" w14:textId="77777777" w:rsidR="003A57A1" w:rsidRPr="002F4714" w:rsidRDefault="003A57A1" w:rsidP="001C1A8D">
      <w:pPr>
        <w:widowControl/>
        <w:wordWrap/>
        <w:autoSpaceDE/>
        <w:autoSpaceDN/>
        <w:jc w:val="center"/>
        <w:rPr>
          <w:rFonts w:eastAsiaTheme="minorHAnsi" w:hint="eastAsia"/>
          <w:sz w:val="18"/>
          <w:szCs w:val="18"/>
        </w:rPr>
      </w:pPr>
    </w:p>
    <w:sectPr w:rsidR="003A57A1" w:rsidRPr="002F4714" w:rsidSect="004E427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5B4"/>
    <w:multiLevelType w:val="hybridMultilevel"/>
    <w:tmpl w:val="790C5FB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52B7058"/>
    <w:multiLevelType w:val="hybridMultilevel"/>
    <w:tmpl w:val="57ACCA42"/>
    <w:lvl w:ilvl="0" w:tplc="CB96D2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CC92EF6"/>
    <w:multiLevelType w:val="hybridMultilevel"/>
    <w:tmpl w:val="96ACDB00"/>
    <w:lvl w:ilvl="0" w:tplc="FC18AF68">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0ED02ED"/>
    <w:multiLevelType w:val="hybridMultilevel"/>
    <w:tmpl w:val="0AEC6600"/>
    <w:lvl w:ilvl="0" w:tplc="CB96D26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004A03"/>
    <w:multiLevelType w:val="hybridMultilevel"/>
    <w:tmpl w:val="41C46640"/>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13320901"/>
    <w:multiLevelType w:val="hybridMultilevel"/>
    <w:tmpl w:val="1258298C"/>
    <w:lvl w:ilvl="0" w:tplc="04090001">
      <w:start w:val="1"/>
      <w:numFmt w:val="bullet"/>
      <w:lvlText w:val=""/>
      <w:lvlJc w:val="left"/>
      <w:pPr>
        <w:ind w:left="3760" w:hanging="440"/>
      </w:pPr>
      <w:rPr>
        <w:rFonts w:ascii="Wingdings" w:hAnsi="Wingdings" w:hint="default"/>
      </w:rPr>
    </w:lvl>
    <w:lvl w:ilvl="1" w:tplc="04090003" w:tentative="1">
      <w:start w:val="1"/>
      <w:numFmt w:val="bullet"/>
      <w:lvlText w:val=""/>
      <w:lvlJc w:val="left"/>
      <w:pPr>
        <w:ind w:left="4200" w:hanging="440"/>
      </w:pPr>
      <w:rPr>
        <w:rFonts w:ascii="Wingdings" w:hAnsi="Wingdings" w:hint="default"/>
      </w:rPr>
    </w:lvl>
    <w:lvl w:ilvl="2" w:tplc="04090005" w:tentative="1">
      <w:start w:val="1"/>
      <w:numFmt w:val="bullet"/>
      <w:lvlText w:val=""/>
      <w:lvlJc w:val="left"/>
      <w:pPr>
        <w:ind w:left="4640" w:hanging="440"/>
      </w:pPr>
      <w:rPr>
        <w:rFonts w:ascii="Wingdings" w:hAnsi="Wingdings" w:hint="default"/>
      </w:rPr>
    </w:lvl>
    <w:lvl w:ilvl="3" w:tplc="04090001" w:tentative="1">
      <w:start w:val="1"/>
      <w:numFmt w:val="bullet"/>
      <w:lvlText w:val=""/>
      <w:lvlJc w:val="left"/>
      <w:pPr>
        <w:ind w:left="5080" w:hanging="440"/>
      </w:pPr>
      <w:rPr>
        <w:rFonts w:ascii="Wingdings" w:hAnsi="Wingdings" w:hint="default"/>
      </w:rPr>
    </w:lvl>
    <w:lvl w:ilvl="4" w:tplc="04090003" w:tentative="1">
      <w:start w:val="1"/>
      <w:numFmt w:val="bullet"/>
      <w:lvlText w:val=""/>
      <w:lvlJc w:val="left"/>
      <w:pPr>
        <w:ind w:left="5520" w:hanging="440"/>
      </w:pPr>
      <w:rPr>
        <w:rFonts w:ascii="Wingdings" w:hAnsi="Wingdings" w:hint="default"/>
      </w:rPr>
    </w:lvl>
    <w:lvl w:ilvl="5" w:tplc="04090005" w:tentative="1">
      <w:start w:val="1"/>
      <w:numFmt w:val="bullet"/>
      <w:lvlText w:val=""/>
      <w:lvlJc w:val="left"/>
      <w:pPr>
        <w:ind w:left="5960" w:hanging="440"/>
      </w:pPr>
      <w:rPr>
        <w:rFonts w:ascii="Wingdings" w:hAnsi="Wingdings" w:hint="default"/>
      </w:rPr>
    </w:lvl>
    <w:lvl w:ilvl="6" w:tplc="04090001" w:tentative="1">
      <w:start w:val="1"/>
      <w:numFmt w:val="bullet"/>
      <w:lvlText w:val=""/>
      <w:lvlJc w:val="left"/>
      <w:pPr>
        <w:ind w:left="6400" w:hanging="440"/>
      </w:pPr>
      <w:rPr>
        <w:rFonts w:ascii="Wingdings" w:hAnsi="Wingdings" w:hint="default"/>
      </w:rPr>
    </w:lvl>
    <w:lvl w:ilvl="7" w:tplc="04090003" w:tentative="1">
      <w:start w:val="1"/>
      <w:numFmt w:val="bullet"/>
      <w:lvlText w:val=""/>
      <w:lvlJc w:val="left"/>
      <w:pPr>
        <w:ind w:left="6840" w:hanging="440"/>
      </w:pPr>
      <w:rPr>
        <w:rFonts w:ascii="Wingdings" w:hAnsi="Wingdings" w:hint="default"/>
      </w:rPr>
    </w:lvl>
    <w:lvl w:ilvl="8" w:tplc="04090005" w:tentative="1">
      <w:start w:val="1"/>
      <w:numFmt w:val="bullet"/>
      <w:lvlText w:val=""/>
      <w:lvlJc w:val="left"/>
      <w:pPr>
        <w:ind w:left="7280" w:hanging="440"/>
      </w:pPr>
      <w:rPr>
        <w:rFonts w:ascii="Wingdings" w:hAnsi="Wingdings" w:hint="default"/>
      </w:rPr>
    </w:lvl>
  </w:abstractNum>
  <w:abstractNum w:abstractNumId="6" w15:restartNumberingAfterBreak="0">
    <w:nsid w:val="145A682B"/>
    <w:multiLevelType w:val="hybridMultilevel"/>
    <w:tmpl w:val="D1C89110"/>
    <w:lvl w:ilvl="0" w:tplc="CB96D2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66F64D1"/>
    <w:multiLevelType w:val="hybridMultilevel"/>
    <w:tmpl w:val="69CC26A6"/>
    <w:lvl w:ilvl="0" w:tplc="CB96D2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7EB47BB"/>
    <w:multiLevelType w:val="hybridMultilevel"/>
    <w:tmpl w:val="D3E47724"/>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DB31423"/>
    <w:multiLevelType w:val="hybridMultilevel"/>
    <w:tmpl w:val="54DA8AD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6308"/>
    <w:multiLevelType w:val="hybridMultilevel"/>
    <w:tmpl w:val="F134DAB4"/>
    <w:lvl w:ilvl="0" w:tplc="04090001">
      <w:start w:val="1"/>
      <w:numFmt w:val="bullet"/>
      <w:lvlText w:val=""/>
      <w:lvlJc w:val="left"/>
      <w:pPr>
        <w:ind w:left="1680" w:hanging="440"/>
      </w:pPr>
      <w:rPr>
        <w:rFonts w:ascii="Wingdings" w:hAnsi="Wingdings" w:hint="default"/>
      </w:rPr>
    </w:lvl>
    <w:lvl w:ilvl="1" w:tplc="04090003" w:tentative="1">
      <w:start w:val="1"/>
      <w:numFmt w:val="bullet"/>
      <w:lvlText w:val=""/>
      <w:lvlJc w:val="left"/>
      <w:pPr>
        <w:ind w:left="2120" w:hanging="440"/>
      </w:pPr>
      <w:rPr>
        <w:rFonts w:ascii="Wingdings" w:hAnsi="Wingdings" w:hint="default"/>
      </w:rPr>
    </w:lvl>
    <w:lvl w:ilvl="2" w:tplc="04090005"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3" w:tentative="1">
      <w:start w:val="1"/>
      <w:numFmt w:val="bullet"/>
      <w:lvlText w:val=""/>
      <w:lvlJc w:val="left"/>
      <w:pPr>
        <w:ind w:left="3440" w:hanging="440"/>
      </w:pPr>
      <w:rPr>
        <w:rFonts w:ascii="Wingdings" w:hAnsi="Wingdings" w:hint="default"/>
      </w:rPr>
    </w:lvl>
    <w:lvl w:ilvl="5" w:tplc="04090005"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3" w:tentative="1">
      <w:start w:val="1"/>
      <w:numFmt w:val="bullet"/>
      <w:lvlText w:val=""/>
      <w:lvlJc w:val="left"/>
      <w:pPr>
        <w:ind w:left="4760" w:hanging="440"/>
      </w:pPr>
      <w:rPr>
        <w:rFonts w:ascii="Wingdings" w:hAnsi="Wingdings" w:hint="default"/>
      </w:rPr>
    </w:lvl>
    <w:lvl w:ilvl="8" w:tplc="04090005" w:tentative="1">
      <w:start w:val="1"/>
      <w:numFmt w:val="bullet"/>
      <w:lvlText w:val=""/>
      <w:lvlJc w:val="left"/>
      <w:pPr>
        <w:ind w:left="5200" w:hanging="440"/>
      </w:pPr>
      <w:rPr>
        <w:rFonts w:ascii="Wingdings" w:hAnsi="Wingdings" w:hint="default"/>
      </w:rPr>
    </w:lvl>
  </w:abstractNum>
  <w:abstractNum w:abstractNumId="11" w15:restartNumberingAfterBreak="0">
    <w:nsid w:val="287E114D"/>
    <w:multiLevelType w:val="hybridMultilevel"/>
    <w:tmpl w:val="B5561568"/>
    <w:lvl w:ilvl="0" w:tplc="04090001">
      <w:start w:val="1"/>
      <w:numFmt w:val="bullet"/>
      <w:lvlText w:val=""/>
      <w:lvlJc w:val="left"/>
      <w:pPr>
        <w:ind w:left="3760" w:hanging="440"/>
      </w:pPr>
      <w:rPr>
        <w:rFonts w:ascii="Wingdings" w:hAnsi="Wingdings" w:hint="default"/>
      </w:rPr>
    </w:lvl>
    <w:lvl w:ilvl="1" w:tplc="04090003" w:tentative="1">
      <w:start w:val="1"/>
      <w:numFmt w:val="bullet"/>
      <w:lvlText w:val=""/>
      <w:lvlJc w:val="left"/>
      <w:pPr>
        <w:ind w:left="4200" w:hanging="440"/>
      </w:pPr>
      <w:rPr>
        <w:rFonts w:ascii="Wingdings" w:hAnsi="Wingdings" w:hint="default"/>
      </w:rPr>
    </w:lvl>
    <w:lvl w:ilvl="2" w:tplc="04090005" w:tentative="1">
      <w:start w:val="1"/>
      <w:numFmt w:val="bullet"/>
      <w:lvlText w:val=""/>
      <w:lvlJc w:val="left"/>
      <w:pPr>
        <w:ind w:left="4640" w:hanging="440"/>
      </w:pPr>
      <w:rPr>
        <w:rFonts w:ascii="Wingdings" w:hAnsi="Wingdings" w:hint="default"/>
      </w:rPr>
    </w:lvl>
    <w:lvl w:ilvl="3" w:tplc="04090001" w:tentative="1">
      <w:start w:val="1"/>
      <w:numFmt w:val="bullet"/>
      <w:lvlText w:val=""/>
      <w:lvlJc w:val="left"/>
      <w:pPr>
        <w:ind w:left="5080" w:hanging="440"/>
      </w:pPr>
      <w:rPr>
        <w:rFonts w:ascii="Wingdings" w:hAnsi="Wingdings" w:hint="default"/>
      </w:rPr>
    </w:lvl>
    <w:lvl w:ilvl="4" w:tplc="04090003" w:tentative="1">
      <w:start w:val="1"/>
      <w:numFmt w:val="bullet"/>
      <w:lvlText w:val=""/>
      <w:lvlJc w:val="left"/>
      <w:pPr>
        <w:ind w:left="5520" w:hanging="440"/>
      </w:pPr>
      <w:rPr>
        <w:rFonts w:ascii="Wingdings" w:hAnsi="Wingdings" w:hint="default"/>
      </w:rPr>
    </w:lvl>
    <w:lvl w:ilvl="5" w:tplc="04090005" w:tentative="1">
      <w:start w:val="1"/>
      <w:numFmt w:val="bullet"/>
      <w:lvlText w:val=""/>
      <w:lvlJc w:val="left"/>
      <w:pPr>
        <w:ind w:left="5960" w:hanging="440"/>
      </w:pPr>
      <w:rPr>
        <w:rFonts w:ascii="Wingdings" w:hAnsi="Wingdings" w:hint="default"/>
      </w:rPr>
    </w:lvl>
    <w:lvl w:ilvl="6" w:tplc="04090001" w:tentative="1">
      <w:start w:val="1"/>
      <w:numFmt w:val="bullet"/>
      <w:lvlText w:val=""/>
      <w:lvlJc w:val="left"/>
      <w:pPr>
        <w:ind w:left="6400" w:hanging="440"/>
      </w:pPr>
      <w:rPr>
        <w:rFonts w:ascii="Wingdings" w:hAnsi="Wingdings" w:hint="default"/>
      </w:rPr>
    </w:lvl>
    <w:lvl w:ilvl="7" w:tplc="04090003" w:tentative="1">
      <w:start w:val="1"/>
      <w:numFmt w:val="bullet"/>
      <w:lvlText w:val=""/>
      <w:lvlJc w:val="left"/>
      <w:pPr>
        <w:ind w:left="6840" w:hanging="440"/>
      </w:pPr>
      <w:rPr>
        <w:rFonts w:ascii="Wingdings" w:hAnsi="Wingdings" w:hint="default"/>
      </w:rPr>
    </w:lvl>
    <w:lvl w:ilvl="8" w:tplc="04090005" w:tentative="1">
      <w:start w:val="1"/>
      <w:numFmt w:val="bullet"/>
      <w:lvlText w:val=""/>
      <w:lvlJc w:val="left"/>
      <w:pPr>
        <w:ind w:left="7280" w:hanging="440"/>
      </w:pPr>
      <w:rPr>
        <w:rFonts w:ascii="Wingdings" w:hAnsi="Wingdings" w:hint="default"/>
      </w:rPr>
    </w:lvl>
  </w:abstractNum>
  <w:abstractNum w:abstractNumId="12" w15:restartNumberingAfterBreak="0">
    <w:nsid w:val="28AA3687"/>
    <w:multiLevelType w:val="hybridMultilevel"/>
    <w:tmpl w:val="42D6A162"/>
    <w:lvl w:ilvl="0" w:tplc="04090001">
      <w:start w:val="1"/>
      <w:numFmt w:val="bullet"/>
      <w:lvlText w:val=""/>
      <w:lvlJc w:val="left"/>
      <w:pPr>
        <w:ind w:left="3760" w:hanging="440"/>
      </w:pPr>
      <w:rPr>
        <w:rFonts w:ascii="Wingdings" w:hAnsi="Wingdings" w:hint="default"/>
      </w:rPr>
    </w:lvl>
    <w:lvl w:ilvl="1" w:tplc="04090003" w:tentative="1">
      <w:start w:val="1"/>
      <w:numFmt w:val="bullet"/>
      <w:lvlText w:val=""/>
      <w:lvlJc w:val="left"/>
      <w:pPr>
        <w:ind w:left="4200" w:hanging="440"/>
      </w:pPr>
      <w:rPr>
        <w:rFonts w:ascii="Wingdings" w:hAnsi="Wingdings" w:hint="default"/>
      </w:rPr>
    </w:lvl>
    <w:lvl w:ilvl="2" w:tplc="04090005" w:tentative="1">
      <w:start w:val="1"/>
      <w:numFmt w:val="bullet"/>
      <w:lvlText w:val=""/>
      <w:lvlJc w:val="left"/>
      <w:pPr>
        <w:ind w:left="4640" w:hanging="440"/>
      </w:pPr>
      <w:rPr>
        <w:rFonts w:ascii="Wingdings" w:hAnsi="Wingdings" w:hint="default"/>
      </w:rPr>
    </w:lvl>
    <w:lvl w:ilvl="3" w:tplc="04090001" w:tentative="1">
      <w:start w:val="1"/>
      <w:numFmt w:val="bullet"/>
      <w:lvlText w:val=""/>
      <w:lvlJc w:val="left"/>
      <w:pPr>
        <w:ind w:left="5080" w:hanging="440"/>
      </w:pPr>
      <w:rPr>
        <w:rFonts w:ascii="Wingdings" w:hAnsi="Wingdings" w:hint="default"/>
      </w:rPr>
    </w:lvl>
    <w:lvl w:ilvl="4" w:tplc="04090003" w:tentative="1">
      <w:start w:val="1"/>
      <w:numFmt w:val="bullet"/>
      <w:lvlText w:val=""/>
      <w:lvlJc w:val="left"/>
      <w:pPr>
        <w:ind w:left="5520" w:hanging="440"/>
      </w:pPr>
      <w:rPr>
        <w:rFonts w:ascii="Wingdings" w:hAnsi="Wingdings" w:hint="default"/>
      </w:rPr>
    </w:lvl>
    <w:lvl w:ilvl="5" w:tplc="04090005" w:tentative="1">
      <w:start w:val="1"/>
      <w:numFmt w:val="bullet"/>
      <w:lvlText w:val=""/>
      <w:lvlJc w:val="left"/>
      <w:pPr>
        <w:ind w:left="5960" w:hanging="440"/>
      </w:pPr>
      <w:rPr>
        <w:rFonts w:ascii="Wingdings" w:hAnsi="Wingdings" w:hint="default"/>
      </w:rPr>
    </w:lvl>
    <w:lvl w:ilvl="6" w:tplc="04090001" w:tentative="1">
      <w:start w:val="1"/>
      <w:numFmt w:val="bullet"/>
      <w:lvlText w:val=""/>
      <w:lvlJc w:val="left"/>
      <w:pPr>
        <w:ind w:left="6400" w:hanging="440"/>
      </w:pPr>
      <w:rPr>
        <w:rFonts w:ascii="Wingdings" w:hAnsi="Wingdings" w:hint="default"/>
      </w:rPr>
    </w:lvl>
    <w:lvl w:ilvl="7" w:tplc="04090003" w:tentative="1">
      <w:start w:val="1"/>
      <w:numFmt w:val="bullet"/>
      <w:lvlText w:val=""/>
      <w:lvlJc w:val="left"/>
      <w:pPr>
        <w:ind w:left="6840" w:hanging="440"/>
      </w:pPr>
      <w:rPr>
        <w:rFonts w:ascii="Wingdings" w:hAnsi="Wingdings" w:hint="default"/>
      </w:rPr>
    </w:lvl>
    <w:lvl w:ilvl="8" w:tplc="04090005" w:tentative="1">
      <w:start w:val="1"/>
      <w:numFmt w:val="bullet"/>
      <w:lvlText w:val=""/>
      <w:lvlJc w:val="left"/>
      <w:pPr>
        <w:ind w:left="7280" w:hanging="440"/>
      </w:pPr>
      <w:rPr>
        <w:rFonts w:ascii="Wingdings" w:hAnsi="Wingdings" w:hint="default"/>
      </w:rPr>
    </w:lvl>
  </w:abstractNum>
  <w:abstractNum w:abstractNumId="13" w15:restartNumberingAfterBreak="0">
    <w:nsid w:val="2A3A3096"/>
    <w:multiLevelType w:val="hybridMultilevel"/>
    <w:tmpl w:val="DD7C6804"/>
    <w:lvl w:ilvl="0" w:tplc="CB96D26A">
      <w:start w:val="4"/>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823996"/>
    <w:multiLevelType w:val="hybridMultilevel"/>
    <w:tmpl w:val="4E8E04C8"/>
    <w:lvl w:ilvl="0" w:tplc="CB96D26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060116A"/>
    <w:multiLevelType w:val="hybridMultilevel"/>
    <w:tmpl w:val="7DF821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7805A67"/>
    <w:multiLevelType w:val="hybridMultilevel"/>
    <w:tmpl w:val="42DAF77E"/>
    <w:lvl w:ilvl="0" w:tplc="24B82A62">
      <w:start w:val="8"/>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8A00210"/>
    <w:multiLevelType w:val="hybridMultilevel"/>
    <w:tmpl w:val="93EAFDA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900786B"/>
    <w:multiLevelType w:val="hybridMultilevel"/>
    <w:tmpl w:val="D3E47724"/>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3CF53B09"/>
    <w:multiLevelType w:val="hybridMultilevel"/>
    <w:tmpl w:val="D3E47724"/>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45A51C64"/>
    <w:multiLevelType w:val="hybridMultilevel"/>
    <w:tmpl w:val="1910D5B0"/>
    <w:lvl w:ilvl="0" w:tplc="CB96D26A">
      <w:start w:val="8"/>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FF74EAD"/>
    <w:multiLevelType w:val="hybridMultilevel"/>
    <w:tmpl w:val="57585FF2"/>
    <w:lvl w:ilvl="0" w:tplc="CB96D2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701606F"/>
    <w:multiLevelType w:val="hybridMultilevel"/>
    <w:tmpl w:val="6BDE95B6"/>
    <w:lvl w:ilvl="0" w:tplc="133413B2">
      <w:start w:val="1"/>
      <w:numFmt w:val="upperLetter"/>
      <w:lvlText w:val="%1."/>
      <w:lvlJc w:val="left"/>
      <w:pPr>
        <w:ind w:left="360" w:hanging="360"/>
      </w:pPr>
      <w:rPr>
        <w:rFonts w:asciiTheme="minorHAnsi" w:eastAsiaTheme="minorHAnsi" w:hAnsiTheme="minorHAnsi"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D6164DB"/>
    <w:multiLevelType w:val="hybridMultilevel"/>
    <w:tmpl w:val="4194589A"/>
    <w:lvl w:ilvl="0" w:tplc="CB96D2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79150907">
    <w:abstractNumId w:val="22"/>
  </w:num>
  <w:num w:numId="2" w16cid:durableId="2112505906">
    <w:abstractNumId w:val="18"/>
  </w:num>
  <w:num w:numId="3" w16cid:durableId="287589537">
    <w:abstractNumId w:val="8"/>
  </w:num>
  <w:num w:numId="4" w16cid:durableId="2025402118">
    <w:abstractNumId w:val="19"/>
  </w:num>
  <w:num w:numId="5" w16cid:durableId="2048027007">
    <w:abstractNumId w:val="0"/>
  </w:num>
  <w:num w:numId="6" w16cid:durableId="1268587899">
    <w:abstractNumId w:val="17"/>
  </w:num>
  <w:num w:numId="7" w16cid:durableId="937954949">
    <w:abstractNumId w:val="15"/>
  </w:num>
  <w:num w:numId="8" w16cid:durableId="1713143783">
    <w:abstractNumId w:val="10"/>
  </w:num>
  <w:num w:numId="9" w16cid:durableId="835192762">
    <w:abstractNumId w:val="4"/>
  </w:num>
  <w:num w:numId="10" w16cid:durableId="2102869820">
    <w:abstractNumId w:val="9"/>
  </w:num>
  <w:num w:numId="11" w16cid:durableId="1558394510">
    <w:abstractNumId w:val="12"/>
  </w:num>
  <w:num w:numId="12" w16cid:durableId="2060014831">
    <w:abstractNumId w:val="11"/>
  </w:num>
  <w:num w:numId="13" w16cid:durableId="245384143">
    <w:abstractNumId w:val="5"/>
  </w:num>
  <w:num w:numId="14" w16cid:durableId="436024399">
    <w:abstractNumId w:val="3"/>
  </w:num>
  <w:num w:numId="15" w16cid:durableId="246546772">
    <w:abstractNumId w:val="23"/>
  </w:num>
  <w:num w:numId="16" w16cid:durableId="496846536">
    <w:abstractNumId w:val="1"/>
  </w:num>
  <w:num w:numId="17" w16cid:durableId="1751846713">
    <w:abstractNumId w:val="14"/>
  </w:num>
  <w:num w:numId="18" w16cid:durableId="1623267208">
    <w:abstractNumId w:val="2"/>
  </w:num>
  <w:num w:numId="19" w16cid:durableId="1401446029">
    <w:abstractNumId w:val="20"/>
  </w:num>
  <w:num w:numId="20" w16cid:durableId="444006493">
    <w:abstractNumId w:val="16"/>
  </w:num>
  <w:num w:numId="21" w16cid:durableId="898519736">
    <w:abstractNumId w:val="21"/>
  </w:num>
  <w:num w:numId="22" w16cid:durableId="1674917398">
    <w:abstractNumId w:val="7"/>
  </w:num>
  <w:num w:numId="23" w16cid:durableId="799686465">
    <w:abstractNumId w:val="6"/>
  </w:num>
  <w:num w:numId="24" w16cid:durableId="3703056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9E"/>
    <w:rsid w:val="00015E56"/>
    <w:rsid w:val="000B596E"/>
    <w:rsid w:val="000E5975"/>
    <w:rsid w:val="001672EF"/>
    <w:rsid w:val="00173B50"/>
    <w:rsid w:val="001C1A8D"/>
    <w:rsid w:val="001E3542"/>
    <w:rsid w:val="00207AF7"/>
    <w:rsid w:val="002F4714"/>
    <w:rsid w:val="003342C6"/>
    <w:rsid w:val="00361E9C"/>
    <w:rsid w:val="003A57A1"/>
    <w:rsid w:val="004956E0"/>
    <w:rsid w:val="004B46E4"/>
    <w:rsid w:val="004C2518"/>
    <w:rsid w:val="004E4278"/>
    <w:rsid w:val="00504968"/>
    <w:rsid w:val="005240DB"/>
    <w:rsid w:val="0059386D"/>
    <w:rsid w:val="005A6DD8"/>
    <w:rsid w:val="005B55F7"/>
    <w:rsid w:val="005F7E62"/>
    <w:rsid w:val="0067566E"/>
    <w:rsid w:val="006A42D8"/>
    <w:rsid w:val="006D37A4"/>
    <w:rsid w:val="006E09A0"/>
    <w:rsid w:val="00702535"/>
    <w:rsid w:val="0071432D"/>
    <w:rsid w:val="0074142D"/>
    <w:rsid w:val="0076673D"/>
    <w:rsid w:val="00804C81"/>
    <w:rsid w:val="00816A08"/>
    <w:rsid w:val="00834F75"/>
    <w:rsid w:val="008354D7"/>
    <w:rsid w:val="008B484C"/>
    <w:rsid w:val="00902B49"/>
    <w:rsid w:val="00927111"/>
    <w:rsid w:val="009531A4"/>
    <w:rsid w:val="00985CC9"/>
    <w:rsid w:val="009A2C1F"/>
    <w:rsid w:val="009C2936"/>
    <w:rsid w:val="00A9549E"/>
    <w:rsid w:val="00AB7675"/>
    <w:rsid w:val="00AC74DF"/>
    <w:rsid w:val="00AD7097"/>
    <w:rsid w:val="00BB6849"/>
    <w:rsid w:val="00BD6E2C"/>
    <w:rsid w:val="00C730CD"/>
    <w:rsid w:val="00C77AB2"/>
    <w:rsid w:val="00C77F14"/>
    <w:rsid w:val="00C96EF5"/>
    <w:rsid w:val="00CA7A9C"/>
    <w:rsid w:val="00CC0EF1"/>
    <w:rsid w:val="00D36B91"/>
    <w:rsid w:val="00D6530F"/>
    <w:rsid w:val="00D9200A"/>
    <w:rsid w:val="00DB1D73"/>
    <w:rsid w:val="00DD1515"/>
    <w:rsid w:val="00DE059D"/>
    <w:rsid w:val="00DE3CDF"/>
    <w:rsid w:val="00E22D1E"/>
    <w:rsid w:val="00E24404"/>
    <w:rsid w:val="00E26D8F"/>
    <w:rsid w:val="00E95895"/>
    <w:rsid w:val="00EC4311"/>
    <w:rsid w:val="00F22A3D"/>
    <w:rsid w:val="00F730CA"/>
    <w:rsid w:val="00F7433D"/>
    <w:rsid w:val="00FF4CF5"/>
    <w:rsid w:val="00FF4F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C9E4"/>
  <w15:chartTrackingRefBased/>
  <w15:docId w15:val="{76F13D2D-791E-47EA-B736-F5770716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954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954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954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954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954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954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954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954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954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954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954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954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954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954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954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954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954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954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954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954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5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954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9549E"/>
    <w:pPr>
      <w:spacing w:before="160"/>
      <w:jc w:val="center"/>
    </w:pPr>
    <w:rPr>
      <w:i/>
      <w:iCs/>
      <w:color w:val="404040" w:themeColor="text1" w:themeTint="BF"/>
    </w:rPr>
  </w:style>
  <w:style w:type="character" w:customStyle="1" w:styleId="Char1">
    <w:name w:val="인용 Char"/>
    <w:basedOn w:val="a0"/>
    <w:link w:val="a5"/>
    <w:uiPriority w:val="29"/>
    <w:rsid w:val="00A9549E"/>
    <w:rPr>
      <w:i/>
      <w:iCs/>
      <w:color w:val="404040" w:themeColor="text1" w:themeTint="BF"/>
    </w:rPr>
  </w:style>
  <w:style w:type="paragraph" w:styleId="a6">
    <w:name w:val="List Paragraph"/>
    <w:basedOn w:val="a"/>
    <w:uiPriority w:val="34"/>
    <w:qFormat/>
    <w:rsid w:val="00A9549E"/>
    <w:pPr>
      <w:ind w:left="720"/>
      <w:contextualSpacing/>
    </w:pPr>
  </w:style>
  <w:style w:type="character" w:styleId="a7">
    <w:name w:val="Intense Emphasis"/>
    <w:basedOn w:val="a0"/>
    <w:uiPriority w:val="21"/>
    <w:qFormat/>
    <w:rsid w:val="00A9549E"/>
    <w:rPr>
      <w:i/>
      <w:iCs/>
      <w:color w:val="0F4761" w:themeColor="accent1" w:themeShade="BF"/>
    </w:rPr>
  </w:style>
  <w:style w:type="paragraph" w:styleId="a8">
    <w:name w:val="Intense Quote"/>
    <w:basedOn w:val="a"/>
    <w:next w:val="a"/>
    <w:link w:val="Char2"/>
    <w:uiPriority w:val="30"/>
    <w:qFormat/>
    <w:rsid w:val="00A9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9549E"/>
    <w:rPr>
      <w:i/>
      <w:iCs/>
      <w:color w:val="0F4761" w:themeColor="accent1" w:themeShade="BF"/>
    </w:rPr>
  </w:style>
  <w:style w:type="character" w:styleId="a9">
    <w:name w:val="Intense Reference"/>
    <w:basedOn w:val="a0"/>
    <w:uiPriority w:val="32"/>
    <w:qFormat/>
    <w:rsid w:val="00A9549E"/>
    <w:rPr>
      <w:b/>
      <w:bCs/>
      <w:smallCaps/>
      <w:color w:val="0F4761" w:themeColor="accent1" w:themeShade="BF"/>
      <w:spacing w:val="5"/>
    </w:rPr>
  </w:style>
  <w:style w:type="paragraph" w:customStyle="1" w:styleId="MS">
    <w:name w:val="MS바탕글"/>
    <w:basedOn w:val="a"/>
    <w:rsid w:val="00927111"/>
    <w:pPr>
      <w:textAlignment w:val="baseline"/>
    </w:pPr>
    <w:rPr>
      <w:rFonts w:ascii="맑은 고딕" w:eastAsia="굴림" w:hAnsi="굴림" w:cs="굴림"/>
      <w:color w:val="000000"/>
      <w:kern w:val="0"/>
      <w:szCs w:val="22"/>
      <w14:ligatures w14:val="none"/>
    </w:rPr>
  </w:style>
  <w:style w:type="paragraph" w:customStyle="1" w:styleId="aa">
    <w:name w:val="바탕글"/>
    <w:basedOn w:val="a"/>
    <w:rsid w:val="00D36B91"/>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171DAD0216BFDD4E88BD5B9DA9604961" ma:contentTypeVersion="4" ma:contentTypeDescription="새 문서를 만듭니다." ma:contentTypeScope="" ma:versionID="cffb173274f57129660356b7c0fd78eb">
  <xsd:schema xmlns:xsd="http://www.w3.org/2001/XMLSchema" xmlns:xs="http://www.w3.org/2001/XMLSchema" xmlns:p="http://schemas.microsoft.com/office/2006/metadata/properties" xmlns:ns3="f1ac089f-a9b4-4458-bb38-8ee8013d1313" targetNamespace="http://schemas.microsoft.com/office/2006/metadata/properties" ma:root="true" ma:fieldsID="7079ba9e832a37a722c7a9a01881be6e" ns3:_="">
    <xsd:import namespace="f1ac089f-a9b4-4458-bb38-8ee8013d13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c089f-a9b4-4458-bb38-8ee8013d13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F0654-1B26-46ED-8FA5-F327D0CA86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85F2EE-0A5E-486E-ADAA-5C325A1FC587}">
  <ds:schemaRefs>
    <ds:schemaRef ds:uri="http://schemas.microsoft.com/sharepoint/v3/contenttype/forms"/>
  </ds:schemaRefs>
</ds:datastoreItem>
</file>

<file path=customXml/itemProps3.xml><?xml version="1.0" encoding="utf-8"?>
<ds:datastoreItem xmlns:ds="http://schemas.openxmlformats.org/officeDocument/2006/customXml" ds:itemID="{CF81579C-658C-43EA-BD47-7FBBB47EC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c089f-a9b4-4458-bb38-8ee8013d1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9AA441-1EC1-4C02-8423-014893413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4651</Words>
  <Characters>26511</Characters>
  <Application>Microsoft Office Word</Application>
  <DocSecurity>0</DocSecurity>
  <Lines>220</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TaeWoo</dc:creator>
  <cp:keywords/>
  <dc:description/>
  <cp:lastModifiedBy>Han TaeWoo</cp:lastModifiedBy>
  <cp:revision>2</cp:revision>
  <dcterms:created xsi:type="dcterms:W3CDTF">2026-06-11T09:25:00Z</dcterms:created>
  <dcterms:modified xsi:type="dcterms:W3CDTF">2026-06-11T09:25:00Z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0x010100171DAD0216BFDD4E88BD5B9DA9604961</vt:lpwstr>
  </property>
</Properties>
</file>