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4B82"/>
          <w:sz w:val="42"/>
        </w:rPr>
        <w:t>AI VIDEO SCRIPT, HOOK &amp; TITLE PROMPTS</w:t>
      </w:r>
    </w:p>
    <w:p>
      <w:pPr>
        <w:jc w:val="center"/>
      </w:pPr>
      <w:r>
        <w:rPr>
          <w:b/>
        </w:rPr>
        <w:t>PRODUCT DELIVERABLES • VERSION 1.0</w:t>
      </w:r>
    </w:p>
    <w:p>
      <w:pPr>
        <w:jc w:val="center"/>
      </w:pPr>
      <w:r>
        <w:rPr>
          <w:i/>
        </w:rPr>
        <w:t>A reusable prompt library for video planning and scripting</w:t>
      </w:r>
    </w:p>
    <w:p>
      <w:pPr>
        <w:pStyle w:val="Heading1"/>
      </w:pPr>
      <w:r>
        <w:t>1. Overview</w:t>
      </w:r>
    </w:p>
    <w:p>
      <w:pPr/>
      <w:r>
        <w:t>A standalone prompt toolkit for developing video titles, opening hooks, outlines, spoken scripts, and repurposed short-form content.</w:t>
      </w:r>
    </w:p>
    <w:p>
      <w:pPr>
        <w:pStyle w:val="Heading1"/>
      </w:pPr>
      <w:r>
        <w:t>2. Included deliverables</w:t>
      </w:r>
    </w:p>
    <w:p>
      <w:pPr>
        <w:pStyle w:val="ListBullet"/>
      </w:pPr>
      <w:r>
        <w:t>Editable prompt library with use case, inputs, reusable prompt, expected output, review checklist, and status.</w:t>
      </w:r>
    </w:p>
    <w:p>
      <w:pPr>
        <w:pStyle w:val="ListBullet"/>
      </w:pPr>
      <w:r>
        <w:t>Five reusable prompts covering titles, hooks, outlines, full scripts, and repurposing.</w:t>
      </w:r>
    </w:p>
    <w:p>
      <w:pPr>
        <w:pStyle w:val="ListBullet"/>
      </w:pPr>
      <w:r>
        <w:t>Quick-start instructions and quality review guidance.</w:t>
      </w:r>
    </w:p>
    <w:p>
      <w:pPr>
        <w:pStyle w:val="Heading1"/>
      </w:pPr>
      <w:r>
        <w:t>3. Prompt use standards</w:t>
      </w:r>
    </w:p>
    <w:p>
      <w:pPr>
        <w:pStyle w:val="ListBullet"/>
      </w:pPr>
      <w:r>
        <w:t>Provide audience, goal, platform, duration, tone, and verified source material.</w:t>
      </w:r>
    </w:p>
    <w:p>
      <w:pPr>
        <w:pStyle w:val="ListBullet"/>
      </w:pPr>
      <w:r>
        <w:t>Ask for multiple distinct options, not superficial rewrites of the same idea.</w:t>
      </w:r>
    </w:p>
    <w:p>
      <w:pPr>
        <w:pStyle w:val="ListBullet"/>
      </w:pPr>
      <w:r>
        <w:t>Avoid unsupported promises, fabricated statistics, fake personal experience, and invented quotations.</w:t>
      </w:r>
    </w:p>
    <w:p>
      <w:pPr>
        <w:pStyle w:val="ListBullet"/>
      </w:pPr>
      <w:r>
        <w:t>Read scripts aloud and edit for natural delivery before recording.</w:t>
      </w:r>
    </w:p>
    <w:p>
      <w:pPr>
        <w:pStyle w:val="Heading1"/>
      </w:pPr>
      <w:r>
        <w:t>4. Example master prompt</w:t>
      </w:r>
    </w:p>
    <w:p>
      <w:pPr/>
      <w:r>
        <w:t>Act as a careful video writer. For [topic], create 5 title options, 5 opening hooks, and a structured outline for a [duration] video for [audience]. The viewer's problem is [problem], the intended outcome is [outcome], the tone is [tone], and the CTA is [CTA]. Use these verified facts/sources: [sources]. Do not invent claims or imply results not supported by the material. Flag missing information and suggest visuals separately from spoken narration.</w:t>
      </w:r>
    </w:p>
    <w:p>
      <w:pPr>
        <w:pStyle w:val="Heading1"/>
      </w:pPr>
      <w:r>
        <w:t>5. Scope and limitations</w:t>
      </w:r>
    </w:p>
    <w:p>
      <w:pPr/>
      <w:r>
        <w:t>This package provides prompts and a prompt tracker; it does not execute AI generation, research live trends, or verify factual claims automatically.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2E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4B8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5F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1F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