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9D8A"/>
          <w:sz w:val="22"/>
        </w:rPr>
        <w:t>INVENTORY MANAGEMENT SHEETS</w:t>
      </w:r>
    </w:p>
    <w:p>
      <w:pPr>
        <w:pStyle w:val="Title"/>
        <w:jc w:val="center"/>
      </w:pPr>
      <w:r>
        <w:t>Stock Level and Reorder Tracker</w:t>
      </w:r>
    </w:p>
    <w:p>
      <w:pPr>
        <w:jc w:val="center"/>
      </w:pPr>
      <w:r>
        <w:rPr>
          <w:i/>
        </w:rPr>
        <w:t>Professional Setup &amp; Usage Guide</w:t>
      </w:r>
    </w:p>
    <w:p>
      <w:r>
        <w:t>Monitor on-hand quantities, minimum stock levels, reorder points, suppliers, and replenishment actions.</w:t>
      </w:r>
    </w:p>
    <w:p>
      <w:pPr>
        <w:pStyle w:val="Heading1"/>
      </w:pPr>
      <w:r>
        <w:t>What this template helps you do</w:t>
      </w:r>
    </w:p>
    <w:p>
      <w:r>
        <w:t>Use this workbook to standardize inventory records, make stock-related work visible, and support a repeatable operating routine.</w:t>
      </w:r>
    </w:p>
    <w:p>
      <w:pPr>
        <w:pStyle w:val="ListBullet"/>
      </w:pPr>
      <w:r>
        <w:t>Maintain consistent IDs and structured fields.</w:t>
      </w:r>
    </w:p>
    <w:p>
      <w:pPr>
        <w:pStyle w:val="ListBullet"/>
      </w:pPr>
      <w:r>
        <w:t>Use dropdowns to reduce inconsistent categories and statuses.</w:t>
      </w:r>
    </w:p>
    <w:p>
      <w:pPr>
        <w:pStyle w:val="ListBullet"/>
      </w:pPr>
      <w:r>
        <w:t>Review dashboard metrics as a quick operational snapshot.</w:t>
      </w:r>
    </w:p>
    <w:p>
      <w:pPr>
        <w:pStyle w:val="ListBullet"/>
      </w:pPr>
      <w:r>
        <w:t>Record clear ownership, dates, references, and explanations where relevant.</w:t>
      </w:r>
    </w:p>
    <w:p>
      <w:pPr>
        <w:pStyle w:val="Heading1"/>
      </w:pPr>
      <w:r>
        <w:t>Workbook structure</w:t>
      </w:r>
    </w:p>
    <w:p>
      <w:r>
        <w:t>The workbook includes a Read Me tab, a primary data table, a formula-based Dashboard, and Lists for dropdown values.</w:t>
      </w:r>
    </w:p>
    <w:p>
      <w:pPr>
        <w:pStyle w:val="Heading1"/>
      </w:pPr>
      <w:r>
        <w:t>Recommended setup</w:t>
      </w:r>
    </w:p>
    <w:p>
      <w:pPr>
        <w:pStyle w:val="ListNumber"/>
      </w:pPr>
      <w:r>
        <w:t>Save a clean master copy before entering live data.</w:t>
      </w:r>
    </w:p>
    <w:p>
      <w:pPr>
        <w:pStyle w:val="ListNumber"/>
      </w:pPr>
      <w:r>
        <w:t>Replace the illustrative sample records with verified information.</w:t>
      </w:r>
    </w:p>
    <w:p>
      <w:pPr>
        <w:pStyle w:val="ListNumber"/>
      </w:pPr>
      <w:r>
        <w:t>Customize dropdowns and agree on ID formats, locations, units, and currency conventions.</w:t>
      </w:r>
    </w:p>
    <w:p>
      <w:pPr>
        <w:pStyle w:val="ListNumber"/>
      </w:pPr>
      <w:r>
        <w:t>Assign responsibility for recording changes and reviewing exceptions.</w:t>
      </w:r>
    </w:p>
    <w:p>
      <w:pPr>
        <w:pStyle w:val="ListNumber"/>
      </w:pPr>
      <w:r>
        <w:t>Test formulas and reconcile the workbook against your authoritative stock records before relying on it.</w:t>
      </w:r>
    </w:p>
    <w:p>
      <w:pPr>
        <w:pStyle w:val="Heading1"/>
      </w:pPr>
      <w:r>
        <w:t>Field guide</w:t>
      </w:r>
    </w:p>
    <w:p>
      <w:r>
        <w:rPr>
          <w:b/>
        </w:rPr>
        <w:t xml:space="preserve">SKU — </w:t>
      </w:r>
      <w:r>
        <w:t>Unique product or stock-keeping unit code</w:t>
      </w:r>
    </w:p>
    <w:p>
      <w:r>
        <w:rPr>
          <w:b/>
        </w:rPr>
        <w:t xml:space="preserve">Item Name — </w:t>
      </w:r>
      <w:r>
        <w:t>Clear product name</w:t>
      </w:r>
    </w:p>
    <w:p>
      <w:r>
        <w:rPr>
          <w:b/>
        </w:rPr>
        <w:t xml:space="preserve">Category — </w:t>
      </w:r>
      <w:r>
        <w:t>Product category</w:t>
      </w:r>
    </w:p>
    <w:p>
      <w:r>
        <w:rPr>
          <w:b/>
        </w:rPr>
        <w:t xml:space="preserve">Location — </w:t>
      </w:r>
      <w:r>
        <w:t>Shelf, bin, room, or site</w:t>
      </w:r>
    </w:p>
    <w:p>
      <w:r>
        <w:rPr>
          <w:b/>
        </w:rPr>
        <w:t xml:space="preserve">Supplier — </w:t>
      </w:r>
      <w:r>
        <w:t>Preferred supplier</w:t>
      </w:r>
    </w:p>
    <w:p>
      <w:r>
        <w:rPr>
          <w:b/>
        </w:rPr>
        <w:t xml:space="preserve">Unit Cost — </w:t>
      </w:r>
      <w:r>
        <w:t>Cost per unit in a consistent currency</w:t>
      </w:r>
    </w:p>
    <w:p>
      <w:r>
        <w:rPr>
          <w:b/>
        </w:rPr>
        <w:t xml:space="preserve">Quantity On Hand — </w:t>
      </w:r>
      <w:r>
        <w:t>Current counted stock</w:t>
      </w:r>
    </w:p>
    <w:p>
      <w:r>
        <w:rPr>
          <w:b/>
        </w:rPr>
        <w:t xml:space="preserve">Minimum Stock — </w:t>
      </w:r>
      <w:r>
        <w:t>Minimum acceptable quantity</w:t>
      </w:r>
    </w:p>
    <w:p>
      <w:r>
        <w:rPr>
          <w:b/>
        </w:rPr>
        <w:t xml:space="preserve">Reorder Point — </w:t>
      </w:r>
      <w:r>
        <w:t>Quantity that triggers a reorder review</w:t>
      </w:r>
    </w:p>
    <w:p>
      <w:r>
        <w:rPr>
          <w:b/>
        </w:rPr>
        <w:t xml:space="preserve">Reorder Quantity — </w:t>
      </w:r>
      <w:r>
        <w:t>Suggested order quantity</w:t>
      </w:r>
    </w:p>
    <w:p>
      <w:r>
        <w:rPr>
          <w:b/>
        </w:rPr>
        <w:t xml:space="preserve">Stock Status — </w:t>
      </w:r>
      <w:r>
        <w:t>In Stock, Low Stock, Reorder, Out of Stock</w:t>
      </w:r>
    </w:p>
    <w:p>
      <w:r>
        <w:rPr>
          <w:b/>
        </w:rPr>
        <w:t xml:space="preserve">Last Count Date — </w:t>
      </w:r>
      <w:r>
        <w:t>Date the quantity was last verified</w:t>
      </w:r>
    </w:p>
    <w:p>
      <w:r>
        <w:rPr>
          <w:b/>
        </w:rPr>
        <w:t xml:space="preserve">Last Order Date — </w:t>
      </w:r>
      <w:r>
        <w:t>Date of last purchase order</w:t>
      </w:r>
    </w:p>
    <w:p>
      <w:r>
        <w:rPr>
          <w:b/>
        </w:rPr>
        <w:t xml:space="preserve">Notes — </w:t>
      </w:r>
      <w:r>
        <w:t>Relevant handling or replenishment notes</w:t>
      </w:r>
    </w:p>
    <w:p>
      <w:pPr>
        <w:pStyle w:val="Heading1"/>
      </w:pPr>
      <w:r>
        <w:t>Suggested operating routine</w:t>
      </w:r>
    </w:p>
    <w:p>
      <w:pPr>
        <w:pStyle w:val="Heading2"/>
      </w:pPr>
      <w:r>
        <w:t>Daily / per transaction</w:t>
      </w:r>
    </w:p>
    <w:p>
      <w:pPr>
        <w:pStyle w:val="ListBullet"/>
      </w:pPr>
      <w:r>
        <w:t>Record receipts, issues, sales, returns, or adjustments promptly.</w:t>
      </w:r>
    </w:p>
    <w:p>
      <w:pPr>
        <w:pStyle w:val="ListBullet"/>
      </w:pPr>
      <w:r>
        <w:t>Keep supporting references such as purchase orders or adjustment IDs.</w:t>
      </w:r>
    </w:p>
    <w:p>
      <w:pPr>
        <w:pStyle w:val="ListBullet"/>
      </w:pPr>
      <w:r>
        <w:t>Investigate exceptions rather than silently overwriting records.</w:t>
      </w:r>
    </w:p>
    <w:p>
      <w:pPr>
        <w:pStyle w:val="Heading2"/>
      </w:pPr>
      <w:r>
        <w:t>Weekly</w:t>
      </w:r>
    </w:p>
    <w:p>
      <w:pPr>
        <w:pStyle w:val="ListBullet"/>
      </w:pPr>
      <w:r>
        <w:t>Review low-stock and reorder items.</w:t>
      </w:r>
    </w:p>
    <w:p>
      <w:pPr>
        <w:pStyle w:val="ListBullet"/>
      </w:pPr>
      <w:r>
        <w:t>Check open purchase orders and expected deliveries.</w:t>
      </w:r>
    </w:p>
    <w:p>
      <w:pPr>
        <w:pStyle w:val="ListBullet"/>
      </w:pPr>
      <w:r>
        <w:t>Investigate variances, missing data, duplicate IDs, and overdue actions.</w:t>
      </w:r>
    </w:p>
    <w:p>
      <w:pPr>
        <w:pStyle w:val="Heading1"/>
      </w:pPr>
      <w:r>
        <w:t>Data quality and control</w:t>
      </w:r>
    </w:p>
    <w:p>
      <w:pPr>
        <w:pStyle w:val="ListBullet"/>
      </w:pPr>
      <w:r>
        <w:t>Use a consistent unit of measure and currency convention.</w:t>
      </w:r>
    </w:p>
    <w:p>
      <w:pPr>
        <w:pStyle w:val="ListBullet"/>
      </w:pPr>
      <w:r>
        <w:t>Do not delete transaction history to hide errors; document corrections according to your process.</w:t>
      </w:r>
    </w:p>
    <w:p>
      <w:pPr>
        <w:pStyle w:val="ListBullet"/>
      </w:pPr>
      <w:r>
        <w:t>Separate preparation and approval when required by company policy.</w:t>
      </w:r>
    </w:p>
    <w:p>
      <w:pPr>
        <w:pStyle w:val="ListBullet"/>
      </w:pPr>
      <w:r>
        <w:t>Restrict access and keep backups of important operational records.</w:t>
      </w:r>
    </w:p>
    <w:p>
      <w:pPr>
        <w:pStyle w:val="Heading1"/>
      </w:pPr>
      <w:r>
        <w:t>Important limitations</w:t>
      </w:r>
    </w:p>
    <w:p>
      <w:r>
        <w:t>This is a spreadsheet template, not a live inventory management application. It does not automatically update on-hand quantities from transactions, synchronize barcode scanners or point-of-sale systems, send reorder alerts, enforce user permissions, or maintain a tamper-proof audit trail. Validate calculations and operational controls before using it for purchasing or financial decisions.</w:t>
      </w:r>
    </w:p>
    <w:p>
      <w:pPr>
        <w:pStyle w:val="Heading1"/>
      </w:pPr>
      <w:r>
        <w:t>Example workflow</w:t>
      </w:r>
    </w:p>
    <w:p>
      <w:r>
        <w:t>Identify item → record receipt or movement → verify quantity and reference → review stock level or variance → assign replenishment or investigation action → reconcile against authoritative records.</w:t>
      </w:r>
    </w:p>
    <w:p>
      <w:r>
        <w:t>End of guide • Customize and test the workbook before distributing it to a client.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76D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