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624D4625" w:rsidR="009A4324" w:rsidRPr="00557CFF" w:rsidRDefault="009C60E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Propuesta de cambios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85D45E1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9C60ED">
              <w:rPr>
                <w:rFonts w:ascii="Calibri" w:hAnsi="Calibri" w:cs="Arial"/>
                <w:bCs/>
                <w:lang w:val="es-ES"/>
              </w:rPr>
              <w:t>5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2E78C4D8" w:rsidR="009A4324" w:rsidRPr="00557CFF" w:rsidRDefault="009C60E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Equipo de planificacion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730EFD2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6672CF">
              <w:rPr>
                <w:rFonts w:ascii="Calibri" w:hAnsi="Calibri" w:cs="Arial"/>
                <w:bCs/>
                <w:lang w:val="es-ES"/>
              </w:rPr>
              <w:t>5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1DF17205" w14:textId="5586FF3E" w:rsidR="00DC38C4" w:rsidRDefault="009C60ED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Propuestas de cambios</w:t>
            </w:r>
          </w:p>
          <w:p w14:paraId="36FACAF6" w14:textId="6F2CCEAF" w:rsidR="009C60ED" w:rsidRDefault="009C60ED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Acuerdo entre equipo de desarrollo y equipo de planificación.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17047780" w14:textId="5D1CAA18" w:rsidR="009C60ED" w:rsidRPr="00DC38C4" w:rsidRDefault="00DC38C4" w:rsidP="009C60ED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primer lugar, </w:t>
            </w:r>
            <w:r w:rsidR="009C60ED">
              <w:rPr>
                <w:rFonts w:ascii="Calibri" w:hAnsi="Calibri"/>
                <w:lang w:val="es-ES"/>
              </w:rPr>
              <w:t>se han propuesto algunos cambios venideros del equipo de desarrollo</w:t>
            </w:r>
          </w:p>
          <w:p w14:paraId="0F1DCFC9" w14:textId="450CAFF1" w:rsidR="00DC38C4" w:rsidRPr="00DC38C4" w:rsidRDefault="009C60ED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firmado el acuerdo entre equipo de desarrollo y equipo de planificación.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12C6933C" w:rsidR="005A34FB" w:rsidRPr="00557CFF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Aprobadas  propuestas de cambio en el documento de requisitos.</w:t>
            </w:r>
          </w:p>
        </w:tc>
        <w:tc>
          <w:tcPr>
            <w:tcW w:w="1417" w:type="dxa"/>
            <w:shd w:val="clear" w:color="auto" w:fill="auto"/>
          </w:tcPr>
          <w:p w14:paraId="0F1DCFD5" w14:textId="42BCCBE1" w:rsidR="005A34FB" w:rsidRPr="00557CFF" w:rsidRDefault="00DC38C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9C60ED">
              <w:rPr>
                <w:rFonts w:ascii="Calibri" w:hAnsi="Calibri"/>
                <w:i/>
                <w:color w:val="1B6FB5"/>
                <w:lang w:val="es-ES"/>
              </w:rPr>
              <w:t>5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9C60ED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5"/>
      <w:headerReference w:type="default" r:id="rId16"/>
      <w:headerReference w:type="first" r:id="rId17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6EB6" w14:textId="77777777" w:rsidR="00C4480B" w:rsidRDefault="00C4480B" w:rsidP="00F95CC7">
      <w:r>
        <w:separator/>
      </w:r>
    </w:p>
  </w:endnote>
  <w:endnote w:type="continuationSeparator" w:id="0">
    <w:p w14:paraId="2EC7F6ED" w14:textId="77777777" w:rsidR="00C4480B" w:rsidRDefault="00C4480B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9E75" w14:textId="77777777" w:rsidR="006672CF" w:rsidRDefault="00667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639A3B45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8B1EF3">
      <w:rPr>
        <w:rFonts w:ascii="Calibri" w:hAnsi="Calibri"/>
        <w:color w:val="984806"/>
        <w:lang w:val="fr-BE"/>
      </w:rPr>
      <w:t>1</w:t>
    </w:r>
    <w:r w:rsidR="006672CF">
      <w:rPr>
        <w:rFonts w:ascii="Calibri" w:hAnsi="Calibri"/>
        <w:color w:val="984806"/>
        <w:lang w:val="fr-BE"/>
      </w:rPr>
      <w:t>5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A9B5" w14:textId="77777777" w:rsidR="006672CF" w:rsidRDefault="00667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36E8" w14:textId="77777777" w:rsidR="00C4480B" w:rsidRDefault="00C4480B" w:rsidP="00F95CC7">
      <w:r>
        <w:separator/>
      </w:r>
    </w:p>
  </w:footnote>
  <w:footnote w:type="continuationSeparator" w:id="0">
    <w:p w14:paraId="64D0CCB4" w14:textId="77777777" w:rsidR="00C4480B" w:rsidRDefault="00C4480B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73E2" w14:textId="77777777" w:rsidR="006672CF" w:rsidRDefault="006672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2D9B" w14:textId="77777777" w:rsidR="006672CF" w:rsidRDefault="006672C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0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672CF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C60ED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80B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580BCD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13</cp:revision>
  <cp:lastPrinted>2022-09-26T09:21:00Z</cp:lastPrinted>
  <dcterms:created xsi:type="dcterms:W3CDTF">2022-09-29T18:10:00Z</dcterms:created>
  <dcterms:modified xsi:type="dcterms:W3CDTF">2022-11-19T15:29:00Z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