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Análisis de Valor Ganado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3075"/>
        <w:tblGridChange w:id="0">
          <w:tblGrid>
            <w:gridCol w:w="399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</w:tbl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sz w:val="24"/>
          <w:szCs w:val="24"/>
        </w:rPr>
      </w:pPr>
      <w:bookmarkStart w:colFirst="0" w:colLast="0" w:name="_7c7e7qka1rdf" w:id="0"/>
      <w:bookmarkEnd w:id="0"/>
      <w:r w:rsidDel="00000000" w:rsidR="00000000" w:rsidRPr="00000000">
        <w:rPr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pb35hpr5d6s">
            <w:r w:rsidDel="00000000" w:rsidR="00000000" w:rsidRPr="00000000">
              <w:rPr>
                <w:b w:val="1"/>
                <w:rtl w:val="0"/>
              </w:rPr>
              <w:t xml:space="preserve">Análisis de Valor Ganado (15/11/2022)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_fpb35hpr5d6s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99x82bbb3ko">
            <w:r w:rsidDel="00000000" w:rsidR="00000000" w:rsidRPr="00000000">
              <w:rPr>
                <w:b w:val="1"/>
                <w:rtl w:val="0"/>
              </w:rPr>
              <w:t xml:space="preserve">Análisis de Valor Ganado (17/11/2022)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_d99x82bbb3ko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axe5aleavjtl">
            <w:r w:rsidDel="00000000" w:rsidR="00000000" w:rsidRPr="00000000">
              <w:rPr>
                <w:b w:val="1"/>
                <w:rtl w:val="0"/>
              </w:rPr>
              <w:t xml:space="preserve">Análisis de Valor Ganado (18/11/2022)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_axe5aleavjtl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bg90ryuy6wv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fpb35hpr5d6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Planificados (PV)</w:t>
            </w:r>
          </w:p>
        </w:tc>
      </w:tr>
      <w:tr>
        <w:trPr>
          <w:cantSplit w:val="0"/>
          <w:trHeight w:val="45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PV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687.5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w3xmie3eunu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52gt6bvth9m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1fr2i8g9rvx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z1goluoa40y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uqrn8819tvv0" w:id="7"/>
      <w:bookmarkEnd w:id="7"/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Análisis</w: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 de Valor Ganado (15/11/2022)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40"/>
        <w:gridCol w:w="1125"/>
        <w:tblGridChange w:id="0">
          <w:tblGrid>
            <w:gridCol w:w="1395"/>
            <w:gridCol w:w="1140"/>
            <w:gridCol w:w="1125"/>
          </w:tblGrid>
        </w:tblGridChange>
      </w:tblGrid>
      <w:tr>
        <w:trPr>
          <w:cantSplit w:val="0"/>
          <w:trHeight w:val="477.97851562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Real (AC)</w:t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0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9.75</w:t>
            </w:r>
          </w:p>
        </w:tc>
      </w:tr>
      <w:tr>
        <w:trPr>
          <w:cantSplit w:val="0"/>
          <w:trHeight w:val="6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110.075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110.075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40"/>
        <w:gridCol w:w="1125"/>
        <w:tblGridChange w:id="0">
          <w:tblGrid>
            <w:gridCol w:w="1395"/>
            <w:gridCol w:w="1140"/>
            <w:gridCol w:w="11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 de Avance</w:t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0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90"/>
        <w:gridCol w:w="1290"/>
        <w:gridCol w:w="870"/>
        <w:gridCol w:w="1"/>
        <w:gridCol w:w="1"/>
        <w:gridCol w:w="1"/>
        <w:gridCol w:w="1"/>
        <w:gridCol w:w="1"/>
        <w:tblGridChange w:id="0">
          <w:tblGrid>
            <w:gridCol w:w="1365"/>
            <w:gridCol w:w="1290"/>
            <w:gridCol w:w="1290"/>
            <w:gridCol w:w="870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Ganado (EV)</w:t>
            </w:r>
          </w:p>
        </w:tc>
      </w:tr>
      <w:tr>
        <w:trPr>
          <w:cantSplit w:val="0"/>
          <w:trHeight w:val="402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287,5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d99x82bbb3ko" w:id="8"/>
      <w:bookmarkEnd w:id="8"/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Análisis</w: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 de Valor Ganado (17/11/2022)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0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1.0000000000002"/>
        <w:gridCol w:w="1821.0000000000002"/>
        <w:gridCol w:w="1821.0000000000002"/>
        <w:gridCol w:w="1821.0000000000002"/>
        <w:gridCol w:w="1821.0000000000002"/>
        <w:tblGridChange w:id="0">
          <w:tblGrid>
            <w:gridCol w:w="1821.0000000000002"/>
            <w:gridCol w:w="1821.0000000000002"/>
            <w:gridCol w:w="1821.0000000000002"/>
            <w:gridCol w:w="1821.0000000000002"/>
            <w:gridCol w:w="1821.0000000000002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Real (AC)</w:t>
            </w:r>
          </w:p>
        </w:tc>
      </w:tr>
      <w:tr>
        <w:trPr>
          <w:cantSplit w:val="0"/>
          <w:trHeight w:val="402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110.075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138.175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337,165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337,165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45"/>
        <w:gridCol w:w="1845"/>
        <w:gridCol w:w="1845"/>
        <w:gridCol w:w="1845"/>
        <w:tblGridChange w:id="0">
          <w:tblGrid>
            <w:gridCol w:w="1845"/>
            <w:gridCol w:w="1845"/>
            <w:gridCol w:w="1845"/>
            <w:gridCol w:w="1845"/>
            <w:gridCol w:w="184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 de Avance</w:t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0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1023622047246"/>
        <w:gridCol w:w="1805.1023622047246"/>
        <w:gridCol w:w="1805.1023622047246"/>
        <w:gridCol w:w="1805.1023622047246"/>
        <w:gridCol w:w="1805.1023622047246"/>
        <w:gridCol w:w="0"/>
        <w:gridCol w:w="0"/>
        <w:gridCol w:w="0"/>
        <w:gridCol w:w="0"/>
        <w:tblGridChange w:id="0"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  <w:gridCol w:w="0"/>
            <w:gridCol w:w="0"/>
            <w:gridCol w:w="0"/>
            <w:gridCol w:w="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Ganado (EV)</w:t>
            </w:r>
          </w:p>
        </w:tc>
      </w:tr>
      <w:tr>
        <w:trPr>
          <w:cantSplit w:val="0"/>
          <w:trHeight w:val="402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62,5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481,25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481,25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rPr/>
      </w:pPr>
      <w:bookmarkStart w:colFirst="0" w:colLast="0" w:name="_axe5aleavjtl" w:id="9"/>
      <w:bookmarkEnd w:id="9"/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Análisis</w: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 de Valor Ganado (18/11/2022)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75"/>
        <w:gridCol w:w="1680"/>
        <w:gridCol w:w="1770"/>
        <w:gridCol w:w="1830"/>
        <w:gridCol w:w="1260"/>
        <w:tblGridChange w:id="0">
          <w:tblGrid>
            <w:gridCol w:w="1365"/>
            <w:gridCol w:w="1275"/>
            <w:gridCol w:w="1680"/>
            <w:gridCol w:w="1770"/>
            <w:gridCol w:w="1830"/>
            <w:gridCol w:w="126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Real (AC)</w:t>
            </w:r>
          </w:p>
        </w:tc>
      </w:tr>
      <w:tr>
        <w:trPr>
          <w:cantSplit w:val="0"/>
          <w:trHeight w:val="402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121.85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110.075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138.175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337,165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450.4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50.000000000002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5.0000000000002"/>
        <w:gridCol w:w="1525.0000000000002"/>
        <w:gridCol w:w="1525.0000000000002"/>
        <w:gridCol w:w="1525.0000000000002"/>
        <w:gridCol w:w="1525.0000000000002"/>
        <w:gridCol w:w="1525.0000000000002"/>
        <w:tblGridChange w:id="0">
          <w:tblGrid>
            <w:gridCol w:w="1525.0000000000002"/>
            <w:gridCol w:w="1525.0000000000002"/>
            <w:gridCol w:w="1525.0000000000002"/>
            <w:gridCol w:w="1525.0000000000002"/>
            <w:gridCol w:w="1525.0000000000002"/>
            <w:gridCol w:w="1525.0000000000002"/>
          </w:tblGrid>
        </w:tblGridChange>
      </w:tblGrid>
      <w:tr>
        <w:trPr>
          <w:cantSplit w:val="0"/>
          <w:trHeight w:val="464.5259232954546" w:hRule="atLeast"/>
          <w:tblHeader w:val="1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 de Avance</w:t>
            </w:r>
          </w:p>
        </w:tc>
      </w:tr>
      <w:tr>
        <w:trPr>
          <w:cantSplit w:val="0"/>
          <w:trHeight w:val="464.5259232954546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64.5259232954546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64.5259232954546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64.5259232954546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64.52592329545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64.52592329545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64.52592329545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64.52592329545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64.52592329545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64.52592329545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Ganado</w:t>
            </w:r>
          </w:p>
        </w:tc>
      </w:tr>
      <w:tr>
        <w:trPr>
          <w:cantSplit w:val="0"/>
          <w:trHeight w:val="402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1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687,5</w:t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