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C79F" w14:textId="41C83234" w:rsidR="009A28CF" w:rsidRDefault="00000000">
      <w:pPr>
        <w:pStyle w:val="Heading1"/>
        <w:jc w:val="center"/>
      </w:pPr>
      <w:r>
        <w:t xml:space="preserve">RAG System Benchmarking </w:t>
      </w:r>
      <w:r w:rsidR="002202D4">
        <w:t>with Explainability and Hallucination Guardrails</w:t>
      </w:r>
    </w:p>
    <w:p w14:paraId="22FF02B8" w14:textId="6FABA908" w:rsidR="009A28CF" w:rsidRDefault="00000000">
      <w:pPr>
        <w:jc w:val="center"/>
      </w:pPr>
      <w:r>
        <w:t xml:space="preserve">Team Members: </w:t>
      </w:r>
      <w:proofErr w:type="spellStart"/>
      <w:r w:rsidR="002202D4">
        <w:t>Eppa</w:t>
      </w:r>
      <w:proofErr w:type="spellEnd"/>
      <w:r w:rsidR="002202D4">
        <w:t xml:space="preserve"> Malika Reddy</w:t>
      </w:r>
      <w:r>
        <w:t xml:space="preserve">, </w:t>
      </w:r>
      <w:r w:rsidR="002202D4">
        <w:t>Alwal Dhana Shree</w:t>
      </w:r>
    </w:p>
    <w:p w14:paraId="2C180C29" w14:textId="77777777" w:rsidR="009A28CF" w:rsidRPr="001761EA" w:rsidRDefault="00000000" w:rsidP="002202D4">
      <w:pPr>
        <w:pStyle w:val="Heading2"/>
        <w:jc w:val="both"/>
        <w:rPr>
          <w:sz w:val="22"/>
          <w:szCs w:val="22"/>
        </w:rPr>
      </w:pPr>
      <w:r w:rsidRPr="001761EA">
        <w:rPr>
          <w:sz w:val="22"/>
          <w:szCs w:val="22"/>
        </w:rPr>
        <w:t>1. Motivation and Background</w:t>
      </w:r>
    </w:p>
    <w:p w14:paraId="31974707" w14:textId="0F695CEE" w:rsidR="009A28CF" w:rsidRPr="001761EA" w:rsidRDefault="00000000" w:rsidP="002202D4">
      <w:pPr>
        <w:spacing w:after="120"/>
        <w:jc w:val="both"/>
        <w:rPr>
          <w:sz w:val="20"/>
          <w:szCs w:val="20"/>
        </w:rPr>
      </w:pPr>
      <w:r w:rsidRPr="001761EA">
        <w:rPr>
          <w:sz w:val="20"/>
          <w:szCs w:val="20"/>
        </w:rPr>
        <w:t>Retrieval-Augmented Generation (RAG) systems combine information retrieval with large language models to provide accurate, contextual responses. However, RAG implementations vary significantly in architecture, embedding models, retrieval strategies, and LLM configurations. Without systematic benchmarking, organizations struggle to optimize performance, control costs, and ensure quality. This project addresses the critical need for a comprehensive benchmarking framework that evaluates RAG systems across multiple dimensions</w:t>
      </w:r>
      <w:r w:rsidR="002202D4" w:rsidRPr="001761EA">
        <w:rPr>
          <w:sz w:val="20"/>
          <w:szCs w:val="20"/>
        </w:rPr>
        <w:t xml:space="preserve"> </w:t>
      </w:r>
      <w:r w:rsidRPr="001761EA">
        <w:rPr>
          <w:sz w:val="20"/>
          <w:szCs w:val="20"/>
        </w:rPr>
        <w:t>accuracy, latency, cost-efficiency, and response quality</w:t>
      </w:r>
      <w:r w:rsidR="002202D4" w:rsidRPr="001761EA">
        <w:rPr>
          <w:sz w:val="20"/>
          <w:szCs w:val="20"/>
        </w:rPr>
        <w:t xml:space="preserve"> </w:t>
      </w:r>
      <w:r w:rsidRPr="001761EA">
        <w:rPr>
          <w:sz w:val="20"/>
          <w:szCs w:val="20"/>
        </w:rPr>
        <w:t>enabling data-driven decisions for RAG system optimization.</w:t>
      </w:r>
    </w:p>
    <w:p w14:paraId="138CB1FC" w14:textId="77777777" w:rsidR="009A28CF" w:rsidRPr="001761EA" w:rsidRDefault="00000000" w:rsidP="002202D4">
      <w:pPr>
        <w:pStyle w:val="Heading2"/>
        <w:jc w:val="both"/>
        <w:rPr>
          <w:sz w:val="22"/>
          <w:szCs w:val="22"/>
        </w:rPr>
      </w:pPr>
      <w:r w:rsidRPr="001761EA">
        <w:rPr>
          <w:sz w:val="22"/>
          <w:szCs w:val="22"/>
        </w:rPr>
        <w:t>2. Objectives and Goals</w:t>
      </w:r>
    </w:p>
    <w:p w14:paraId="318BDE79" w14:textId="77777777" w:rsidR="002202D4" w:rsidRPr="001761EA" w:rsidRDefault="00000000" w:rsidP="002202D4">
      <w:pPr>
        <w:spacing w:after="120"/>
        <w:jc w:val="both"/>
        <w:rPr>
          <w:sz w:val="20"/>
          <w:szCs w:val="20"/>
        </w:rPr>
      </w:pPr>
      <w:r w:rsidRPr="001761EA">
        <w:rPr>
          <w:sz w:val="20"/>
          <w:szCs w:val="20"/>
        </w:rPr>
        <w:t xml:space="preserve">This project aims to: </w:t>
      </w:r>
    </w:p>
    <w:p w14:paraId="55D3F56A" w14:textId="77777777" w:rsidR="002202D4" w:rsidRPr="001761EA" w:rsidRDefault="00000000" w:rsidP="002202D4">
      <w:pPr>
        <w:spacing w:after="120"/>
        <w:jc w:val="both"/>
        <w:rPr>
          <w:sz w:val="20"/>
          <w:szCs w:val="20"/>
        </w:rPr>
      </w:pPr>
      <w:r w:rsidRPr="001761EA">
        <w:rPr>
          <w:sz w:val="20"/>
          <w:szCs w:val="20"/>
        </w:rPr>
        <w:t xml:space="preserve">(1) Develop a comprehensive benchmarking framework for RAG systems; </w:t>
      </w:r>
    </w:p>
    <w:p w14:paraId="66D2420E" w14:textId="77777777" w:rsidR="002202D4" w:rsidRPr="001761EA" w:rsidRDefault="00000000" w:rsidP="002202D4">
      <w:pPr>
        <w:spacing w:after="120"/>
        <w:jc w:val="both"/>
        <w:rPr>
          <w:sz w:val="20"/>
          <w:szCs w:val="20"/>
        </w:rPr>
      </w:pPr>
      <w:r w:rsidRPr="001761EA">
        <w:rPr>
          <w:sz w:val="20"/>
          <w:szCs w:val="20"/>
        </w:rPr>
        <w:t xml:space="preserve">(2) Compare baseline, hybrid search, query decomposition, and reranking RAG architectures; </w:t>
      </w:r>
    </w:p>
    <w:p w14:paraId="61112FF1" w14:textId="77777777" w:rsidR="002202D4" w:rsidRPr="001761EA" w:rsidRDefault="00000000" w:rsidP="002202D4">
      <w:pPr>
        <w:spacing w:after="120"/>
        <w:jc w:val="both"/>
        <w:rPr>
          <w:sz w:val="20"/>
          <w:szCs w:val="20"/>
        </w:rPr>
      </w:pPr>
      <w:r w:rsidRPr="001761EA">
        <w:rPr>
          <w:sz w:val="20"/>
          <w:szCs w:val="20"/>
        </w:rPr>
        <w:t xml:space="preserve">(3) Evaluate performance across accuracy (NDCG, MRR, Recall@K), latency, and cost metrics; </w:t>
      </w:r>
    </w:p>
    <w:p w14:paraId="39897B70" w14:textId="77777777" w:rsidR="002202D4" w:rsidRPr="001761EA" w:rsidRDefault="00000000" w:rsidP="002202D4">
      <w:pPr>
        <w:spacing w:after="120"/>
        <w:jc w:val="both"/>
        <w:rPr>
          <w:sz w:val="20"/>
          <w:szCs w:val="20"/>
        </w:rPr>
      </w:pPr>
      <w:r w:rsidRPr="001761EA">
        <w:rPr>
          <w:sz w:val="20"/>
          <w:szCs w:val="20"/>
        </w:rPr>
        <w:t xml:space="preserve">(4) Implement guardrails for hallucination detection and PII protection; </w:t>
      </w:r>
    </w:p>
    <w:p w14:paraId="4C2D3FAA" w14:textId="77777777" w:rsidR="002202D4" w:rsidRPr="001761EA" w:rsidRDefault="00000000" w:rsidP="002202D4">
      <w:pPr>
        <w:spacing w:after="120"/>
        <w:jc w:val="both"/>
        <w:rPr>
          <w:sz w:val="20"/>
          <w:szCs w:val="20"/>
        </w:rPr>
      </w:pPr>
      <w:r w:rsidRPr="001761EA">
        <w:rPr>
          <w:sz w:val="20"/>
          <w:szCs w:val="20"/>
        </w:rPr>
        <w:t xml:space="preserve">(5) Provide actionable insights for selecting optimal RAG configurations; </w:t>
      </w:r>
    </w:p>
    <w:p w14:paraId="1794CD3E" w14:textId="6A514E14" w:rsidR="009A28CF" w:rsidRPr="001761EA" w:rsidRDefault="00000000" w:rsidP="002202D4">
      <w:pPr>
        <w:spacing w:after="120"/>
        <w:jc w:val="both"/>
        <w:rPr>
          <w:sz w:val="20"/>
          <w:szCs w:val="20"/>
        </w:rPr>
      </w:pPr>
      <w:r w:rsidRPr="001761EA">
        <w:rPr>
          <w:sz w:val="20"/>
          <w:szCs w:val="20"/>
        </w:rPr>
        <w:t>(6) Create an extensible platform for future RAG research and development.</w:t>
      </w:r>
    </w:p>
    <w:p w14:paraId="42927BF2" w14:textId="77777777" w:rsidR="009A28CF" w:rsidRPr="001761EA" w:rsidRDefault="00000000" w:rsidP="002202D4">
      <w:pPr>
        <w:pStyle w:val="Heading2"/>
        <w:jc w:val="both"/>
        <w:rPr>
          <w:sz w:val="22"/>
          <w:szCs w:val="22"/>
        </w:rPr>
      </w:pPr>
      <w:r w:rsidRPr="001761EA">
        <w:rPr>
          <w:sz w:val="22"/>
          <w:szCs w:val="22"/>
        </w:rPr>
        <w:t>3. Project Scope</w:t>
      </w:r>
    </w:p>
    <w:p w14:paraId="08A9C424" w14:textId="77777777" w:rsidR="009A28CF" w:rsidRPr="001761EA" w:rsidRDefault="00000000" w:rsidP="002202D4">
      <w:pPr>
        <w:pStyle w:val="ListBullet"/>
        <w:spacing w:after="60"/>
        <w:jc w:val="both"/>
        <w:rPr>
          <w:sz w:val="20"/>
          <w:szCs w:val="20"/>
        </w:rPr>
      </w:pPr>
      <w:r w:rsidRPr="001761EA">
        <w:rPr>
          <w:b/>
          <w:sz w:val="20"/>
          <w:szCs w:val="20"/>
        </w:rPr>
        <w:t xml:space="preserve">Included: </w:t>
      </w:r>
      <w:r w:rsidRPr="001761EA">
        <w:rPr>
          <w:sz w:val="20"/>
          <w:szCs w:val="20"/>
        </w:rPr>
        <w:t>MS MARCO v2.1 dataset evaluation; Four RAG architectures (baseline, hybrid, query decomposition, reranking); Embedding models (OpenAI, Sentence Transformers); Vector stores (ChromaDB, FAISS); Multiple LLMs (GPT-3.5/4, Claude, Llama); Comprehensive metrics suite; Interactive Streamlit UI; Cost tracking and analysis.</w:t>
      </w:r>
    </w:p>
    <w:p w14:paraId="73D648A8" w14:textId="77777777" w:rsidR="009A28CF" w:rsidRPr="001761EA" w:rsidRDefault="00000000" w:rsidP="002202D4">
      <w:pPr>
        <w:pStyle w:val="ListBullet"/>
        <w:spacing w:after="120"/>
        <w:jc w:val="both"/>
        <w:rPr>
          <w:sz w:val="20"/>
          <w:szCs w:val="20"/>
        </w:rPr>
      </w:pPr>
      <w:r w:rsidRPr="001761EA">
        <w:rPr>
          <w:b/>
          <w:sz w:val="20"/>
          <w:szCs w:val="20"/>
        </w:rPr>
        <w:t xml:space="preserve">Excluded: </w:t>
      </w:r>
      <w:r w:rsidRPr="001761EA">
        <w:rPr>
          <w:sz w:val="20"/>
          <w:szCs w:val="20"/>
        </w:rPr>
        <w:t xml:space="preserve">Production deployment infrastructure; Custom LLM training; </w:t>
      </w:r>
      <w:proofErr w:type="gramStart"/>
      <w:r w:rsidRPr="001761EA">
        <w:rPr>
          <w:sz w:val="20"/>
          <w:szCs w:val="20"/>
        </w:rPr>
        <w:t>Non-English</w:t>
      </w:r>
      <w:proofErr w:type="gramEnd"/>
      <w:r w:rsidRPr="001761EA">
        <w:rPr>
          <w:sz w:val="20"/>
          <w:szCs w:val="20"/>
        </w:rPr>
        <w:t xml:space="preserve"> language support; Real-time streaming responses; Advanced security features beyond basic guardrails.</w:t>
      </w:r>
    </w:p>
    <w:p w14:paraId="7EAE3BFB" w14:textId="77777777" w:rsidR="009A28CF" w:rsidRPr="001761EA" w:rsidRDefault="00000000" w:rsidP="002202D4">
      <w:pPr>
        <w:pStyle w:val="Heading2"/>
        <w:jc w:val="both"/>
        <w:rPr>
          <w:sz w:val="22"/>
          <w:szCs w:val="22"/>
        </w:rPr>
      </w:pPr>
      <w:r w:rsidRPr="001761EA">
        <w:rPr>
          <w:sz w:val="22"/>
          <w:szCs w:val="22"/>
        </w:rPr>
        <w:t>4. Main Tasks and Activities</w:t>
      </w:r>
    </w:p>
    <w:p w14:paraId="7D3FFC33" w14:textId="77777777" w:rsidR="009A28CF" w:rsidRPr="001761EA" w:rsidRDefault="00000000" w:rsidP="002202D4">
      <w:pPr>
        <w:pStyle w:val="ListBullet"/>
        <w:spacing w:after="40"/>
        <w:jc w:val="both"/>
        <w:rPr>
          <w:sz w:val="20"/>
          <w:szCs w:val="20"/>
        </w:rPr>
      </w:pPr>
      <w:r w:rsidRPr="001761EA">
        <w:rPr>
          <w:b/>
          <w:sz w:val="20"/>
          <w:szCs w:val="20"/>
        </w:rPr>
        <w:t xml:space="preserve">Data Pipeline Development: </w:t>
      </w:r>
      <w:r w:rsidRPr="001761EA">
        <w:rPr>
          <w:sz w:val="20"/>
          <w:szCs w:val="20"/>
        </w:rPr>
        <w:t>Load and preprocess MS MARCO dataset; implement chunking strategies; generate embeddings; populate vector databases.</w:t>
      </w:r>
    </w:p>
    <w:p w14:paraId="1ABB1FA6" w14:textId="77777777" w:rsidR="009A28CF" w:rsidRPr="001761EA" w:rsidRDefault="00000000" w:rsidP="002202D4">
      <w:pPr>
        <w:pStyle w:val="ListBullet"/>
        <w:spacing w:after="40"/>
        <w:jc w:val="both"/>
        <w:rPr>
          <w:sz w:val="20"/>
          <w:szCs w:val="20"/>
        </w:rPr>
      </w:pPr>
      <w:r w:rsidRPr="001761EA">
        <w:rPr>
          <w:b/>
          <w:sz w:val="20"/>
          <w:szCs w:val="20"/>
        </w:rPr>
        <w:t xml:space="preserve">RAG Architecture Implementation: </w:t>
      </w:r>
      <w:r w:rsidRPr="001761EA">
        <w:rPr>
          <w:sz w:val="20"/>
          <w:szCs w:val="20"/>
        </w:rPr>
        <w:t>Baseline RAG, hybrid search (dense+sparse), query decomposition, and reranking systems.</w:t>
      </w:r>
    </w:p>
    <w:p w14:paraId="17B9E52B" w14:textId="77777777" w:rsidR="009A28CF" w:rsidRPr="001761EA" w:rsidRDefault="00000000" w:rsidP="002202D4">
      <w:pPr>
        <w:pStyle w:val="ListBullet"/>
        <w:spacing w:after="40"/>
        <w:jc w:val="both"/>
        <w:rPr>
          <w:sz w:val="20"/>
          <w:szCs w:val="20"/>
        </w:rPr>
      </w:pPr>
      <w:r w:rsidRPr="001761EA">
        <w:rPr>
          <w:b/>
          <w:sz w:val="20"/>
          <w:szCs w:val="20"/>
        </w:rPr>
        <w:t xml:space="preserve">Evaluation Framework: </w:t>
      </w:r>
      <w:r w:rsidRPr="001761EA">
        <w:rPr>
          <w:sz w:val="20"/>
          <w:szCs w:val="20"/>
        </w:rPr>
        <w:t>Implement NDCG, MRR, Recall@K, F1, exact match metrics; latency and cost tracking; guardrail validation.</w:t>
      </w:r>
    </w:p>
    <w:p w14:paraId="51996F7F" w14:textId="77777777" w:rsidR="009A28CF" w:rsidRPr="001761EA" w:rsidRDefault="00000000" w:rsidP="002202D4">
      <w:pPr>
        <w:pStyle w:val="ListBullet"/>
        <w:spacing w:after="40"/>
        <w:jc w:val="both"/>
        <w:rPr>
          <w:sz w:val="20"/>
          <w:szCs w:val="20"/>
        </w:rPr>
      </w:pPr>
      <w:r w:rsidRPr="001761EA">
        <w:rPr>
          <w:b/>
          <w:sz w:val="20"/>
          <w:szCs w:val="20"/>
        </w:rPr>
        <w:t xml:space="preserve">Benchmarking Execution: </w:t>
      </w:r>
      <w:r w:rsidRPr="001761EA">
        <w:rPr>
          <w:sz w:val="20"/>
          <w:szCs w:val="20"/>
        </w:rPr>
        <w:t>Systematic testing across configurations; statistical analysis; performance optimization.</w:t>
      </w:r>
    </w:p>
    <w:p w14:paraId="065742EB" w14:textId="77777777" w:rsidR="009A28CF" w:rsidRPr="001761EA" w:rsidRDefault="00000000" w:rsidP="002202D4">
      <w:pPr>
        <w:pStyle w:val="ListBullet"/>
        <w:spacing w:after="120"/>
        <w:jc w:val="both"/>
        <w:rPr>
          <w:sz w:val="20"/>
          <w:szCs w:val="20"/>
        </w:rPr>
      </w:pPr>
      <w:r w:rsidRPr="001761EA">
        <w:rPr>
          <w:b/>
          <w:sz w:val="20"/>
          <w:szCs w:val="20"/>
        </w:rPr>
        <w:t xml:space="preserve">Visualization &amp; Reporting: </w:t>
      </w:r>
      <w:r w:rsidRPr="001761EA">
        <w:rPr>
          <w:sz w:val="20"/>
          <w:szCs w:val="20"/>
        </w:rPr>
        <w:t>Interactive Streamlit dashboard; comprehensive comparison reports; actionable recommendations.</w:t>
      </w:r>
    </w:p>
    <w:p w14:paraId="5CAED470" w14:textId="77777777" w:rsidR="009A28CF" w:rsidRPr="001761EA" w:rsidRDefault="00000000" w:rsidP="002202D4">
      <w:pPr>
        <w:pStyle w:val="Heading2"/>
        <w:jc w:val="both"/>
        <w:rPr>
          <w:sz w:val="22"/>
          <w:szCs w:val="22"/>
        </w:rPr>
      </w:pPr>
      <w:r w:rsidRPr="001761EA">
        <w:rPr>
          <w:sz w:val="22"/>
          <w:szCs w:val="22"/>
        </w:rPr>
        <w:lastRenderedPageBreak/>
        <w:t>5. Tools, Techniques, and Frameworks</w:t>
      </w:r>
    </w:p>
    <w:p w14:paraId="5EC4DA32" w14:textId="6C60C647" w:rsidR="009A28CF" w:rsidRPr="001761EA" w:rsidRDefault="00000000" w:rsidP="002202D4">
      <w:pPr>
        <w:spacing w:after="120"/>
        <w:jc w:val="both"/>
        <w:rPr>
          <w:sz w:val="20"/>
          <w:szCs w:val="20"/>
        </w:rPr>
      </w:pPr>
      <w:r w:rsidRPr="001761EA">
        <w:rPr>
          <w:b/>
          <w:sz w:val="20"/>
          <w:szCs w:val="20"/>
        </w:rPr>
        <w:t xml:space="preserve">Programming: </w:t>
      </w:r>
      <w:r w:rsidRPr="001761EA">
        <w:rPr>
          <w:sz w:val="20"/>
          <w:szCs w:val="20"/>
        </w:rPr>
        <w:t xml:space="preserve">Python 3.9+, PyTorch. </w:t>
      </w:r>
      <w:r w:rsidRPr="001761EA">
        <w:rPr>
          <w:b/>
          <w:sz w:val="20"/>
          <w:szCs w:val="20"/>
        </w:rPr>
        <w:t xml:space="preserve">Vector Databases: </w:t>
      </w:r>
      <w:r w:rsidRPr="001761EA">
        <w:rPr>
          <w:sz w:val="20"/>
          <w:szCs w:val="20"/>
        </w:rPr>
        <w:t xml:space="preserve">ChromaDB, FAISS. </w:t>
      </w:r>
      <w:r w:rsidRPr="001761EA">
        <w:rPr>
          <w:b/>
          <w:sz w:val="20"/>
          <w:szCs w:val="20"/>
        </w:rPr>
        <w:t xml:space="preserve">Embeddings: </w:t>
      </w:r>
      <w:r w:rsidRPr="001761EA">
        <w:rPr>
          <w:sz w:val="20"/>
          <w:szCs w:val="20"/>
        </w:rPr>
        <w:t xml:space="preserve">OpenAI embeddings, Sentence Transformers (all-MiniLM-L6-v2). </w:t>
      </w:r>
      <w:r w:rsidRPr="001761EA">
        <w:rPr>
          <w:b/>
          <w:sz w:val="20"/>
          <w:szCs w:val="20"/>
        </w:rPr>
        <w:t xml:space="preserve">LLMs: </w:t>
      </w:r>
      <w:r w:rsidRPr="001761EA">
        <w:rPr>
          <w:sz w:val="20"/>
          <w:szCs w:val="20"/>
        </w:rPr>
        <w:t xml:space="preserve">OpenAI (GPT-3.5-turbo, GPT-4), Anthropic Claude, Llama 3. </w:t>
      </w:r>
      <w:r w:rsidRPr="001761EA">
        <w:rPr>
          <w:b/>
          <w:sz w:val="20"/>
          <w:szCs w:val="20"/>
        </w:rPr>
        <w:t xml:space="preserve">Retrieval: </w:t>
      </w:r>
      <w:r w:rsidRPr="001761EA">
        <w:rPr>
          <w:sz w:val="20"/>
          <w:szCs w:val="20"/>
        </w:rPr>
        <w:t xml:space="preserve">Langchain, dense/sparse retrieval, BM25, cross-encoders. </w:t>
      </w:r>
      <w:r w:rsidRPr="001761EA">
        <w:rPr>
          <w:b/>
          <w:sz w:val="20"/>
          <w:szCs w:val="20"/>
        </w:rPr>
        <w:t xml:space="preserve">Evaluation: </w:t>
      </w:r>
      <w:r w:rsidRPr="001761EA">
        <w:rPr>
          <w:sz w:val="20"/>
          <w:szCs w:val="20"/>
        </w:rPr>
        <w:t xml:space="preserve">RAGAS, custom metrics implementation. </w:t>
      </w:r>
      <w:r w:rsidRPr="001761EA">
        <w:rPr>
          <w:b/>
          <w:sz w:val="20"/>
          <w:szCs w:val="20"/>
        </w:rPr>
        <w:t xml:space="preserve">UI: </w:t>
      </w:r>
      <w:r w:rsidRPr="001761EA">
        <w:rPr>
          <w:sz w:val="20"/>
          <w:szCs w:val="20"/>
        </w:rPr>
        <w:t xml:space="preserve">Streamlit. </w:t>
      </w:r>
      <w:r w:rsidRPr="001761EA">
        <w:rPr>
          <w:b/>
          <w:sz w:val="20"/>
          <w:szCs w:val="20"/>
        </w:rPr>
        <w:t xml:space="preserve">Infrastructure: </w:t>
      </w:r>
      <w:r w:rsidRPr="001761EA">
        <w:rPr>
          <w:sz w:val="20"/>
          <w:szCs w:val="20"/>
        </w:rPr>
        <w:t xml:space="preserve">Docker, Git. </w:t>
      </w:r>
      <w:r w:rsidRPr="001761EA">
        <w:rPr>
          <w:b/>
          <w:sz w:val="20"/>
          <w:szCs w:val="20"/>
        </w:rPr>
        <w:t xml:space="preserve">Dataset: </w:t>
      </w:r>
      <w:r w:rsidRPr="001761EA">
        <w:rPr>
          <w:sz w:val="20"/>
          <w:szCs w:val="20"/>
        </w:rPr>
        <w:t>MS MARCO v2.1</w:t>
      </w:r>
    </w:p>
    <w:p w14:paraId="40F39F6F" w14:textId="77777777" w:rsidR="009A28CF" w:rsidRPr="001761EA" w:rsidRDefault="00000000" w:rsidP="002202D4">
      <w:pPr>
        <w:pStyle w:val="Heading2"/>
        <w:jc w:val="both"/>
        <w:rPr>
          <w:sz w:val="22"/>
          <w:szCs w:val="22"/>
        </w:rPr>
      </w:pPr>
      <w:r w:rsidRPr="001761EA">
        <w:rPr>
          <w:sz w:val="22"/>
          <w:szCs w:val="22"/>
        </w:rPr>
        <w:t>6. Key Milestones and Phases</w:t>
      </w:r>
    </w:p>
    <w:p w14:paraId="5D38350C" w14:textId="77777777" w:rsidR="009A28CF" w:rsidRPr="001761EA" w:rsidRDefault="00000000" w:rsidP="002202D4">
      <w:pPr>
        <w:pStyle w:val="ListBullet"/>
        <w:spacing w:after="40"/>
        <w:jc w:val="both"/>
        <w:rPr>
          <w:sz w:val="20"/>
          <w:szCs w:val="20"/>
        </w:rPr>
      </w:pPr>
      <w:r w:rsidRPr="001761EA">
        <w:rPr>
          <w:b/>
          <w:sz w:val="20"/>
          <w:szCs w:val="20"/>
        </w:rPr>
        <w:t xml:space="preserve">Week 1-2: Foundation: </w:t>
      </w:r>
      <w:r w:rsidRPr="001761EA">
        <w:rPr>
          <w:sz w:val="20"/>
          <w:szCs w:val="20"/>
        </w:rPr>
        <w:t>Dataset integration, data pipeline, vector database setup, baseline RAG implementation.</w:t>
      </w:r>
    </w:p>
    <w:p w14:paraId="5057F163" w14:textId="77777777" w:rsidR="009A28CF" w:rsidRPr="001761EA" w:rsidRDefault="00000000" w:rsidP="002202D4">
      <w:pPr>
        <w:pStyle w:val="ListBullet"/>
        <w:spacing w:after="40"/>
        <w:jc w:val="both"/>
        <w:rPr>
          <w:sz w:val="20"/>
          <w:szCs w:val="20"/>
        </w:rPr>
      </w:pPr>
      <w:r w:rsidRPr="001761EA">
        <w:rPr>
          <w:b/>
          <w:sz w:val="20"/>
          <w:szCs w:val="20"/>
        </w:rPr>
        <w:t xml:space="preserve">Week 3-4: Advanced Architectures: </w:t>
      </w:r>
      <w:r w:rsidRPr="001761EA">
        <w:rPr>
          <w:sz w:val="20"/>
          <w:szCs w:val="20"/>
        </w:rPr>
        <w:t>Hybrid search, query decomposition, reranking implementations.</w:t>
      </w:r>
    </w:p>
    <w:p w14:paraId="58D44F9C" w14:textId="77777777" w:rsidR="009A28CF" w:rsidRPr="001761EA" w:rsidRDefault="00000000" w:rsidP="002202D4">
      <w:pPr>
        <w:pStyle w:val="ListBullet"/>
        <w:spacing w:after="40"/>
        <w:jc w:val="both"/>
        <w:rPr>
          <w:sz w:val="20"/>
          <w:szCs w:val="20"/>
        </w:rPr>
      </w:pPr>
      <w:r w:rsidRPr="001761EA">
        <w:rPr>
          <w:b/>
          <w:sz w:val="20"/>
          <w:szCs w:val="20"/>
        </w:rPr>
        <w:t xml:space="preserve">Week 5-6: Evaluation Framework: </w:t>
      </w:r>
      <w:r w:rsidRPr="001761EA">
        <w:rPr>
          <w:sz w:val="20"/>
          <w:szCs w:val="20"/>
        </w:rPr>
        <w:t>Metrics implementation, guardrail integration, cost tracking system.</w:t>
      </w:r>
    </w:p>
    <w:p w14:paraId="63FEFC0C" w14:textId="77777777" w:rsidR="009A28CF" w:rsidRPr="001761EA" w:rsidRDefault="00000000" w:rsidP="002202D4">
      <w:pPr>
        <w:pStyle w:val="ListBullet"/>
        <w:spacing w:after="40"/>
        <w:jc w:val="both"/>
        <w:rPr>
          <w:sz w:val="20"/>
          <w:szCs w:val="20"/>
        </w:rPr>
      </w:pPr>
      <w:r w:rsidRPr="001761EA">
        <w:rPr>
          <w:b/>
          <w:sz w:val="20"/>
          <w:szCs w:val="20"/>
        </w:rPr>
        <w:t xml:space="preserve">Week 7-8: Benchmarking: </w:t>
      </w:r>
      <w:r w:rsidRPr="001761EA">
        <w:rPr>
          <w:sz w:val="20"/>
          <w:szCs w:val="20"/>
        </w:rPr>
        <w:t>Systematic testing, performance analysis, optimization iterations.</w:t>
      </w:r>
    </w:p>
    <w:p w14:paraId="4818332C" w14:textId="77777777" w:rsidR="009A28CF" w:rsidRPr="001761EA" w:rsidRDefault="00000000" w:rsidP="002202D4">
      <w:pPr>
        <w:pStyle w:val="ListBullet"/>
        <w:spacing w:after="120"/>
        <w:jc w:val="both"/>
        <w:rPr>
          <w:sz w:val="20"/>
          <w:szCs w:val="20"/>
        </w:rPr>
      </w:pPr>
      <w:r w:rsidRPr="001761EA">
        <w:rPr>
          <w:b/>
          <w:sz w:val="20"/>
          <w:szCs w:val="20"/>
        </w:rPr>
        <w:t xml:space="preserve">Week 9-10: Finalization: </w:t>
      </w:r>
      <w:r w:rsidRPr="001761EA">
        <w:rPr>
          <w:sz w:val="20"/>
          <w:szCs w:val="20"/>
        </w:rPr>
        <w:t>UI development, documentation, final report, presentation preparation.</w:t>
      </w:r>
    </w:p>
    <w:p w14:paraId="636FFE84" w14:textId="77777777" w:rsidR="009A28CF" w:rsidRPr="001761EA" w:rsidRDefault="00000000" w:rsidP="002202D4">
      <w:pPr>
        <w:pStyle w:val="Heading2"/>
        <w:jc w:val="both"/>
        <w:rPr>
          <w:sz w:val="22"/>
          <w:szCs w:val="22"/>
        </w:rPr>
      </w:pPr>
      <w:r w:rsidRPr="001761EA">
        <w:rPr>
          <w:sz w:val="22"/>
          <w:szCs w:val="22"/>
        </w:rPr>
        <w:t>7. Expected Outcomes and Tangible Results</w:t>
      </w:r>
    </w:p>
    <w:p w14:paraId="5A83FE7E" w14:textId="77777777" w:rsidR="009A28CF" w:rsidRPr="001761EA" w:rsidRDefault="00000000" w:rsidP="002202D4">
      <w:pPr>
        <w:pStyle w:val="ListBullet"/>
        <w:spacing w:after="40"/>
        <w:jc w:val="both"/>
        <w:rPr>
          <w:sz w:val="20"/>
          <w:szCs w:val="20"/>
        </w:rPr>
      </w:pPr>
      <w:r w:rsidRPr="001761EA">
        <w:rPr>
          <w:sz w:val="20"/>
          <w:szCs w:val="20"/>
        </w:rPr>
        <w:t>Fully functional benchmarking platform with 4+ RAG architectures</w:t>
      </w:r>
    </w:p>
    <w:p w14:paraId="14C7213C" w14:textId="77777777" w:rsidR="009A28CF" w:rsidRPr="001761EA" w:rsidRDefault="00000000" w:rsidP="002202D4">
      <w:pPr>
        <w:pStyle w:val="ListBullet"/>
        <w:spacing w:after="40"/>
        <w:jc w:val="both"/>
        <w:rPr>
          <w:sz w:val="20"/>
          <w:szCs w:val="20"/>
        </w:rPr>
      </w:pPr>
      <w:r w:rsidRPr="001761EA">
        <w:rPr>
          <w:sz w:val="20"/>
          <w:szCs w:val="20"/>
        </w:rPr>
        <w:t>Comprehensive performance analysis report with quantitative comparisons across accuracy, latency, and cost</w:t>
      </w:r>
    </w:p>
    <w:p w14:paraId="3652BF22" w14:textId="77777777" w:rsidR="009A28CF" w:rsidRPr="001761EA" w:rsidRDefault="00000000" w:rsidP="002202D4">
      <w:pPr>
        <w:pStyle w:val="ListBullet"/>
        <w:spacing w:after="40"/>
        <w:jc w:val="both"/>
        <w:rPr>
          <w:sz w:val="20"/>
          <w:szCs w:val="20"/>
        </w:rPr>
      </w:pPr>
      <w:r w:rsidRPr="001761EA">
        <w:rPr>
          <w:sz w:val="20"/>
          <w:szCs w:val="20"/>
        </w:rPr>
        <w:t>Interactive Streamlit dashboard for real-time RAG system exploration</w:t>
      </w:r>
    </w:p>
    <w:p w14:paraId="1F7B4801" w14:textId="77777777" w:rsidR="009A28CF" w:rsidRPr="001761EA" w:rsidRDefault="00000000" w:rsidP="002202D4">
      <w:pPr>
        <w:pStyle w:val="ListBullet"/>
        <w:spacing w:after="40"/>
        <w:jc w:val="both"/>
        <w:rPr>
          <w:sz w:val="20"/>
          <w:szCs w:val="20"/>
        </w:rPr>
      </w:pPr>
      <w:r w:rsidRPr="001761EA">
        <w:rPr>
          <w:sz w:val="20"/>
          <w:szCs w:val="20"/>
        </w:rPr>
        <w:t>Documented best practices and configuration guidelines for RAG optimization</w:t>
      </w:r>
    </w:p>
    <w:p w14:paraId="5786213C" w14:textId="77777777" w:rsidR="009A28CF" w:rsidRPr="001761EA" w:rsidRDefault="00000000" w:rsidP="002202D4">
      <w:pPr>
        <w:pStyle w:val="ListBullet"/>
        <w:spacing w:after="40"/>
        <w:jc w:val="both"/>
        <w:rPr>
          <w:sz w:val="20"/>
          <w:szCs w:val="20"/>
        </w:rPr>
      </w:pPr>
      <w:r w:rsidRPr="001761EA">
        <w:rPr>
          <w:sz w:val="20"/>
          <w:szCs w:val="20"/>
        </w:rPr>
        <w:t>Open-source codebase with extensible architecture for future research</w:t>
      </w:r>
    </w:p>
    <w:p w14:paraId="4FB5D097" w14:textId="77777777" w:rsidR="009A28CF" w:rsidRPr="001761EA" w:rsidRDefault="00000000" w:rsidP="002202D4">
      <w:pPr>
        <w:pStyle w:val="ListBullet"/>
        <w:spacing w:after="40"/>
        <w:jc w:val="both"/>
        <w:rPr>
          <w:sz w:val="20"/>
          <w:szCs w:val="20"/>
        </w:rPr>
      </w:pPr>
      <w:r w:rsidRPr="001761EA">
        <w:rPr>
          <w:sz w:val="20"/>
          <w:szCs w:val="20"/>
        </w:rPr>
        <w:t>Performance benchmarks: NDCG@10 &gt;0.7, average latency &lt;2s, cost analysis per query</w:t>
      </w:r>
    </w:p>
    <w:p w14:paraId="0D1009E0" w14:textId="77777777" w:rsidR="009A28CF" w:rsidRPr="001761EA" w:rsidRDefault="00000000" w:rsidP="002202D4">
      <w:pPr>
        <w:pStyle w:val="ListBullet"/>
        <w:spacing w:after="120"/>
        <w:jc w:val="both"/>
        <w:rPr>
          <w:sz w:val="20"/>
          <w:szCs w:val="20"/>
        </w:rPr>
      </w:pPr>
      <w:r w:rsidRPr="001761EA">
        <w:rPr>
          <w:sz w:val="20"/>
          <w:szCs w:val="20"/>
        </w:rPr>
        <w:t>Validated guardrails achieving &gt;95% hallucination detection and PII protection</w:t>
      </w:r>
    </w:p>
    <w:p w14:paraId="551166F5" w14:textId="30E1C105" w:rsidR="009A28CF" w:rsidRPr="001761EA" w:rsidRDefault="001761EA" w:rsidP="002202D4">
      <w:pPr>
        <w:pStyle w:val="Heading2"/>
        <w:jc w:val="both"/>
        <w:rPr>
          <w:sz w:val="22"/>
          <w:szCs w:val="22"/>
        </w:rPr>
      </w:pPr>
      <w:r>
        <w:rPr>
          <w:sz w:val="22"/>
          <w:szCs w:val="22"/>
        </w:rPr>
        <w:t>8</w:t>
      </w:r>
      <w:r w:rsidR="00000000" w:rsidRPr="001761EA">
        <w:rPr>
          <w:sz w:val="22"/>
          <w:szCs w:val="22"/>
        </w:rPr>
        <w:t>. Challenges and Mitigation Strategies</w:t>
      </w:r>
    </w:p>
    <w:p w14:paraId="17A7B3D3" w14:textId="77777777" w:rsidR="009A28CF" w:rsidRPr="001761EA" w:rsidRDefault="00000000" w:rsidP="002202D4">
      <w:pPr>
        <w:pStyle w:val="ListBullet"/>
        <w:spacing w:after="40"/>
        <w:jc w:val="both"/>
        <w:rPr>
          <w:sz w:val="20"/>
          <w:szCs w:val="20"/>
        </w:rPr>
      </w:pPr>
      <w:r w:rsidRPr="001761EA">
        <w:rPr>
          <w:b/>
          <w:sz w:val="20"/>
          <w:szCs w:val="20"/>
        </w:rPr>
        <w:t xml:space="preserve">Dataset Complexity: </w:t>
      </w:r>
      <w:r w:rsidRPr="001761EA">
        <w:rPr>
          <w:sz w:val="20"/>
          <w:szCs w:val="20"/>
        </w:rPr>
        <w:t>MS MARCO's large scale may cause memory issues. Mitigation: Implement batch processing, use efficient data formats (Parquet), employ sampling for initial testing.</w:t>
      </w:r>
    </w:p>
    <w:p w14:paraId="17AA71EF" w14:textId="77777777" w:rsidR="009A28CF" w:rsidRPr="001761EA" w:rsidRDefault="00000000" w:rsidP="002202D4">
      <w:pPr>
        <w:pStyle w:val="ListBullet"/>
        <w:spacing w:after="40"/>
        <w:jc w:val="both"/>
        <w:rPr>
          <w:sz w:val="20"/>
          <w:szCs w:val="20"/>
        </w:rPr>
      </w:pPr>
      <w:r w:rsidRPr="001761EA">
        <w:rPr>
          <w:b/>
          <w:sz w:val="20"/>
          <w:szCs w:val="20"/>
        </w:rPr>
        <w:t xml:space="preserve">API Cost Management: </w:t>
      </w:r>
      <w:r w:rsidRPr="001761EA">
        <w:rPr>
          <w:sz w:val="20"/>
          <w:szCs w:val="20"/>
        </w:rPr>
        <w:t>LLM API costs can escalate quickly. Mitigation: Implement request caching, use cost tracking, set budget alerts, prioritize cheaper models for iteration.</w:t>
      </w:r>
    </w:p>
    <w:p w14:paraId="00E18DDC" w14:textId="77777777" w:rsidR="009A28CF" w:rsidRPr="001761EA" w:rsidRDefault="00000000" w:rsidP="002202D4">
      <w:pPr>
        <w:pStyle w:val="ListBullet"/>
        <w:spacing w:after="40"/>
        <w:jc w:val="both"/>
        <w:rPr>
          <w:sz w:val="20"/>
          <w:szCs w:val="20"/>
        </w:rPr>
      </w:pPr>
      <w:r w:rsidRPr="001761EA">
        <w:rPr>
          <w:b/>
          <w:sz w:val="20"/>
          <w:szCs w:val="20"/>
        </w:rPr>
        <w:t xml:space="preserve">Performance Variability: </w:t>
      </w:r>
      <w:r w:rsidRPr="001761EA">
        <w:rPr>
          <w:sz w:val="20"/>
          <w:szCs w:val="20"/>
        </w:rPr>
        <w:t>Results may vary across configurations. Mitigation: Multiple evaluation runs, statistical significance testing, controlled experimental setup.</w:t>
      </w:r>
    </w:p>
    <w:p w14:paraId="680BCE97" w14:textId="77777777" w:rsidR="009A28CF" w:rsidRPr="001761EA" w:rsidRDefault="00000000" w:rsidP="002202D4">
      <w:pPr>
        <w:pStyle w:val="ListBullet"/>
        <w:spacing w:after="120"/>
        <w:jc w:val="both"/>
        <w:rPr>
          <w:sz w:val="20"/>
          <w:szCs w:val="20"/>
        </w:rPr>
      </w:pPr>
      <w:r w:rsidRPr="001761EA">
        <w:rPr>
          <w:b/>
          <w:sz w:val="20"/>
          <w:szCs w:val="20"/>
        </w:rPr>
        <w:t xml:space="preserve">Integration Complexity: </w:t>
      </w:r>
      <w:r w:rsidRPr="001761EA">
        <w:rPr>
          <w:sz w:val="20"/>
          <w:szCs w:val="20"/>
        </w:rPr>
        <w:t>Multiple tools may have compatibility issues. Mitigation: Docker containerization, comprehensive testing, modular architecture design.</w:t>
      </w:r>
    </w:p>
    <w:p w14:paraId="2801745D" w14:textId="495A278A" w:rsidR="009A28CF" w:rsidRPr="001761EA" w:rsidRDefault="001761EA" w:rsidP="002202D4">
      <w:pPr>
        <w:pStyle w:val="Heading2"/>
        <w:jc w:val="both"/>
        <w:rPr>
          <w:sz w:val="22"/>
          <w:szCs w:val="22"/>
        </w:rPr>
      </w:pPr>
      <w:r w:rsidRPr="001761EA">
        <w:rPr>
          <w:sz w:val="22"/>
          <w:szCs w:val="22"/>
        </w:rPr>
        <w:t xml:space="preserve">9. </w:t>
      </w:r>
      <w:r w:rsidR="00000000" w:rsidRPr="001761EA">
        <w:rPr>
          <w:sz w:val="22"/>
          <w:szCs w:val="22"/>
        </w:rPr>
        <w:t>References</w:t>
      </w:r>
    </w:p>
    <w:p w14:paraId="5AD9DC3D" w14:textId="77777777" w:rsidR="009A28CF" w:rsidRPr="001761EA" w:rsidRDefault="00000000" w:rsidP="002202D4">
      <w:pPr>
        <w:pStyle w:val="ListNumber"/>
        <w:spacing w:after="40"/>
        <w:jc w:val="both"/>
        <w:rPr>
          <w:sz w:val="20"/>
          <w:szCs w:val="20"/>
        </w:rPr>
      </w:pPr>
      <w:r w:rsidRPr="001761EA">
        <w:rPr>
          <w:sz w:val="20"/>
          <w:szCs w:val="20"/>
        </w:rPr>
        <w:t>[1] Lewis, P., et al. (2020). "Retrieval-Augmented Generation for Knowledge-Intensive NLP Tasks." NeurIPS.</w:t>
      </w:r>
    </w:p>
    <w:p w14:paraId="72E302CC" w14:textId="77777777" w:rsidR="009A28CF" w:rsidRPr="001761EA" w:rsidRDefault="00000000" w:rsidP="002202D4">
      <w:pPr>
        <w:pStyle w:val="ListNumber"/>
        <w:spacing w:after="40"/>
        <w:jc w:val="both"/>
        <w:rPr>
          <w:sz w:val="20"/>
          <w:szCs w:val="20"/>
        </w:rPr>
      </w:pPr>
      <w:r w:rsidRPr="001761EA">
        <w:rPr>
          <w:sz w:val="20"/>
          <w:szCs w:val="20"/>
        </w:rPr>
        <w:t>[2] Nguyen, T., et al. (2016). "MS MARCO: A Human Generated MAchine Reading COmprehension Dataset." NIPS.</w:t>
      </w:r>
    </w:p>
    <w:p w14:paraId="09EF48DE" w14:textId="77777777" w:rsidR="009A28CF" w:rsidRPr="001761EA" w:rsidRDefault="00000000" w:rsidP="002202D4">
      <w:pPr>
        <w:pStyle w:val="ListNumber"/>
        <w:spacing w:after="40"/>
        <w:jc w:val="both"/>
        <w:rPr>
          <w:sz w:val="20"/>
          <w:szCs w:val="20"/>
        </w:rPr>
      </w:pPr>
      <w:r w:rsidRPr="001761EA">
        <w:rPr>
          <w:sz w:val="20"/>
          <w:szCs w:val="20"/>
        </w:rPr>
        <w:t>[3] Langchain Documentation. https://python.langchain.com/</w:t>
      </w:r>
    </w:p>
    <w:p w14:paraId="3BCB30C2" w14:textId="77777777" w:rsidR="009A28CF" w:rsidRPr="001761EA" w:rsidRDefault="00000000" w:rsidP="002202D4">
      <w:pPr>
        <w:pStyle w:val="ListNumber"/>
        <w:spacing w:after="40"/>
        <w:jc w:val="both"/>
        <w:rPr>
          <w:sz w:val="20"/>
          <w:szCs w:val="20"/>
        </w:rPr>
      </w:pPr>
      <w:r w:rsidRPr="001761EA">
        <w:rPr>
          <w:sz w:val="20"/>
          <w:szCs w:val="20"/>
        </w:rPr>
        <w:t>[4] RAGAS: Evaluation Framework for RAG. https://github.com/explodinggradients/ragas</w:t>
      </w:r>
    </w:p>
    <w:sectPr w:rsidR="009A28CF" w:rsidRPr="001761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865076">
    <w:abstractNumId w:val="8"/>
  </w:num>
  <w:num w:numId="2" w16cid:durableId="842158717">
    <w:abstractNumId w:val="6"/>
  </w:num>
  <w:num w:numId="3" w16cid:durableId="1989936949">
    <w:abstractNumId w:val="5"/>
  </w:num>
  <w:num w:numId="4" w16cid:durableId="1713656313">
    <w:abstractNumId w:val="4"/>
  </w:num>
  <w:num w:numId="5" w16cid:durableId="1812090840">
    <w:abstractNumId w:val="7"/>
  </w:num>
  <w:num w:numId="6" w16cid:durableId="1408111997">
    <w:abstractNumId w:val="3"/>
  </w:num>
  <w:num w:numId="7" w16cid:durableId="1893886051">
    <w:abstractNumId w:val="2"/>
  </w:num>
  <w:num w:numId="8" w16cid:durableId="354575660">
    <w:abstractNumId w:val="1"/>
  </w:num>
  <w:num w:numId="9" w16cid:durableId="40995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1EA"/>
    <w:rsid w:val="002202D4"/>
    <w:rsid w:val="0029639D"/>
    <w:rsid w:val="00326F90"/>
    <w:rsid w:val="005E7871"/>
    <w:rsid w:val="009A28CF"/>
    <w:rsid w:val="00AA1D8D"/>
    <w:rsid w:val="00B034A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40CAF"/>
  <w14:defaultImageDpi w14:val="300"/>
  <w15:docId w15:val="{E152AF6F-727C-4669-A8C3-198035F0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Malika</dc:creator>
  <cp:keywords/>
  <dc:description>generated by python-docx</dc:description>
  <cp:lastModifiedBy>Balaji Shiva</cp:lastModifiedBy>
  <cp:revision>3</cp:revision>
  <dcterms:created xsi:type="dcterms:W3CDTF">2026-02-24T17:23:00Z</dcterms:created>
  <dcterms:modified xsi:type="dcterms:W3CDTF">2026-02-25T04:34:00Z</dcterms:modified>
  <cp:category/>
</cp:coreProperties>
</file>