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80" w:rsidRDefault="00330D80" w:rsidP="00330D80">
      <w:pPr>
        <w:pStyle w:val="a5"/>
      </w:pPr>
      <w:r>
        <w:rPr>
          <w:rFonts w:hint="eastAsia"/>
        </w:rPr>
        <w:t xml:space="preserve">Angular </w:t>
      </w:r>
      <w:r>
        <w:rPr>
          <w:rFonts w:hint="eastAsia"/>
        </w:rPr>
        <w:t>开发手册</w:t>
      </w:r>
    </w:p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Default="00330D80" w:rsidP="00330D80"/>
    <w:p w:rsidR="00330D80" w:rsidRPr="00C25453" w:rsidRDefault="00330D80" w:rsidP="00330D80">
      <w:pPr>
        <w:pStyle w:val="a9"/>
        <w:rPr>
          <w:rStyle w:val="a7"/>
        </w:rPr>
      </w:pPr>
      <w:r w:rsidRPr="00C25453">
        <w:rPr>
          <w:rStyle w:val="a7"/>
          <w:rFonts w:hint="eastAsia"/>
        </w:rPr>
        <w:t>作者：</w:t>
      </w:r>
      <w:r w:rsidRPr="00C25453">
        <w:rPr>
          <w:rStyle w:val="a7"/>
          <w:rFonts w:hint="eastAsia"/>
        </w:rPr>
        <w:t xml:space="preserve"> </w:t>
      </w:r>
      <w:r w:rsidRPr="00C25453">
        <w:rPr>
          <w:rStyle w:val="a7"/>
          <w:rFonts w:hint="eastAsia"/>
        </w:rPr>
        <w:t>刘鸿飞</w:t>
      </w:r>
    </w:p>
    <w:p w:rsidR="00330D80" w:rsidRDefault="00330D80" w:rsidP="00330D80">
      <w:pPr>
        <w:pStyle w:val="a9"/>
        <w:rPr>
          <w:rStyle w:val="a7"/>
        </w:rPr>
      </w:pPr>
      <w:r w:rsidRPr="00C25453">
        <w:rPr>
          <w:rStyle w:val="a7"/>
          <w:rFonts w:hint="eastAsia"/>
        </w:rPr>
        <w:t>日期：</w:t>
      </w:r>
      <w:r w:rsidRPr="00C25453">
        <w:rPr>
          <w:rStyle w:val="a7"/>
          <w:rFonts w:hint="eastAsia"/>
        </w:rPr>
        <w:t xml:space="preserve"> 2018-0</w:t>
      </w:r>
      <w:r>
        <w:rPr>
          <w:rStyle w:val="a7"/>
          <w:rFonts w:hint="eastAsia"/>
        </w:rPr>
        <w:t>7</w:t>
      </w:r>
      <w:r w:rsidRPr="00C25453">
        <w:rPr>
          <w:rStyle w:val="a7"/>
          <w:rFonts w:hint="eastAsia"/>
        </w:rPr>
        <w:t>-</w:t>
      </w:r>
      <w:r>
        <w:rPr>
          <w:rStyle w:val="a7"/>
          <w:rFonts w:hint="eastAsia"/>
        </w:rPr>
        <w:t>10</w:t>
      </w:r>
    </w:p>
    <w:p w:rsidR="00330D80" w:rsidRDefault="00330D80" w:rsidP="00330D80">
      <w:pPr>
        <w:rPr>
          <w:rStyle w:val="a7"/>
        </w:rPr>
      </w:pPr>
    </w:p>
    <w:p w:rsidR="00330D80" w:rsidRDefault="00330D80" w:rsidP="00330D80">
      <w:pPr>
        <w:rPr>
          <w:rStyle w:val="a7"/>
        </w:rPr>
      </w:pP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330D80" w:rsidTr="00FD6607">
        <w:tc>
          <w:tcPr>
            <w:tcW w:w="2840" w:type="dxa"/>
          </w:tcPr>
          <w:p w:rsidR="00330D80" w:rsidRDefault="00330D80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修改人</w:t>
            </w:r>
          </w:p>
        </w:tc>
        <w:tc>
          <w:tcPr>
            <w:tcW w:w="2841" w:type="dxa"/>
          </w:tcPr>
          <w:p w:rsidR="00330D80" w:rsidRDefault="00330D80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330D80" w:rsidRDefault="00330D80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修改时间</w:t>
            </w:r>
          </w:p>
        </w:tc>
      </w:tr>
      <w:tr w:rsidR="00330D80" w:rsidTr="00FD6607">
        <w:tc>
          <w:tcPr>
            <w:tcW w:w="2840" w:type="dxa"/>
          </w:tcPr>
          <w:p w:rsidR="00330D80" w:rsidRDefault="00CF08BA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刘鸿飞</w:t>
            </w:r>
          </w:p>
        </w:tc>
        <w:tc>
          <w:tcPr>
            <w:tcW w:w="2841" w:type="dxa"/>
          </w:tcPr>
          <w:p w:rsidR="00330D80" w:rsidRDefault="00CF08BA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添加界面要求</w:t>
            </w:r>
          </w:p>
        </w:tc>
        <w:tc>
          <w:tcPr>
            <w:tcW w:w="2841" w:type="dxa"/>
          </w:tcPr>
          <w:p w:rsidR="00330D80" w:rsidRDefault="00CF08BA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2018-08-07</w:t>
            </w:r>
          </w:p>
        </w:tc>
      </w:tr>
      <w:tr w:rsidR="00330D80" w:rsidTr="00FD6607">
        <w:tc>
          <w:tcPr>
            <w:tcW w:w="2840" w:type="dxa"/>
          </w:tcPr>
          <w:p w:rsidR="00330D80" w:rsidRDefault="003F0561" w:rsidP="00FD6607">
            <w:pPr>
              <w:rPr>
                <w:rStyle w:val="a7"/>
                <w:rFonts w:hint="eastAsia"/>
              </w:rPr>
            </w:pPr>
            <w:r>
              <w:rPr>
                <w:rStyle w:val="a7"/>
                <w:rFonts w:hint="eastAsia"/>
              </w:rPr>
              <w:t>刘鸿飞</w:t>
            </w:r>
          </w:p>
        </w:tc>
        <w:tc>
          <w:tcPr>
            <w:tcW w:w="2841" w:type="dxa"/>
          </w:tcPr>
          <w:p w:rsidR="00330D80" w:rsidRDefault="003F0561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添加</w:t>
            </w:r>
            <w:r>
              <w:rPr>
                <w:rStyle w:val="a7"/>
                <w:rFonts w:hint="eastAsia"/>
              </w:rPr>
              <w:t>meta</w:t>
            </w:r>
            <w:r>
              <w:rPr>
                <w:rStyle w:val="a7"/>
                <w:rFonts w:hint="eastAsia"/>
              </w:rPr>
              <w:t>要求</w:t>
            </w:r>
          </w:p>
        </w:tc>
        <w:tc>
          <w:tcPr>
            <w:tcW w:w="2841" w:type="dxa"/>
          </w:tcPr>
          <w:p w:rsidR="00330D80" w:rsidRDefault="003F0561" w:rsidP="00FD6607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2018-11-12</w:t>
            </w:r>
          </w:p>
        </w:tc>
      </w:tr>
    </w:tbl>
    <w:p w:rsidR="00727EB5" w:rsidRDefault="00330D80" w:rsidP="00330D80">
      <w:pPr>
        <w:pStyle w:val="1"/>
      </w:pPr>
      <w:r>
        <w:rPr>
          <w:rFonts w:hint="eastAsia"/>
        </w:rPr>
        <w:lastRenderedPageBreak/>
        <w:t>前后端数据传输</w:t>
      </w:r>
    </w:p>
    <w:p w:rsidR="00330D80" w:rsidRDefault="00330D80" w:rsidP="00092B9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前后端数据传输以</w:t>
      </w:r>
      <w:r>
        <w:rPr>
          <w:rFonts w:hint="eastAsia"/>
        </w:rPr>
        <w:t>Json</w:t>
      </w:r>
      <w:r>
        <w:rPr>
          <w:rFonts w:hint="eastAsia"/>
        </w:rPr>
        <w:t>格式进行传输，</w:t>
      </w:r>
      <w:r>
        <w:t>return</w:t>
      </w:r>
      <w:r w:rsidR="0057447C">
        <w:rPr>
          <w:rFonts w:hint="eastAsia"/>
        </w:rPr>
        <w:t>_</w:t>
      </w:r>
      <w:r>
        <w:t>code</w:t>
      </w:r>
      <w:r>
        <w:rPr>
          <w:rFonts w:hint="eastAsia"/>
        </w:rPr>
        <w:t>为信息状态码，</w:t>
      </w:r>
      <w:r>
        <w:t>return</w:t>
      </w:r>
      <w:r w:rsidR="0057447C">
        <w:rPr>
          <w:rFonts w:hint="eastAsia"/>
        </w:rPr>
        <w:t>_msg</w:t>
      </w:r>
      <w:r>
        <w:rPr>
          <w:rFonts w:hint="eastAsia"/>
        </w:rPr>
        <w:t>为返回请求信息。错误时，</w:t>
      </w:r>
      <w:r w:rsidR="0057447C">
        <w:t>return</w:t>
      </w:r>
      <w:r w:rsidR="0057447C">
        <w:rPr>
          <w:rFonts w:hint="eastAsia"/>
        </w:rPr>
        <w:t>_msg</w:t>
      </w:r>
      <w:r>
        <w:rPr>
          <w:rFonts w:hint="eastAsia"/>
        </w:rPr>
        <w:t>内显示错误信息。后端返回结构示例为下：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>{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return</w:t>
      </w:r>
      <w:r w:rsidR="0057447C">
        <w:rPr>
          <w:rFonts w:ascii="Consolas" w:eastAsia="宋体" w:hAnsi="Consolas" w:cs="Consolas" w:hint="eastAsia"/>
          <w:color w:val="569CD6"/>
          <w:kern w:val="0"/>
          <w:szCs w:val="21"/>
        </w:rPr>
        <w:t>_c</w:t>
      </w:r>
      <w:r w:rsidRPr="00E21A1F">
        <w:rPr>
          <w:rFonts w:ascii="Consolas" w:eastAsia="宋体" w:hAnsi="Consolas" w:cs="Consolas"/>
          <w:color w:val="569CD6"/>
          <w:kern w:val="0"/>
          <w:szCs w:val="21"/>
        </w:rPr>
        <w:t>ode: 9000,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return</w:t>
      </w:r>
      <w:r w:rsidR="0057447C">
        <w:rPr>
          <w:rFonts w:ascii="Consolas" w:eastAsia="宋体" w:hAnsi="Consolas" w:cs="Consolas" w:hint="eastAsia"/>
          <w:color w:val="569CD6"/>
          <w:kern w:val="0"/>
          <w:szCs w:val="21"/>
        </w:rPr>
        <w:t>-msg</w:t>
      </w:r>
      <w:r w:rsidRPr="00E21A1F">
        <w:rPr>
          <w:rFonts w:ascii="Consolas" w:eastAsia="宋体" w:hAnsi="Consolas" w:cs="Consolas"/>
          <w:color w:val="569CD6"/>
          <w:kern w:val="0"/>
          <w:szCs w:val="21"/>
        </w:rPr>
        <w:t>: {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</w: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List: [],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</w: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name: 'alwaysLHF'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ab/>
        <w:t>}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 w:rsidRPr="00E21A1F">
        <w:rPr>
          <w:rFonts w:ascii="Consolas" w:eastAsia="宋体" w:hAnsi="Consolas" w:cs="Consolas"/>
          <w:color w:val="569CD6"/>
          <w:kern w:val="0"/>
          <w:szCs w:val="21"/>
        </w:rPr>
        <w:t>}</w:t>
      </w:r>
    </w:p>
    <w:p w:rsidR="00330D80" w:rsidRDefault="00330D80" w:rsidP="00330D80"/>
    <w:p w:rsidR="00330D80" w:rsidRDefault="00330D80" w:rsidP="00330D80">
      <w:r>
        <w:rPr>
          <w:rFonts w:hint="eastAsia"/>
        </w:rPr>
        <w:t>错误时：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/>
          <w:color w:val="9CDCFE"/>
          <w:kern w:val="0"/>
          <w:szCs w:val="21"/>
        </w:rPr>
        <w:t>{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/>
          <w:color w:val="9CDCFE"/>
          <w:kern w:val="0"/>
          <w:szCs w:val="21"/>
        </w:rPr>
        <w:tab/>
      </w:r>
      <w:r w:rsidR="0057447C" w:rsidRPr="00E21A1F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="0057447C">
        <w:rPr>
          <w:rFonts w:ascii="Consolas" w:eastAsia="宋体" w:hAnsi="Consolas" w:cs="Consolas" w:hint="eastAsia"/>
          <w:color w:val="569CD6"/>
          <w:kern w:val="0"/>
          <w:szCs w:val="21"/>
        </w:rPr>
        <w:t>_c</w:t>
      </w:r>
      <w:r w:rsidR="0057447C" w:rsidRPr="00E21A1F">
        <w:rPr>
          <w:rFonts w:ascii="Consolas" w:eastAsia="宋体" w:hAnsi="Consolas" w:cs="Consolas"/>
          <w:color w:val="569CD6"/>
          <w:kern w:val="0"/>
          <w:szCs w:val="21"/>
        </w:rPr>
        <w:t>ode</w:t>
      </w:r>
      <w:r w:rsidRPr="00E21A1F">
        <w:rPr>
          <w:rFonts w:ascii="Consolas" w:eastAsia="宋体" w:hAnsi="Consolas" w:cs="Consolas"/>
          <w:color w:val="9CDCFE"/>
          <w:kern w:val="0"/>
          <w:szCs w:val="21"/>
        </w:rPr>
        <w:t>: 1010,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/>
          <w:color w:val="9CDCFE"/>
          <w:kern w:val="0"/>
          <w:szCs w:val="21"/>
        </w:rPr>
        <w:tab/>
      </w:r>
      <w:r w:rsidR="0057447C" w:rsidRPr="00E21A1F">
        <w:rPr>
          <w:rFonts w:ascii="Consolas" w:eastAsia="宋体" w:hAnsi="Consolas" w:cs="Consolas"/>
          <w:color w:val="569CD6"/>
          <w:kern w:val="0"/>
          <w:szCs w:val="21"/>
        </w:rPr>
        <w:t>return</w:t>
      </w:r>
      <w:r w:rsidR="0057447C">
        <w:rPr>
          <w:rFonts w:ascii="Consolas" w:eastAsia="宋体" w:hAnsi="Consolas" w:cs="Consolas" w:hint="eastAsia"/>
          <w:color w:val="569CD6"/>
          <w:kern w:val="0"/>
          <w:szCs w:val="21"/>
        </w:rPr>
        <w:t>-msg</w:t>
      </w:r>
      <w:r w:rsidRPr="00E21A1F">
        <w:rPr>
          <w:rFonts w:ascii="Consolas" w:eastAsia="宋体" w:hAnsi="Consolas" w:cs="Consolas"/>
          <w:color w:val="9CDCFE"/>
          <w:kern w:val="0"/>
          <w:szCs w:val="21"/>
        </w:rPr>
        <w:t>: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ab/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ab/>
        <w:t>'</w:t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输入信息错误</w:t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'</w:t>
      </w:r>
    </w:p>
    <w:p w:rsidR="00330D80" w:rsidRPr="00E21A1F" w:rsidRDefault="00330D80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/>
          <w:color w:val="9CDCFE"/>
          <w:kern w:val="0"/>
          <w:szCs w:val="21"/>
        </w:rPr>
        <w:t>}</w:t>
      </w:r>
    </w:p>
    <w:p w:rsidR="00092B99" w:rsidRDefault="00092B99" w:rsidP="00330D80"/>
    <w:p w:rsidR="00092B99" w:rsidRDefault="00092B99" w:rsidP="00092B99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前端通过</w:t>
      </w:r>
      <w:r>
        <w:rPr>
          <w:rFonts w:hint="eastAsia"/>
        </w:rPr>
        <w:t>http</w:t>
      </w:r>
      <w:r>
        <w:rPr>
          <w:rFonts w:hint="eastAsia"/>
        </w:rPr>
        <w:t>请求获取数据后，必须先对错误码进行验证，然后再进行数据解析，对</w:t>
      </w:r>
      <w:r>
        <w:rPr>
          <w:rFonts w:hint="eastAsia"/>
        </w:rPr>
        <w:t>http</w:t>
      </w:r>
      <w:r>
        <w:rPr>
          <w:rFonts w:hint="eastAsia"/>
        </w:rPr>
        <w:t>请求错误必须进行处理。</w:t>
      </w:r>
    </w:p>
    <w:p w:rsidR="00092B99" w:rsidRDefault="00092B99" w:rsidP="00092B99">
      <w:pPr>
        <w:pStyle w:val="aa"/>
        <w:ind w:left="420" w:firstLineChars="0" w:firstLine="0"/>
      </w:pPr>
      <w:r>
        <w:rPr>
          <w:rFonts w:hint="eastAsia"/>
        </w:rPr>
        <w:t>example</w:t>
      </w:r>
      <w:r>
        <w:rPr>
          <w:rFonts w:hint="eastAsia"/>
        </w:rPr>
        <w:t>：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test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Service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accountResult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().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subscribe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(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!==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&amp;&amp;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!==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undefined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] ===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success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returnMsg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].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092B99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({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'warn'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警告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该时间段数据为空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accountResultList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returnMsg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}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'error'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错误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错误码：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+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status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] +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'&lt;br/&gt;'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returnMsg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}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({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'error'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错误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系统返回数据不合法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},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error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({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'error'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错误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系统响应失败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} </w:t>
      </w:r>
      <w:r w:rsidRPr="00092B99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= [];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092B99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msgs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92B99">
        <w:rPr>
          <w:rFonts w:ascii="Consolas" w:eastAsia="宋体" w:hAnsi="Consolas" w:cs="Consolas"/>
          <w:color w:val="DCDCAA"/>
          <w:kern w:val="0"/>
          <w:szCs w:val="21"/>
        </w:rPr>
        <w:t>push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({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severity: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'warn'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summary: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警告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092B99">
        <w:rPr>
          <w:rFonts w:ascii="Consolas" w:eastAsia="宋体" w:hAnsi="Consolas" w:cs="Consolas"/>
          <w:color w:val="9CDCFE"/>
          <w:kern w:val="0"/>
          <w:szCs w:val="21"/>
        </w:rPr>
        <w:t>detail: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选取日期区间必须小于等于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31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天</w:t>
      </w:r>
      <w:r w:rsidRPr="00092B99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});</w:t>
      </w:r>
    </w:p>
    <w:p w:rsidR="00092B99" w:rsidRPr="00092B99" w:rsidRDefault="00092B99" w:rsidP="00092B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92B99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092B99" w:rsidRDefault="00092B99" w:rsidP="000A0644"/>
    <w:p w:rsidR="000A0644" w:rsidRDefault="00E21A1F" w:rsidP="000A064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后端数据传到前端不能出现</w:t>
      </w:r>
      <w:r>
        <w:rPr>
          <w:rFonts w:hint="eastAsia"/>
        </w:rPr>
        <w:t>null</w:t>
      </w:r>
    </w:p>
    <w:p w:rsidR="00E21A1F" w:rsidRDefault="00E21A1F" w:rsidP="00E21A1F"/>
    <w:p w:rsidR="00E21A1F" w:rsidRDefault="00E21A1F" w:rsidP="00E21A1F">
      <w:r>
        <w:rPr>
          <w:rFonts w:hint="eastAsia"/>
        </w:rPr>
        <w:tab/>
      </w:r>
      <w:r>
        <w:rPr>
          <w:rFonts w:hint="eastAsia"/>
        </w:rPr>
        <w:t>正确示例：</w:t>
      </w:r>
    </w:p>
    <w:p w:rsidR="00E21A1F" w:rsidRPr="00E21A1F" w:rsidRDefault="00E21A1F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hint="eastAsia"/>
        </w:rPr>
        <w:tab/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name: '';</w:t>
      </w:r>
    </w:p>
    <w:p w:rsidR="00E21A1F" w:rsidRPr="00E21A1F" w:rsidRDefault="00E21A1F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ab/>
        <w:t>infoList</w:t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：</w:t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[];</w:t>
      </w:r>
    </w:p>
    <w:p w:rsidR="00E21A1F" w:rsidRDefault="00E21A1F" w:rsidP="00E21A1F">
      <w:pPr>
        <w:pStyle w:val="aa"/>
        <w:ind w:left="420" w:firstLineChars="0" w:firstLine="0"/>
      </w:pPr>
      <w:r>
        <w:rPr>
          <w:rFonts w:hint="eastAsia"/>
        </w:rPr>
        <w:t>错误示例：</w:t>
      </w:r>
    </w:p>
    <w:p w:rsidR="00E21A1F" w:rsidRPr="00E21A1F" w:rsidRDefault="00E21A1F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ab/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name: null;</w:t>
      </w:r>
    </w:p>
    <w:p w:rsidR="00E21A1F" w:rsidRPr="00E21A1F" w:rsidRDefault="00E21A1F" w:rsidP="00E21A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9CDCFE"/>
          <w:kern w:val="0"/>
          <w:szCs w:val="21"/>
        </w:rPr>
      </w:pPr>
      <w:r>
        <w:rPr>
          <w:rFonts w:ascii="Consolas" w:eastAsia="宋体" w:hAnsi="Consolas" w:cs="Consolas" w:hint="eastAsia"/>
          <w:color w:val="9CDCFE"/>
          <w:kern w:val="0"/>
          <w:szCs w:val="21"/>
        </w:rPr>
        <w:tab/>
      </w:r>
      <w:r w:rsidRPr="00E21A1F">
        <w:rPr>
          <w:rFonts w:ascii="Consolas" w:eastAsia="宋体" w:hAnsi="Consolas" w:cs="Consolas" w:hint="eastAsia"/>
          <w:color w:val="9CDCFE"/>
          <w:kern w:val="0"/>
          <w:szCs w:val="21"/>
        </w:rPr>
        <w:t>infoList: null;</w:t>
      </w:r>
    </w:p>
    <w:p w:rsidR="00E21A1F" w:rsidRDefault="00E21A1F" w:rsidP="00E21A1F">
      <w:pPr>
        <w:pStyle w:val="aa"/>
        <w:ind w:left="420" w:firstLineChars="0" w:firstLine="0"/>
      </w:pPr>
    </w:p>
    <w:p w:rsidR="00E21A1F" w:rsidRDefault="00E21A1F" w:rsidP="00E21A1F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后端数据类型问题：</w:t>
      </w:r>
    </w:p>
    <w:p w:rsidR="00E21A1F" w:rsidRDefault="00206E53" w:rsidP="00E21A1F">
      <w:pPr>
        <w:pStyle w:val="aa"/>
        <w:ind w:left="420" w:firstLineChars="0" w:firstLine="0"/>
      </w:pPr>
      <w:r>
        <w:rPr>
          <w:rFonts w:hint="eastAsia"/>
        </w:rPr>
        <w:t>在前后端分离的系统，我们对前后端功能进行分工：后端负责业务逻辑的实现和计算。前端只负责后端数据的渲染，不进行任何逻辑或者计算操作。此外，前端由于只支持</w:t>
      </w:r>
      <w:r>
        <w:rPr>
          <w:rFonts w:hint="eastAsia"/>
        </w:rPr>
        <w:t>number</w:t>
      </w:r>
      <w:r>
        <w:rPr>
          <w:rFonts w:hint="eastAsia"/>
        </w:rPr>
        <w:t>数据类型，当后端数据位</w:t>
      </w:r>
      <w:r>
        <w:rPr>
          <w:rFonts w:hint="eastAsia"/>
        </w:rPr>
        <w:t>long</w:t>
      </w:r>
      <w:r>
        <w:rPr>
          <w:rFonts w:hint="eastAsia"/>
        </w:rPr>
        <w:t>时，前端必须使用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206E53" w:rsidRDefault="00206E53" w:rsidP="00E21A1F">
      <w:pPr>
        <w:pStyle w:val="aa"/>
        <w:ind w:left="420" w:firstLineChars="0" w:firstLine="0"/>
      </w:pPr>
    </w:p>
    <w:p w:rsidR="00206E53" w:rsidRDefault="00206E53" w:rsidP="00E21A1F">
      <w:pPr>
        <w:pStyle w:val="aa"/>
        <w:ind w:left="420" w:firstLineChars="0" w:firstLine="0"/>
      </w:pPr>
      <w:r>
        <w:rPr>
          <w:rFonts w:hint="eastAsia"/>
        </w:rPr>
        <w:t>总结：前后端数据类型传输只能使用两种：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。</w:t>
      </w:r>
    </w:p>
    <w:p w:rsidR="00206E53" w:rsidRDefault="00206E53" w:rsidP="00E21A1F">
      <w:pPr>
        <w:pStyle w:val="aa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一般情况下</w:t>
      </w:r>
      <w:r>
        <w:rPr>
          <w:rFonts w:hint="eastAsia"/>
        </w:rPr>
        <w:t>Date</w:t>
      </w:r>
      <w:r>
        <w:rPr>
          <w:rFonts w:hint="eastAsia"/>
        </w:rPr>
        <w:t>等类型禁止使用。</w:t>
      </w:r>
      <w:r>
        <w:rPr>
          <w:rFonts w:hint="eastAsia"/>
        </w:rPr>
        <w:t>number</w:t>
      </w:r>
      <w:r>
        <w:rPr>
          <w:rFonts w:hint="eastAsia"/>
        </w:rPr>
        <w:t>只在小数据情况下使用。</w:t>
      </w:r>
    </w:p>
    <w:p w:rsidR="00206E53" w:rsidRDefault="00206E53" w:rsidP="00E21A1F">
      <w:pPr>
        <w:pStyle w:val="aa"/>
        <w:ind w:left="420" w:firstLineChars="0" w:firstLine="0"/>
      </w:pPr>
    </w:p>
    <w:p w:rsidR="00206E53" w:rsidRDefault="00206E53" w:rsidP="00206E5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数据格式推荐：</w:t>
      </w:r>
    </w:p>
    <w:p w:rsidR="00206E53" w:rsidRDefault="00206E53" w:rsidP="00206E53">
      <w:pPr>
        <w:pStyle w:val="aa"/>
        <w:ind w:left="420" w:firstLineChars="0" w:firstLine="0"/>
      </w:pPr>
      <w:r>
        <w:rPr>
          <w:rFonts w:hint="eastAsia"/>
        </w:rPr>
        <w:t>我们在与后端进行交互时，相同功能的数据格式应该保持统一。下面是一些推荐格式：</w:t>
      </w:r>
    </w:p>
    <w:p w:rsidR="00206E53" w:rsidRDefault="00206E53" w:rsidP="00206E53">
      <w:pPr>
        <w:pStyle w:val="aa"/>
        <w:ind w:left="420" w:firstLineChars="0" w:firstLine="0"/>
      </w:pPr>
      <w:r>
        <w:rPr>
          <w:rFonts w:hint="eastAsia"/>
        </w:rPr>
        <w:t>date1</w:t>
      </w:r>
      <w:r>
        <w:rPr>
          <w:rFonts w:hint="eastAsia"/>
        </w:rPr>
        <w:t>（具体到天）：</w:t>
      </w:r>
      <w:r w:rsidR="00D108D5">
        <w:rPr>
          <w:rFonts w:hint="eastAsia"/>
        </w:rPr>
        <w:t>"20180705"</w:t>
      </w:r>
    </w:p>
    <w:p w:rsidR="00D108D5" w:rsidRDefault="00D108D5" w:rsidP="00206E53">
      <w:pPr>
        <w:pStyle w:val="aa"/>
        <w:ind w:left="420" w:firstLineChars="0" w:firstLine="0"/>
      </w:pPr>
      <w:r>
        <w:rPr>
          <w:rFonts w:hint="eastAsia"/>
        </w:rPr>
        <w:t>date2</w:t>
      </w:r>
      <w:r>
        <w:rPr>
          <w:rFonts w:hint="eastAsia"/>
        </w:rPr>
        <w:t>（具体到秒）：</w:t>
      </w:r>
      <w:r>
        <w:rPr>
          <w:rFonts w:hint="eastAsia"/>
        </w:rPr>
        <w:t>"20180504 12:20:26"</w:t>
      </w:r>
    </w:p>
    <w:p w:rsidR="00D108D5" w:rsidRDefault="00D108D5" w:rsidP="00206E53">
      <w:pPr>
        <w:pStyle w:val="aa"/>
        <w:ind w:left="420" w:firstLineChars="0" w:firstLine="0"/>
      </w:pPr>
      <w:r>
        <w:rPr>
          <w:rFonts w:hint="eastAsia"/>
        </w:rPr>
        <w:t>date3</w:t>
      </w:r>
      <w:r>
        <w:rPr>
          <w:rFonts w:hint="eastAsia"/>
        </w:rPr>
        <w:t>（具体到分）：</w:t>
      </w:r>
      <w:r>
        <w:rPr>
          <w:rFonts w:hint="eastAsia"/>
        </w:rPr>
        <w:t>"20180607 23:50"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date3</w:t>
      </w:r>
      <w:r>
        <w:rPr>
          <w:rFonts w:hint="eastAsia"/>
        </w:rPr>
        <w:t>（具体到分</w:t>
      </w:r>
      <w:r>
        <w:rPr>
          <w:rFonts w:hint="eastAsia"/>
        </w:rPr>
        <w:t xml:space="preserve"> 12</w:t>
      </w:r>
      <w:r>
        <w:rPr>
          <w:rFonts w:hint="eastAsia"/>
        </w:rPr>
        <w:t>小时制）：</w:t>
      </w:r>
      <w:r>
        <w:rPr>
          <w:rFonts w:hint="eastAsia"/>
        </w:rPr>
        <w:t>"20180607 07:50 AM"</w:t>
      </w:r>
    </w:p>
    <w:p w:rsidR="00D108D5" w:rsidRPr="0067543C" w:rsidRDefault="00D108D5" w:rsidP="00206E53">
      <w:pPr>
        <w:pStyle w:val="aa"/>
        <w:ind w:left="420" w:firstLineChars="0" w:firstLine="0"/>
      </w:pPr>
    </w:p>
    <w:p w:rsidR="00D108D5" w:rsidRDefault="00D108D5" w:rsidP="00D108D5">
      <w:pPr>
        <w:pStyle w:val="1"/>
      </w:pPr>
      <w:r>
        <w:rPr>
          <w:rFonts w:hint="eastAsia"/>
        </w:rPr>
        <w:lastRenderedPageBreak/>
        <w:t>代码开发要求</w:t>
      </w:r>
    </w:p>
    <w:p w:rsidR="00D108D5" w:rsidRDefault="00D108D5" w:rsidP="00341DE5">
      <w:pPr>
        <w:pStyle w:val="2"/>
        <w:numPr>
          <w:ilvl w:val="0"/>
          <w:numId w:val="2"/>
        </w:numPr>
      </w:pPr>
      <w:r>
        <w:rPr>
          <w:rFonts w:hint="eastAsia"/>
        </w:rPr>
        <w:t>单一职责</w:t>
      </w:r>
    </w:p>
    <w:p w:rsidR="00D108D5" w:rsidRDefault="00D108D5" w:rsidP="00D108D5">
      <w:r>
        <w:rPr>
          <w:rFonts w:ascii="Helvetica" w:hAnsi="Helvetica" w:cs="Helvetica"/>
          <w:spacing w:val="5"/>
          <w:szCs w:val="21"/>
          <w:shd w:val="clear" w:color="auto" w:fill="FAFAFA"/>
        </w:rPr>
        <w:t>对所有的组件、服务等等应用</w:t>
      </w:r>
      <w:hyperlink r:id="rId8" w:tgtFrame="_blank" w:history="1">
        <w:r>
          <w:rPr>
            <w:rStyle w:val="ab"/>
            <w:rFonts w:ascii="Helvetica" w:hAnsi="Helvetica" w:cs="Helvetica"/>
            <w:i/>
            <w:iCs/>
            <w:color w:val="6E6E6E"/>
            <w:spacing w:val="5"/>
            <w:szCs w:val="21"/>
            <w:shd w:val="clear" w:color="auto" w:fill="FAFAFA"/>
          </w:rPr>
          <w:t>单一职责原则</w:t>
        </w:r>
      </w:hyperlink>
    </w:p>
    <w:p w:rsidR="00D108D5" w:rsidRDefault="00D108D5" w:rsidP="00341DE5">
      <w:pPr>
        <w:pStyle w:val="3"/>
        <w:rPr>
          <w:sz w:val="27"/>
          <w:szCs w:val="27"/>
        </w:rPr>
      </w:pPr>
      <w:r>
        <w:t>单一规则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每个文件只定义一样东西（例如服务或组件）。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考虑</w:t>
      </w:r>
      <w:r>
        <w:rPr>
          <w:rFonts w:ascii="Helvetica" w:hAnsi="Helvetica" w:cs="Helvetica"/>
          <w:spacing w:val="5"/>
          <w:sz w:val="21"/>
          <w:szCs w:val="21"/>
        </w:rPr>
        <w:t>把文件大小限制在</w:t>
      </w:r>
      <w:r>
        <w:rPr>
          <w:rFonts w:ascii="Helvetica" w:hAnsi="Helvetica" w:cs="Helvetica"/>
          <w:spacing w:val="5"/>
          <w:sz w:val="21"/>
          <w:szCs w:val="21"/>
        </w:rPr>
        <w:t xml:space="preserve"> 400 </w:t>
      </w:r>
      <w:r>
        <w:rPr>
          <w:rFonts w:ascii="Helvetica" w:hAnsi="Helvetica" w:cs="Helvetica"/>
          <w:spacing w:val="5"/>
          <w:sz w:val="21"/>
          <w:szCs w:val="21"/>
        </w:rPr>
        <w:t>行代码以内。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单组件文件非常容易阅读、维护，并能防止在版本控制系统里与团队冲突。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单组件文件可以防止一些隐蔽的程序缺陷，当把多个组件合写在同一个文件中时，可能造成共享变量、创建意外的闭包，或者与依赖之间产生意外耦合等情况。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单独的组件通常是该文件默认的导出，可以用路由器实现按需加载。</w:t>
      </w:r>
    </w:p>
    <w:p w:rsidR="00D108D5" w:rsidRDefault="00D108D5" w:rsidP="00D108D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最关键的是，可以增强代码可重用性和阅读性，减少出错的可能性。</w:t>
      </w:r>
    </w:p>
    <w:p w:rsidR="00341DE5" w:rsidRDefault="00341DE5" w:rsidP="00341DE5">
      <w:pPr>
        <w:pStyle w:val="3"/>
        <w:rPr>
          <w:rFonts w:ascii="Helvetica" w:hAnsi="Helvetica" w:cs="Helvetica"/>
          <w:sz w:val="27"/>
          <w:szCs w:val="27"/>
        </w:rPr>
      </w:pPr>
      <w:r>
        <w:t>小函数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定义简单函数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考虑</w:t>
      </w:r>
      <w:r>
        <w:rPr>
          <w:rFonts w:ascii="Helvetica" w:hAnsi="Helvetica" w:cs="Helvetica"/>
          <w:spacing w:val="5"/>
          <w:sz w:val="21"/>
          <w:szCs w:val="21"/>
        </w:rPr>
        <w:t>限制在</w:t>
      </w:r>
      <w:r>
        <w:rPr>
          <w:rFonts w:ascii="Helvetica" w:hAnsi="Helvetica" w:cs="Helvetica"/>
          <w:spacing w:val="5"/>
          <w:sz w:val="21"/>
          <w:szCs w:val="21"/>
        </w:rPr>
        <w:t xml:space="preserve"> 75 </w:t>
      </w:r>
      <w:r>
        <w:rPr>
          <w:rFonts w:ascii="Helvetica" w:hAnsi="Helvetica" w:cs="Helvetica"/>
          <w:spacing w:val="5"/>
          <w:sz w:val="21"/>
          <w:szCs w:val="21"/>
        </w:rPr>
        <w:t>行之内。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简单函数更易于测试，特别是当它们只做一件事，只为一个目的服务时。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简单函数促进代码重用。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简单函数更易于阅读。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简单函数更易于维护。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简单函数可避免易在大函数中产生的隐蔽性错误，例如与外界共享变量、创建意外的闭包或与依赖之间产生意外耦合等。</w:t>
      </w:r>
    </w:p>
    <w:p w:rsidR="00341DE5" w:rsidRDefault="00341DE5" w:rsidP="00341DE5">
      <w:pPr>
        <w:pStyle w:val="2"/>
        <w:numPr>
          <w:ilvl w:val="0"/>
          <w:numId w:val="2"/>
        </w:numPr>
      </w:pPr>
      <w:r>
        <w:lastRenderedPageBreak/>
        <w:t>总体命名原则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坚持</w:t>
      </w:r>
      <w:r>
        <w:rPr>
          <w:rFonts w:ascii="Helvetica" w:hAnsi="Helvetica" w:cs="Helvetica"/>
          <w:spacing w:val="5"/>
          <w:sz w:val="21"/>
          <w:szCs w:val="21"/>
        </w:rPr>
        <w:t>所有符号使用一致的命名规则。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坚持</w:t>
      </w:r>
      <w:r>
        <w:rPr>
          <w:rFonts w:ascii="Helvetica" w:hAnsi="Helvetica" w:cs="Helvetica"/>
          <w:spacing w:val="5"/>
          <w:sz w:val="21"/>
          <w:szCs w:val="21"/>
        </w:rPr>
        <w:t>遵循同一个模式来描述符号的特性和类型。推荐的模式为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 w:rsidRPr="00341DE5">
        <w:rPr>
          <w:rFonts w:ascii="Helvetica" w:hAnsi="Helvetica" w:cs="Helvetica"/>
          <w:spacing w:val="5"/>
          <w:sz w:val="21"/>
          <w:szCs w:val="21"/>
        </w:rPr>
        <w:t>feature.type.ts</w:t>
      </w:r>
      <w:r>
        <w:rPr>
          <w:rFonts w:ascii="Helvetica" w:hAnsi="Helvetica" w:cs="Helvetica"/>
          <w:spacing w:val="5"/>
          <w:sz w:val="21"/>
          <w:szCs w:val="21"/>
        </w:rPr>
        <w:t>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为何？</w:t>
      </w:r>
      <w:r>
        <w:rPr>
          <w:rFonts w:ascii="Helvetica" w:hAnsi="Helvetica" w:cs="Helvetica"/>
          <w:spacing w:val="5"/>
          <w:sz w:val="21"/>
          <w:szCs w:val="21"/>
        </w:rPr>
        <w:t>命名约定提供了一致的方式来查找内容，让你一眼就能找到。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项目的一致性是至关重要的。团队内的一致性也很重要。整个公司的一致性会提供惊人的效率。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为何？</w:t>
      </w:r>
      <w:r>
        <w:rPr>
          <w:rFonts w:ascii="Helvetica" w:hAnsi="Helvetica" w:cs="Helvetica"/>
          <w:spacing w:val="5"/>
          <w:sz w:val="21"/>
          <w:szCs w:val="21"/>
        </w:rPr>
        <w:t>命名约定帮助你更快得找到想找的代码，也更容易理解它。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 w:rsidRPr="00341DE5">
        <w:t>为何？</w:t>
      </w:r>
      <w:r>
        <w:rPr>
          <w:rFonts w:ascii="Helvetica" w:hAnsi="Helvetica" w:cs="Helvetica"/>
          <w:spacing w:val="5"/>
          <w:sz w:val="21"/>
          <w:szCs w:val="21"/>
        </w:rPr>
        <w:t>目录名和文件名应该清楚的传递它们的意图。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例如，</w:t>
      </w:r>
      <w:r w:rsidRPr="00341DE5">
        <w:rPr>
          <w:rFonts w:ascii="Helvetica" w:hAnsi="Helvetica" w:cs="Helvetica"/>
          <w:spacing w:val="5"/>
          <w:sz w:val="21"/>
          <w:szCs w:val="21"/>
        </w:rPr>
        <w:t>app/heroes/hero-list.component.ts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包含了一个用来管理英雄列表的组件。</w:t>
      </w:r>
    </w:p>
    <w:p w:rsidR="00341DE5" w:rsidRDefault="00341DE5" w:rsidP="00341DE5">
      <w:pPr>
        <w:pStyle w:val="3"/>
      </w:pPr>
      <w:r>
        <w:t>使用点和横杠来分隔文件名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在描述性名字中，用横杠来分隔单词。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使用点来分隔描述性名字和类型。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遵循先描述组件特性，再描述它的类型的模式，对所有组件使用一致的类型命名规则。推荐的模式为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feature.type.ts</w:t>
      </w:r>
      <w:r>
        <w:rPr>
          <w:rFonts w:ascii="Helvetica" w:hAnsi="Helvetica" w:cs="Helvetica"/>
          <w:spacing w:val="5"/>
          <w:sz w:val="21"/>
          <w:szCs w:val="21"/>
        </w:rPr>
        <w:t>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使用惯用的后缀来描述类型，包括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*.service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*.component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*.pipe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.module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.directive</w:t>
      </w:r>
      <w:r>
        <w:rPr>
          <w:rFonts w:ascii="Helvetica" w:hAnsi="Helvetica" w:cs="Helvetica"/>
          <w:spacing w:val="5"/>
          <w:sz w:val="21"/>
          <w:szCs w:val="21"/>
        </w:rPr>
        <w:t>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必要时可以创建更多类型名，但必须注意，不要创建太多。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类型名字提供一致的方式来快速的识别文件中有什么。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利用编辑器或者</w:t>
      </w:r>
      <w:r>
        <w:rPr>
          <w:rFonts w:ascii="Helvetica" w:hAnsi="Helvetica" w:cs="Helvetica"/>
          <w:spacing w:val="5"/>
          <w:sz w:val="21"/>
          <w:szCs w:val="21"/>
        </w:rPr>
        <w:t xml:space="preserve"> IDE </w:t>
      </w:r>
      <w:r>
        <w:rPr>
          <w:rFonts w:ascii="Helvetica" w:hAnsi="Helvetica" w:cs="Helvetica"/>
          <w:spacing w:val="5"/>
          <w:sz w:val="21"/>
          <w:szCs w:val="21"/>
        </w:rPr>
        <w:t>的模糊搜索功能，可以很容易地找到特定文件。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像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.service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这样的没有简写过的类型名字，描述清楚，毫不含糊。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像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.srv</w:t>
      </w:r>
      <w:r>
        <w:rPr>
          <w:rFonts w:ascii="Helvetica" w:hAnsi="Helvetica" w:cs="Helvetica"/>
          <w:spacing w:val="5"/>
          <w:sz w:val="21"/>
          <w:szCs w:val="21"/>
        </w:rPr>
        <w:t>,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.svc</w:t>
      </w:r>
      <w:r>
        <w:rPr>
          <w:rFonts w:ascii="Helvetica" w:hAnsi="Helvetica" w:cs="Helvetica"/>
          <w:spacing w:val="5"/>
          <w:sz w:val="21"/>
          <w:szCs w:val="21"/>
        </w:rPr>
        <w:t xml:space="preserve">, </w:t>
      </w:r>
      <w:r>
        <w:rPr>
          <w:rFonts w:ascii="Helvetica" w:hAnsi="Helvetica" w:cs="Helvetica"/>
          <w:spacing w:val="5"/>
          <w:sz w:val="21"/>
          <w:szCs w:val="21"/>
        </w:rPr>
        <w:t>和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.serv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这样的简写可能令人困惑。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为自动化任务提供模式匹配。</w:t>
      </w:r>
    </w:p>
    <w:p w:rsidR="00D108D5" w:rsidRDefault="00341DE5" w:rsidP="00341DE5">
      <w:pPr>
        <w:pStyle w:val="3"/>
      </w:pPr>
      <w:r>
        <w:t>符号名与文件名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为所有东西使用一致的命名约定，以它们所代表的东西命名。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lastRenderedPageBreak/>
        <w:t>坚持</w:t>
      </w:r>
      <w:r>
        <w:rPr>
          <w:rFonts w:ascii="Helvetica" w:hAnsi="Helvetica" w:cs="Helvetica"/>
          <w:spacing w:val="5"/>
          <w:sz w:val="21"/>
          <w:szCs w:val="21"/>
        </w:rPr>
        <w:t>使用大写驼峰命名法来命名类。符号名匹配它所在的文件名。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在符号名后面追加约定的类型后缀（例如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hyperlink r:id="rId9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Component</w:t>
        </w:r>
      </w:hyperlink>
      <w:r>
        <w:rPr>
          <w:rFonts w:ascii="Helvetica" w:hAnsi="Helvetica" w:cs="Helvetica"/>
          <w:spacing w:val="5"/>
          <w:sz w:val="21"/>
          <w:szCs w:val="21"/>
        </w:rPr>
        <w:t>、</w:t>
      </w:r>
      <w:hyperlink r:id="rId10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Directive</w:t>
        </w:r>
      </w:hyperlink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Module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hyperlink r:id="rId11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Pipe</w:t>
        </w:r>
      </w:hyperlink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Service</w:t>
      </w:r>
      <w:r>
        <w:rPr>
          <w:rFonts w:ascii="Helvetica" w:hAnsi="Helvetica" w:cs="Helvetica"/>
          <w:spacing w:val="5"/>
          <w:sz w:val="21"/>
          <w:szCs w:val="21"/>
        </w:rPr>
        <w:t>）。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在符号名后面追加约定的类型后缀（例如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.component.ts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.directive.ts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.module.ts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.pipe.ts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.service.ts</w:t>
      </w:r>
      <w:r>
        <w:rPr>
          <w:rFonts w:ascii="Helvetica" w:hAnsi="Helvetica" w:cs="Helvetica"/>
          <w:spacing w:val="5"/>
          <w:sz w:val="21"/>
          <w:szCs w:val="21"/>
        </w:rPr>
        <w:t>）。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在文件名后面追加约定的类型后缀（例如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.component.ts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.directive.ts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.module.ts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.pipe.ts</w:t>
      </w:r>
      <w:r>
        <w:rPr>
          <w:rFonts w:ascii="Helvetica" w:hAnsi="Helvetica" w:cs="Helvetica"/>
          <w:spacing w:val="5"/>
          <w:sz w:val="21"/>
          <w:szCs w:val="21"/>
        </w:rPr>
        <w:t>、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.service.ts</w:t>
      </w:r>
      <w:r>
        <w:rPr>
          <w:rFonts w:ascii="Helvetica" w:hAnsi="Helvetica" w:cs="Helvetica"/>
          <w:spacing w:val="5"/>
          <w:sz w:val="21"/>
          <w:szCs w:val="21"/>
        </w:rPr>
        <w:t>）。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遵循一致的约定可以快速识别和引用不同类型的资产。</w:t>
      </w:r>
    </w:p>
    <w:p w:rsidR="00341DE5" w:rsidRDefault="00341DE5" w:rsidP="00341DE5">
      <w:pPr>
        <w:pStyle w:val="3"/>
      </w:pPr>
      <w:r>
        <w:t>服务名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使用一致的规则命名服务，以它们的特性来命名。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为服务的类名加上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Service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后缀。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例如，获取数据或英雄列表的服务应该命名为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DataService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或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HeroService</w:t>
      </w:r>
      <w:r>
        <w:rPr>
          <w:rFonts w:ascii="Helvetica" w:hAnsi="Helvetica" w:cs="Helvetica"/>
          <w:spacing w:val="5"/>
          <w:sz w:val="21"/>
          <w:szCs w:val="21"/>
        </w:rPr>
        <w:t>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有些词汇显然就是服务，比如那些以</w:t>
      </w:r>
      <w:r>
        <w:rPr>
          <w:rFonts w:ascii="Helvetica" w:hAnsi="Helvetica" w:cs="Helvetica"/>
          <w:spacing w:val="5"/>
          <w:sz w:val="21"/>
          <w:szCs w:val="21"/>
        </w:rPr>
        <w:t>“-er”</w:t>
      </w:r>
      <w:r>
        <w:rPr>
          <w:rFonts w:ascii="Helvetica" w:hAnsi="Helvetica" w:cs="Helvetica"/>
          <w:spacing w:val="5"/>
          <w:sz w:val="21"/>
          <w:szCs w:val="21"/>
        </w:rPr>
        <w:t>后缀结尾的。比如把记日志的服务命名为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Logger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就比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LoggerService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更好些。需要在你的项目中决定这种特例是否可以接受。</w:t>
      </w:r>
      <w:r>
        <w:rPr>
          <w:rFonts w:ascii="Helvetica" w:hAnsi="Helvetica" w:cs="Helvetica"/>
          <w:spacing w:val="5"/>
          <w:sz w:val="21"/>
          <w:szCs w:val="21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</w:rPr>
        <w:t>但无论如何，都要尽量保持一致。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提供一致的方式来快速识别和引用服务。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像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Logger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这样的清楚的服务名不需要后缀。</w:t>
      </w:r>
    </w:p>
    <w:p w:rsidR="00341DE5" w:rsidRP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像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Credit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这样的，服务名是名词，需要一个后缀。当不能明显分辨它是服务还是其它东西时，应该添加后缀。</w:t>
      </w:r>
      <w:r>
        <w:rPr>
          <w:rFonts w:ascii="Helvetica" w:hAnsi="Helvetica" w:cs="Helvetica"/>
          <w:noProof/>
          <w:sz w:val="30"/>
          <w:szCs w:val="30"/>
        </w:rPr>
        <w:drawing>
          <wp:inline distT="0" distB="0" distL="0" distR="0">
            <wp:extent cx="5274310" cy="16429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DE5" w:rsidRDefault="00341DE5" w:rsidP="00341DE5"/>
    <w:p w:rsidR="00341DE5" w:rsidRDefault="00341DE5" w:rsidP="00341DE5"/>
    <w:p w:rsidR="00341DE5" w:rsidRDefault="00341DE5" w:rsidP="00341DE5">
      <w:pPr>
        <w:pStyle w:val="3"/>
      </w:pPr>
      <w:r>
        <w:lastRenderedPageBreak/>
        <w:t>把逻辑放到服务里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在组件中只包含与视图相关的逻辑。所有其它逻辑都应该放到服务中。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把可重用的逻辑放到服务中，保持组件简单，聚焦于它们预期目的。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当逻辑被放置到服务里，并以函数的形式暴露时，可以被多个组件重复使用。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在单元测试时，服务里的逻辑更容易被隔离。当组件中调用逻辑时，也很容易被模拟。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从组件移除依赖并隐藏实施细节。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保持组件苗条、精简和聚焦。</w:t>
      </w:r>
    </w:p>
    <w:p w:rsidR="00341DE5" w:rsidRDefault="00341DE5" w:rsidP="00341DE5">
      <w:pPr>
        <w:pStyle w:val="3"/>
      </w:pPr>
      <w:r>
        <w:t>把表现层逻辑放到组件类里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把表现层逻辑放进组件类中，而不要放在模板里。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逻辑应该只出现在一个地方（组件类里）而不应分散在两个地方。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将组件的表现层逻辑放到组件类而非模板里，可以增强测试性、维护性和重复使用性。</w:t>
      </w:r>
    </w:p>
    <w:p w:rsidR="00341DE5" w:rsidRDefault="00341DE5" w:rsidP="009D1F46">
      <w:pPr>
        <w:pStyle w:val="3"/>
        <w:numPr>
          <w:ilvl w:val="0"/>
          <w:numId w:val="2"/>
        </w:numPr>
      </w:pPr>
      <w:r>
        <w:t>服务</w:t>
      </w:r>
    </w:p>
    <w:p w:rsidR="00341DE5" w:rsidRDefault="00341DE5" w:rsidP="00341DE5">
      <w:pPr>
        <w:pStyle w:val="4"/>
        <w:rPr>
          <w:sz w:val="27"/>
          <w:szCs w:val="27"/>
        </w:rPr>
      </w:pPr>
      <w:r>
        <w:t>服务总是单例的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在同一个注入器内，把服务当做单例使用。用它们来共享数据和功能。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服务是在特性范围或应用内共享方法的理想载体。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服务是共享状态性内存数据的理想载体。</w:t>
      </w:r>
    </w:p>
    <w:p w:rsidR="00341DE5" w:rsidRDefault="00341DE5" w:rsidP="00341DE5">
      <w:pPr>
        <w:pStyle w:val="4"/>
        <w:rPr>
          <w:sz w:val="27"/>
          <w:szCs w:val="27"/>
        </w:rPr>
      </w:pPr>
      <w:r>
        <w:t>单一职责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创建单一职责的服务，用职责封装在它的上下文中。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当服务成长到超出单一用途时，创建一个新服务。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lastRenderedPageBreak/>
        <w:t>为何？</w:t>
      </w:r>
      <w:r>
        <w:rPr>
          <w:rFonts w:ascii="Helvetica" w:hAnsi="Helvetica" w:cs="Helvetica"/>
          <w:spacing w:val="5"/>
          <w:sz w:val="21"/>
          <w:szCs w:val="21"/>
        </w:rPr>
        <w:t>当服务有多个职责时，它很难被测试。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当某个服务有多个职责时，每个注入它的组件或服务都会承担这些职责的全部开销</w:t>
      </w:r>
    </w:p>
    <w:p w:rsidR="00341DE5" w:rsidRDefault="00341DE5" w:rsidP="00341DE5">
      <w:pPr>
        <w:pStyle w:val="4"/>
      </w:pPr>
      <w:r>
        <w:t>提供一个服务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坚持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在服务的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 </w:t>
      </w:r>
      <w:r w:rsidRPr="00341DE5">
        <w:rPr>
          <w:rFonts w:ascii="Courier New" w:eastAsia="宋体" w:hAnsi="Courier New" w:cs="Courier New"/>
          <w:color w:val="333333"/>
          <w:kern w:val="0"/>
          <w:sz w:val="18"/>
        </w:rPr>
        <w:t>@</w:t>
      </w:r>
      <w:hyperlink r:id="rId13" w:history="1">
        <w:r w:rsidRPr="00341DE5">
          <w:rPr>
            <w:rFonts w:ascii="Courier New" w:eastAsia="宋体" w:hAnsi="Courier New" w:cs="Courier New"/>
            <w:color w:val="0000FF"/>
            <w:spacing w:val="5"/>
            <w:kern w:val="0"/>
            <w:sz w:val="18"/>
            <w:szCs w:val="18"/>
          </w:rPr>
          <w:t>Injectable</w:t>
        </w:r>
      </w:hyperlink>
      <w:r w:rsidRPr="00341DE5">
        <w:rPr>
          <w:rFonts w:ascii="Helvetica" w:eastAsia="宋体" w:hAnsi="Helvetica" w:cs="Helvetica"/>
          <w:spacing w:val="5"/>
          <w:kern w:val="0"/>
          <w:szCs w:val="21"/>
        </w:rPr>
        <w:t> 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装饰器上指定通过应用的根注入器提供服务。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为何？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 xml:space="preserve"> Angular 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注入器是层次化的。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为何？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当你在根注入器上提供该服务时，该服务实例在每个需要该服务的类中是共享的。当服务要共享方法或状态时，这是最理想的选择。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为何？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当你在服务的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 </w:t>
      </w:r>
      <w:r w:rsidRPr="00341DE5">
        <w:rPr>
          <w:rFonts w:ascii="Courier New" w:eastAsia="宋体" w:hAnsi="Courier New" w:cs="Courier New"/>
          <w:color w:val="333333"/>
          <w:kern w:val="0"/>
          <w:sz w:val="18"/>
        </w:rPr>
        <w:t>@</w:t>
      </w:r>
      <w:hyperlink r:id="rId14" w:history="1">
        <w:r w:rsidRPr="00341DE5">
          <w:rPr>
            <w:rFonts w:ascii="Courier New" w:eastAsia="宋体" w:hAnsi="Courier New" w:cs="Courier New"/>
            <w:color w:val="0000FF"/>
            <w:spacing w:val="5"/>
            <w:kern w:val="0"/>
            <w:sz w:val="18"/>
            <w:szCs w:val="18"/>
          </w:rPr>
          <w:t>Injectable</w:t>
        </w:r>
      </w:hyperlink>
      <w:r w:rsidRPr="00341DE5">
        <w:rPr>
          <w:rFonts w:ascii="Helvetica" w:eastAsia="宋体" w:hAnsi="Helvetica" w:cs="Helvetica"/>
          <w:spacing w:val="5"/>
          <w:kern w:val="0"/>
          <w:szCs w:val="21"/>
        </w:rPr>
        <w:t> 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中注册服务时，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 xml:space="preserve">CLI 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生产环境构建时使用的优化工具可以进行摇树优化，从而移除那些你的应用中从未用过的服务。</w:t>
      </w:r>
    </w:p>
    <w:p w:rsidR="00341DE5" w:rsidRPr="00341DE5" w:rsidRDefault="00341DE5" w:rsidP="00341DE5">
      <w:pPr>
        <w:widowControl/>
        <w:shd w:val="clear" w:color="auto" w:fill="FAFAFA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spacing w:val="5"/>
          <w:kern w:val="0"/>
          <w:szCs w:val="21"/>
        </w:rPr>
      </w:pPr>
      <w:r w:rsidRPr="00341DE5">
        <w:rPr>
          <w:rFonts w:ascii="Helvetica" w:eastAsia="宋体" w:hAnsi="Helvetica" w:cs="Helvetica"/>
          <w:spacing w:val="5"/>
          <w:kern w:val="0"/>
        </w:rPr>
        <w:t>为何？</w:t>
      </w:r>
      <w:r w:rsidRPr="00341DE5">
        <w:rPr>
          <w:rFonts w:ascii="Helvetica" w:eastAsia="宋体" w:hAnsi="Helvetica" w:cs="Helvetica"/>
          <w:spacing w:val="5"/>
          <w:kern w:val="0"/>
          <w:szCs w:val="21"/>
        </w:rPr>
        <w:t>当不同的两个组件需要一个服务的不同的实例时，上面的方法这就不理想了。在这种情况下，对于需要崭新和单独服务实例的组件，最好在组件级提供服务。</w:t>
      </w:r>
    </w:p>
    <w:p w:rsidR="00341DE5" w:rsidRDefault="00341DE5" w:rsidP="00341DE5">
      <w:pPr>
        <w:pStyle w:val="3"/>
        <w:shd w:val="clear" w:color="auto" w:fill="FAFAFA"/>
        <w:spacing w:before="360" w:after="360"/>
        <w:rPr>
          <w:rFonts w:ascii="Helvetica" w:hAnsi="Helvetica" w:cs="Helvetica"/>
          <w:b w:val="0"/>
          <w:bCs w:val="0"/>
          <w:sz w:val="30"/>
          <w:szCs w:val="30"/>
        </w:rPr>
      </w:pPr>
      <w:r>
        <w:rPr>
          <w:rFonts w:ascii="Helvetica" w:hAnsi="Helvetica" w:cs="Helvetica"/>
          <w:b w:val="0"/>
          <w:bCs w:val="0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sz w:val="30"/>
          <w:szCs w:val="30"/>
        </w:rPr>
        <w:t xml:space="preserve"> @Injectable() </w:t>
      </w:r>
      <w:r>
        <w:rPr>
          <w:rFonts w:ascii="Helvetica" w:hAnsi="Helvetica" w:cs="Helvetica"/>
          <w:b w:val="0"/>
          <w:bCs w:val="0"/>
          <w:sz w:val="30"/>
          <w:szCs w:val="30"/>
        </w:rPr>
        <w:t>类装饰器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当使用类型作为令牌来注入服务的依赖时，使用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15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Injectable</w:t>
        </w:r>
      </w:hyperlink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类装饰器，而非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16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Inject</w:t>
        </w:r>
      </w:hyperlink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参数装饰器。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 xml:space="preserve"> Angular </w:t>
      </w:r>
      <w:r>
        <w:rPr>
          <w:rFonts w:ascii="Helvetica" w:hAnsi="Helvetica" w:cs="Helvetica"/>
          <w:spacing w:val="5"/>
          <w:sz w:val="21"/>
          <w:szCs w:val="21"/>
        </w:rPr>
        <w:t>的</w:t>
      </w:r>
      <w:r>
        <w:rPr>
          <w:rFonts w:ascii="Helvetica" w:hAnsi="Helvetica" w:cs="Helvetica"/>
          <w:spacing w:val="5"/>
          <w:sz w:val="21"/>
          <w:szCs w:val="21"/>
        </w:rPr>
        <w:t xml:space="preserve"> DI </w:t>
      </w:r>
      <w:r>
        <w:rPr>
          <w:rFonts w:ascii="Helvetica" w:hAnsi="Helvetica" w:cs="Helvetica"/>
          <w:spacing w:val="5"/>
          <w:sz w:val="21"/>
          <w:szCs w:val="21"/>
        </w:rPr>
        <w:t>机制会根据服务的构造函数参数的声明类型来解析服务的所有依赖。</w:t>
      </w:r>
    </w:p>
    <w:p w:rsidR="00341DE5" w:rsidRDefault="00341DE5" w:rsidP="00341DE5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当服务只接受类型令牌相关的依赖时，比起在每个构造函数参数上使用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17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Inject</w:t>
        </w:r>
      </w:hyperlink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，</w:t>
      </w:r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@</w:t>
      </w:r>
      <w:hyperlink r:id="rId18" w:history="1">
        <w:r>
          <w:rPr>
            <w:rStyle w:val="ab"/>
            <w:rFonts w:ascii="Courier New" w:hAnsi="Courier New" w:cs="Courier New"/>
            <w:spacing w:val="5"/>
            <w:shd w:val="clear" w:color="auto" w:fill="F1F1F1"/>
          </w:rPr>
          <w:t>Injectable</w:t>
        </w:r>
      </w:hyperlink>
      <w:r>
        <w:rPr>
          <w:rStyle w:val="HTML"/>
          <w:rFonts w:ascii="Courier New" w:hAnsi="Courier New" w:cs="Courier New"/>
          <w:color w:val="333333"/>
          <w:sz w:val="18"/>
          <w:szCs w:val="18"/>
          <w:shd w:val="clear" w:color="auto" w:fill="F1F1F1"/>
        </w:rPr>
        <w:t>()</w:t>
      </w:r>
      <w:r>
        <w:rPr>
          <w:rFonts w:ascii="Helvetica" w:hAnsi="Helvetica" w:cs="Helvetica"/>
          <w:spacing w:val="5"/>
          <w:sz w:val="21"/>
          <w:szCs w:val="21"/>
        </w:rPr>
        <w:t> </w:t>
      </w:r>
      <w:r>
        <w:rPr>
          <w:rFonts w:ascii="Helvetica" w:hAnsi="Helvetica" w:cs="Helvetica"/>
          <w:spacing w:val="5"/>
          <w:sz w:val="21"/>
          <w:szCs w:val="21"/>
        </w:rPr>
        <w:t>的语法简洁多了。</w:t>
      </w:r>
    </w:p>
    <w:p w:rsidR="009D1F46" w:rsidRDefault="009D1F46" w:rsidP="009D1F46">
      <w:pPr>
        <w:pStyle w:val="3"/>
        <w:numPr>
          <w:ilvl w:val="0"/>
          <w:numId w:val="2"/>
        </w:numPr>
        <w:shd w:val="clear" w:color="auto" w:fill="FAFAFA"/>
        <w:spacing w:before="0" w:after="0"/>
      </w:pPr>
      <w:r>
        <w:t>数据服务</w:t>
      </w:r>
    </w:p>
    <w:p w:rsidR="009D1F46" w:rsidRDefault="009D1F46" w:rsidP="009D1F46">
      <w:pPr>
        <w:pStyle w:val="4"/>
        <w:rPr>
          <w:sz w:val="27"/>
          <w:szCs w:val="27"/>
        </w:rPr>
      </w:pPr>
      <w:r>
        <w:t>通过服务与</w:t>
      </w:r>
      <w:r>
        <w:t xml:space="preserve"> Web </w:t>
      </w:r>
      <w:r>
        <w:t>服务器通讯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把数据操作和与数据交互的逻辑重构到服务里。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坚持</w:t>
      </w:r>
      <w:r>
        <w:rPr>
          <w:rFonts w:ascii="Helvetica" w:hAnsi="Helvetica" w:cs="Helvetica"/>
          <w:spacing w:val="5"/>
          <w:sz w:val="21"/>
          <w:szCs w:val="21"/>
        </w:rPr>
        <w:t>让数据服务来负责</w:t>
      </w:r>
      <w:r>
        <w:rPr>
          <w:rFonts w:ascii="Helvetica" w:hAnsi="Helvetica" w:cs="Helvetica"/>
          <w:spacing w:val="5"/>
          <w:sz w:val="21"/>
          <w:szCs w:val="21"/>
        </w:rPr>
        <w:t xml:space="preserve"> XHR </w:t>
      </w:r>
      <w:r>
        <w:rPr>
          <w:rFonts w:ascii="Helvetica" w:hAnsi="Helvetica" w:cs="Helvetica"/>
          <w:spacing w:val="5"/>
          <w:sz w:val="21"/>
          <w:szCs w:val="21"/>
        </w:rPr>
        <w:t>调用、本地储存、内存储存或者其它数据操作。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lastRenderedPageBreak/>
        <w:t>为何？</w:t>
      </w:r>
      <w:r>
        <w:rPr>
          <w:rFonts w:ascii="Helvetica" w:hAnsi="Helvetica" w:cs="Helvetica"/>
          <w:spacing w:val="5"/>
          <w:sz w:val="21"/>
          <w:szCs w:val="21"/>
        </w:rPr>
        <w:t>组件的职责是为视图展示或收集信息。它不应该关心如何获取数据，它只需要知道向谁请求数据。把如何获取数据的逻辑移动到数据服务里，简化了组件，让其聚焦于视图。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在测试使用数据服务的组件时，可以让数据调用更容易被测试（模拟或者真实）。</w:t>
      </w:r>
    </w:p>
    <w:p w:rsidR="009D1F46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Style w:val="ad"/>
          <w:rFonts w:ascii="Helvetica" w:hAnsi="Helvetica" w:cs="Helvetica"/>
          <w:b w:val="0"/>
          <w:bCs w:val="0"/>
          <w:spacing w:val="5"/>
          <w:sz w:val="21"/>
          <w:szCs w:val="21"/>
        </w:rPr>
        <w:t>为何？</w:t>
      </w:r>
      <w:r>
        <w:rPr>
          <w:rFonts w:ascii="Helvetica" w:hAnsi="Helvetica" w:cs="Helvetica"/>
          <w:spacing w:val="5"/>
          <w:sz w:val="21"/>
          <w:szCs w:val="21"/>
        </w:rPr>
        <w:t>数据管理的详情，比如头信息、方法、缓存、错误处理和重试逻辑，不是组件和其它的数据消费者应该关心的事情。</w:t>
      </w:r>
    </w:p>
    <w:p w:rsidR="00341DE5" w:rsidRDefault="009D1F46" w:rsidP="009D1F46">
      <w:pPr>
        <w:pStyle w:val="ac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数据服务应该封装这些细节。这样，在服务内部修改细节，就不会影响到它的消费者。并且更容易通过实现一个模拟服务来对消费者进行测试。</w:t>
      </w:r>
    </w:p>
    <w:p w:rsidR="009D1F46" w:rsidRDefault="009D1F46" w:rsidP="009D1F46">
      <w:pPr>
        <w:pStyle w:val="3"/>
        <w:numPr>
          <w:ilvl w:val="0"/>
          <w:numId w:val="2"/>
        </w:numPr>
      </w:pPr>
      <w:r>
        <w:rPr>
          <w:rFonts w:hint="eastAsia"/>
        </w:rPr>
        <w:t>共用原则</w:t>
      </w:r>
    </w:p>
    <w:p w:rsidR="009D1F46" w:rsidRDefault="009D1F46" w:rsidP="009D1F46">
      <w:r>
        <w:rPr>
          <w:rFonts w:hint="eastAsia"/>
        </w:rPr>
        <w:t>所有代码开发时必须考虑可移植性和可维护性：</w:t>
      </w:r>
    </w:p>
    <w:p w:rsidR="009D1F46" w:rsidRDefault="009D1F46" w:rsidP="009D1F4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所有逻辑代码必须符合单一职责原则，代码间耦合性低</w:t>
      </w:r>
    </w:p>
    <w:p w:rsidR="009D1F46" w:rsidRDefault="009D1F46" w:rsidP="009D1F46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当一段代码或一个常量使用次数超过两次时，必须提取出来当做单独服务或常量</w:t>
      </w:r>
    </w:p>
    <w:p w:rsidR="003C3724" w:rsidRDefault="003C3724" w:rsidP="0041644E">
      <w:pPr>
        <w:pStyle w:val="3"/>
        <w:numPr>
          <w:ilvl w:val="0"/>
          <w:numId w:val="2"/>
        </w:numPr>
      </w:pPr>
      <w:r>
        <w:rPr>
          <w:rFonts w:hint="eastAsia"/>
        </w:rPr>
        <w:t>注释</w:t>
      </w:r>
    </w:p>
    <w:p w:rsidR="003C3724" w:rsidRDefault="003C3724" w:rsidP="003C3724">
      <w:r>
        <w:rPr>
          <w:rFonts w:hint="eastAsia"/>
        </w:rPr>
        <w:t>所有变量常量必须拥有注释</w:t>
      </w:r>
    </w:p>
    <w:p w:rsidR="003C3724" w:rsidRPr="003C3724" w:rsidRDefault="003C3724" w:rsidP="003C3724">
      <w:r>
        <w:rPr>
          <w:rFonts w:hint="eastAsia"/>
        </w:rPr>
        <w:t>所有方法函数必须拥有注释</w:t>
      </w:r>
    </w:p>
    <w:p w:rsidR="009D1F46" w:rsidRDefault="009D1F46" w:rsidP="009D1F46">
      <w:pPr>
        <w:pStyle w:val="1"/>
        <w:rPr>
          <w:rFonts w:hint="eastAsia"/>
        </w:rPr>
      </w:pPr>
      <w:r>
        <w:rPr>
          <w:rFonts w:hint="eastAsia"/>
        </w:rPr>
        <w:t>界面要求</w:t>
      </w:r>
    </w:p>
    <w:p w:rsidR="004B448C" w:rsidRDefault="004B448C" w:rsidP="004B448C">
      <w:pPr>
        <w:pStyle w:val="2"/>
        <w:rPr>
          <w:rFonts w:hint="eastAsia"/>
        </w:rPr>
      </w:pPr>
      <w:r>
        <w:rPr>
          <w:rFonts w:hint="eastAsia"/>
        </w:rPr>
        <w:t>渲染引擎</w:t>
      </w:r>
    </w:p>
    <w:p w:rsidR="004B448C" w:rsidRPr="004B448C" w:rsidRDefault="004B448C" w:rsidP="004B448C">
      <w:r>
        <w:rPr>
          <w:rFonts w:hint="eastAsia"/>
        </w:rPr>
        <w:t>index</w:t>
      </w:r>
      <w:r>
        <w:rPr>
          <w:rFonts w:hint="eastAsia"/>
        </w:rPr>
        <w:t>文件添加如下语句，保证多核浏览器</w:t>
      </w:r>
      <w:r>
        <w:rPr>
          <w:rFonts w:hint="eastAsia"/>
        </w:rPr>
        <w:t>webkit</w:t>
      </w:r>
      <w:r>
        <w:rPr>
          <w:rFonts w:hint="eastAsia"/>
        </w:rPr>
        <w:t>进行渲染</w:t>
      </w:r>
    </w:p>
    <w:p w:rsidR="00C9315F" w:rsidRDefault="00C9315F" w:rsidP="00C9315F">
      <w:pPr>
        <w:pStyle w:val="2"/>
      </w:pPr>
      <w:r>
        <w:rPr>
          <w:rFonts w:hint="eastAsia"/>
        </w:rPr>
        <w:t>唯一标示</w:t>
      </w:r>
    </w:p>
    <w:p w:rsidR="00C9315F" w:rsidRPr="00C9315F" w:rsidRDefault="00C9315F" w:rsidP="00C9315F">
      <w:r>
        <w:rPr>
          <w:rFonts w:hint="eastAsia"/>
        </w:rPr>
        <w:t>所有</w:t>
      </w:r>
      <w:r w:rsidR="00B01C6B">
        <w:rPr>
          <w:rFonts w:hint="eastAsia"/>
        </w:rPr>
        <w:t>input</w:t>
      </w:r>
      <w:r w:rsidR="00B01C6B">
        <w:rPr>
          <w:rFonts w:hint="eastAsia"/>
        </w:rPr>
        <w:t>、</w:t>
      </w:r>
      <w:r w:rsidR="00B01C6B">
        <w:rPr>
          <w:rFonts w:hint="eastAsia"/>
        </w:rPr>
        <w:t>button</w:t>
      </w:r>
      <w:r w:rsidR="00B01C6B">
        <w:rPr>
          <w:rFonts w:hint="eastAsia"/>
        </w:rPr>
        <w:t>、</w:t>
      </w:r>
      <w:r w:rsidR="00B01C6B">
        <w:rPr>
          <w:rFonts w:hint="eastAsia"/>
        </w:rPr>
        <w:t>table</w:t>
      </w:r>
      <w:r w:rsidR="00B01C6B">
        <w:rPr>
          <w:rFonts w:hint="eastAsia"/>
        </w:rPr>
        <w:t>、</w:t>
      </w:r>
      <w:r w:rsidR="00B01C6B">
        <w:rPr>
          <w:rFonts w:hint="eastAsia"/>
        </w:rPr>
        <w:t>form</w:t>
      </w:r>
      <w:r w:rsidR="00B01C6B">
        <w:rPr>
          <w:rFonts w:hint="eastAsia"/>
        </w:rPr>
        <w:t>等东西必须添加唯一标示以便于测试</w:t>
      </w:r>
      <w:r w:rsidR="00726848">
        <w:rPr>
          <w:rFonts w:hint="eastAsia"/>
        </w:rPr>
        <w:t>人员自动化测试</w:t>
      </w:r>
      <w:r w:rsidR="00B01C6B">
        <w:rPr>
          <w:rFonts w:hint="eastAsia"/>
        </w:rPr>
        <w:t>。</w:t>
      </w:r>
    </w:p>
    <w:p w:rsidR="009D1F46" w:rsidRDefault="003F1A10" w:rsidP="003F1A10">
      <w:pPr>
        <w:pStyle w:val="2"/>
      </w:pPr>
      <w:r>
        <w:rPr>
          <w:rFonts w:hint="eastAsia"/>
        </w:rPr>
        <w:t>敏感操作</w:t>
      </w:r>
    </w:p>
    <w:p w:rsidR="003F1A10" w:rsidRDefault="003F1A10" w:rsidP="003F1A10">
      <w:r>
        <w:rPr>
          <w:rFonts w:hint="eastAsia"/>
        </w:rPr>
        <w:t>所有敏感操作按钮等（如删除、冻结等点击错误易造成损失的）执行前必须弹出确认模态框，用户确认后再执行</w:t>
      </w:r>
    </w:p>
    <w:p w:rsidR="003F1A10" w:rsidRDefault="003F1A10" w:rsidP="003F1A10">
      <w:pPr>
        <w:pStyle w:val="2"/>
      </w:pPr>
      <w:r>
        <w:rPr>
          <w:rFonts w:hint="eastAsia"/>
        </w:rPr>
        <w:lastRenderedPageBreak/>
        <w:t>颜色风格</w:t>
      </w:r>
    </w:p>
    <w:p w:rsidR="003F1A10" w:rsidRDefault="003F1A10" w:rsidP="003F1A10">
      <w:r>
        <w:rPr>
          <w:rFonts w:hint="eastAsia"/>
        </w:rPr>
        <w:t>界面图标图形颜色应该事先确定可选择选项若干，不够时再统一沟通后添加。颜色配色方案推荐如下：</w:t>
      </w:r>
    </w:p>
    <w:p w:rsidR="003F1A10" w:rsidRDefault="003F1A10" w:rsidP="003F1A10"/>
    <w:p w:rsidR="003F1A10" w:rsidRDefault="003F1A10" w:rsidP="003F1A10">
      <w:r>
        <w:rPr>
          <w:rFonts w:hint="eastAsia"/>
        </w:rPr>
        <w:t>方案一</w:t>
      </w:r>
      <w:r w:rsidR="008F617F">
        <w:rPr>
          <w:rFonts w:hint="eastAsia"/>
        </w:rPr>
        <w:t>：</w:t>
      </w:r>
    </w:p>
    <w:p w:rsidR="000B6AE6" w:rsidRDefault="008F617F" w:rsidP="003F1A10">
      <w:pPr>
        <w:rPr>
          <w:color w:val="000000"/>
          <w:szCs w:val="21"/>
        </w:rPr>
      </w:pPr>
      <w:r>
        <w:rPr>
          <w:rFonts w:ascii="Microsoft YaHei UI" w:hAnsi="Microsoft YaHei UI"/>
          <w:noProof/>
          <w:color w:val="000000"/>
          <w:szCs w:val="21"/>
        </w:rPr>
        <w:drawing>
          <wp:inline distT="0" distB="0" distL="0" distR="0">
            <wp:extent cx="1238250" cy="771525"/>
            <wp:effectExtent l="19050" t="0" r="0" b="0"/>
            <wp:docPr id="11" name="图片 5" descr="cid:_Foxmail.1@30292448-bd67-1784-bb94-888d1def3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_Foxmail.1@30292448-bd67-1784-bb94-888d1def37f8"/>
                    <pic:cNvPicPr>
                      <a:picLocks noChangeAspect="1" noChangeArrowheads="1"/>
                    </pic:cNvPicPr>
                  </pic:nvPicPr>
                  <pic:blipFill>
                    <a:blip r:embed="rId19" r:link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10" w:rsidRDefault="003F1A10" w:rsidP="003F1A10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湖蓝：</w:t>
      </w:r>
      <w:r>
        <w:rPr>
          <w:rFonts w:ascii="Microsoft YaHei UI" w:hAnsi="Microsoft YaHei UI"/>
          <w:color w:val="000000"/>
          <w:szCs w:val="21"/>
        </w:rPr>
        <w:t>4BACC6</w:t>
      </w:r>
    </w:p>
    <w:p w:rsidR="003F1A10" w:rsidRDefault="003F1A10" w:rsidP="003F1A10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蓝：</w:t>
      </w:r>
      <w:r>
        <w:rPr>
          <w:rFonts w:ascii="Microsoft YaHei UI" w:hAnsi="Microsoft YaHei UI"/>
          <w:color w:val="000000"/>
          <w:szCs w:val="21"/>
        </w:rPr>
        <w:t>4F81BD</w:t>
      </w:r>
    </w:p>
    <w:p w:rsidR="003F1A10" w:rsidRDefault="003F1A10" w:rsidP="003F1A10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草绿：</w:t>
      </w:r>
      <w:r>
        <w:rPr>
          <w:rFonts w:ascii="Microsoft YaHei UI" w:hAnsi="Microsoft YaHei UI"/>
          <w:color w:val="000000"/>
          <w:szCs w:val="21"/>
        </w:rPr>
        <w:t>9BBB59</w:t>
      </w:r>
    </w:p>
    <w:p w:rsidR="003F1A10" w:rsidRDefault="008F617F" w:rsidP="003F1A10">
      <w:r>
        <w:rPr>
          <w:rFonts w:hint="eastAsia"/>
        </w:rPr>
        <w:t>方案二：</w:t>
      </w:r>
    </w:p>
    <w:p w:rsidR="008F617F" w:rsidRDefault="008F617F" w:rsidP="003F1A10">
      <w:r>
        <w:rPr>
          <w:rFonts w:ascii="Microsoft YaHei UI" w:hAnsi="Microsoft YaHei UI"/>
          <w:noProof/>
          <w:color w:val="000000"/>
          <w:szCs w:val="21"/>
        </w:rPr>
        <w:drawing>
          <wp:inline distT="0" distB="0" distL="0" distR="0">
            <wp:extent cx="3162300" cy="1981200"/>
            <wp:effectExtent l="19050" t="0" r="0" b="0"/>
            <wp:docPr id="8" name="图片 8" descr="cid:_Foxmail.1@f3b84f90-3ef4-683a-52a9-fd6d345b28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id:_Foxmail.1@f3b84f90-3ef4-683a-52a9-fd6d345b280d"/>
                    <pic:cNvPicPr>
                      <a:picLocks noChangeAspect="1" noChangeArrowheads="1"/>
                    </pic:cNvPicPr>
                  </pic:nvPicPr>
                  <pic:blipFill>
                    <a:blip r:embed="rId21" r:link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F79646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4BACC6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8064A2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B65708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276A7C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4D3B62</w:t>
      </w:r>
    </w:p>
    <w:p w:rsidR="008F617F" w:rsidRDefault="008F617F" w:rsidP="008F617F">
      <w:pPr>
        <w:rPr>
          <w:rFonts w:ascii="Microsoft YaHei UI" w:hAnsi="Microsoft YaHei UI" w:hint="eastAsia"/>
          <w:color w:val="000000"/>
          <w:szCs w:val="21"/>
        </w:rPr>
      </w:pPr>
      <w:r>
        <w:rPr>
          <w:rFonts w:ascii="Microsoft YaHei UI" w:hAnsi="Microsoft YaHei UI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：</w:t>
      </w:r>
      <w:r>
        <w:rPr>
          <w:rFonts w:ascii="Microsoft YaHei UI" w:hAnsi="Microsoft YaHei UI"/>
          <w:color w:val="000000"/>
          <w:szCs w:val="21"/>
        </w:rPr>
        <w:t>F9AB6B</w:t>
      </w:r>
    </w:p>
    <w:p w:rsidR="008F617F" w:rsidRDefault="008F617F" w:rsidP="003F1A10">
      <w:r>
        <w:rPr>
          <w:rFonts w:hint="eastAsia"/>
        </w:rPr>
        <w:t>方案三：</w:t>
      </w:r>
    </w:p>
    <w:p w:rsidR="008F617F" w:rsidRDefault="008F617F" w:rsidP="003F1A10">
      <w:r>
        <w:rPr>
          <w:noProof/>
        </w:rPr>
        <w:lastRenderedPageBreak/>
        <w:drawing>
          <wp:inline distT="0" distB="0" distL="0" distR="0">
            <wp:extent cx="5274310" cy="2173871"/>
            <wp:effectExtent l="19050" t="0" r="2540" b="0"/>
            <wp:docPr id="14" name="图片 14" descr="C:\Users\LIUHON~1\AppData\Local\Temp\WeChat Files\148082109656858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UHON~1\AppData\Local\Temp\WeChat Files\1480821096568589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7F" w:rsidRPr="008F617F" w:rsidRDefault="008F617F" w:rsidP="003F1A10">
      <w:r>
        <w:rPr>
          <w:rFonts w:hint="eastAsia"/>
        </w:rPr>
        <w:t>方案四：</w:t>
      </w:r>
    </w:p>
    <w:p w:rsidR="003F1A10" w:rsidRDefault="003F1A10" w:rsidP="003F1A10">
      <w:r>
        <w:rPr>
          <w:noProof/>
        </w:rPr>
        <w:drawing>
          <wp:inline distT="0" distB="0" distL="0" distR="0">
            <wp:extent cx="1847850" cy="2286000"/>
            <wp:effectExtent l="19050" t="0" r="0" b="0"/>
            <wp:docPr id="4" name="图片 4" descr="C:\Users\LIUHON~1\AppData\Local\Temp\WeChat Files\659640660731136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HON~1\AppData\Local\Temp\WeChat Files\65964066073113658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17F" w:rsidRDefault="008F617F" w:rsidP="003F1A10"/>
    <w:p w:rsidR="008F617F" w:rsidRDefault="008F617F" w:rsidP="008F617F">
      <w:pPr>
        <w:pStyle w:val="2"/>
      </w:pPr>
      <w:r>
        <w:rPr>
          <w:rFonts w:hint="eastAsia"/>
        </w:rPr>
        <w:t>插件要求</w:t>
      </w:r>
    </w:p>
    <w:p w:rsidR="008F617F" w:rsidRDefault="008F617F" w:rsidP="003F1A10">
      <w:r>
        <w:rPr>
          <w:rFonts w:hint="eastAsia"/>
        </w:rPr>
        <w:t>同一项目下，为统一风格，如需求相同，则所使用插件必须相同：如输入框</w:t>
      </w:r>
      <w:r w:rsidR="003838CD">
        <w:rPr>
          <w:rFonts w:hint="eastAsia"/>
        </w:rPr>
        <w:t>、模态框</w:t>
      </w:r>
      <w:r>
        <w:rPr>
          <w:rFonts w:hint="eastAsia"/>
        </w:rPr>
        <w:t>全部使用</w:t>
      </w:r>
      <w:r>
        <w:rPr>
          <w:rFonts w:hint="eastAsia"/>
        </w:rPr>
        <w:t>primeng</w:t>
      </w:r>
      <w:r>
        <w:rPr>
          <w:rFonts w:hint="eastAsia"/>
        </w:rPr>
        <w:t>，不能使用</w:t>
      </w:r>
      <w:r>
        <w:rPr>
          <w:rFonts w:hint="eastAsia"/>
        </w:rPr>
        <w:t>adminLTE</w:t>
      </w:r>
      <w:r w:rsidR="003838CD">
        <w:rPr>
          <w:rFonts w:hint="eastAsia"/>
        </w:rPr>
        <w:t>或者原生</w:t>
      </w:r>
      <w:r>
        <w:rPr>
          <w:rFonts w:hint="eastAsia"/>
        </w:rPr>
        <w:t>的。</w:t>
      </w:r>
    </w:p>
    <w:p w:rsidR="0067543C" w:rsidRDefault="0067543C" w:rsidP="0067543C">
      <w:pPr>
        <w:pStyle w:val="2"/>
      </w:pPr>
      <w:r>
        <w:rPr>
          <w:rFonts w:hint="eastAsia"/>
        </w:rPr>
        <w:t>界面风格</w:t>
      </w:r>
    </w:p>
    <w:p w:rsidR="003838CD" w:rsidRDefault="003838CD" w:rsidP="0067543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文字符号</w:t>
      </w:r>
    </w:p>
    <w:p w:rsidR="003838CD" w:rsidRDefault="003838CD" w:rsidP="003838CD">
      <w:r>
        <w:rPr>
          <w:rFonts w:hint="eastAsia"/>
        </w:rPr>
        <w:t>尽量使用中文和中文符号，涉及英文字符的统一进行汉语翻译或者添加说明。</w:t>
      </w:r>
    </w:p>
    <w:p w:rsidR="0067543C" w:rsidRDefault="0067543C" w:rsidP="0067543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按钮一般使用系统默认蓝色</w:t>
      </w:r>
    </w:p>
    <w:p w:rsidR="0067543C" w:rsidRDefault="0067543C" w:rsidP="0067543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所有表单使用一同套</w:t>
      </w:r>
      <w:r>
        <w:rPr>
          <w:rFonts w:hint="eastAsia"/>
        </w:rPr>
        <w:t>CSS</w:t>
      </w:r>
      <w:r>
        <w:rPr>
          <w:rFonts w:hint="eastAsia"/>
        </w:rPr>
        <w:t>渲染。表单为一行时，按钮在输入框后面；表单超过一行时，按钮在表单下一行</w:t>
      </w:r>
    </w:p>
    <w:p w:rsidR="00892909" w:rsidRDefault="00892909" w:rsidP="0089290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所有界面应该在宽屏和方屏都正常显示</w:t>
      </w:r>
    </w:p>
    <w:p w:rsidR="00EB1B5C" w:rsidRPr="003838CD" w:rsidRDefault="00EB1B5C" w:rsidP="0089290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所有日历等依照中国年月日的显示方式</w:t>
      </w:r>
    </w:p>
    <w:p w:rsidR="008F617F" w:rsidRDefault="003838CD" w:rsidP="003838CD">
      <w:pPr>
        <w:pStyle w:val="2"/>
      </w:pPr>
      <w:r>
        <w:rPr>
          <w:rFonts w:hint="eastAsia"/>
        </w:rPr>
        <w:lastRenderedPageBreak/>
        <w:t>明确需求</w:t>
      </w:r>
    </w:p>
    <w:p w:rsidR="003838CD" w:rsidRDefault="003838CD" w:rsidP="003838CD">
      <w:r>
        <w:rPr>
          <w:rFonts w:hint="eastAsia"/>
        </w:rPr>
        <w:t>为防止反复添加修改，常用组件应该提前明确：</w:t>
      </w:r>
    </w:p>
    <w:p w:rsidR="003838CD" w:rsidRDefault="003838CD" w:rsidP="003838CD">
      <w:pPr>
        <w:pStyle w:val="3"/>
      </w:pPr>
      <w:r>
        <w:rPr>
          <w:rFonts w:hint="eastAsia"/>
        </w:rPr>
        <w:t>输入框：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最大最小长度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字符要求（只输数字等）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是否有提示词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是否有默认值</w:t>
      </w:r>
    </w:p>
    <w:p w:rsidR="003838CD" w:rsidRDefault="003838CD" w:rsidP="003838CD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是否有占位符</w:t>
      </w:r>
    </w:p>
    <w:p w:rsidR="003838CD" w:rsidRDefault="003838CD" w:rsidP="0008671D">
      <w:pPr>
        <w:pStyle w:val="3"/>
      </w:pPr>
      <w:r>
        <w:rPr>
          <w:rFonts w:hint="eastAsia"/>
        </w:rPr>
        <w:t>表格</w:t>
      </w:r>
    </w:p>
    <w:p w:rsidR="003838CD" w:rsidRDefault="003838CD" w:rsidP="003838C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是否分页</w:t>
      </w:r>
    </w:p>
    <w:p w:rsidR="003838CD" w:rsidRDefault="003838CD" w:rsidP="003838C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数据为空时如何显示</w:t>
      </w:r>
    </w:p>
    <w:p w:rsidR="0008671D" w:rsidRDefault="0008671D" w:rsidP="003838C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是否拥有批量操作</w:t>
      </w:r>
    </w:p>
    <w:p w:rsidR="003838CD" w:rsidRDefault="0008671D" w:rsidP="0008671D">
      <w:pPr>
        <w:pStyle w:val="3"/>
      </w:pPr>
      <w:r>
        <w:rPr>
          <w:rFonts w:hint="eastAsia"/>
        </w:rPr>
        <w:t>表单</w:t>
      </w:r>
    </w:p>
    <w:p w:rsidR="0008671D" w:rsidRDefault="0008671D" w:rsidP="0008671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提交时判断信息是否完整</w:t>
      </w:r>
    </w:p>
    <w:p w:rsidR="0008671D" w:rsidRDefault="0008671D" w:rsidP="0008671D">
      <w:pPr>
        <w:pStyle w:val="3"/>
      </w:pPr>
      <w:r>
        <w:rPr>
          <w:rFonts w:hint="eastAsia"/>
        </w:rPr>
        <w:t>选择框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单选或多选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多选是否批量选择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选项是否后台获取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是否拥有默认选项，没有时选择框显示的文字</w:t>
      </w:r>
    </w:p>
    <w:p w:rsidR="0008671D" w:rsidRDefault="0008671D" w:rsidP="0008671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统一：去掉输入，只能鼠标点击选择</w:t>
      </w:r>
    </w:p>
    <w:p w:rsidR="0008671D" w:rsidRDefault="0008671D" w:rsidP="0008671D">
      <w:pPr>
        <w:pStyle w:val="3"/>
      </w:pPr>
      <w:r>
        <w:rPr>
          <w:rFonts w:hint="eastAsia"/>
        </w:rPr>
        <w:t>日期选择框</w:t>
      </w:r>
    </w:p>
    <w:p w:rsidR="0008671D" w:rsidRDefault="0008671D" w:rsidP="000867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选择范围</w:t>
      </w:r>
    </w:p>
    <w:p w:rsidR="0008671D" w:rsidRDefault="0008671D" w:rsidP="000867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选择框显示格式</w:t>
      </w:r>
      <w:r>
        <w:rPr>
          <w:rFonts w:hint="eastAsia"/>
        </w:rPr>
        <w:t xml:space="preserve">yyyy/mm/dd </w:t>
      </w:r>
      <w:r>
        <w:rPr>
          <w:rFonts w:hint="eastAsia"/>
        </w:rPr>
        <w:t>或</w:t>
      </w:r>
      <w:r>
        <w:rPr>
          <w:rFonts w:hint="eastAsia"/>
        </w:rPr>
        <w:t>yyyy-mm-dd</w:t>
      </w:r>
    </w:p>
    <w:p w:rsidR="0008671D" w:rsidRDefault="0008671D" w:rsidP="000867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统一：用户不能手动输入，只能鼠标点击选择</w:t>
      </w:r>
    </w:p>
    <w:p w:rsidR="0008671D" w:rsidRDefault="0067543C" w:rsidP="0067543C">
      <w:pPr>
        <w:pStyle w:val="3"/>
      </w:pPr>
      <w:r>
        <w:rPr>
          <w:rFonts w:hint="eastAsia"/>
        </w:rPr>
        <w:t>时间显示</w:t>
      </w:r>
    </w:p>
    <w:p w:rsidR="0067543C" w:rsidRDefault="0067543C" w:rsidP="0067543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24</w:t>
      </w:r>
      <w:r>
        <w:rPr>
          <w:rFonts w:hint="eastAsia"/>
        </w:rPr>
        <w:t>小时制还是</w:t>
      </w:r>
      <w:r>
        <w:rPr>
          <w:rFonts w:hint="eastAsia"/>
        </w:rPr>
        <w:t>12</w:t>
      </w:r>
      <w:r>
        <w:rPr>
          <w:rFonts w:hint="eastAsia"/>
        </w:rPr>
        <w:t>小时制，中间加</w:t>
      </w:r>
      <w:r>
        <w:rPr>
          <w:rFonts w:hint="eastAsia"/>
        </w:rPr>
        <w:t>-</w:t>
      </w:r>
      <w:r>
        <w:rPr>
          <w:rFonts w:hint="eastAsia"/>
        </w:rPr>
        <w:t>还是</w:t>
      </w:r>
      <w:r>
        <w:rPr>
          <w:rFonts w:hint="eastAsia"/>
        </w:rPr>
        <w:t>/</w:t>
      </w:r>
      <w:r>
        <w:rPr>
          <w:rFonts w:hint="eastAsia"/>
        </w:rPr>
        <w:t>。推荐如下：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lastRenderedPageBreak/>
        <w:t>date1</w:t>
      </w:r>
      <w:r>
        <w:rPr>
          <w:rFonts w:hint="eastAsia"/>
        </w:rPr>
        <w:t>（具体到天）：</w:t>
      </w:r>
      <w:r>
        <w:rPr>
          <w:rFonts w:hint="eastAsia"/>
        </w:rPr>
        <w:t>"20180705"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date2</w:t>
      </w:r>
      <w:r>
        <w:rPr>
          <w:rFonts w:hint="eastAsia"/>
        </w:rPr>
        <w:t>（具体到秒）：</w:t>
      </w:r>
      <w:r>
        <w:rPr>
          <w:rFonts w:hint="eastAsia"/>
        </w:rPr>
        <w:t>"20180504 12:20:26"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date3</w:t>
      </w:r>
      <w:r>
        <w:rPr>
          <w:rFonts w:hint="eastAsia"/>
        </w:rPr>
        <w:t>（具体到分）：</w:t>
      </w:r>
      <w:r>
        <w:rPr>
          <w:rFonts w:hint="eastAsia"/>
        </w:rPr>
        <w:t>"20180607 23:50"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date4</w:t>
      </w:r>
      <w:r>
        <w:rPr>
          <w:rFonts w:hint="eastAsia"/>
        </w:rPr>
        <w:t>（具体到分</w:t>
      </w:r>
      <w:r>
        <w:rPr>
          <w:rFonts w:hint="eastAsia"/>
        </w:rPr>
        <w:t xml:space="preserve"> 12</w:t>
      </w:r>
      <w:r>
        <w:rPr>
          <w:rFonts w:hint="eastAsia"/>
        </w:rPr>
        <w:t>小时制）：</w:t>
      </w:r>
      <w:r>
        <w:rPr>
          <w:rFonts w:hint="eastAsia"/>
        </w:rPr>
        <w:t>"20180607 07:50 AM"</w:t>
      </w:r>
    </w:p>
    <w:p w:rsidR="0067543C" w:rsidRDefault="0067543C" w:rsidP="0067543C">
      <w:pPr>
        <w:pStyle w:val="aa"/>
        <w:ind w:left="420" w:firstLineChars="0" w:firstLine="0"/>
      </w:pPr>
      <w:r>
        <w:rPr>
          <w:rFonts w:hint="eastAsia"/>
        </w:rPr>
        <w:t>date5</w:t>
      </w:r>
      <w:r>
        <w:rPr>
          <w:rFonts w:hint="eastAsia"/>
        </w:rPr>
        <w:t>（具体到天）：</w:t>
      </w:r>
      <w:r>
        <w:rPr>
          <w:rFonts w:hint="eastAsia"/>
        </w:rPr>
        <w:t>"2018-07-05"</w:t>
      </w:r>
    </w:p>
    <w:p w:rsidR="0067543C" w:rsidRDefault="0067543C" w:rsidP="0067543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显示时间是系统获取还是客户端获取</w:t>
      </w:r>
    </w:p>
    <w:p w:rsidR="0067543C" w:rsidRPr="0067543C" w:rsidRDefault="0067543C" w:rsidP="0067543C">
      <w:pPr>
        <w:pStyle w:val="aa"/>
        <w:ind w:left="420" w:firstLineChars="0" w:firstLine="0"/>
      </w:pPr>
    </w:p>
    <w:sectPr w:rsidR="0067543C" w:rsidRPr="0067543C" w:rsidSect="00727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5DB" w:rsidRDefault="003D75DB" w:rsidP="00330D80">
      <w:r>
        <w:separator/>
      </w:r>
    </w:p>
  </w:endnote>
  <w:endnote w:type="continuationSeparator" w:id="1">
    <w:p w:rsidR="003D75DB" w:rsidRDefault="003D75DB" w:rsidP="00330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5DB" w:rsidRDefault="003D75DB" w:rsidP="00330D80">
      <w:r>
        <w:separator/>
      </w:r>
    </w:p>
  </w:footnote>
  <w:footnote w:type="continuationSeparator" w:id="1">
    <w:p w:rsidR="003D75DB" w:rsidRDefault="003D75DB" w:rsidP="00330D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1EB6"/>
    <w:multiLevelType w:val="hybridMultilevel"/>
    <w:tmpl w:val="E03CEB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821F8"/>
    <w:multiLevelType w:val="hybridMultilevel"/>
    <w:tmpl w:val="AB0699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6C17BF"/>
    <w:multiLevelType w:val="hybridMultilevel"/>
    <w:tmpl w:val="AF969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B4965"/>
    <w:multiLevelType w:val="hybridMultilevel"/>
    <w:tmpl w:val="EA8EDB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FF0988"/>
    <w:multiLevelType w:val="hybridMultilevel"/>
    <w:tmpl w:val="47B696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7305D"/>
    <w:multiLevelType w:val="hybridMultilevel"/>
    <w:tmpl w:val="1AF6B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CB0654"/>
    <w:multiLevelType w:val="hybridMultilevel"/>
    <w:tmpl w:val="22929B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DC1E3E"/>
    <w:multiLevelType w:val="hybridMultilevel"/>
    <w:tmpl w:val="BAC0EC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4066D4"/>
    <w:multiLevelType w:val="hybridMultilevel"/>
    <w:tmpl w:val="F1C48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B91E09"/>
    <w:multiLevelType w:val="hybridMultilevel"/>
    <w:tmpl w:val="AF969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D80"/>
    <w:rsid w:val="0005681E"/>
    <w:rsid w:val="0008671D"/>
    <w:rsid w:val="00092B99"/>
    <w:rsid w:val="000A0644"/>
    <w:rsid w:val="000B6AE6"/>
    <w:rsid w:val="00206E53"/>
    <w:rsid w:val="00330D80"/>
    <w:rsid w:val="00341DE5"/>
    <w:rsid w:val="00347F3B"/>
    <w:rsid w:val="003838CD"/>
    <w:rsid w:val="003C3724"/>
    <w:rsid w:val="003D75DB"/>
    <w:rsid w:val="003F0561"/>
    <w:rsid w:val="003F1A10"/>
    <w:rsid w:val="0041644E"/>
    <w:rsid w:val="004B448C"/>
    <w:rsid w:val="00567C23"/>
    <w:rsid w:val="0057447C"/>
    <w:rsid w:val="00615DCE"/>
    <w:rsid w:val="0067543C"/>
    <w:rsid w:val="00726848"/>
    <w:rsid w:val="00727EB5"/>
    <w:rsid w:val="00892909"/>
    <w:rsid w:val="008F617F"/>
    <w:rsid w:val="0097411F"/>
    <w:rsid w:val="009D1F46"/>
    <w:rsid w:val="00B01C6B"/>
    <w:rsid w:val="00B97299"/>
    <w:rsid w:val="00C9315F"/>
    <w:rsid w:val="00CF08BA"/>
    <w:rsid w:val="00D108D5"/>
    <w:rsid w:val="00D43381"/>
    <w:rsid w:val="00E21A1F"/>
    <w:rsid w:val="00EB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D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0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8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D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D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30D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30D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30D8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30D80"/>
    <w:rPr>
      <w:rFonts w:ascii="宋体" w:eastAsia="宋体"/>
      <w:sz w:val="18"/>
      <w:szCs w:val="18"/>
    </w:rPr>
  </w:style>
  <w:style w:type="character" w:styleId="a7">
    <w:name w:val="Intense Emphasis"/>
    <w:basedOn w:val="a0"/>
    <w:uiPriority w:val="21"/>
    <w:qFormat/>
    <w:rsid w:val="00330D80"/>
    <w:rPr>
      <w:b/>
      <w:bCs/>
      <w:i/>
      <w:iCs/>
      <w:color w:val="4F81BD" w:themeColor="accent1"/>
    </w:rPr>
  </w:style>
  <w:style w:type="table" w:styleId="a8">
    <w:name w:val="Table Grid"/>
    <w:basedOn w:val="a1"/>
    <w:uiPriority w:val="59"/>
    <w:rsid w:val="00330D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Intense Quote"/>
    <w:basedOn w:val="a"/>
    <w:next w:val="a"/>
    <w:link w:val="Char3"/>
    <w:uiPriority w:val="30"/>
    <w:qFormat/>
    <w:rsid w:val="00330D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9"/>
    <w:uiPriority w:val="30"/>
    <w:rsid w:val="00330D80"/>
    <w:rPr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330D80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092B9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08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D108D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D108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08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D10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D108D5"/>
    <w:rPr>
      <w:b/>
      <w:bCs/>
    </w:rPr>
  </w:style>
  <w:style w:type="character" w:styleId="HTML">
    <w:name w:val="HTML Code"/>
    <w:basedOn w:val="a0"/>
    <w:uiPriority w:val="99"/>
    <w:semiHidden/>
    <w:unhideWhenUsed/>
    <w:rsid w:val="00341DE5"/>
    <w:rPr>
      <w:rFonts w:ascii="宋体" w:eastAsia="宋体" w:hAnsi="宋体" w:cs="宋体"/>
      <w:sz w:val="24"/>
      <w:szCs w:val="24"/>
    </w:rPr>
  </w:style>
  <w:style w:type="paragraph" w:styleId="ae">
    <w:name w:val="Balloon Text"/>
    <w:basedOn w:val="a"/>
    <w:link w:val="Char4"/>
    <w:uiPriority w:val="99"/>
    <w:semiHidden/>
    <w:unhideWhenUsed/>
    <w:rsid w:val="00341DE5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341D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pedia.org/wiki/Single_responsibility_principle" TargetMode="External"/><Relationship Id="rId13" Type="http://schemas.openxmlformats.org/officeDocument/2006/relationships/hyperlink" Target="https://angular.cn/api/core/Injectable" TargetMode="External"/><Relationship Id="rId18" Type="http://schemas.openxmlformats.org/officeDocument/2006/relationships/hyperlink" Target="https://angular.cn/api/core/Injectabl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angular.cn/api/core/Inj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gular.cn/api/core/Inject" TargetMode="External"/><Relationship Id="rId20" Type="http://schemas.openxmlformats.org/officeDocument/2006/relationships/image" Target="cid:image005.jpg@01D41DF2.F15AD5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cn/api/core/Pip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angular.cn/api/core/Injectable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angular.cn/api/core/Directive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angular.cn/api/core/Component" TargetMode="External"/><Relationship Id="rId14" Type="http://schemas.openxmlformats.org/officeDocument/2006/relationships/hyperlink" Target="https://angular.cn/api/core/Injectable" TargetMode="External"/><Relationship Id="rId22" Type="http://schemas.openxmlformats.org/officeDocument/2006/relationships/image" Target="cid:image008.jpg@01D41DF2.F15AD5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B0B06-9C14-46F4-90FF-8D3DE93B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liuhongfei</dc:creator>
  <cp:keywords/>
  <dc:description/>
  <cp:lastModifiedBy>liuhongfei</cp:lastModifiedBy>
  <cp:revision>14</cp:revision>
  <dcterms:created xsi:type="dcterms:W3CDTF">2018-07-10T03:00:00Z</dcterms:created>
  <dcterms:modified xsi:type="dcterms:W3CDTF">2018-11-12T08:08:00Z</dcterms:modified>
</cp:coreProperties>
</file>