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Splunk AI Toolkit / Ollama Performance Optimization Report</w:t>
      </w:r>
    </w:p>
    <w:p>
      <w:pPr>
        <w:pStyle w:val="Heading1"/>
      </w:pPr>
      <w:r>
        <w:t>Executive Summary</w:t>
      </w:r>
    </w:p>
    <w:p>
      <w:pPr>
        <w:spacing w:after="120"/>
      </w:pPr>
      <w:r>
        <w:t xml:space="preserve">This work investigated severe fixed latency in the Splunk Machine Learning Toolkit </w:t>
      </w:r>
      <w:r>
        <w:rPr>
          <w:rFonts w:ascii="Liberation Mono" w:hAnsi="Liberation Mono"/>
          <w:sz w:val="18"/>
        </w:rPr>
        <w:t>| ai</w:t>
      </w:r>
      <w:r>
        <w:t xml:space="preserve"> command when using the custom </w:t>
      </w:r>
      <w:r>
        <w:rPr>
          <w:rFonts w:ascii="Liberation Mono" w:hAnsi="Liberation Mono"/>
          <w:sz w:val="18"/>
        </w:rPr>
        <w:t>foundationsec</w:t>
      </w:r>
      <w:r>
        <w:t xml:space="preserve"> connection backed by a local Ollama OpenAI-compatible endpoint.</w:t>
      </w:r>
    </w:p>
    <w:p>
      <w:pPr>
        <w:spacing w:after="120"/>
      </w:pPr>
      <w:r>
        <w:t xml:space="preserve">The original symptom was that a trivial prompt such as </w:t>
      </w:r>
      <w:r>
        <w:rPr>
          <w:rFonts w:ascii="Liberation Mono" w:hAnsi="Liberation Mono"/>
          <w:sz w:val="18"/>
        </w:rPr>
        <w:t>Reply with exactly one word: OK</w:t>
      </w:r>
      <w:r>
        <w:t xml:space="preserve"> could take tens of seconds in Splunk even though a direct request from the Splunk host to Ollama completed in roughly 1.6 seconds. The investigation showed that the model and network were not the main bottleneck. Most delay was created by repeated Splunk-side initialization, configuration lookups, eager Python imports, and especially LiteLLM import overhead.</w:t>
      </w:r>
    </w:p>
    <w:p>
      <w:pPr>
        <w:spacing w:after="120"/>
      </w:pPr>
      <w:r>
        <w:t xml:space="preserve">The final optimized path keeps the connection ACL and secret lookup, defers expensive runtime setup until real processing occurs, avoids unnecessary configuration reads for an explicitly named connection, skips an unnecessary role lookup when ACL read permissions are already wildcarded, and sends custom OpenAI-compatible requests directly with </w:t>
      </w:r>
      <w:r>
        <w:rPr>
          <w:rFonts w:ascii="Liberation Mono" w:hAnsi="Liberation Mono"/>
          <w:sz w:val="18"/>
        </w:rPr>
        <w:t>httpx</w:t>
      </w:r>
      <w:r>
        <w:t xml:space="preserve"> rather than importing LiteLLM.</w:t>
      </w:r>
    </w:p>
    <w:p>
      <w:pPr>
        <w:spacing w:after="120"/>
      </w:pPr>
      <w:r>
        <w:t xml:space="preserve">The largest single finding was a measured </w:t>
      </w:r>
      <w:r>
        <w:rPr>
          <w:b/>
        </w:rPr>
        <w:t>14.594-second LiteLLM import</w:t>
      </w:r>
      <w:r>
        <w:t xml:space="preserve"> during execution. After routing the custom connection directly through </w:t>
      </w:r>
      <w:r>
        <w:rPr>
          <w:rFonts w:ascii="Liberation Mono" w:hAnsi="Liberation Mono"/>
          <w:sz w:val="18"/>
        </w:rPr>
        <w:t>httpx</w:t>
      </w:r>
      <w:r>
        <w:t xml:space="preserve">, the same model request measured </w:t>
      </w:r>
      <w:r>
        <w:rPr>
          <w:b/>
        </w:rPr>
        <w:t>0.162 seconds</w:t>
      </w:r>
      <w:r>
        <w:t xml:space="preserve"> and the LiteLLM import disappeared from the Foundation-Sec path.</w:t>
      </w:r>
    </w:p>
    <w:p>
      <w:pPr>
        <w:pStyle w:val="Heading1"/>
      </w:pPr>
      <w:r>
        <w:t>Environment Tested</w:t>
      </w:r>
    </w:p>
    <w:p>
      <w:pPr>
        <w:pStyle w:val="ListBullet"/>
      </w:pPr>
      <w:r>
        <w:t xml:space="preserve">Splunk Machine Learning Toolkit under </w:t>
      </w:r>
      <w:r>
        <w:rPr>
          <w:rFonts w:ascii="Liberation Mono" w:hAnsi="Liberation Mono"/>
          <w:sz w:val="18"/>
        </w:rPr>
        <w:t>/opt/splunk/etc/apps/Splunk_ML_Toolkit</w:t>
      </w:r>
    </w:p>
    <w:p>
      <w:pPr>
        <w:pStyle w:val="ListBullet"/>
      </w:pPr>
      <w:r>
        <w:t xml:space="preserve">Splunk Scientific Python add-on under </w:t>
      </w:r>
      <w:r>
        <w:rPr>
          <w:rFonts w:ascii="Liberation Mono" w:hAnsi="Liberation Mono"/>
          <w:sz w:val="18"/>
        </w:rPr>
        <w:t>/opt/splunk/etc/apps/Splunk_SA_Scientific_Python_linux_x86_64</w:t>
      </w:r>
    </w:p>
    <w:p>
      <w:pPr>
        <w:pStyle w:val="ListBullet"/>
      </w:pPr>
      <w:r>
        <w:t xml:space="preserve">Scientific Python interpreter: Python 3.13.11 environment in </w:t>
      </w:r>
      <w:r>
        <w:rPr>
          <w:rFonts w:ascii="Liberation Mono" w:hAnsi="Liberation Mono"/>
          <w:sz w:val="18"/>
        </w:rPr>
        <w:t>4_3_1</w:t>
      </w:r>
    </w:p>
    <w:p>
      <w:pPr>
        <w:pStyle w:val="ListBullet"/>
      </w:pPr>
      <w:r>
        <w:t xml:space="preserve">Custom AI Toolkit connection: </w:t>
      </w:r>
      <w:r>
        <w:rPr>
          <w:rFonts w:ascii="Liberation Mono" w:hAnsi="Liberation Mono"/>
          <w:sz w:val="18"/>
        </w:rPr>
        <w:t>foundationsec</w:t>
      </w:r>
    </w:p>
    <w:p>
      <w:pPr>
        <w:pStyle w:val="ListBullet"/>
      </w:pPr>
      <w:r>
        <w:t xml:space="preserve">Endpoint: local Ollama OpenAI-compatible </w:t>
      </w:r>
      <w:r>
        <w:rPr>
          <w:rFonts w:ascii="Liberation Mono" w:hAnsi="Liberation Mono"/>
          <w:sz w:val="18"/>
        </w:rPr>
        <w:t>/v1</w:t>
      </w:r>
      <w:r>
        <w:t xml:space="preserve"> API</w:t>
      </w:r>
    </w:p>
    <w:p>
      <w:pPr>
        <w:pStyle w:val="ListBullet"/>
      </w:pPr>
      <w:r>
        <w:t xml:space="preserve">Model: </w:t>
      </w:r>
      <w:r>
        <w:rPr>
          <w:rFonts w:ascii="Liberation Mono" w:hAnsi="Liberation Mono"/>
          <w:sz w:val="18"/>
        </w:rPr>
        <w:t>foundation-sec</w:t>
      </w:r>
    </w:p>
    <w:p>
      <w:pPr>
        <w:pStyle w:val="ListBullet"/>
      </w:pPr>
      <w:r>
        <w:t xml:space="preserve">Splunk host: </w:t>
      </w:r>
      <w:r>
        <w:rPr>
          <w:rFonts w:ascii="Liberation Mono" w:hAnsi="Liberation Mono"/>
          <w:sz w:val="18"/>
        </w:rPr>
        <w:t>192.168.1.80</w:t>
      </w:r>
    </w:p>
    <w:p>
      <w:pPr>
        <w:pStyle w:val="ListBullet"/>
      </w:pPr>
      <w:r>
        <w:t xml:space="preserve">Ollama host: </w:t>
      </w:r>
      <w:r>
        <w:rPr>
          <w:rFonts w:ascii="Liberation Mono" w:hAnsi="Liberation Mono"/>
          <w:sz w:val="18"/>
        </w:rPr>
        <w:t>192.168.1.190:11434</w:t>
      </w:r>
    </w:p>
    <w:p>
      <w:pPr>
        <w:spacing w:after="120"/>
      </w:pPr>
      <w:r>
        <w:t>This package is source-version-specific. It should only be installed into another environment running the same or a sufficiently compatible Splunk_ML_Toolkit codebase.</w:t>
      </w:r>
    </w:p>
    <w:p>
      <w:pPr>
        <w:pStyle w:val="Heading1"/>
      </w:pPr>
      <w:r>
        <w:t>Baseline Investigation</w:t>
      </w:r>
    </w:p>
    <w:p>
      <w:pPr>
        <w:pStyle w:val="Heading2"/>
      </w:pPr>
      <w:r>
        <w:t>Direct Ollama test</w:t>
      </w:r>
    </w:p>
    <w:p>
      <w:pPr>
        <w:spacing w:after="120"/>
      </w:pPr>
      <w:r>
        <w:t>A direct call from the Splunk VM to Ollama returned quickly:</w:t>
      </w:r>
    </w:p>
    <w:p>
      <w:pPr>
        <w:pStyle w:val="ListBullet"/>
      </w:pPr>
      <w:r>
        <w:t>TCP connect: approximately 0.005 s</w:t>
      </w:r>
    </w:p>
    <w:p>
      <w:pPr>
        <w:pStyle w:val="ListBullet"/>
      </w:pPr>
      <w:r>
        <w:t>Time to first response: approximately 1.604 s</w:t>
      </w:r>
    </w:p>
    <w:p>
      <w:pPr>
        <w:pStyle w:val="ListBullet"/>
      </w:pPr>
      <w:r>
        <w:t>Total: approximately 1.604 s</w:t>
      </w:r>
    </w:p>
    <w:p>
      <w:pPr>
        <w:spacing w:after="120"/>
      </w:pPr>
      <w:r>
        <w:t>This eliminated the network path and Ollama itself as the cause of the original 25-50+ second Splunk delay.</w:t>
      </w:r>
    </w:p>
    <w:p>
      <w:pPr>
        <w:pStyle w:val="Heading2"/>
      </w:pPr>
      <w:r>
        <w:t>Splunk-side baseline</w:t>
      </w:r>
    </w:p>
    <w:p>
      <w:pPr>
        <w:spacing w:after="120"/>
      </w:pPr>
      <w:r>
        <w:t>A trivial SPL test was used repeatedly:</w:t>
      </w:r>
    </w:p>
    <w:p>
      <w:pPr>
        <w:spacing w:after="120"/>
        <w:ind w:left="360" w:right="216"/>
        <w:shd w:fill="F2F2F2"/>
      </w:pPr>
      <w:r>
        <w:rPr>
          <w:rFonts w:ascii="Liberation Mono" w:hAnsi="Liberation Mono"/>
          <w:sz w:val="17"/>
        </w:rPr>
        <w:t>| makeresults</w:t>
        <w:br/>
        <w:t>| eval prompt="Reply with exactly one word: OK"</w:t>
        <w:br/>
        <w:t>| fields prompt</w:t>
        <w:br/>
        <w:t>| ai prompt="{prompt}" connection="foundationsec"</w:t>
      </w:r>
    </w:p>
    <w:p>
      <w:pPr>
        <w:spacing w:after="120"/>
      </w:pPr>
      <w:r>
        <w:t>Early measurements showed large fixed overhead in:</w:t>
      </w:r>
    </w:p>
    <w:p>
      <w:pPr>
        <w:pStyle w:val="ListBullet"/>
      </w:pPr>
      <w:r>
        <w:t>Splunk search optimization / AI command setup</w:t>
      </w:r>
    </w:p>
    <w:p>
      <w:pPr>
        <w:pStyle w:val="ListBullet"/>
      </w:pPr>
      <w:r>
        <w:rPr>
          <w:rFonts w:ascii="Liberation Mono" w:hAnsi="Liberation Mono"/>
          <w:sz w:val="18"/>
        </w:rPr>
        <w:t>AiCommanderProcessor</w:t>
      </w:r>
      <w:r>
        <w:t xml:space="preserve"> import and constructor</w:t>
      </w:r>
    </w:p>
    <w:p>
      <w:pPr>
        <w:pStyle w:val="ListBullet"/>
      </w:pPr>
      <w:r>
        <w:t>LLM configuration lookup</w:t>
      </w:r>
    </w:p>
    <w:p>
      <w:pPr>
        <w:pStyle w:val="ListBullet"/>
      </w:pPr>
      <w:r>
        <w:rPr>
          <w:rFonts w:ascii="Liberation Mono" w:hAnsi="Liberation Mono"/>
          <w:sz w:val="18"/>
        </w:rPr>
        <w:t>MLSPLConf</w:t>
      </w:r>
      <w:r>
        <w:t xml:space="preserve"> initialization</w:t>
      </w:r>
    </w:p>
    <w:p>
      <w:pPr>
        <w:pStyle w:val="ListBullet"/>
      </w:pPr>
      <w:r>
        <w:t>LiteLLM import</w:t>
      </w:r>
    </w:p>
    <w:p>
      <w:pPr>
        <w:spacing w:after="120"/>
      </w:pPr>
      <w:r>
        <w:t>One comparable early Job Inspector run showed roughly:</w:t>
      </w:r>
    </w:p>
    <w:p>
      <w:pPr>
        <w:pStyle w:val="ListBullet"/>
      </w:pPr>
      <w:r>
        <w:rPr>
          <w:rFonts w:ascii="Liberation Mono" w:hAnsi="Liberation Mono"/>
          <w:sz w:val="18"/>
        </w:rPr>
        <w:t>dispatch.evaluate.ai</w:t>
      </w:r>
      <w:r>
        <w:t>: ~12.99 s</w:t>
      </w:r>
    </w:p>
    <w:p>
      <w:pPr>
        <w:pStyle w:val="ListBullet"/>
      </w:pPr>
      <w:r>
        <w:rPr>
          <w:rFonts w:ascii="Liberation Mono" w:hAnsi="Liberation Mono"/>
          <w:sz w:val="18"/>
        </w:rPr>
        <w:t>search.optimize</w:t>
      </w:r>
      <w:r>
        <w:t>: ~22.75 s</w:t>
      </w:r>
    </w:p>
    <w:p>
      <w:pPr>
        <w:pStyle w:val="ListBullet"/>
      </w:pPr>
      <w:r>
        <w:rPr>
          <w:rFonts w:ascii="Liberation Mono" w:hAnsi="Liberation Mono"/>
          <w:sz w:val="18"/>
        </w:rPr>
        <w:t>runDuration</w:t>
      </w:r>
      <w:r>
        <w:t>: ~36.6 s</w:t>
      </w:r>
    </w:p>
    <w:p>
      <w:pPr>
        <w:spacing w:after="120"/>
      </w:pPr>
      <w:r>
        <w:t>Later, after the constructor/lazy-runtime work but before the final LiteLLM bypass, Job Inspector showed:</w:t>
      </w:r>
    </w:p>
    <w:p>
      <w:pPr>
        <w:pStyle w:val="ListBullet"/>
      </w:pPr>
      <w:r>
        <w:rPr>
          <w:rFonts w:ascii="Liberation Mono" w:hAnsi="Liberation Mono"/>
          <w:sz w:val="18"/>
        </w:rPr>
        <w:t>command.ai</w:t>
      </w:r>
      <w:r>
        <w:t>: 17.34 s</w:t>
      </w:r>
    </w:p>
    <w:p>
      <w:pPr>
        <w:pStyle w:val="ListBullet"/>
      </w:pPr>
      <w:r>
        <w:rPr>
          <w:rFonts w:ascii="Liberation Mono" w:hAnsi="Liberation Mono"/>
          <w:sz w:val="18"/>
        </w:rPr>
        <w:t>dispatch.evaluate.ai</w:t>
      </w:r>
      <w:r>
        <w:t>: 2.45 s</w:t>
      </w:r>
    </w:p>
    <w:p>
      <w:pPr>
        <w:pStyle w:val="ListBullet"/>
      </w:pPr>
      <w:r>
        <w:rPr>
          <w:rFonts w:ascii="Liberation Mono" w:hAnsi="Liberation Mono"/>
          <w:sz w:val="18"/>
        </w:rPr>
        <w:t>search.optimize</w:t>
      </w:r>
      <w:r>
        <w:t>: 2.46 s</w:t>
      </w:r>
    </w:p>
    <w:p>
      <w:pPr>
        <w:pStyle w:val="ListBullet"/>
      </w:pPr>
      <w:r>
        <w:rPr>
          <w:rFonts w:ascii="Liberation Mono" w:hAnsi="Liberation Mono"/>
          <w:sz w:val="18"/>
        </w:rPr>
        <w:t>runDuration</w:t>
      </w:r>
      <w:r>
        <w:t>: 22.274 s</w:t>
      </w:r>
    </w:p>
    <w:p>
      <w:pPr>
        <w:spacing w:after="120"/>
      </w:pPr>
      <w:r>
        <w:t>A final end-to-end Job Inspector measurement was not captured after the direct-HTTPX change, so the report does not claim a final total runDuration. Component timings after the final change are documented below.</w:t>
      </w:r>
    </w:p>
    <w:p>
      <w:pPr>
        <w:pStyle w:val="Heading1"/>
      </w:pPr>
      <w:r>
        <w:t>Root Causes Found</w:t>
      </w:r>
    </w:p>
    <w:p>
      <w:pPr>
        <w:pStyle w:val="Heading2"/>
      </w:pPr>
      <w:r>
        <w:t>1. Eager LiteLLM import during processor import</w:t>
      </w:r>
    </w:p>
    <w:p>
      <w:pPr>
        <w:spacing w:after="120"/>
      </w:pPr>
      <w:r>
        <w:rPr>
          <w:rFonts w:ascii="Liberation Mono" w:hAnsi="Liberation Mono"/>
          <w:sz w:val="18"/>
        </w:rPr>
        <w:t>ai_commander/llm_base.py</w:t>
      </w:r>
      <w:r>
        <w:t xml:space="preserve"> originally imported LiteLLM globally. Import profiling in the Splunk Scientific Python environment showed the processor import taking about 7.9 seconds, with LiteLLM contributing the majority of that startup cost.</w:t>
      </w:r>
    </w:p>
    <w:p>
      <w:pPr>
        <w:spacing w:after="120"/>
      </w:pPr>
      <w:r>
        <w:t xml:space="preserve">Moving the LiteLLM import into </w:t>
      </w:r>
      <w:r>
        <w:rPr>
          <w:rFonts w:ascii="Liberation Mono" w:hAnsi="Liberation Mono"/>
          <w:sz w:val="18"/>
        </w:rPr>
        <w:t>litellm_post()</w:t>
      </w:r>
      <w:r>
        <w:t xml:space="preserve"> reduced standalone processor import from about 7.9 s to about 1.24 s. In real Splunk execution, </w:t>
      </w:r>
      <w:r>
        <w:rPr>
          <w:rFonts w:ascii="Liberation Mono" w:hAnsi="Liberation Mono"/>
          <w:sz w:val="18"/>
        </w:rPr>
        <w:t>import_module(AiCommanderProcessor)</w:t>
      </w:r>
      <w:r>
        <w:t xml:space="preserve"> later measured about 0.2 s.</w:t>
      </w:r>
    </w:p>
    <w:p>
      <w:pPr>
        <w:pStyle w:val="Heading2"/>
      </w:pPr>
      <w:r>
        <w:t>2. Expensive constructor ran twice</w:t>
      </w:r>
    </w:p>
    <w:p>
      <w:pPr>
        <w:spacing w:after="120"/>
      </w:pPr>
      <w:r>
        <w:t xml:space="preserve">Splunk launches the AI processor once during search planning/getinfo and again during actual execution. The original </w:t>
      </w:r>
      <w:r>
        <w:rPr>
          <w:rFonts w:ascii="Liberation Mono" w:hAnsi="Liberation Mono"/>
          <w:sz w:val="18"/>
        </w:rPr>
        <w:t>AiCommanderProcessor.__init__()</w:t>
      </w:r>
      <w:r>
        <w:t xml:space="preserve"> performed all expensive runtime setup both times, including connection lookup, secret retrieval, HTTP client construction, and MLSPL configuration loading.</w:t>
      </w:r>
    </w:p>
    <w:p>
      <w:pPr>
        <w:spacing w:after="120"/>
      </w:pPr>
      <w:r>
        <w:t xml:space="preserve">The constructor was changed to only store lightweight state. Expensive setup was moved to </w:t>
      </w:r>
      <w:r>
        <w:rPr>
          <w:rFonts w:ascii="Liberation Mono" w:hAnsi="Liberation Mono"/>
          <w:sz w:val="18"/>
        </w:rPr>
        <w:t>_initialize_runtime()</w:t>
      </w:r>
      <w:r>
        <w:t xml:space="preserve">, called from </w:t>
      </w:r>
      <w:r>
        <w:rPr>
          <w:rFonts w:ascii="Liberation Mono" w:hAnsi="Liberation Mono"/>
          <w:sz w:val="18"/>
        </w:rPr>
        <w:t>process()</w:t>
      </w:r>
      <w:r>
        <w:t xml:space="preserve"> only when data is actually processed.</w:t>
      </w:r>
    </w:p>
    <w:p>
      <w:pPr>
        <w:spacing w:after="120"/>
      </w:pPr>
      <w:r>
        <w:t xml:space="preserve">Result: both processor constructors measured </w:t>
      </w:r>
      <w:r>
        <w:rPr>
          <w:rFonts w:ascii="Liberation Mono" w:hAnsi="Liberation Mono"/>
          <w:sz w:val="18"/>
        </w:rPr>
        <w:t>0.000 sec</w:t>
      </w:r>
      <w:r>
        <w:t>, and the planning/getinfo invocation no longer performs runtime LLM setup.</w:t>
      </w:r>
    </w:p>
    <w:p>
      <w:pPr>
        <w:pStyle w:val="Heading2"/>
      </w:pPr>
      <w:r>
        <w:t>3. LLMConfigManager loaded MLSPL configuration unnecessarily</w:t>
      </w:r>
    </w:p>
    <w:p>
      <w:pPr>
        <w:spacing w:after="120"/>
      </w:pPr>
      <w:r>
        <w:rPr>
          <w:rFonts w:ascii="Liberation Mono" w:hAnsi="Liberation Mono"/>
          <w:sz w:val="18"/>
        </w:rPr>
        <w:t>LLMConfigManager</w:t>
      </w:r>
      <w:r>
        <w:t xml:space="preserve"> created </w:t>
      </w:r>
      <w:r>
        <w:rPr>
          <w:rFonts w:ascii="Liberation Mono" w:hAnsi="Liberation Mono"/>
          <w:sz w:val="18"/>
        </w:rPr>
        <w:t>CommonUtils(search_info)</w:t>
      </w:r>
      <w:r>
        <w:t xml:space="preserve"> which implicitly loaded MLSPL configuration even though LLM config ACL operations did not require allowed-domain configuration.</w:t>
      </w:r>
    </w:p>
    <w:p>
      <w:pPr>
        <w:spacing w:after="120"/>
      </w:pPr>
      <w:r>
        <w:t>The constructor was changed to:</w:t>
      </w:r>
    </w:p>
    <w:p>
      <w:pPr>
        <w:spacing w:after="120"/>
        <w:ind w:left="360" w:right="216"/>
        <w:shd w:fill="F2F2F2"/>
      </w:pPr>
      <w:r>
        <w:rPr>
          <w:rFonts w:ascii="Liberation Mono" w:hAnsi="Liberation Mono"/>
          <w:sz w:val="17"/>
        </w:rPr>
        <w:t>CommonUtils(search_info, is_mlspl_load=False)</w:t>
      </w:r>
    </w:p>
    <w:p>
      <w:pPr>
        <w:spacing w:after="120"/>
      </w:pPr>
      <w:r>
        <w:t>This removed approximately 1.35 seconds per processor initialization at that stage of testing.</w:t>
      </w:r>
    </w:p>
    <w:p>
      <w:pPr>
        <w:pStyle w:val="Heading2"/>
      </w:pPr>
      <w:r>
        <w:t>4. Named connection lookup did unnecessary legacy/default work</w:t>
      </w:r>
    </w:p>
    <w:p>
      <w:pPr>
        <w:spacing w:after="120"/>
      </w:pPr>
      <w:r>
        <w:t xml:space="preserve">For an explicit </w:t>
      </w:r>
      <w:r>
        <w:rPr>
          <w:rFonts w:ascii="Liberation Mono" w:hAnsi="Liberation Mono"/>
          <w:sz w:val="18"/>
        </w:rPr>
        <w:t>connection="foundationsec"</w:t>
      </w:r>
      <w:r>
        <w:t xml:space="preserve">, the generic </w:t>
      </w:r>
      <w:r>
        <w:rPr>
          <w:rFonts w:ascii="Liberation Mono" w:hAnsi="Liberation Mono"/>
          <w:sz w:val="18"/>
        </w:rPr>
        <w:t>get_llm_config()</w:t>
      </w:r>
      <w:r>
        <w:t xml:space="preserve"> path first checked legacy configuration, then checked the new KV-store, then read the default connection name even though the caller had already named the connection.</w:t>
      </w:r>
    </w:p>
    <w:p>
      <w:pPr>
        <w:spacing w:after="120"/>
      </w:pPr>
      <w:r>
        <w:t>Measured costs before optimization were approximately:</w:t>
      </w:r>
    </w:p>
    <w:p>
      <w:pPr>
        <w:pStyle w:val="ListBullet"/>
      </w:pPr>
      <w:r>
        <w:t>legacy lookup: 0.7 s</w:t>
      </w:r>
    </w:p>
    <w:p>
      <w:pPr>
        <w:pStyle w:val="ListBullet"/>
      </w:pPr>
      <w:r>
        <w:t>new KV lookup: 0.6-0.7 s</w:t>
      </w:r>
    </w:p>
    <w:p>
      <w:pPr>
        <w:pStyle w:val="ListBullet"/>
      </w:pPr>
      <w:r>
        <w:t>default connection lookup: 0.6-0.7 s</w:t>
      </w:r>
    </w:p>
    <w:p>
      <w:pPr>
        <w:pStyle w:val="ListBullet"/>
      </w:pPr>
      <w:r>
        <w:t>ACL role check: 0.5-0.7 s</w:t>
      </w:r>
    </w:p>
    <w:p>
      <w:pPr>
        <w:pStyle w:val="ListBullet"/>
      </w:pPr>
      <w:r>
        <w:t>secret retrieval: 0.6-0.7 s</w:t>
      </w:r>
    </w:p>
    <w:p>
      <w:pPr>
        <w:spacing w:after="120"/>
      </w:pPr>
      <w:r>
        <w:t>The explicit-name path was changed to:</w:t>
      </w:r>
    </w:p>
    <w:p>
      <w:pPr>
        <w:pStyle w:val="ListNumber"/>
      </w:pPr>
      <w:r>
        <w:t>Query the new connection store first.</w:t>
      </w:r>
    </w:p>
    <w:p>
      <w:pPr>
        <w:pStyle w:val="ListNumber"/>
      </w:pPr>
      <w:r>
        <w:t>Fall back to the legacy store only if the new connection is absent.</w:t>
      </w:r>
    </w:p>
    <w:p>
      <w:pPr>
        <w:pStyle w:val="ListNumber"/>
      </w:pPr>
      <w:r>
        <w:t>Preserve ACL enforcement.</w:t>
      </w:r>
    </w:p>
    <w:p>
      <w:pPr>
        <w:pStyle w:val="ListNumber"/>
      </w:pPr>
      <w:r>
        <w:t>Skip the unrelated default-connection lookup.</w:t>
      </w:r>
    </w:p>
    <w:p>
      <w:pPr>
        <w:pStyle w:val="ListNumber"/>
      </w:pPr>
      <w:r>
        <w:t>Preserve secret retrieval.</w:t>
      </w:r>
    </w:p>
    <w:p>
      <w:pPr>
        <w:spacing w:after="120"/>
      </w:pPr>
      <w:r>
        <w:t>Runtime initialization dropped from about 4.743 s to about 3.223 s after this stage.</w:t>
      </w:r>
    </w:p>
    <w:p>
      <w:pPr>
        <w:pStyle w:val="Heading2"/>
      </w:pPr>
      <w:r>
        <w:t>5. MLSPLConf startup cost for retry/backoff values</w:t>
      </w:r>
    </w:p>
    <w:p>
      <w:pPr>
        <w:spacing w:after="120"/>
      </w:pPr>
      <w:r>
        <w:rPr>
          <w:rFonts w:ascii="Liberation Mono" w:hAnsi="Liberation Mono"/>
          <w:sz w:val="18"/>
        </w:rPr>
        <w:t>AiCommanderProcessor</w:t>
      </w:r>
      <w:r>
        <w:t xml:space="preserve"> spent about 1.23-1.36 seconds loading </w:t>
      </w:r>
      <w:r>
        <w:rPr>
          <w:rFonts w:ascii="Liberation Mono" w:hAnsi="Liberation Mono"/>
          <w:sz w:val="18"/>
        </w:rPr>
        <w:t>MLSPLConf</w:t>
      </w:r>
      <w:r>
        <w:t xml:space="preserve">, while </w:t>
      </w:r>
      <w:r>
        <w:rPr>
          <w:rFonts w:ascii="Liberation Mono" w:hAnsi="Liberation Mono"/>
          <w:sz w:val="18"/>
        </w:rPr>
        <w:t>get_stanza()</w:t>
      </w:r>
      <w:r>
        <w:t xml:space="preserve"> itself was effectively free. In this tested path the values needed were only the standard LLM integration retry settings.</w:t>
      </w:r>
    </w:p>
    <w:p>
      <w:pPr>
        <w:spacing w:after="120"/>
      </w:pPr>
      <w:r>
        <w:t>The optimized processor uses:</w:t>
      </w:r>
    </w:p>
    <w:p>
      <w:pPr>
        <w:spacing w:after="120"/>
        <w:ind w:left="360" w:right="216"/>
        <w:shd w:fill="F2F2F2"/>
      </w:pPr>
      <w:r>
        <w:rPr>
          <w:rFonts w:ascii="Liberation Mono" w:hAnsi="Liberation Mono"/>
          <w:sz w:val="17"/>
        </w:rPr>
        <w:t>{</w:t>
        <w:br/>
        <w:t xml:space="preserve">    "max_retries": 3,</w:t>
        <w:br/>
        <w:t xml:space="preserve">    "backoff_factor": 2,</w:t>
        <w:br/>
        <w:t>}</w:t>
      </w:r>
    </w:p>
    <w:p>
      <w:pPr>
        <w:spacing w:after="120"/>
      </w:pPr>
      <w:r>
        <w:t>instead of loading MLSPL configuration at runtime.</w:t>
      </w:r>
    </w:p>
    <w:p>
      <w:pPr>
        <w:spacing w:after="120"/>
      </w:pPr>
      <w:r>
        <w:t>This reduced runtime initialization from about 3.307 s to about 2.13 s in the measured run.</w:t>
      </w:r>
    </w:p>
    <w:p>
      <w:pPr>
        <w:spacing w:after="120"/>
      </w:pPr>
      <w:r>
        <w:rPr>
          <w:b/>
        </w:rPr>
        <w:t>Important tradeoff:</w:t>
      </w:r>
      <w:r>
        <w:t xml:space="preserve"> if another environment intentionally customizes these two values in </w:t>
      </w:r>
      <w:r>
        <w:rPr>
          <w:rFonts w:ascii="Liberation Mono" w:hAnsi="Liberation Mono"/>
          <w:sz w:val="18"/>
        </w:rPr>
        <w:t>mlspl.conf</w:t>
      </w:r>
      <w:r>
        <w:t>, this optimized file will not pick up those custom values for this path unless the code is adjusted.</w:t>
      </w:r>
    </w:p>
    <w:p>
      <w:pPr>
        <w:pStyle w:val="Heading2"/>
      </w:pPr>
      <w:r>
        <w:t>6. ACL role lookup happened before wildcard ACL evaluation</w:t>
      </w:r>
    </w:p>
    <w:p>
      <w:pPr>
        <w:spacing w:after="120"/>
      </w:pPr>
      <w:r>
        <w:rPr>
          <w:rFonts w:ascii="Liberation Mono" w:hAnsi="Liberation Mono"/>
          <w:sz w:val="18"/>
        </w:rPr>
        <w:t>CommonUtils.is_user_eligible_by_role()</w:t>
      </w:r>
      <w:r>
        <w:t xml:space="preserve"> loaded the user's roles before checking whether the ACL already granted access to </w:t>
      </w:r>
      <w:r>
        <w:rPr>
          <w:rFonts w:ascii="Liberation Mono" w:hAnsi="Liberation Mono"/>
          <w:sz w:val="18"/>
        </w:rPr>
        <w:t>"*"</w:t>
      </w:r>
      <w:r>
        <w:t>.</w:t>
      </w:r>
    </w:p>
    <w:p>
      <w:pPr>
        <w:spacing w:after="120"/>
      </w:pPr>
      <w:r>
        <w:t>The Foundation-Sec connection had read ACL equivalent to:</w:t>
      </w:r>
    </w:p>
    <w:p>
      <w:pPr>
        <w:spacing w:after="120"/>
        <w:ind w:left="360" w:right="216"/>
        <w:shd w:fill="F2F2F2"/>
      </w:pPr>
      <w:r>
        <w:rPr>
          <w:rFonts w:ascii="Liberation Mono" w:hAnsi="Liberation Mono"/>
          <w:sz w:val="17"/>
        </w:rPr>
        <w:t>read: ["*"]</w:t>
      </w:r>
    </w:p>
    <w:p>
      <w:pPr>
        <w:spacing w:after="120"/>
      </w:pPr>
      <w:r>
        <w:t>The function was reordered to evaluate owner/sharing/empty-permission/wildcard conditions before loading roles. Role retrieval still occurs when actual role matching is required.</w:t>
      </w:r>
    </w:p>
    <w:p>
      <w:pPr>
        <w:spacing w:after="120"/>
      </w:pPr>
      <w:r>
        <w:t xml:space="preserve">This preserved ACL semantics while eliminating an unnecessary REST lookup. </w:t>
      </w:r>
      <w:r>
        <w:rPr>
          <w:rFonts w:ascii="Liberation Mono" w:hAnsi="Liberation Mono"/>
          <w:sz w:val="18"/>
        </w:rPr>
        <w:t>get_llm_config()</w:t>
      </w:r>
      <w:r>
        <w:t xml:space="preserve"> dropped from about 1.936 s to about 1.372 s in the measured run.</w:t>
      </w:r>
    </w:p>
    <w:p>
      <w:pPr>
        <w:pStyle w:val="Heading2"/>
      </w:pPr>
      <w:r>
        <w:t>7. LiteLLM import dominated actual execution</w:t>
      </w:r>
    </w:p>
    <w:p>
      <w:pPr>
        <w:spacing w:after="120"/>
      </w:pPr>
      <w:r>
        <w:t>After the prior optimizations, detailed execution timing showed:</w:t>
      </w:r>
    </w:p>
    <w:p>
      <w:pPr>
        <w:pStyle w:val="ListBullet"/>
      </w:pPr>
      <w:r>
        <w:t>runtime initialization: 1.507 s</w:t>
      </w:r>
    </w:p>
    <w:p>
      <w:pPr>
        <w:pStyle w:val="ListBullet"/>
      </w:pPr>
      <w:r>
        <w:t xml:space="preserve">LiteLLM import: </w:t>
      </w:r>
      <w:r>
        <w:rPr>
          <w:b/>
        </w:rPr>
        <w:t>14.594 s</w:t>
      </w:r>
    </w:p>
    <w:p>
      <w:pPr>
        <w:pStyle w:val="ListBullet"/>
      </w:pPr>
      <w:r>
        <w:t>LiteLLM completion/model call: 0.459 s</w:t>
      </w:r>
    </w:p>
    <w:p>
      <w:pPr>
        <w:spacing w:after="120"/>
      </w:pPr>
      <w:r>
        <w:t>This proved that LiteLLM startup, not Ollama inference, had become the dominant remaining cost.</w:t>
      </w:r>
    </w:p>
    <w:p>
      <w:pPr>
        <w:spacing w:after="120"/>
      </w:pPr>
      <w:r>
        <w:t xml:space="preserve">For the tested custom OpenAI-compatible connection, a direct </w:t>
      </w:r>
      <w:r>
        <w:rPr>
          <w:rFonts w:ascii="Liberation Mono" w:hAnsi="Liberation Mono"/>
          <w:sz w:val="18"/>
        </w:rPr>
        <w:t>httpx</w:t>
      </w:r>
      <w:r>
        <w:t xml:space="preserve"> method was added. </w:t>
      </w:r>
      <w:r>
        <w:rPr>
          <w:rFonts w:ascii="Liberation Mono" w:hAnsi="Liberation Mono"/>
          <w:sz w:val="18"/>
        </w:rPr>
        <w:t>LLMFactory</w:t>
      </w:r>
      <w:r>
        <w:t xml:space="preserve"> routes </w:t>
      </w:r>
      <w:r>
        <w:rPr>
          <w:rFonts w:ascii="Liberation Mono" w:hAnsi="Liberation Mono"/>
          <w:sz w:val="18"/>
        </w:rPr>
        <w:t>is_custom=True</w:t>
      </w:r>
      <w:r>
        <w:t xml:space="preserve"> through </w:t>
      </w:r>
      <w:r>
        <w:rPr>
          <w:rFonts w:ascii="Liberation Mono" w:hAnsi="Liberation Mono"/>
          <w:sz w:val="18"/>
        </w:rPr>
        <w:t>custom_openai_httpx_post()</w:t>
      </w:r>
      <w:r>
        <w:t xml:space="preserve"> instead of LiteLLM. The existing HTTP client is passed into </w:t>
      </w:r>
      <w:r>
        <w:rPr>
          <w:rFonts w:ascii="Liberation Mono" w:hAnsi="Liberation Mono"/>
          <w:sz w:val="18"/>
        </w:rPr>
        <w:t>LLMFactory</w:t>
      </w:r>
      <w:r>
        <w:t xml:space="preserve"> so the direct method can use it.</w:t>
      </w:r>
    </w:p>
    <w:p>
      <w:pPr>
        <w:spacing w:after="120"/>
      </w:pPr>
      <w:r>
        <w:t>Final measured component timings:</w:t>
      </w:r>
    </w:p>
    <w:p>
      <w:pPr>
        <w:pStyle w:val="ListBullet"/>
      </w:pPr>
      <w:r>
        <w:t xml:space="preserve">runtime initialization: </w:t>
      </w:r>
      <w:r>
        <w:rPr>
          <w:b/>
        </w:rPr>
        <w:t>1.455 s</w:t>
      </w:r>
    </w:p>
    <w:p>
      <w:pPr>
        <w:pStyle w:val="ListBullet"/>
      </w:pPr>
      <w:r>
        <w:t xml:space="preserve">direct custom HTTPX completion: </w:t>
      </w:r>
      <w:r>
        <w:rPr>
          <w:b/>
        </w:rPr>
        <w:t>0.162 s</w:t>
      </w:r>
    </w:p>
    <w:p>
      <w:pPr>
        <w:pStyle w:val="ListBullet"/>
      </w:pPr>
      <w:r>
        <w:t xml:space="preserve">LiteLLM import on Foundation-Sec path: </w:t>
      </w:r>
      <w:r>
        <w:rPr>
          <w:b/>
        </w:rPr>
        <w:t>none</w:t>
      </w:r>
    </w:p>
    <w:p>
      <w:pPr>
        <w:pStyle w:val="Heading1"/>
      </w:pPr>
      <w:r>
        <w:t>Files Touched</w:t>
      </w:r>
    </w:p>
    <w:p>
      <w:pPr>
        <w:pStyle w:val="Heading2"/>
      </w:pPr>
      <w:r>
        <w:t>`Splunk_ML_Toolkit/bin/ai_commander/llm_base.py`</w:t>
      </w:r>
    </w:p>
    <w:p>
      <w:pPr>
        <w:spacing w:after="120"/>
      </w:pPr>
      <w:r>
        <w:t>Changes:</w:t>
      </w:r>
    </w:p>
    <w:p>
      <w:pPr>
        <w:pStyle w:val="ListBullet"/>
      </w:pPr>
      <w:r>
        <w:t xml:space="preserve">Changed LiteLLM from global/eager import to lazy import inside </w:t>
      </w:r>
      <w:r>
        <w:rPr>
          <w:rFonts w:ascii="Liberation Mono" w:hAnsi="Liberation Mono"/>
          <w:sz w:val="18"/>
        </w:rPr>
        <w:t>litellm_post()</w:t>
      </w:r>
      <w:r>
        <w:t>.</w:t>
      </w:r>
    </w:p>
    <w:p>
      <w:pPr>
        <w:pStyle w:val="ListBullet"/>
      </w:pPr>
      <w:r>
        <w:t>Added timing instrumentation for LiteLLM import and completion.</w:t>
      </w:r>
    </w:p>
    <w:p>
      <w:pPr>
        <w:pStyle w:val="ListBullet"/>
      </w:pPr>
      <w:r>
        <w:t xml:space="preserve">Added </w:t>
      </w:r>
      <w:r>
        <w:rPr>
          <w:rFonts w:ascii="Liberation Mono" w:hAnsi="Liberation Mono"/>
          <w:sz w:val="18"/>
        </w:rPr>
        <w:t>custom_openai_httpx_post()</w:t>
      </w:r>
      <w:r>
        <w:t xml:space="preserve"> for direct OpenAI-compatible custom connections.</w:t>
      </w:r>
    </w:p>
    <w:p>
      <w:pPr>
        <w:pStyle w:val="ListBullet"/>
      </w:pPr>
      <w:r>
        <w:t>Preserved the existing LiteLLM path for non-custom providers that still require it.</w:t>
      </w:r>
    </w:p>
    <w:p>
      <w:pPr>
        <w:spacing w:after="120"/>
      </w:pPr>
      <w:r>
        <w:t>Why:</w:t>
      </w:r>
    </w:p>
    <w:p>
      <w:pPr>
        <w:pStyle w:val="ListBullet"/>
      </w:pPr>
      <w:r>
        <w:t>Eager LiteLLM import was responsible for multi-second processor import latency.</w:t>
      </w:r>
    </w:p>
    <w:p>
      <w:pPr>
        <w:pStyle w:val="ListBullet"/>
      </w:pPr>
      <w:r>
        <w:t>Later measurements showed a 14.594-second lazy LiteLLM import during actual execution.</w:t>
      </w:r>
    </w:p>
    <w:p>
      <w:pPr>
        <w:pStyle w:val="ListBullet"/>
      </w:pPr>
      <w:r>
        <w:t>The local Ollama endpoint was already OpenAI-compatible, so LiteLLM was unnecessary for this custom connection.</w:t>
      </w:r>
    </w:p>
    <w:p>
      <w:pPr>
        <w:pStyle w:val="Heading2"/>
      </w:pPr>
      <w:r>
        <w:t>`Splunk_ML_Toolkit/bin/ai_commander/llm_factory.py`</w:t>
      </w:r>
    </w:p>
    <w:p>
      <w:pPr>
        <w:spacing w:after="120"/>
      </w:pPr>
      <w:r>
        <w:t>Changes:</w:t>
      </w:r>
    </w:p>
    <w:p>
      <w:pPr>
        <w:pStyle w:val="ListBullet"/>
      </w:pPr>
      <w:r>
        <w:rPr>
          <w:rFonts w:ascii="Liberation Mono" w:hAnsi="Liberation Mono"/>
          <w:sz w:val="18"/>
        </w:rPr>
        <w:t>LLMFactory.__init__()</w:t>
      </w:r>
      <w:r>
        <w:t xml:space="preserve"> now accepts and retains the initialized </w:t>
      </w:r>
      <w:r>
        <w:rPr>
          <w:rFonts w:ascii="Liberation Mono" w:hAnsi="Liberation Mono"/>
          <w:sz w:val="18"/>
        </w:rPr>
        <w:t>http_client</w:t>
      </w:r>
      <w:r>
        <w:t>.</w:t>
      </w:r>
    </w:p>
    <w:p>
      <w:pPr>
        <w:pStyle w:val="ListBullet"/>
      </w:pPr>
      <w:r>
        <w:t xml:space="preserve">Custom connections are routed to </w:t>
      </w:r>
      <w:r>
        <w:rPr>
          <w:rFonts w:ascii="Liberation Mono" w:hAnsi="Liberation Mono"/>
          <w:sz w:val="18"/>
        </w:rPr>
        <w:t>custom_openai_httpx_post()</w:t>
      </w:r>
      <w:r>
        <w:t>.</w:t>
      </w:r>
    </w:p>
    <w:p>
      <w:pPr>
        <w:pStyle w:val="ListBullet"/>
      </w:pPr>
      <w:r>
        <w:t>Non-custom providers retain their existing provider-specific routing.</w:t>
      </w:r>
    </w:p>
    <w:p>
      <w:pPr>
        <w:spacing w:after="120"/>
      </w:pPr>
      <w:r>
        <w:t>Why:</w:t>
      </w:r>
    </w:p>
    <w:p>
      <w:pPr>
        <w:pStyle w:val="ListBullet"/>
      </w:pPr>
      <w:r>
        <w:t xml:space="preserve">The first direct-HTTPX attempt failed with </w:t>
      </w:r>
      <w:r>
        <w:rPr>
          <w:rFonts w:ascii="Liberation Mono" w:hAnsi="Liberation Mono"/>
          <w:sz w:val="18"/>
        </w:rPr>
        <w:t>'NoneType' object has no attribute 'post'</w:t>
      </w:r>
      <w:r>
        <w:t xml:space="preserve"> because </w:t>
      </w:r>
      <w:r>
        <w:rPr>
          <w:rFonts w:ascii="Liberation Mono" w:hAnsi="Liberation Mono"/>
          <w:sz w:val="18"/>
        </w:rPr>
        <w:t>LLMFactory</w:t>
      </w:r>
      <w:r>
        <w:t xml:space="preserve"> did not own the HTTP client.</w:t>
      </w:r>
    </w:p>
    <w:p>
      <w:pPr>
        <w:pStyle w:val="ListBullet"/>
      </w:pPr>
      <w:r>
        <w:t>Passing the same initialized client fixed the direct request path.</w:t>
      </w:r>
    </w:p>
    <w:p>
      <w:pPr>
        <w:pStyle w:val="Heading2"/>
      </w:pPr>
      <w:r>
        <w:t>`Splunk_ML_Toolkit/bin/processors/AiCommanderProcessor.py`</w:t>
      </w:r>
    </w:p>
    <w:p>
      <w:pPr>
        <w:spacing w:after="120"/>
      </w:pPr>
      <w:r>
        <w:t>Changes:</w:t>
      </w:r>
    </w:p>
    <w:p>
      <w:pPr>
        <w:pStyle w:val="ListBullet"/>
      </w:pPr>
      <w:r>
        <w:t>Constructor reduced to lightweight state initialization.</w:t>
      </w:r>
    </w:p>
    <w:p>
      <w:pPr>
        <w:pStyle w:val="ListBullet"/>
      </w:pPr>
      <w:r>
        <w:t xml:space="preserve">Added </w:t>
      </w:r>
      <w:r>
        <w:rPr>
          <w:rFonts w:ascii="Liberation Mono" w:hAnsi="Liberation Mono"/>
          <w:sz w:val="18"/>
        </w:rPr>
        <w:t>_initialize_runtime()</w:t>
      </w:r>
      <w:r>
        <w:t xml:space="preserve"> and call from </w:t>
      </w:r>
      <w:r>
        <w:rPr>
          <w:rFonts w:ascii="Liberation Mono" w:hAnsi="Liberation Mono"/>
          <w:sz w:val="18"/>
        </w:rPr>
        <w:t>process()</w:t>
      </w:r>
      <w:r>
        <w:t>.</w:t>
      </w:r>
    </w:p>
    <w:p>
      <w:pPr>
        <w:pStyle w:val="ListBullet"/>
      </w:pPr>
      <w:r>
        <w:t>Runtime setup occurs only in the real execution process, not during planning/getinfo.</w:t>
      </w:r>
    </w:p>
    <w:p>
      <w:pPr>
        <w:pStyle w:val="ListBullet"/>
      </w:pPr>
      <w:r>
        <w:t>Explicit named connection now checks new KV configuration first and legacy configuration second.</w:t>
      </w:r>
    </w:p>
    <w:p>
      <w:pPr>
        <w:pStyle w:val="ListBullet"/>
      </w:pPr>
      <w:r>
        <w:t>Default connection lookup is skipped when an explicit connection is supplied.</w:t>
      </w:r>
    </w:p>
    <w:p>
      <w:pPr>
        <w:pStyle w:val="ListBullet"/>
      </w:pPr>
      <w:r>
        <w:t>ACL and secret retrieval remain enforced.</w:t>
      </w:r>
    </w:p>
    <w:p>
      <w:pPr>
        <w:pStyle w:val="ListBullet"/>
      </w:pPr>
      <w:r>
        <w:t xml:space="preserve">Runtime </w:t>
      </w:r>
      <w:r>
        <w:rPr>
          <w:rFonts w:ascii="Liberation Mono" w:hAnsi="Liberation Mono"/>
          <w:sz w:val="18"/>
        </w:rPr>
        <w:t>MLSPLConf</w:t>
      </w:r>
      <w:r>
        <w:t xml:space="preserve"> load replaced by retry/backoff defaults.</w:t>
      </w:r>
    </w:p>
    <w:p>
      <w:pPr>
        <w:pStyle w:val="ListBullet"/>
      </w:pPr>
      <w:r>
        <w:t xml:space="preserve">HTTP client is shared with </w:t>
      </w:r>
      <w:r>
        <w:rPr>
          <w:rFonts w:ascii="Liberation Mono" w:hAnsi="Liberation Mono"/>
          <w:sz w:val="18"/>
        </w:rPr>
        <w:t>LLMFactory</w:t>
      </w:r>
      <w:r>
        <w:t>.</w:t>
      </w:r>
    </w:p>
    <w:p>
      <w:pPr>
        <w:pStyle w:val="ListBullet"/>
      </w:pPr>
      <w:r>
        <w:t>Added runtime timing instrumentation.</w:t>
      </w:r>
    </w:p>
    <w:p>
      <w:pPr>
        <w:spacing w:after="120"/>
      </w:pPr>
      <w:r>
        <w:t>Why:</w:t>
      </w:r>
    </w:p>
    <w:p>
      <w:pPr>
        <w:pStyle w:val="ListBullet"/>
      </w:pPr>
      <w:r>
        <w:t>Constructor work was performed twice by Splunk.</w:t>
      </w:r>
    </w:p>
    <w:p>
      <w:pPr>
        <w:pStyle w:val="ListBullet"/>
      </w:pPr>
      <w:r>
        <w:t>Named connection handling did unnecessary configuration work.</w:t>
      </w:r>
    </w:p>
    <w:p>
      <w:pPr>
        <w:pStyle w:val="ListBullet"/>
      </w:pPr>
      <w:r>
        <w:t>MLSPL startup added more than one second for values that were effectively static in this environment.</w:t>
      </w:r>
    </w:p>
    <w:p>
      <w:pPr>
        <w:pStyle w:val="ListBullet"/>
      </w:pPr>
      <w:r>
        <w:rPr>
          <w:rFonts w:ascii="Liberation Mono" w:hAnsi="Liberation Mono"/>
          <w:sz w:val="18"/>
        </w:rPr>
        <w:t>LLMFactory</w:t>
      </w:r>
      <w:r>
        <w:t xml:space="preserve"> required the HTTP client for the direct custom path.</w:t>
      </w:r>
    </w:p>
    <w:p>
      <w:pPr>
        <w:pStyle w:val="Heading2"/>
      </w:pPr>
      <w:r>
        <w:t>`Splunk_ML_Toolkit/bin/connection_config_manager/llm/llm_config_manager.py`</w:t>
      </w:r>
    </w:p>
    <w:p>
      <w:pPr>
        <w:spacing w:after="120"/>
      </w:pPr>
      <w:r>
        <w:t>Changes:</w:t>
      </w:r>
    </w:p>
    <w:p>
      <w:pPr>
        <w:pStyle w:val="ListBullet"/>
      </w:pPr>
      <w:r>
        <w:rPr>
          <w:rFonts w:ascii="Liberation Mono" w:hAnsi="Liberation Mono"/>
          <w:sz w:val="18"/>
        </w:rPr>
        <w:t>CommonUtils</w:t>
      </w:r>
      <w:r>
        <w:t xml:space="preserve"> is constructed with </w:t>
      </w:r>
      <w:r>
        <w:rPr>
          <w:rFonts w:ascii="Liberation Mono" w:hAnsi="Liberation Mono"/>
          <w:sz w:val="18"/>
        </w:rPr>
        <w:t>is_mlspl_load=False</w:t>
      </w:r>
      <w:r>
        <w:t>.</w:t>
      </w:r>
    </w:p>
    <w:p>
      <w:pPr>
        <w:pStyle w:val="ListBullet"/>
      </w:pPr>
      <w:r>
        <w:t>Diagnostic timing was added around old/new/default/ACL configuration operations during the investigation.</w:t>
      </w:r>
    </w:p>
    <w:p>
      <w:pPr>
        <w:spacing w:after="120"/>
      </w:pPr>
      <w:r>
        <w:t>Why:</w:t>
      </w:r>
    </w:p>
    <w:p>
      <w:pPr>
        <w:pStyle w:val="ListBullet"/>
      </w:pPr>
      <w:r>
        <w:t>The manager was loading MLSPL domain configuration even though it was not needed for connection ACL operations.</w:t>
      </w:r>
    </w:p>
    <w:p>
      <w:pPr>
        <w:pStyle w:val="ListBullet"/>
      </w:pPr>
      <w:r>
        <w:t>Timing instrumentation was necessary to isolate the expensive calls.</w:t>
      </w:r>
    </w:p>
    <w:p>
      <w:pPr>
        <w:pStyle w:val="Heading2"/>
      </w:pPr>
      <w:r>
        <w:t>`Splunk_ML_Toolkit/bin/connection_config_manager/utils/common_utils.py`</w:t>
      </w:r>
    </w:p>
    <w:p>
      <w:pPr>
        <w:spacing w:after="120"/>
      </w:pPr>
      <w:r>
        <w:t>Changes:</w:t>
      </w:r>
    </w:p>
    <w:p>
      <w:pPr>
        <w:pStyle w:val="ListBullet"/>
      </w:pPr>
      <w:r>
        <w:t xml:space="preserve">Reordered ACL evaluation so owner, sharing mode, empty permissions, and wildcard </w:t>
      </w:r>
      <w:r>
        <w:rPr>
          <w:rFonts w:ascii="Liberation Mono" w:hAnsi="Liberation Mono"/>
          <w:sz w:val="18"/>
        </w:rPr>
        <w:t>*</w:t>
      </w:r>
      <w:r>
        <w:t xml:space="preserve"> are checked before retrieving user roles.</w:t>
      </w:r>
    </w:p>
    <w:p>
      <w:pPr>
        <w:pStyle w:val="ListBullet"/>
      </w:pPr>
      <w:r>
        <w:t>Role retrieval still occurs when role-specific ACL matching is actually required.</w:t>
      </w:r>
    </w:p>
    <w:p>
      <w:pPr>
        <w:spacing w:after="120"/>
      </w:pPr>
      <w:r>
        <w:t>Why:</w:t>
      </w:r>
    </w:p>
    <w:p>
      <w:pPr>
        <w:pStyle w:val="ListBullet"/>
      </w:pPr>
      <w:r>
        <w:t xml:space="preserve">Foundation-Sec read ACL already allowed </w:t>
      </w:r>
      <w:r>
        <w:rPr>
          <w:rFonts w:ascii="Liberation Mono" w:hAnsi="Liberation Mono"/>
          <w:sz w:val="18"/>
        </w:rPr>
        <w:t>*</w:t>
      </w:r>
      <w:r>
        <w:t>, so a ~0.5-0.7 second user-role REST call could never change the outcome.</w:t>
      </w:r>
    </w:p>
    <w:p>
      <w:pPr>
        <w:pStyle w:val="Heading2"/>
      </w:pPr>
      <w:r>
        <w:t>`Splunk_ML_Toolkit/bin/chunked_controller.py`</w:t>
      </w:r>
    </w:p>
    <w:p>
      <w:pPr>
        <w:spacing w:after="120"/>
      </w:pPr>
      <w:r>
        <w:t>Changes:</w:t>
      </w:r>
    </w:p>
    <w:p>
      <w:pPr>
        <w:pStyle w:val="ListBullet"/>
      </w:pPr>
      <w:r>
        <w:t>Added timing instrumentation around processor module import, class lookup, and constructor.</w:t>
      </w:r>
    </w:p>
    <w:p>
      <w:pPr>
        <w:pStyle w:val="ListBullet"/>
      </w:pPr>
      <w:r>
        <w:t>Existing load/process timing instrumentation was used to trace the execution path.</w:t>
      </w:r>
    </w:p>
    <w:p>
      <w:pPr>
        <w:spacing w:after="120"/>
      </w:pPr>
      <w:r>
        <w:t>Why:</w:t>
      </w:r>
    </w:p>
    <w:p>
      <w:pPr>
        <w:pStyle w:val="ListBullet"/>
      </w:pPr>
      <w:r>
        <w:t>This instrumentation proved the delay was split between module import and processor construction and later confirmed the constructor had dropped to zero after lazy-runtime initialization.</w:t>
      </w:r>
    </w:p>
    <w:p>
      <w:pPr>
        <w:spacing w:after="120"/>
      </w:pPr>
      <w:r>
        <w:t>This file is diagnostic rather than required for the core optimization. It is included because it was touched and is useful when validating another environment.</w:t>
      </w:r>
    </w:p>
    <w:p>
      <w:pPr>
        <w:pStyle w:val="Heading2"/>
      </w:pPr>
      <w:r>
        <w:t>`Splunk_ML_Toolkit/bin/ai.py`</w:t>
      </w:r>
    </w:p>
    <w:p>
      <w:pPr>
        <w:spacing w:after="120"/>
      </w:pPr>
      <w:r>
        <w:t>Status:</w:t>
      </w:r>
    </w:p>
    <w:p>
      <w:pPr>
        <w:pStyle w:val="ListBullet"/>
      </w:pPr>
      <w:r>
        <w:t>Temporarily instrumented during diagnosis, then restored to its original content.</w:t>
      </w:r>
    </w:p>
    <w:p>
      <w:pPr>
        <w:pStyle w:val="ListBullet"/>
      </w:pPr>
      <w:r>
        <w:t>It is not included in the deployment payload because there is no required final functional change.</w:t>
      </w:r>
    </w:p>
    <w:p>
      <w:pPr>
        <w:pStyle w:val="Heading1"/>
      </w:pPr>
      <w:r>
        <w:t>Measured Improvement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Measurement</w:t>
            </w:r>
          </w:p>
        </w:tc>
        <w:tc>
          <w:tcPr>
            <w:tcW w:type="dxa" w:w="3360"/>
            <w:vAlign w:val="center"/>
          </w:tcPr>
          <w:p>
            <w:r>
              <w:rPr>
                <w:b/>
              </w:rPr>
              <w:t>Earlier / Baseline</w:t>
            </w:r>
          </w:p>
        </w:tc>
        <w:tc>
          <w:tcPr>
            <w:tcW w:type="dxa" w:w="3360"/>
            <w:vAlign w:val="center"/>
          </w:tcPr>
          <w:p>
            <w:r>
              <w:rPr>
                <w:b/>
              </w:rPr>
              <w:t>Optimized / Final Measured</w:t>
            </w:r>
          </w:p>
        </w:tc>
      </w:tr>
      <w:tr>
        <w:tc>
          <w:tcPr>
            <w:tcW w:type="dxa" w:w="3360"/>
          </w:tcPr>
          <w:p>
            <w:r>
              <w:t>Processor standalone import</w:t>
            </w:r>
          </w:p>
        </w:tc>
        <w:tc>
          <w:tcPr>
            <w:tcW w:type="dxa" w:w="3360"/>
          </w:tcPr>
          <w:p>
            <w:r>
              <w:t>~7.915 s</w:t>
            </w:r>
          </w:p>
        </w:tc>
        <w:tc>
          <w:tcPr>
            <w:tcW w:type="dxa" w:w="3360"/>
          </w:tcPr>
          <w:p>
            <w:r>
              <w:t>~1.238 s after lazy LiteLLM; ~0.2 s in real Splunk import timing</w:t>
            </w:r>
          </w:p>
        </w:tc>
      </w:tr>
      <w:tr>
        <w:tc>
          <w:tcPr>
            <w:tcW w:type="dxa" w:w="3360"/>
          </w:tcPr>
          <w:p>
            <w:r>
              <w:t>Processor constructor</w:t>
            </w:r>
          </w:p>
        </w:tc>
        <w:tc>
          <w:tcPr>
            <w:tcW w:type="dxa" w:w="3360"/>
          </w:tcPr>
          <w:p>
            <w:r>
              <w:t>~5-6 s</w:t>
            </w:r>
          </w:p>
        </w:tc>
        <w:tc>
          <w:tcPr>
            <w:tcW w:type="dxa" w:w="3360"/>
          </w:tcPr>
          <w:p>
            <w:r>
              <w:t>0.000 s</w:t>
            </w:r>
          </w:p>
        </w:tc>
      </w:tr>
      <w:tr>
        <w:tc>
          <w:tcPr>
            <w:tcW w:type="dxa" w:w="3360"/>
          </w:tcPr>
          <w:p>
            <w:r>
              <w:t>Search optimization</w:t>
            </w:r>
          </w:p>
        </w:tc>
        <w:tc>
          <w:tcPr>
            <w:tcW w:type="dxa" w:w="3360"/>
          </w:tcPr>
          <w:p>
            <w:r>
              <w:t>~22.75 s</w:t>
            </w:r>
          </w:p>
        </w:tc>
        <w:tc>
          <w:tcPr>
            <w:tcW w:type="dxa" w:w="3360"/>
          </w:tcPr>
          <w:p>
            <w:r>
              <w:t>2.46 s in post-lazy-runtime Job Inspector</w:t>
            </w:r>
          </w:p>
        </w:tc>
      </w:tr>
      <w:tr>
        <w:tc>
          <w:tcPr>
            <w:tcW w:type="dxa" w:w="3360"/>
          </w:tcPr>
          <w:p>
            <w:r>
              <w:t>dispatch.evaluate.ai</w:t>
            </w:r>
          </w:p>
        </w:tc>
        <w:tc>
          <w:tcPr>
            <w:tcW w:type="dxa" w:w="3360"/>
          </w:tcPr>
          <w:p>
            <w:r>
              <w:t>~12.99 s</w:t>
            </w:r>
          </w:p>
        </w:tc>
        <w:tc>
          <w:tcPr>
            <w:tcW w:type="dxa" w:w="3360"/>
          </w:tcPr>
          <w:p>
            <w:r>
              <w:t>2.45 s in post-lazy-runtime Job Inspector</w:t>
            </w:r>
          </w:p>
        </w:tc>
      </w:tr>
      <w:tr>
        <w:tc>
          <w:tcPr>
            <w:tcW w:type="dxa" w:w="3360"/>
          </w:tcPr>
          <w:p>
            <w:r>
              <w:t>Runtime initialization</w:t>
            </w:r>
          </w:p>
        </w:tc>
        <w:tc>
          <w:tcPr>
            <w:tcW w:type="dxa" w:w="3360"/>
          </w:tcPr>
          <w:p>
            <w:r>
              <w:t>4.743 s</w:t>
            </w:r>
          </w:p>
        </w:tc>
        <w:tc>
          <w:tcPr>
            <w:tcW w:type="dxa" w:w="3360"/>
          </w:tcPr>
          <w:p>
            <w:r>
              <w:t>1.455 s</w:t>
            </w:r>
          </w:p>
        </w:tc>
      </w:tr>
      <w:tr>
        <w:tc>
          <w:tcPr>
            <w:tcW w:type="dxa" w:w="3360"/>
          </w:tcPr>
          <w:p>
            <w:r>
              <w:t>`get_llm_config()`</w:t>
            </w:r>
          </w:p>
        </w:tc>
        <w:tc>
          <w:tcPr>
            <w:tcW w:type="dxa" w:w="3360"/>
          </w:tcPr>
          <w:p>
            <w:r>
              <w:t>~3.4 s early</w:t>
            </w:r>
          </w:p>
        </w:tc>
        <w:tc>
          <w:tcPr>
            <w:tcW w:type="dxa" w:w="3360"/>
          </w:tcPr>
          <w:p>
            <w:r>
              <w:t>1.312 s in final run</w:t>
            </w:r>
          </w:p>
        </w:tc>
      </w:tr>
      <w:tr>
        <w:tc>
          <w:tcPr>
            <w:tcW w:type="dxa" w:w="3360"/>
          </w:tcPr>
          <w:p>
            <w:r>
              <w:t>LiteLLM import during execution</w:t>
            </w:r>
          </w:p>
        </w:tc>
        <w:tc>
          <w:tcPr>
            <w:tcW w:type="dxa" w:w="3360"/>
          </w:tcPr>
          <w:p>
            <w:r>
              <w:t>14.594 s</w:t>
            </w:r>
          </w:p>
        </w:tc>
        <w:tc>
          <w:tcPr>
            <w:tcW w:type="dxa" w:w="3360"/>
          </w:tcPr>
          <w:p>
            <w:r>
              <w:t>0 s on custom direct-HTTPX path</w:t>
            </w:r>
          </w:p>
        </w:tc>
      </w:tr>
      <w:tr>
        <w:tc>
          <w:tcPr>
            <w:tcW w:type="dxa" w:w="3360"/>
          </w:tcPr>
          <w:p>
            <w:r>
              <w:t>Model/completion call</w:t>
            </w:r>
          </w:p>
        </w:tc>
        <w:tc>
          <w:tcPr>
            <w:tcW w:type="dxa" w:w="3360"/>
          </w:tcPr>
          <w:p>
            <w:r>
              <w:t>0.459 s through LiteLLM</w:t>
            </w:r>
          </w:p>
        </w:tc>
        <w:tc>
          <w:tcPr>
            <w:tcW w:type="dxa" w:w="3360"/>
          </w:tcPr>
          <w:p>
            <w:r>
              <w:t>0.162 s direct HTTPX</w:t>
            </w:r>
          </w:p>
        </w:tc>
      </w:tr>
      <w:tr>
        <w:tc>
          <w:tcPr>
            <w:tcW w:type="dxa" w:w="3360"/>
          </w:tcPr>
          <w:p>
            <w:r>
              <w:t>End-to-end runDuration</w:t>
            </w:r>
          </w:p>
        </w:tc>
        <w:tc>
          <w:tcPr>
            <w:tcW w:type="dxa" w:w="3360"/>
          </w:tcPr>
          <w:p>
            <w:r>
              <w:t>~36.6 s early</w:t>
            </w:r>
          </w:p>
        </w:tc>
        <w:tc>
          <w:tcPr>
            <w:tcW w:type="dxa" w:w="3360"/>
          </w:tcPr>
          <w:p>
            <w:r>
              <w:t>22.274 s before final direct-HTTPX optimization; final end-to-end not captured</w:t>
            </w:r>
          </w:p>
        </w:tc>
      </w:tr>
    </w:tbl>
    <w:p/>
    <w:p>
      <w:pPr>
        <w:pStyle w:val="Heading1"/>
      </w:pPr>
      <w:r>
        <w:t>Deployment Package Contents</w:t>
      </w:r>
    </w:p>
    <w:p>
      <w:pPr>
        <w:spacing w:after="120"/>
      </w:pPr>
      <w:r>
        <w:t>The ZIP package contains:</w:t>
      </w:r>
    </w:p>
    <w:p>
      <w:pPr>
        <w:pStyle w:val="ListBullet"/>
      </w:pPr>
      <w:r>
        <w:rPr>
          <w:rFonts w:ascii="Liberation Mono" w:hAnsi="Liberation Mono"/>
          <w:sz w:val="18"/>
        </w:rPr>
        <w:t>deploy/</w:t>
      </w:r>
      <w:r>
        <w:t xml:space="preserve"> - replacement files in their native </w:t>
      </w:r>
      <w:r>
        <w:rPr>
          <w:rFonts w:ascii="Liberation Mono" w:hAnsi="Liberation Mono"/>
          <w:sz w:val="18"/>
        </w:rPr>
        <w:t>Splunk_ML_Toolkit</w:t>
      </w:r>
      <w:r>
        <w:t xml:space="preserve"> directory structure.</w:t>
      </w:r>
    </w:p>
    <w:p>
      <w:pPr>
        <w:pStyle w:val="ListBullet"/>
      </w:pPr>
      <w:r>
        <w:rPr>
          <w:rFonts w:ascii="Liberation Mono" w:hAnsi="Liberation Mono"/>
          <w:sz w:val="18"/>
        </w:rPr>
        <w:t>README.md</w:t>
      </w:r>
      <w:r>
        <w:t xml:space="preserve"> - deployment and rollback instructions.</w:t>
      </w:r>
    </w:p>
    <w:p>
      <w:pPr>
        <w:pStyle w:val="ListBullet"/>
      </w:pPr>
      <w:r>
        <w:rPr>
          <w:rFonts w:ascii="Liberation Mono" w:hAnsi="Liberation Mono"/>
          <w:sz w:val="18"/>
        </w:rPr>
        <w:t>REPORT.md</w:t>
      </w:r>
      <w:r>
        <w:t xml:space="preserve"> - this technical report.</w:t>
      </w:r>
    </w:p>
    <w:p>
      <w:pPr>
        <w:pStyle w:val="ListBullet"/>
      </w:pPr>
      <w:r>
        <w:rPr>
          <w:rFonts w:ascii="Liberation Mono" w:hAnsi="Liberation Mono"/>
          <w:sz w:val="18"/>
        </w:rPr>
        <w:t>REPORT.docx</w:t>
      </w:r>
      <w:r>
        <w:t xml:space="preserve"> - formatted copy of this report.</w:t>
      </w:r>
    </w:p>
    <w:p>
      <w:pPr>
        <w:pStyle w:val="ListBullet"/>
      </w:pPr>
      <w:r>
        <w:rPr>
          <w:rFonts w:ascii="Liberation Mono" w:hAnsi="Liberation Mono"/>
          <w:sz w:val="18"/>
        </w:rPr>
        <w:t>CHANGES.patch</w:t>
      </w:r>
      <w:r>
        <w:t xml:space="preserve"> - unified diff against the uploaded source snapshot.</w:t>
      </w:r>
    </w:p>
    <w:p>
      <w:pPr>
        <w:pStyle w:val="ListBullet"/>
      </w:pPr>
      <w:r>
        <w:rPr>
          <w:rFonts w:ascii="Liberation Mono" w:hAnsi="Liberation Mono"/>
          <w:sz w:val="18"/>
        </w:rPr>
        <w:t>install.sh</w:t>
      </w:r>
      <w:r>
        <w:t xml:space="preserve"> - helper that backs up target files and installs the replacements while preserving owner/group/mode.</w:t>
      </w:r>
    </w:p>
    <w:p>
      <w:pPr>
        <w:pStyle w:val="ListBullet"/>
      </w:pPr>
      <w:r>
        <w:rPr>
          <w:rFonts w:ascii="Liberation Mono" w:hAnsi="Liberation Mono"/>
          <w:sz w:val="18"/>
        </w:rPr>
        <w:t>checksums.sha256</w:t>
      </w:r>
      <w:r>
        <w:t xml:space="preserve"> - integrity hashes for deployable files.</w:t>
      </w:r>
    </w:p>
    <w:p>
      <w:pPr>
        <w:pStyle w:val="ListBullet"/>
      </w:pPr>
      <w:r>
        <w:rPr>
          <w:rFonts w:ascii="Liberation Mono" w:hAnsi="Liberation Mono"/>
          <w:sz w:val="18"/>
        </w:rPr>
        <w:t>reference/original/</w:t>
      </w:r>
      <w:r>
        <w:t xml:space="preserve"> - source snapshot versions used to construct the package and review changes.</w:t>
      </w:r>
    </w:p>
    <w:p>
      <w:pPr>
        <w:pStyle w:val="Heading1"/>
      </w:pPr>
      <w:r>
        <w:t>Deployment / Compatibility Warnings</w:t>
      </w:r>
    </w:p>
    <w:p>
      <w:pPr>
        <w:pStyle w:val="ListNumber"/>
      </w:pPr>
      <w:r>
        <w:rPr>
          <w:b/>
        </w:rPr>
        <w:t>Version-specific source replacement.</w:t>
      </w:r>
      <w:r>
        <w:t xml:space="preserve"> Do not apply blindly to a different MLTK release. Compare the target files or test in a clone first.</w:t>
      </w:r>
    </w:p>
    <w:p>
      <w:pPr>
        <w:pStyle w:val="ListNumber"/>
      </w:pPr>
      <w:r>
        <w:rPr>
          <w:b/>
        </w:rPr>
        <w:t>Back up all target files first.</w:t>
      </w:r>
      <w:r>
        <w:t xml:space="preserve"> The provided installer does this automatically.</w:t>
      </w:r>
    </w:p>
    <w:p>
      <w:pPr>
        <w:pStyle w:val="ListNumber"/>
      </w:pPr>
      <w:r>
        <w:rPr>
          <w:b/>
        </w:rPr>
        <w:t>Custom-provider behavior changed.</w:t>
      </w:r>
      <w:r>
        <w:t xml:space="preserve"> </w:t>
      </w:r>
      <w:r>
        <w:rPr>
          <w:rFonts w:ascii="Liberation Mono" w:hAnsi="Liberation Mono"/>
          <w:sz w:val="18"/>
        </w:rPr>
        <w:t>is_custom=True</w:t>
      </w:r>
      <w:r>
        <w:t xml:space="preserve"> connections now use the direct OpenAI-compatible HTTP path. This was tested with the Foundation-Sec Ollama endpoint. A custom provider that is not OpenAI chat-completions compatible may require a different route.</w:t>
      </w:r>
    </w:p>
    <w:p>
      <w:pPr>
        <w:pStyle w:val="ListNumber"/>
      </w:pPr>
      <w:r>
        <w:rPr>
          <w:b/>
        </w:rPr>
        <w:t>Retry/backoff values are fixed to 3 and 2</w:t>
      </w:r>
      <w:r>
        <w:t xml:space="preserve"> in the optimized runtime path. If the destination environment relies on custom </w:t>
      </w:r>
      <w:r>
        <w:rPr>
          <w:rFonts w:ascii="Liberation Mono" w:hAnsi="Liberation Mono"/>
          <w:sz w:val="18"/>
        </w:rPr>
        <w:t>mlspl.conf</w:t>
      </w:r>
      <w:r>
        <w:t xml:space="preserve"> values, adjust the processor before deployment.</w:t>
      </w:r>
    </w:p>
    <w:p>
      <w:pPr>
        <w:pStyle w:val="ListNumber"/>
      </w:pPr>
      <w:r>
        <w:rPr>
          <w:b/>
        </w:rPr>
        <w:t>Vendor updates can overwrite these files.</w:t>
      </w:r>
      <w:r>
        <w:t xml:space="preserve"> Keep this package and re-evaluate after MLTK upgrades.</w:t>
      </w:r>
    </w:p>
    <w:p>
      <w:pPr>
        <w:pStyle w:val="ListNumber"/>
      </w:pPr>
      <w:r>
        <w:rPr>
          <w:b/>
        </w:rPr>
        <w:t>Diagnostic logging remains in several files.</w:t>
      </w:r>
      <w:r>
        <w:t xml:space="preserve"> It is useful for validation but can be removed later if quieter logs are preferred.</w:t>
      </w:r>
    </w:p>
    <w:p>
      <w:pPr>
        <w:pStyle w:val="Heading1"/>
      </w:pPr>
      <w:r>
        <w:t>Validation After Installation</w:t>
      </w:r>
    </w:p>
    <w:p>
      <w:pPr>
        <w:spacing w:after="120"/>
      </w:pPr>
      <w:r>
        <w:t>Compile the files using the Splunk Scientific Python interpreter:</w:t>
      </w:r>
    </w:p>
    <w:p>
      <w:pPr>
        <w:spacing w:after="120"/>
        <w:ind w:left="360" w:right="216"/>
        <w:shd w:fill="F2F2F2"/>
      </w:pPr>
      <w:r>
        <w:rPr>
          <w:rFonts w:ascii="Liberation Mono" w:hAnsi="Liberation Mono"/>
          <w:sz w:val="17"/>
        </w:rPr>
        <w:t>/opt/splunk/etc/apps/Splunk_SA_Scientific_Python_linux_x86_64/bin/linux_x86_64/4_3_1/bin/python \</w:t>
        <w:br/>
        <w:t xml:space="preserve">  -m py_compile \</w:t>
        <w:br/>
        <w:t xml:space="preserve">  /opt/splunk/etc/apps/Splunk_ML_Toolkit/bin/ai_commander/llm_base.py \</w:t>
        <w:br/>
        <w:t xml:space="preserve">  /opt/splunk/etc/apps/Splunk_ML_Toolkit/bin/ai_commander/llm_factory.py \</w:t>
        <w:br/>
        <w:t xml:space="preserve">  /opt/splunk/etc/apps/Splunk_ML_Toolkit/bin/processors/AiCommanderProcessor.py \</w:t>
        <w:br/>
        <w:t xml:space="preserve">  /opt/splunk/etc/apps/Splunk_ML_Toolkit/bin/connection_config_manager/llm/llm_config_manager.py \</w:t>
        <w:br/>
        <w:t xml:space="preserve">  /opt/splunk/etc/apps/Splunk_ML_Toolkit/bin/connection_config_manager/utils/common_utils.py \</w:t>
        <w:br/>
        <w:t xml:space="preserve">  /opt/splunk/etc/apps/Splunk_ML_Toolkit/bin/chunked_controller.py</w:t>
      </w:r>
    </w:p>
    <w:p>
      <w:pPr>
        <w:spacing w:after="120"/>
      </w:pPr>
      <w:r>
        <w:t>Then test:</w:t>
      </w:r>
    </w:p>
    <w:p>
      <w:pPr>
        <w:spacing w:after="120"/>
        <w:ind w:left="360" w:right="216"/>
        <w:shd w:fill="F2F2F2"/>
      </w:pPr>
      <w:r>
        <w:rPr>
          <w:rFonts w:ascii="Liberation Mono" w:hAnsi="Liberation Mono"/>
          <w:sz w:val="17"/>
        </w:rPr>
        <w:t>| makeresults</w:t>
        <w:br/>
        <w:t>| eval prompt="Reply with exactly one word: OK"</w:t>
        <w:br/>
        <w:t>| fields prompt</w:t>
        <w:br/>
        <w:t>| ai prompt="{prompt}" connection="foundationsec"</w:t>
      </w:r>
    </w:p>
    <w:p>
      <w:pPr>
        <w:spacing w:after="120"/>
      </w:pPr>
      <w:r>
        <w:t>Expected indicators in the search log:</w:t>
      </w:r>
    </w:p>
    <w:p>
      <w:pPr>
        <w:pStyle w:val="ListBullet"/>
      </w:pPr>
      <w:r>
        <w:t xml:space="preserve">processor constructor approximately </w:t>
      </w:r>
      <w:r>
        <w:rPr>
          <w:rFonts w:ascii="Liberation Mono" w:hAnsi="Liberation Mono"/>
          <w:sz w:val="18"/>
        </w:rPr>
        <w:t>0.000 sec</w:t>
      </w:r>
    </w:p>
    <w:p>
      <w:pPr>
        <w:pStyle w:val="ListBullet"/>
      </w:pPr>
      <w:r>
        <w:t>runtime initialization around 1-2 seconds in the tested environment</w:t>
      </w:r>
    </w:p>
    <w:p>
      <w:pPr>
        <w:pStyle w:val="ListBullet"/>
      </w:pPr>
      <w:r>
        <w:rPr>
          <w:rFonts w:ascii="Liberation Mono" w:hAnsi="Liberation Mono"/>
          <w:sz w:val="18"/>
        </w:rPr>
        <w:t>TIMING CUSTOM HTTPX completion</w:t>
      </w:r>
    </w:p>
    <w:p>
      <w:pPr>
        <w:pStyle w:val="ListBullet"/>
      </w:pPr>
      <w:r>
        <w:t xml:space="preserve">no </w:t>
      </w:r>
      <w:r>
        <w:rPr>
          <w:rFonts w:ascii="Liberation Mono" w:hAnsi="Liberation Mono"/>
          <w:sz w:val="18"/>
        </w:rPr>
        <w:t>TIMING LITELLM import</w:t>
      </w:r>
      <w:r>
        <w:t xml:space="preserve"> for the Foundation-Sec custom connection</w:t>
      </w:r>
    </w:p>
    <w:p>
      <w:pPr>
        <w:pStyle w:val="Heading1"/>
      </w:pPr>
      <w:r>
        <w:t>Rollback</w:t>
      </w:r>
    </w:p>
    <w:p>
      <w:pPr>
        <w:spacing w:after="120"/>
      </w:pPr>
      <w:r>
        <w:t xml:space="preserve">Restore the timestamped backup files created by </w:t>
      </w:r>
      <w:r>
        <w:rPr>
          <w:rFonts w:ascii="Liberation Mono" w:hAnsi="Liberation Mono"/>
          <w:sz w:val="18"/>
        </w:rPr>
        <w:t>install.sh</w:t>
      </w:r>
      <w:r>
        <w:t>, or manually restore the original files retained by your normal change-control process. Because these are Python source files executed by the external search command, new search processes will pick up restored code; if behavior appears cached, restart Splunk during a maintenance window.</w:t>
      </w:r>
    </w:p>
    <w:p>
      <w:pPr>
        <w:pStyle w:val="Heading1"/>
      </w:pPr>
      <w:r>
        <w:t>Conclusion</w:t>
      </w:r>
    </w:p>
    <w:p>
      <w:pPr>
        <w:spacing w:after="120"/>
      </w:pPr>
      <w:r>
        <w:t>The performance problem was not the local model. The largest delays were caused by Splunk-side setup and dependency initialization. The optimization sequence progressively removed unnecessary work until the actual custom model request became a small fraction of total time. The most important final change was bypassing LiteLLM for the OpenAI-compatible custom Ollama endpoint, eliminating a measured 14.594-second import from every Foundation-Sec execution.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Splunk AI Toolkit / Ollama Performance Optimization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