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SGT Marcus Reyes (Ret.)</w:t>
      </w:r>
    </w:p>
    <w:p>
      <w:r>
        <w:t>San Antonio, TX | marcus.reyes@example.com | 210-555-0190</w:t>
      </w:r>
    </w:p>
    <w:p>
      <w:r>
        <w:t>Security Clearance: Active Secret</w:t>
      </w:r>
    </w:p>
    <w:p>
      <w:r>
        <w:rPr>
          <w:b/>
        </w:rPr>
        <w:t>MILITARY EXPERIENCE</w:t>
      </w:r>
    </w:p>
    <w:p>
      <w:r>
        <w:rPr>
          <w:b/>
        </w:rPr>
        <w:t>Logistics NCOIC (92Y Unit Supply Specialist), U.S. Army, Fort Hood, TX</w:t>
        <w:tab/>
        <w:t>2014 – 2024</w:t>
      </w:r>
    </w:p>
    <w:p>
      <w:pPr>
        <w:pStyle w:val="ListBullet"/>
      </w:pPr>
      <w:r>
        <w:t>Accountable for $12M in property book equipment with zero loss over 4 annual inventories</w:t>
      </w:r>
    </w:p>
    <w:p>
      <w:pPr>
        <w:pStyle w:val="ListBullet"/>
      </w:pPr>
      <w:r>
        <w:t>Supervised 9 Soldiers; managed GCSS-Army transactions and hand receipts</w:t>
      </w:r>
    </w:p>
    <w:p>
      <w:pPr>
        <w:pStyle w:val="ListBullet"/>
      </w:pPr>
      <w:r>
        <w:t>Coordinated movement of 200+ vehicles for NTC rotation</w:t>
      </w:r>
    </w:p>
    <w:p>
      <w:r>
        <w:rPr>
          <w:b/>
        </w:rPr>
        <w:t>AWARDS</w:t>
      </w:r>
    </w:p>
    <w:p>
      <w:r>
        <w:t>Army Commendation Medal (2), Army Achievement Medal (3)</w:t>
      </w:r>
    </w:p>
    <w:p>
      <w:r>
        <w:rPr>
          <w:b/>
        </w:rPr>
        <w:t>EDUCATION &amp; TRAINING</w:t>
      </w:r>
    </w:p>
    <w:p>
      <w:r>
        <w:t>Advanced Leader Course (ALC), 2019; B.S. Business Administration (in progress), UMGC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