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935A8" w14:textId="03FA0B10" w:rsidR="004F09ED" w:rsidRPr="00C63E69" w:rsidRDefault="004F09ED" w:rsidP="004F09ED">
      <w:pPr>
        <w:ind w:firstLine="482"/>
        <w:rPr>
          <w:rFonts w:ascii="Times New Roman" w:eastAsia="宋体" w:hAnsi="Times New Roman"/>
          <w:b/>
        </w:rPr>
      </w:pPr>
    </w:p>
    <w:tbl>
      <w:tblPr>
        <w:tblW w:w="0" w:type="auto"/>
        <w:tblLayout w:type="fixed"/>
        <w:tblLook w:val="04A0" w:firstRow="1" w:lastRow="0" w:firstColumn="1" w:lastColumn="0" w:noHBand="0" w:noVBand="1"/>
      </w:tblPr>
      <w:tblGrid>
        <w:gridCol w:w="6408"/>
        <w:gridCol w:w="2160"/>
      </w:tblGrid>
      <w:tr w:rsidR="004F09ED" w:rsidRPr="00C63E69" w14:paraId="3DC4F9DC" w14:textId="77777777" w:rsidTr="00C63E69">
        <w:tc>
          <w:tcPr>
            <w:tcW w:w="6408" w:type="dxa"/>
          </w:tcPr>
          <w:p w14:paraId="666C5189" w14:textId="77777777" w:rsidR="004F09ED" w:rsidRPr="00C63E69" w:rsidRDefault="004F09ED" w:rsidP="00C63E69">
            <w:pPr>
              <w:spacing w:line="360" w:lineRule="exact"/>
              <w:rPr>
                <w:rFonts w:ascii="Times New Roman" w:eastAsia="宋体" w:hAnsi="Times New Roman"/>
              </w:rPr>
            </w:pPr>
            <w:r w:rsidRPr="00C63E69">
              <w:rPr>
                <w:rFonts w:ascii="Times New Roman" w:eastAsia="宋体" w:hAnsi="Times New Roman" w:cs="宋体"/>
                <w:bCs/>
                <w:color w:val="000000"/>
                <w:szCs w:val="21"/>
              </w:rPr>
              <w:br w:type="page"/>
            </w:r>
          </w:p>
        </w:tc>
        <w:tc>
          <w:tcPr>
            <w:tcW w:w="2160" w:type="dxa"/>
            <w:hideMark/>
          </w:tcPr>
          <w:p w14:paraId="6480D700" w14:textId="77777777" w:rsidR="004F09ED" w:rsidRPr="00C63E69" w:rsidRDefault="004F09ED" w:rsidP="00CF7EDB">
            <w:pPr>
              <w:spacing w:line="360" w:lineRule="exact"/>
              <w:ind w:firstLineChars="100" w:firstLine="180"/>
              <w:rPr>
                <w:rFonts w:ascii="Times New Roman" w:eastAsia="宋体" w:hAnsi="Times New Roman"/>
                <w:sz w:val="18"/>
              </w:rPr>
            </w:pPr>
            <w:r w:rsidRPr="00C63E69">
              <w:rPr>
                <w:rFonts w:ascii="Times New Roman" w:eastAsia="宋体" w:hAnsi="Times New Roman" w:hint="eastAsia"/>
                <w:sz w:val="18"/>
              </w:rPr>
              <w:t>学校代码：</w:t>
            </w:r>
            <w:r w:rsidRPr="00C63E69">
              <w:rPr>
                <w:rFonts w:ascii="Times New Roman" w:eastAsia="宋体" w:hAnsi="Times New Roman" w:hint="eastAsia"/>
                <w:sz w:val="18"/>
              </w:rPr>
              <w:t xml:space="preserve"> 10246</w:t>
            </w:r>
          </w:p>
        </w:tc>
      </w:tr>
      <w:tr w:rsidR="004F09ED" w:rsidRPr="00C63E69" w14:paraId="287BF963" w14:textId="77777777" w:rsidTr="00C63E69">
        <w:tc>
          <w:tcPr>
            <w:tcW w:w="6408" w:type="dxa"/>
          </w:tcPr>
          <w:p w14:paraId="48B2451D" w14:textId="77777777" w:rsidR="004F09ED" w:rsidRPr="00C63E69" w:rsidRDefault="004F09ED" w:rsidP="00C63E69">
            <w:pPr>
              <w:spacing w:line="360" w:lineRule="exact"/>
              <w:ind w:firstLine="560"/>
              <w:rPr>
                <w:rFonts w:ascii="Times New Roman" w:eastAsia="宋体" w:hAnsi="Times New Roman"/>
                <w:sz w:val="28"/>
              </w:rPr>
            </w:pPr>
          </w:p>
        </w:tc>
        <w:tc>
          <w:tcPr>
            <w:tcW w:w="2160" w:type="dxa"/>
            <w:hideMark/>
          </w:tcPr>
          <w:p w14:paraId="7A123B5B" w14:textId="0B6183C1" w:rsidR="004F09ED" w:rsidRPr="00C63E69" w:rsidRDefault="004F09ED" w:rsidP="00CF7EDB">
            <w:pPr>
              <w:ind w:leftChars="-12" w:left="-29" w:firstLineChars="100" w:firstLine="180"/>
              <w:rPr>
                <w:rFonts w:ascii="Times New Roman" w:eastAsia="宋体" w:hAnsi="Times New Roman"/>
                <w:sz w:val="18"/>
              </w:rPr>
            </w:pPr>
            <w:r w:rsidRPr="00C63E69">
              <w:rPr>
                <w:rFonts w:ascii="Times New Roman" w:eastAsia="宋体" w:hAnsi="Times New Roman" w:hint="eastAsia"/>
                <w:sz w:val="18"/>
              </w:rPr>
              <w:t>学</w:t>
            </w:r>
            <w:r w:rsidRPr="00C63E69">
              <w:rPr>
                <w:rFonts w:ascii="Times New Roman" w:eastAsia="宋体" w:hAnsi="Times New Roman" w:hint="eastAsia"/>
                <w:sz w:val="18"/>
              </w:rPr>
              <w:t xml:space="preserve">  </w:t>
            </w:r>
            <w:r w:rsidRPr="00C63E69">
              <w:rPr>
                <w:rFonts w:ascii="Times New Roman" w:eastAsia="宋体" w:hAnsi="Times New Roman" w:hint="eastAsia"/>
                <w:sz w:val="18"/>
              </w:rPr>
              <w:t>号：</w:t>
            </w:r>
            <w:r w:rsidRPr="00C63E69">
              <w:rPr>
                <w:rFonts w:ascii="Times New Roman" w:eastAsia="宋体" w:hAnsi="Times New Roman"/>
                <w:sz w:val="18"/>
              </w:rPr>
              <w:t>13210720105</w:t>
            </w:r>
          </w:p>
        </w:tc>
      </w:tr>
      <w:tr w:rsidR="004F09ED" w:rsidRPr="00C63E69" w14:paraId="6765557B" w14:textId="77777777" w:rsidTr="00C63E69">
        <w:tc>
          <w:tcPr>
            <w:tcW w:w="6408" w:type="dxa"/>
          </w:tcPr>
          <w:p w14:paraId="371B1106" w14:textId="77777777" w:rsidR="004F09ED" w:rsidRPr="00C63E69" w:rsidRDefault="004F09ED" w:rsidP="00C63E69">
            <w:pPr>
              <w:spacing w:line="360" w:lineRule="exact"/>
              <w:ind w:firstLine="560"/>
              <w:rPr>
                <w:rFonts w:ascii="Times New Roman" w:eastAsia="宋体" w:hAnsi="Times New Roman"/>
                <w:sz w:val="28"/>
              </w:rPr>
            </w:pPr>
          </w:p>
        </w:tc>
        <w:tc>
          <w:tcPr>
            <w:tcW w:w="2160" w:type="dxa"/>
          </w:tcPr>
          <w:p w14:paraId="2468E6A7" w14:textId="77777777" w:rsidR="004F09ED" w:rsidRPr="00C63E69" w:rsidRDefault="004F09ED" w:rsidP="00C63E69">
            <w:pPr>
              <w:ind w:firstLine="360"/>
              <w:rPr>
                <w:rFonts w:ascii="Times New Roman" w:eastAsia="宋体" w:hAnsi="Times New Roman"/>
                <w:sz w:val="18"/>
              </w:rPr>
            </w:pPr>
          </w:p>
        </w:tc>
      </w:tr>
    </w:tbl>
    <w:p w14:paraId="358D2E18" w14:textId="77777777" w:rsidR="004F09ED" w:rsidRPr="00C63E69" w:rsidRDefault="004F09ED" w:rsidP="004F09ED">
      <w:pPr>
        <w:ind w:firstLine="360"/>
        <w:rPr>
          <w:rFonts w:ascii="Times New Roman" w:eastAsia="宋体" w:hAnsi="Times New Roman"/>
          <w:sz w:val="18"/>
        </w:rPr>
      </w:pPr>
    </w:p>
    <w:p w14:paraId="042E2377" w14:textId="77777777" w:rsidR="004F09ED" w:rsidRPr="00C63E69" w:rsidRDefault="004F09ED" w:rsidP="004F09ED">
      <w:pPr>
        <w:ind w:firstLineChars="3100" w:firstLine="5580"/>
        <w:rPr>
          <w:rFonts w:ascii="Times New Roman" w:eastAsia="宋体" w:hAnsi="Times New Roman"/>
          <w:sz w:val="18"/>
        </w:rPr>
      </w:pPr>
    </w:p>
    <w:p w14:paraId="79135069" w14:textId="77777777" w:rsidR="004F09ED" w:rsidRPr="00C63E69" w:rsidRDefault="004F09ED" w:rsidP="004F09ED">
      <w:pPr>
        <w:ind w:rightChars="199" w:right="478" w:firstLineChars="3100" w:firstLine="5580"/>
        <w:rPr>
          <w:rFonts w:ascii="Times New Roman" w:eastAsia="宋体" w:hAnsi="Times New Roman"/>
          <w:sz w:val="18"/>
        </w:rPr>
      </w:pPr>
      <w:r w:rsidRPr="00C63E69">
        <w:rPr>
          <w:rFonts w:ascii="Times New Roman" w:eastAsia="宋体" w:hAnsi="Times New Roman" w:hint="eastAsia"/>
          <w:sz w:val="18"/>
        </w:rPr>
        <w:t xml:space="preserve">  </w:t>
      </w:r>
    </w:p>
    <w:p w14:paraId="7500D795" w14:textId="1771CE0A" w:rsidR="004F09ED" w:rsidRPr="00C63E69" w:rsidRDefault="004F09ED" w:rsidP="004F09ED">
      <w:pPr>
        <w:ind w:firstLineChars="900" w:firstLine="2160"/>
        <w:rPr>
          <w:rFonts w:ascii="Times New Roman" w:eastAsia="宋体" w:hAnsi="Times New Roman"/>
        </w:rPr>
      </w:pPr>
      <w:r w:rsidRPr="00C63E69">
        <w:rPr>
          <w:rFonts w:ascii="Times New Roman" w:eastAsia="宋体" w:hAnsi="Times New Roman"/>
          <w:noProof/>
        </w:rPr>
        <w:drawing>
          <wp:inline distT="0" distB="0" distL="0" distR="0" wp14:anchorId="09064A33" wp14:editId="147CEBE1">
            <wp:extent cx="2760345" cy="10287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0345" cy="1028700"/>
                    </a:xfrm>
                    <a:prstGeom prst="rect">
                      <a:avLst/>
                    </a:prstGeom>
                    <a:noFill/>
                    <a:ln>
                      <a:noFill/>
                    </a:ln>
                  </pic:spPr>
                </pic:pic>
              </a:graphicData>
            </a:graphic>
          </wp:inline>
        </w:drawing>
      </w:r>
    </w:p>
    <w:p w14:paraId="3C5B70AE" w14:textId="77777777" w:rsidR="004F09ED" w:rsidRPr="00C63E69" w:rsidRDefault="004F09ED" w:rsidP="004F09ED">
      <w:pPr>
        <w:ind w:firstLineChars="1100" w:firstLine="2650"/>
        <w:rPr>
          <w:rFonts w:ascii="Times New Roman" w:eastAsia="宋体"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F09ED" w:rsidRPr="00C63E69" w14:paraId="35320984" w14:textId="77777777" w:rsidTr="00C63E69">
        <w:tc>
          <w:tcPr>
            <w:tcW w:w="8528" w:type="dxa"/>
            <w:hideMark/>
          </w:tcPr>
          <w:p w14:paraId="1AFE9F4D" w14:textId="77777777" w:rsidR="004F09ED" w:rsidRPr="00C63E69" w:rsidRDefault="004F09ED" w:rsidP="00C63E69">
            <w:pPr>
              <w:ind w:firstLine="880"/>
              <w:jc w:val="center"/>
              <w:rPr>
                <w:rFonts w:ascii="Times New Roman" w:eastAsia="宋体" w:hAnsi="Times New Roman"/>
                <w:sz w:val="44"/>
              </w:rPr>
            </w:pPr>
            <w:r w:rsidRPr="00C63E69">
              <w:rPr>
                <w:rFonts w:ascii="Times New Roman" w:eastAsia="宋体" w:hAnsi="Times New Roman" w:hint="eastAsia"/>
                <w:sz w:val="44"/>
              </w:rPr>
              <w:t>硕</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士</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学</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位</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论</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文</w:t>
            </w:r>
          </w:p>
        </w:tc>
      </w:tr>
    </w:tbl>
    <w:p w14:paraId="5BA3DDCD" w14:textId="77777777" w:rsidR="004F09ED" w:rsidRPr="00C63E69" w:rsidRDefault="004F09ED" w:rsidP="004F09ED">
      <w:pPr>
        <w:ind w:firstLineChars="200" w:firstLine="602"/>
        <w:rPr>
          <w:rFonts w:ascii="Times New Roman" w:eastAsia="宋体" w:hAnsi="Times New Roman"/>
          <w:sz w:val="32"/>
        </w:rPr>
      </w:pPr>
      <w:r w:rsidRPr="00C63E69">
        <w:rPr>
          <w:rFonts w:ascii="Times New Roman" w:eastAsia="宋体" w:hAnsi="Times New Roman" w:hint="eastAsia"/>
          <w:b/>
          <w:bCs/>
          <w:sz w:val="30"/>
        </w:rPr>
        <w:t xml:space="preserve">              </w:t>
      </w:r>
      <w:r w:rsidRPr="00C63E69">
        <w:rPr>
          <w:rFonts w:ascii="Times New Roman" w:eastAsia="宋体" w:hAnsi="Times New Roman" w:hint="eastAsia"/>
          <w:sz w:val="30"/>
        </w:rPr>
        <w:t xml:space="preserve">   </w:t>
      </w:r>
      <w:r w:rsidRPr="00C63E69">
        <w:rPr>
          <w:rFonts w:ascii="Times New Roman" w:eastAsia="宋体" w:hAnsi="Times New Roman" w:hint="eastAsia"/>
          <w:sz w:val="30"/>
        </w:rPr>
        <w:t>（学术学位）</w:t>
      </w:r>
    </w:p>
    <w:p w14:paraId="3880DAF0" w14:textId="77777777" w:rsidR="004F09ED" w:rsidRPr="00C63E69" w:rsidRDefault="004F09ED" w:rsidP="004F09ED">
      <w:pPr>
        <w:ind w:firstLine="602"/>
        <w:rPr>
          <w:rFonts w:ascii="Times New Roman" w:eastAsia="宋体" w:hAnsi="Times New Roman"/>
          <w:b/>
          <w:bCs/>
          <w:sz w:val="30"/>
        </w:rPr>
      </w:pPr>
    </w:p>
    <w:p w14:paraId="425BFE62" w14:textId="77777777" w:rsidR="004F09ED" w:rsidRPr="00C63E69" w:rsidRDefault="004F09ED" w:rsidP="004F09ED">
      <w:pPr>
        <w:ind w:firstLine="723"/>
        <w:jc w:val="center"/>
        <w:rPr>
          <w:rFonts w:ascii="Times New Roman" w:eastAsia="宋体" w:hAnsi="Times New Roman"/>
          <w:b/>
          <w:bCs/>
          <w:sz w:val="36"/>
        </w:rPr>
      </w:pPr>
      <w:r w:rsidRPr="00C63E69">
        <w:rPr>
          <w:rFonts w:ascii="Times New Roman" w:eastAsia="宋体" w:hAnsi="Times New Roman" w:hint="eastAsia"/>
          <w:b/>
          <w:sz w:val="36"/>
          <w:szCs w:val="36"/>
        </w:rPr>
        <w:t>中文论文题目</w:t>
      </w:r>
    </w:p>
    <w:p w14:paraId="5E3ABD3B" w14:textId="77777777" w:rsidR="004F09ED" w:rsidRPr="00C63E69" w:rsidRDefault="004F09ED" w:rsidP="004F09ED">
      <w:pPr>
        <w:ind w:firstLine="562"/>
        <w:jc w:val="center"/>
        <w:rPr>
          <w:rFonts w:ascii="Times New Roman" w:eastAsia="宋体" w:hAnsi="Times New Roman"/>
          <w:b/>
          <w:sz w:val="28"/>
          <w:szCs w:val="28"/>
        </w:rPr>
      </w:pPr>
      <w:r w:rsidRPr="00C63E69">
        <w:rPr>
          <w:rFonts w:ascii="Times New Roman" w:eastAsia="宋体" w:hAnsi="Times New Roman" w:hint="eastAsia"/>
          <w:b/>
          <w:sz w:val="28"/>
          <w:szCs w:val="28"/>
        </w:rPr>
        <w:t>英文论文题目</w:t>
      </w:r>
    </w:p>
    <w:p w14:paraId="0E7A7327" w14:textId="77777777" w:rsidR="004F09ED" w:rsidRPr="00C63E69" w:rsidRDefault="004F09ED" w:rsidP="004F09ED">
      <w:pPr>
        <w:rPr>
          <w:rFonts w:ascii="Times New Roman" w:eastAsia="宋体" w:hAnsi="Times New Roman"/>
        </w:rPr>
      </w:pPr>
    </w:p>
    <w:p w14:paraId="0AA0562B" w14:textId="77777777" w:rsidR="004F09ED" w:rsidRPr="00C63E69" w:rsidRDefault="004F09ED" w:rsidP="004F09ED">
      <w:pPr>
        <w:ind w:firstLine="448"/>
        <w:jc w:val="center"/>
        <w:rPr>
          <w:rFonts w:ascii="Times New Roman" w:eastAsia="宋体" w:hAnsi="Times New Roman"/>
          <w:spacing w:val="-16"/>
        </w:rPr>
      </w:pPr>
    </w:p>
    <w:p w14:paraId="44166F89" w14:textId="77777777" w:rsidR="004F09ED" w:rsidRPr="00C63E69" w:rsidRDefault="004F09ED" w:rsidP="004F09ED">
      <w:pPr>
        <w:ind w:firstLine="448"/>
        <w:jc w:val="center"/>
        <w:rPr>
          <w:rFonts w:ascii="Times New Roman" w:eastAsia="宋体" w:hAnsi="Times New Roman"/>
          <w:spacing w:val="-16"/>
        </w:rPr>
      </w:pPr>
    </w:p>
    <w:p w14:paraId="2BC1B24A" w14:textId="77777777" w:rsidR="004F09ED" w:rsidRPr="00C63E69" w:rsidRDefault="004F09ED" w:rsidP="004F09ED">
      <w:pPr>
        <w:ind w:firstLine="448"/>
        <w:jc w:val="center"/>
        <w:rPr>
          <w:rFonts w:ascii="Times New Roman" w:eastAsia="宋体" w:hAnsi="Times New Roman"/>
          <w:spacing w:val="-16"/>
        </w:rPr>
      </w:pPr>
    </w:p>
    <w:p w14:paraId="40E17A5A" w14:textId="77777777" w:rsidR="004F09ED" w:rsidRPr="00C63E69" w:rsidRDefault="004F09ED" w:rsidP="004F09ED">
      <w:pPr>
        <w:jc w:val="center"/>
        <w:rPr>
          <w:rFonts w:ascii="Times New Roman" w:eastAsia="宋体" w:hAnsi="Times New Roman"/>
        </w:rPr>
      </w:pPr>
    </w:p>
    <w:p w14:paraId="251FB4C0" w14:textId="77777777" w:rsidR="004F09ED" w:rsidRPr="00C63E69" w:rsidRDefault="004F09ED" w:rsidP="004F09ED">
      <w:pPr>
        <w:jc w:val="center"/>
        <w:rPr>
          <w:rFonts w:ascii="Times New Roman" w:eastAsia="宋体" w:hAnsi="Times New Roman"/>
        </w:rPr>
      </w:pPr>
    </w:p>
    <w:tbl>
      <w:tblPr>
        <w:tblW w:w="8565" w:type="dxa"/>
        <w:jc w:val="center"/>
        <w:tblLayout w:type="fixed"/>
        <w:tblLook w:val="04A0" w:firstRow="1" w:lastRow="0" w:firstColumn="1" w:lastColumn="0" w:noHBand="0" w:noVBand="1"/>
      </w:tblPr>
      <w:tblGrid>
        <w:gridCol w:w="4062"/>
        <w:gridCol w:w="4503"/>
      </w:tblGrid>
      <w:tr w:rsidR="004F09ED" w:rsidRPr="00C63E69" w14:paraId="39F89F54" w14:textId="77777777" w:rsidTr="00C63E69">
        <w:trPr>
          <w:jc w:val="center"/>
        </w:trPr>
        <w:tc>
          <w:tcPr>
            <w:tcW w:w="4059" w:type="dxa"/>
            <w:hideMark/>
          </w:tcPr>
          <w:p w14:paraId="4C65EC5C"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院</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系：</w:t>
            </w:r>
          </w:p>
        </w:tc>
        <w:tc>
          <w:tcPr>
            <w:tcW w:w="4500" w:type="dxa"/>
            <w:hideMark/>
          </w:tcPr>
          <w:p w14:paraId="7D29719D" w14:textId="2E242BC9"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信息科学与工程学院</w:t>
            </w:r>
          </w:p>
        </w:tc>
      </w:tr>
      <w:tr w:rsidR="004F09ED" w:rsidRPr="00C63E69" w14:paraId="0C8390B2" w14:textId="77777777" w:rsidTr="00C63E69">
        <w:trPr>
          <w:trHeight w:val="439"/>
          <w:jc w:val="center"/>
        </w:trPr>
        <w:tc>
          <w:tcPr>
            <w:tcW w:w="4059" w:type="dxa"/>
            <w:hideMark/>
          </w:tcPr>
          <w:p w14:paraId="120526C5"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业：</w:t>
            </w:r>
            <w:r w:rsidRPr="00C63E69">
              <w:rPr>
                <w:rFonts w:ascii="Times New Roman" w:eastAsia="宋体" w:hAnsi="Times New Roman" w:hint="eastAsia"/>
                <w:sz w:val="28"/>
              </w:rPr>
              <w:t xml:space="preserve">          </w:t>
            </w:r>
          </w:p>
        </w:tc>
        <w:tc>
          <w:tcPr>
            <w:tcW w:w="4500" w:type="dxa"/>
            <w:hideMark/>
          </w:tcPr>
          <w:p w14:paraId="6AAD1174" w14:textId="5AFB8468"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通信与信息系统</w:t>
            </w:r>
          </w:p>
        </w:tc>
      </w:tr>
      <w:tr w:rsidR="004F09ED" w:rsidRPr="00C63E69" w14:paraId="5DA16BF8" w14:textId="77777777" w:rsidTr="00C63E69">
        <w:trPr>
          <w:jc w:val="center"/>
        </w:trPr>
        <w:tc>
          <w:tcPr>
            <w:tcW w:w="4059" w:type="dxa"/>
            <w:hideMark/>
          </w:tcPr>
          <w:p w14:paraId="2E52B25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名：</w:t>
            </w:r>
          </w:p>
        </w:tc>
        <w:tc>
          <w:tcPr>
            <w:tcW w:w="4500" w:type="dxa"/>
            <w:hideMark/>
          </w:tcPr>
          <w:p w14:paraId="358F8300" w14:textId="424C2FFF"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卫雨青</w:t>
            </w:r>
          </w:p>
        </w:tc>
      </w:tr>
      <w:tr w:rsidR="004F09ED" w:rsidRPr="00C63E69" w14:paraId="09510AA0" w14:textId="77777777" w:rsidTr="00C63E69">
        <w:trPr>
          <w:jc w:val="center"/>
        </w:trPr>
        <w:tc>
          <w:tcPr>
            <w:tcW w:w="4059" w:type="dxa"/>
            <w:hideMark/>
          </w:tcPr>
          <w:p w14:paraId="14B7E23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指</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导</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师：</w:t>
            </w:r>
            <w:r w:rsidRPr="00C63E69">
              <w:rPr>
                <w:rFonts w:ascii="Times New Roman" w:eastAsia="宋体" w:hAnsi="Times New Roman" w:hint="eastAsia"/>
                <w:sz w:val="28"/>
              </w:rPr>
              <w:t xml:space="preserve">         </w:t>
            </w:r>
          </w:p>
        </w:tc>
        <w:tc>
          <w:tcPr>
            <w:tcW w:w="4500" w:type="dxa"/>
            <w:hideMark/>
          </w:tcPr>
          <w:p w14:paraId="6D6CFDC9" w14:textId="76F5E226"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石艺尉</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教授</w:t>
            </w:r>
          </w:p>
        </w:tc>
      </w:tr>
      <w:tr w:rsidR="004F09ED" w:rsidRPr="00C63E69" w14:paraId="1DFA5D18" w14:textId="77777777" w:rsidTr="00C63E69">
        <w:trPr>
          <w:trHeight w:val="587"/>
          <w:jc w:val="center"/>
        </w:trPr>
        <w:tc>
          <w:tcPr>
            <w:tcW w:w="4059" w:type="dxa"/>
            <w:hideMark/>
          </w:tcPr>
          <w:p w14:paraId="05114052" w14:textId="77777777" w:rsidR="004F09ED" w:rsidRPr="00C63E69" w:rsidRDefault="004F09ED" w:rsidP="00C63E69">
            <w:pPr>
              <w:ind w:firstLineChars="100" w:firstLine="282"/>
              <w:jc w:val="right"/>
              <w:rPr>
                <w:rFonts w:ascii="Times New Roman" w:eastAsia="宋体" w:hAnsi="Times New Roman"/>
                <w:spacing w:val="2"/>
                <w:sz w:val="28"/>
              </w:rPr>
            </w:pPr>
            <w:r w:rsidRPr="00C63E69">
              <w:rPr>
                <w:rFonts w:ascii="Times New Roman" w:eastAsia="宋体" w:hAnsi="Times New Roman" w:hint="eastAsia"/>
                <w:spacing w:val="2"/>
                <w:sz w:val="28"/>
              </w:rPr>
              <w:t>完</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成</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日</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期</w:t>
            </w:r>
            <w:r w:rsidRPr="00C63E69">
              <w:rPr>
                <w:rFonts w:ascii="Times New Roman" w:eastAsia="宋体" w:hAnsi="Times New Roman" w:hint="eastAsia"/>
                <w:sz w:val="28"/>
              </w:rPr>
              <w:t>：</w:t>
            </w:r>
            <w:r w:rsidRPr="00C63E69">
              <w:rPr>
                <w:rFonts w:ascii="Times New Roman" w:eastAsia="宋体" w:hAnsi="Times New Roman" w:hint="eastAsia"/>
                <w:spacing w:val="2"/>
                <w:sz w:val="28"/>
              </w:rPr>
              <w:t xml:space="preserve">          </w:t>
            </w:r>
          </w:p>
        </w:tc>
        <w:tc>
          <w:tcPr>
            <w:tcW w:w="4500" w:type="dxa"/>
            <w:hideMark/>
          </w:tcPr>
          <w:p w14:paraId="01DD3301" w14:textId="502A5C3B" w:rsidR="004F09ED" w:rsidRPr="00C63E69" w:rsidRDefault="00C23B85" w:rsidP="00C23B85">
            <w:pPr>
              <w:ind w:firstLine="560"/>
              <w:rPr>
                <w:rFonts w:ascii="Times New Roman" w:eastAsia="宋体" w:hAnsi="Times New Roman"/>
                <w:sz w:val="28"/>
              </w:rPr>
            </w:pPr>
            <w:r w:rsidRPr="00C63E69">
              <w:rPr>
                <w:rFonts w:ascii="Times New Roman" w:eastAsia="宋体" w:hAnsi="Times New Roman" w:hint="eastAsia"/>
                <w:sz w:val="28"/>
              </w:rPr>
              <w:t>2016</w:t>
            </w:r>
            <w:r w:rsidR="004F09ED" w:rsidRPr="00C63E69">
              <w:rPr>
                <w:rFonts w:ascii="Times New Roman" w:eastAsia="宋体" w:hAnsi="Times New Roman" w:hint="eastAsia"/>
                <w:sz w:val="28"/>
              </w:rPr>
              <w:t>年</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3</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月</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25</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日</w:t>
            </w:r>
          </w:p>
        </w:tc>
      </w:tr>
    </w:tbl>
    <w:p w14:paraId="28D2303F" w14:textId="77777777" w:rsidR="004F09ED" w:rsidRPr="00C63E69" w:rsidRDefault="004F09ED" w:rsidP="004F09ED">
      <w:pPr>
        <w:rPr>
          <w:rFonts w:ascii="Times New Roman" w:eastAsia="宋体" w:hAnsi="Times New Roman"/>
        </w:rPr>
      </w:pPr>
    </w:p>
    <w:p w14:paraId="2291B928" w14:textId="2A87057C" w:rsidR="004F09ED" w:rsidRPr="00C63E69" w:rsidRDefault="004F09ED">
      <w:pPr>
        <w:rPr>
          <w:rFonts w:ascii="Times New Roman" w:eastAsia="宋体" w:hAnsi="Times New Roman" w:cs="宋体"/>
          <w:sz w:val="21"/>
          <w:szCs w:val="21"/>
        </w:rPr>
      </w:pPr>
      <w:r w:rsidRPr="00C63E69">
        <w:rPr>
          <w:rFonts w:ascii="Times New Roman" w:eastAsia="宋体" w:hAnsi="Times New Roman"/>
        </w:rPr>
        <w:br w:type="page"/>
      </w:r>
    </w:p>
    <w:sdt>
      <w:sdtPr>
        <w:rPr>
          <w:rFonts w:ascii="Times New Roman" w:eastAsia="宋体" w:hAnsi="Times New Roman" w:cstheme="minorBidi"/>
          <w:b w:val="0"/>
          <w:bCs w:val="0"/>
          <w:color w:val="auto"/>
          <w:sz w:val="24"/>
          <w:szCs w:val="24"/>
          <w:lang w:eastAsia="zh-CN"/>
        </w:rPr>
        <w:id w:val="-45215114"/>
        <w:docPartObj>
          <w:docPartGallery w:val="Table of Contents"/>
          <w:docPartUnique/>
        </w:docPartObj>
      </w:sdtPr>
      <w:sdtEndPr>
        <w:rPr>
          <w:noProof/>
        </w:rPr>
      </w:sdtEndPr>
      <w:sdtContent>
        <w:p w14:paraId="25A7F5EB" w14:textId="77777777" w:rsidR="00C001A1" w:rsidRPr="00C63E69" w:rsidRDefault="00C001A1">
          <w:pPr>
            <w:pStyle w:val="TOC"/>
            <w:rPr>
              <w:rFonts w:ascii="Times New Roman" w:eastAsia="宋体" w:hAnsi="Times New Roman"/>
              <w:lang w:eastAsia="zh-CN"/>
            </w:rPr>
          </w:pPr>
          <w:r w:rsidRPr="00C63E69">
            <w:rPr>
              <w:rFonts w:ascii="Times New Roman" w:eastAsia="宋体" w:hAnsi="Times New Roman" w:hint="eastAsia"/>
              <w:lang w:eastAsia="zh-CN"/>
            </w:rPr>
            <w:t>目录</w:t>
          </w:r>
        </w:p>
        <w:p w14:paraId="56574068" w14:textId="77777777" w:rsidR="00995568" w:rsidRDefault="00C001A1">
          <w:pPr>
            <w:pStyle w:val="10"/>
            <w:tabs>
              <w:tab w:val="right" w:leader="dot" w:pos="8290"/>
            </w:tabs>
            <w:rPr>
              <w:b w:val="0"/>
              <w:caps w:val="0"/>
              <w:noProof/>
              <w:kern w:val="2"/>
              <w:sz w:val="21"/>
            </w:rPr>
          </w:pPr>
          <w:r w:rsidRPr="00C63E69">
            <w:rPr>
              <w:rFonts w:ascii="Times New Roman" w:eastAsia="宋体" w:hAnsi="Times New Roman"/>
              <w:b w:val="0"/>
            </w:rPr>
            <w:fldChar w:fldCharType="begin"/>
          </w:r>
          <w:r w:rsidRPr="00C63E69">
            <w:rPr>
              <w:rFonts w:ascii="Times New Roman" w:eastAsia="宋体" w:hAnsi="Times New Roman"/>
            </w:rPr>
            <w:instrText xml:space="preserve"> TOC \o "1-3" \h \z \u </w:instrText>
          </w:r>
          <w:r w:rsidRPr="00C63E69">
            <w:rPr>
              <w:rFonts w:ascii="Times New Roman" w:eastAsia="宋体" w:hAnsi="Times New Roman"/>
              <w:b w:val="0"/>
            </w:rPr>
            <w:fldChar w:fldCharType="separate"/>
          </w:r>
          <w:hyperlink w:anchor="_Toc445521818" w:history="1">
            <w:r w:rsidR="00995568" w:rsidRPr="00283434">
              <w:rPr>
                <w:rStyle w:val="a6"/>
                <w:rFonts w:ascii="Times New Roman" w:eastAsia="宋体" w:hAnsi="Times New Roman" w:hint="eastAsia"/>
                <w:noProof/>
              </w:rPr>
              <w:t>摘要</w:t>
            </w:r>
            <w:r w:rsidR="00995568">
              <w:rPr>
                <w:noProof/>
                <w:webHidden/>
              </w:rPr>
              <w:tab/>
            </w:r>
            <w:r w:rsidR="00995568">
              <w:rPr>
                <w:noProof/>
                <w:webHidden/>
              </w:rPr>
              <w:fldChar w:fldCharType="begin"/>
            </w:r>
            <w:r w:rsidR="00995568">
              <w:rPr>
                <w:noProof/>
                <w:webHidden/>
              </w:rPr>
              <w:instrText xml:space="preserve"> PAGEREF _Toc445521818 \h </w:instrText>
            </w:r>
            <w:r w:rsidR="00995568">
              <w:rPr>
                <w:noProof/>
                <w:webHidden/>
              </w:rPr>
            </w:r>
            <w:r w:rsidR="00995568">
              <w:rPr>
                <w:noProof/>
                <w:webHidden/>
              </w:rPr>
              <w:fldChar w:fldCharType="separate"/>
            </w:r>
            <w:r w:rsidR="00995568">
              <w:rPr>
                <w:noProof/>
                <w:webHidden/>
              </w:rPr>
              <w:t>3</w:t>
            </w:r>
            <w:r w:rsidR="00995568">
              <w:rPr>
                <w:noProof/>
                <w:webHidden/>
              </w:rPr>
              <w:fldChar w:fldCharType="end"/>
            </w:r>
          </w:hyperlink>
        </w:p>
        <w:p w14:paraId="6C4EB1A4" w14:textId="77777777" w:rsidR="00995568" w:rsidRDefault="00995568">
          <w:pPr>
            <w:pStyle w:val="10"/>
            <w:tabs>
              <w:tab w:val="right" w:leader="dot" w:pos="8290"/>
            </w:tabs>
            <w:rPr>
              <w:b w:val="0"/>
              <w:caps w:val="0"/>
              <w:noProof/>
              <w:kern w:val="2"/>
              <w:sz w:val="21"/>
            </w:rPr>
          </w:pPr>
          <w:hyperlink w:anchor="_Toc445521819" w:history="1">
            <w:r w:rsidRPr="00283434">
              <w:rPr>
                <w:rStyle w:val="a6"/>
                <w:rFonts w:ascii="Times New Roman" w:eastAsia="宋体" w:hAnsi="Times New Roman"/>
                <w:noProof/>
              </w:rPr>
              <w:t>ABSTRACT</w:t>
            </w:r>
            <w:r>
              <w:rPr>
                <w:noProof/>
                <w:webHidden/>
              </w:rPr>
              <w:tab/>
            </w:r>
            <w:r>
              <w:rPr>
                <w:noProof/>
                <w:webHidden/>
              </w:rPr>
              <w:fldChar w:fldCharType="begin"/>
            </w:r>
            <w:r>
              <w:rPr>
                <w:noProof/>
                <w:webHidden/>
              </w:rPr>
              <w:instrText xml:space="preserve"> PAGEREF _Toc445521819 \h </w:instrText>
            </w:r>
            <w:r>
              <w:rPr>
                <w:noProof/>
                <w:webHidden/>
              </w:rPr>
            </w:r>
            <w:r>
              <w:rPr>
                <w:noProof/>
                <w:webHidden/>
              </w:rPr>
              <w:fldChar w:fldCharType="separate"/>
            </w:r>
            <w:r>
              <w:rPr>
                <w:noProof/>
                <w:webHidden/>
              </w:rPr>
              <w:t>3</w:t>
            </w:r>
            <w:r>
              <w:rPr>
                <w:noProof/>
                <w:webHidden/>
              </w:rPr>
              <w:fldChar w:fldCharType="end"/>
            </w:r>
          </w:hyperlink>
        </w:p>
        <w:p w14:paraId="2201D4F2" w14:textId="77777777" w:rsidR="00995568" w:rsidRDefault="00995568">
          <w:pPr>
            <w:pStyle w:val="10"/>
            <w:tabs>
              <w:tab w:val="right" w:leader="dot" w:pos="8290"/>
            </w:tabs>
            <w:rPr>
              <w:b w:val="0"/>
              <w:caps w:val="0"/>
              <w:noProof/>
              <w:kern w:val="2"/>
              <w:sz w:val="21"/>
            </w:rPr>
          </w:pPr>
          <w:hyperlink w:anchor="_Toc445521820" w:history="1">
            <w:r w:rsidRPr="00283434">
              <w:rPr>
                <w:rStyle w:val="a6"/>
                <w:rFonts w:ascii="Times New Roman" w:eastAsia="宋体" w:hAnsi="Times New Roman" w:hint="eastAsia"/>
                <w:noProof/>
              </w:rPr>
              <w:t>第一章</w:t>
            </w:r>
            <w:r w:rsidRPr="00283434">
              <w:rPr>
                <w:rStyle w:val="a6"/>
                <w:rFonts w:ascii="Times New Roman" w:eastAsia="宋体" w:hAnsi="Times New Roman"/>
                <w:noProof/>
              </w:rPr>
              <w:t xml:space="preserve"> </w:t>
            </w:r>
            <w:r w:rsidRPr="00283434">
              <w:rPr>
                <w:rStyle w:val="a6"/>
                <w:rFonts w:ascii="Times New Roman" w:eastAsia="宋体" w:hAnsi="Times New Roman" w:hint="eastAsia"/>
                <w:noProof/>
              </w:rPr>
              <w:t>绪论</w:t>
            </w:r>
            <w:r>
              <w:rPr>
                <w:noProof/>
                <w:webHidden/>
              </w:rPr>
              <w:tab/>
            </w:r>
            <w:r>
              <w:rPr>
                <w:noProof/>
                <w:webHidden/>
              </w:rPr>
              <w:fldChar w:fldCharType="begin"/>
            </w:r>
            <w:r>
              <w:rPr>
                <w:noProof/>
                <w:webHidden/>
              </w:rPr>
              <w:instrText xml:space="preserve"> PAGEREF _Toc445521820 \h </w:instrText>
            </w:r>
            <w:r>
              <w:rPr>
                <w:noProof/>
                <w:webHidden/>
              </w:rPr>
            </w:r>
            <w:r>
              <w:rPr>
                <w:noProof/>
                <w:webHidden/>
              </w:rPr>
              <w:fldChar w:fldCharType="separate"/>
            </w:r>
            <w:r>
              <w:rPr>
                <w:noProof/>
                <w:webHidden/>
              </w:rPr>
              <w:t>4</w:t>
            </w:r>
            <w:r>
              <w:rPr>
                <w:noProof/>
                <w:webHidden/>
              </w:rPr>
              <w:fldChar w:fldCharType="end"/>
            </w:r>
          </w:hyperlink>
        </w:p>
        <w:p w14:paraId="3B52FED6" w14:textId="77777777" w:rsidR="00995568" w:rsidRDefault="00995568">
          <w:pPr>
            <w:pStyle w:val="20"/>
            <w:tabs>
              <w:tab w:val="right" w:leader="dot" w:pos="8290"/>
            </w:tabs>
            <w:rPr>
              <w:smallCaps w:val="0"/>
              <w:noProof/>
              <w:kern w:val="2"/>
              <w:sz w:val="21"/>
            </w:rPr>
          </w:pPr>
          <w:hyperlink w:anchor="_Toc445521821" w:history="1">
            <w:r w:rsidRPr="00283434">
              <w:rPr>
                <w:rStyle w:val="a6"/>
                <w:rFonts w:ascii="Times New Roman" w:eastAsia="宋体" w:hAnsi="Times New Roman"/>
                <w:noProof/>
              </w:rPr>
              <w:t xml:space="preserve">1.1 </w:t>
            </w:r>
            <w:r w:rsidRPr="00283434">
              <w:rPr>
                <w:rStyle w:val="a6"/>
                <w:rFonts w:ascii="Times New Roman" w:eastAsia="宋体" w:hAnsi="Times New Roman" w:hint="eastAsia"/>
                <w:noProof/>
              </w:rPr>
              <w:t>引言</w:t>
            </w:r>
            <w:r>
              <w:rPr>
                <w:noProof/>
                <w:webHidden/>
              </w:rPr>
              <w:tab/>
            </w:r>
            <w:r>
              <w:rPr>
                <w:noProof/>
                <w:webHidden/>
              </w:rPr>
              <w:fldChar w:fldCharType="begin"/>
            </w:r>
            <w:r>
              <w:rPr>
                <w:noProof/>
                <w:webHidden/>
              </w:rPr>
              <w:instrText xml:space="preserve"> PAGEREF _Toc445521821 \h </w:instrText>
            </w:r>
            <w:r>
              <w:rPr>
                <w:noProof/>
                <w:webHidden/>
              </w:rPr>
            </w:r>
            <w:r>
              <w:rPr>
                <w:noProof/>
                <w:webHidden/>
              </w:rPr>
              <w:fldChar w:fldCharType="separate"/>
            </w:r>
            <w:r>
              <w:rPr>
                <w:noProof/>
                <w:webHidden/>
              </w:rPr>
              <w:t>4</w:t>
            </w:r>
            <w:r>
              <w:rPr>
                <w:noProof/>
                <w:webHidden/>
              </w:rPr>
              <w:fldChar w:fldCharType="end"/>
            </w:r>
          </w:hyperlink>
        </w:p>
        <w:p w14:paraId="7A07370C" w14:textId="77777777" w:rsidR="00995568" w:rsidRDefault="00995568">
          <w:pPr>
            <w:pStyle w:val="20"/>
            <w:tabs>
              <w:tab w:val="right" w:leader="dot" w:pos="8290"/>
            </w:tabs>
            <w:rPr>
              <w:smallCaps w:val="0"/>
              <w:noProof/>
              <w:kern w:val="2"/>
              <w:sz w:val="21"/>
            </w:rPr>
          </w:pPr>
          <w:hyperlink w:anchor="_Toc445521822" w:history="1">
            <w:r w:rsidRPr="00283434">
              <w:rPr>
                <w:rStyle w:val="a6"/>
                <w:rFonts w:ascii="Times New Roman" w:eastAsia="宋体" w:hAnsi="Times New Roman"/>
                <w:noProof/>
              </w:rPr>
              <w:t xml:space="preserve">1.2 </w:t>
            </w:r>
            <w:r w:rsidRPr="00283434">
              <w:rPr>
                <w:rStyle w:val="a6"/>
                <w:rFonts w:ascii="Times New Roman" w:eastAsia="宋体" w:hAnsi="Times New Roman" w:hint="eastAsia"/>
                <w:noProof/>
              </w:rPr>
              <w:t>气体传感概述</w:t>
            </w:r>
            <w:r>
              <w:rPr>
                <w:noProof/>
                <w:webHidden/>
              </w:rPr>
              <w:tab/>
            </w:r>
            <w:r>
              <w:rPr>
                <w:noProof/>
                <w:webHidden/>
              </w:rPr>
              <w:fldChar w:fldCharType="begin"/>
            </w:r>
            <w:r>
              <w:rPr>
                <w:noProof/>
                <w:webHidden/>
              </w:rPr>
              <w:instrText xml:space="preserve"> PAGEREF _Toc445521822 \h </w:instrText>
            </w:r>
            <w:r>
              <w:rPr>
                <w:noProof/>
                <w:webHidden/>
              </w:rPr>
            </w:r>
            <w:r>
              <w:rPr>
                <w:noProof/>
                <w:webHidden/>
              </w:rPr>
              <w:fldChar w:fldCharType="separate"/>
            </w:r>
            <w:r>
              <w:rPr>
                <w:noProof/>
                <w:webHidden/>
              </w:rPr>
              <w:t>4</w:t>
            </w:r>
            <w:r>
              <w:rPr>
                <w:noProof/>
                <w:webHidden/>
              </w:rPr>
              <w:fldChar w:fldCharType="end"/>
            </w:r>
          </w:hyperlink>
        </w:p>
        <w:p w14:paraId="01D7C95D" w14:textId="77777777" w:rsidR="00995568" w:rsidRDefault="00995568">
          <w:pPr>
            <w:pStyle w:val="30"/>
            <w:tabs>
              <w:tab w:val="right" w:leader="dot" w:pos="8290"/>
            </w:tabs>
            <w:rPr>
              <w:i w:val="0"/>
              <w:noProof/>
              <w:kern w:val="2"/>
              <w:sz w:val="21"/>
            </w:rPr>
          </w:pPr>
          <w:hyperlink w:anchor="_Toc445521823" w:history="1">
            <w:r w:rsidRPr="00283434">
              <w:rPr>
                <w:rStyle w:val="a6"/>
                <w:noProof/>
              </w:rPr>
              <w:t xml:space="preserve">1.2.1 </w:t>
            </w:r>
            <w:r w:rsidRPr="00283434">
              <w:rPr>
                <w:rStyle w:val="a6"/>
                <w:rFonts w:hint="eastAsia"/>
                <w:noProof/>
              </w:rPr>
              <w:t>气体检测手段</w:t>
            </w:r>
            <w:r>
              <w:rPr>
                <w:noProof/>
                <w:webHidden/>
              </w:rPr>
              <w:tab/>
            </w:r>
            <w:r>
              <w:rPr>
                <w:noProof/>
                <w:webHidden/>
              </w:rPr>
              <w:fldChar w:fldCharType="begin"/>
            </w:r>
            <w:r>
              <w:rPr>
                <w:noProof/>
                <w:webHidden/>
              </w:rPr>
              <w:instrText xml:space="preserve"> PAGEREF _Toc445521823 \h </w:instrText>
            </w:r>
            <w:r>
              <w:rPr>
                <w:noProof/>
                <w:webHidden/>
              </w:rPr>
            </w:r>
            <w:r>
              <w:rPr>
                <w:noProof/>
                <w:webHidden/>
              </w:rPr>
              <w:fldChar w:fldCharType="separate"/>
            </w:r>
            <w:r>
              <w:rPr>
                <w:noProof/>
                <w:webHidden/>
              </w:rPr>
              <w:t>4</w:t>
            </w:r>
            <w:r>
              <w:rPr>
                <w:noProof/>
                <w:webHidden/>
              </w:rPr>
              <w:fldChar w:fldCharType="end"/>
            </w:r>
          </w:hyperlink>
        </w:p>
        <w:p w14:paraId="4E54ADF4" w14:textId="77777777" w:rsidR="00995568" w:rsidRDefault="00995568">
          <w:pPr>
            <w:pStyle w:val="30"/>
            <w:tabs>
              <w:tab w:val="right" w:leader="dot" w:pos="8290"/>
            </w:tabs>
            <w:rPr>
              <w:i w:val="0"/>
              <w:noProof/>
              <w:kern w:val="2"/>
              <w:sz w:val="21"/>
            </w:rPr>
          </w:pPr>
          <w:hyperlink w:anchor="_Toc445521824" w:history="1">
            <w:r w:rsidRPr="00283434">
              <w:rPr>
                <w:rStyle w:val="a6"/>
                <w:noProof/>
              </w:rPr>
              <w:t xml:space="preserve">1.2.2 </w:t>
            </w:r>
            <w:r w:rsidRPr="00283434">
              <w:rPr>
                <w:rStyle w:val="a6"/>
                <w:rFonts w:hint="eastAsia"/>
                <w:noProof/>
              </w:rPr>
              <w:t>气体传感装置</w:t>
            </w:r>
            <w:r>
              <w:rPr>
                <w:noProof/>
                <w:webHidden/>
              </w:rPr>
              <w:tab/>
            </w:r>
            <w:r>
              <w:rPr>
                <w:noProof/>
                <w:webHidden/>
              </w:rPr>
              <w:fldChar w:fldCharType="begin"/>
            </w:r>
            <w:r>
              <w:rPr>
                <w:noProof/>
                <w:webHidden/>
              </w:rPr>
              <w:instrText xml:space="preserve"> PAGEREF _Toc445521824 \h </w:instrText>
            </w:r>
            <w:r>
              <w:rPr>
                <w:noProof/>
                <w:webHidden/>
              </w:rPr>
            </w:r>
            <w:r>
              <w:rPr>
                <w:noProof/>
                <w:webHidden/>
              </w:rPr>
              <w:fldChar w:fldCharType="separate"/>
            </w:r>
            <w:r>
              <w:rPr>
                <w:noProof/>
                <w:webHidden/>
              </w:rPr>
              <w:t>4</w:t>
            </w:r>
            <w:r>
              <w:rPr>
                <w:noProof/>
                <w:webHidden/>
              </w:rPr>
              <w:fldChar w:fldCharType="end"/>
            </w:r>
          </w:hyperlink>
        </w:p>
        <w:p w14:paraId="21A25A30" w14:textId="77777777" w:rsidR="00995568" w:rsidRDefault="00995568">
          <w:pPr>
            <w:pStyle w:val="20"/>
            <w:tabs>
              <w:tab w:val="right" w:leader="dot" w:pos="8290"/>
            </w:tabs>
            <w:rPr>
              <w:smallCaps w:val="0"/>
              <w:noProof/>
              <w:kern w:val="2"/>
              <w:sz w:val="21"/>
            </w:rPr>
          </w:pPr>
          <w:hyperlink w:anchor="_Toc445521825" w:history="1">
            <w:r w:rsidRPr="00283434">
              <w:rPr>
                <w:rStyle w:val="a6"/>
                <w:rFonts w:ascii="Times New Roman" w:eastAsia="宋体" w:hAnsi="Times New Roman"/>
                <w:noProof/>
              </w:rPr>
              <w:t>1.3</w:t>
            </w:r>
            <w:r w:rsidRPr="00283434">
              <w:rPr>
                <w:rStyle w:val="a6"/>
                <w:rFonts w:ascii="Times New Roman" w:eastAsia="宋体" w:hAnsi="Times New Roman" w:hint="eastAsia"/>
                <w:noProof/>
              </w:rPr>
              <w:t>红外光谱吸收</w:t>
            </w:r>
            <w:r>
              <w:rPr>
                <w:noProof/>
                <w:webHidden/>
              </w:rPr>
              <w:tab/>
            </w:r>
            <w:r>
              <w:rPr>
                <w:noProof/>
                <w:webHidden/>
              </w:rPr>
              <w:fldChar w:fldCharType="begin"/>
            </w:r>
            <w:r>
              <w:rPr>
                <w:noProof/>
                <w:webHidden/>
              </w:rPr>
              <w:instrText xml:space="preserve"> PAGEREF _Toc445521825 \h </w:instrText>
            </w:r>
            <w:r>
              <w:rPr>
                <w:noProof/>
                <w:webHidden/>
              </w:rPr>
            </w:r>
            <w:r>
              <w:rPr>
                <w:noProof/>
                <w:webHidden/>
              </w:rPr>
              <w:fldChar w:fldCharType="separate"/>
            </w:r>
            <w:r>
              <w:rPr>
                <w:noProof/>
                <w:webHidden/>
              </w:rPr>
              <w:t>4</w:t>
            </w:r>
            <w:r>
              <w:rPr>
                <w:noProof/>
                <w:webHidden/>
              </w:rPr>
              <w:fldChar w:fldCharType="end"/>
            </w:r>
          </w:hyperlink>
        </w:p>
        <w:p w14:paraId="6C6AA72C" w14:textId="77777777" w:rsidR="00995568" w:rsidRDefault="00995568">
          <w:pPr>
            <w:pStyle w:val="20"/>
            <w:tabs>
              <w:tab w:val="right" w:leader="dot" w:pos="8290"/>
            </w:tabs>
            <w:rPr>
              <w:smallCaps w:val="0"/>
              <w:noProof/>
              <w:kern w:val="2"/>
              <w:sz w:val="21"/>
            </w:rPr>
          </w:pPr>
          <w:hyperlink w:anchor="_Toc445521826" w:history="1">
            <w:r w:rsidRPr="00283434">
              <w:rPr>
                <w:rStyle w:val="a6"/>
                <w:rFonts w:ascii="Times New Roman" w:eastAsia="宋体" w:hAnsi="Times New Roman"/>
                <w:noProof/>
              </w:rPr>
              <w:t xml:space="preserve">1.4 </w:t>
            </w:r>
            <w:r w:rsidRPr="00283434">
              <w:rPr>
                <w:rStyle w:val="a6"/>
                <w:rFonts w:ascii="Times New Roman" w:eastAsia="宋体" w:hAnsi="Times New Roman" w:hint="eastAsia"/>
                <w:noProof/>
              </w:rPr>
              <w:t>光纤气体传感器</w:t>
            </w:r>
            <w:r>
              <w:rPr>
                <w:noProof/>
                <w:webHidden/>
              </w:rPr>
              <w:tab/>
            </w:r>
            <w:r>
              <w:rPr>
                <w:noProof/>
                <w:webHidden/>
              </w:rPr>
              <w:fldChar w:fldCharType="begin"/>
            </w:r>
            <w:r>
              <w:rPr>
                <w:noProof/>
                <w:webHidden/>
              </w:rPr>
              <w:instrText xml:space="preserve"> PAGEREF _Toc445521826 \h </w:instrText>
            </w:r>
            <w:r>
              <w:rPr>
                <w:noProof/>
                <w:webHidden/>
              </w:rPr>
            </w:r>
            <w:r>
              <w:rPr>
                <w:noProof/>
                <w:webHidden/>
              </w:rPr>
              <w:fldChar w:fldCharType="separate"/>
            </w:r>
            <w:r>
              <w:rPr>
                <w:noProof/>
                <w:webHidden/>
              </w:rPr>
              <w:t>5</w:t>
            </w:r>
            <w:r>
              <w:rPr>
                <w:noProof/>
                <w:webHidden/>
              </w:rPr>
              <w:fldChar w:fldCharType="end"/>
            </w:r>
          </w:hyperlink>
        </w:p>
        <w:p w14:paraId="529C249D" w14:textId="77777777" w:rsidR="00995568" w:rsidRDefault="00995568">
          <w:pPr>
            <w:pStyle w:val="20"/>
            <w:tabs>
              <w:tab w:val="right" w:leader="dot" w:pos="8290"/>
            </w:tabs>
            <w:rPr>
              <w:smallCaps w:val="0"/>
              <w:noProof/>
              <w:kern w:val="2"/>
              <w:sz w:val="21"/>
            </w:rPr>
          </w:pPr>
          <w:hyperlink w:anchor="_Toc445521827" w:history="1">
            <w:r w:rsidRPr="00283434">
              <w:rPr>
                <w:rStyle w:val="a6"/>
                <w:rFonts w:ascii="Times New Roman" w:eastAsia="宋体" w:hAnsi="Times New Roman"/>
                <w:noProof/>
              </w:rPr>
              <w:t xml:space="preserve">1.5 </w:t>
            </w:r>
            <w:r w:rsidRPr="00283434">
              <w:rPr>
                <w:rStyle w:val="a6"/>
                <w:rFonts w:ascii="Times New Roman" w:eastAsia="宋体" w:hAnsi="Times New Roman" w:hint="eastAsia"/>
                <w:noProof/>
              </w:rPr>
              <w:t>课题意义与创新性</w:t>
            </w:r>
            <w:r>
              <w:rPr>
                <w:noProof/>
                <w:webHidden/>
              </w:rPr>
              <w:tab/>
            </w:r>
            <w:r>
              <w:rPr>
                <w:noProof/>
                <w:webHidden/>
              </w:rPr>
              <w:fldChar w:fldCharType="begin"/>
            </w:r>
            <w:r>
              <w:rPr>
                <w:noProof/>
                <w:webHidden/>
              </w:rPr>
              <w:instrText xml:space="preserve"> PAGEREF _Toc445521827 \h </w:instrText>
            </w:r>
            <w:r>
              <w:rPr>
                <w:noProof/>
                <w:webHidden/>
              </w:rPr>
            </w:r>
            <w:r>
              <w:rPr>
                <w:noProof/>
                <w:webHidden/>
              </w:rPr>
              <w:fldChar w:fldCharType="separate"/>
            </w:r>
            <w:r>
              <w:rPr>
                <w:noProof/>
                <w:webHidden/>
              </w:rPr>
              <w:t>5</w:t>
            </w:r>
            <w:r>
              <w:rPr>
                <w:noProof/>
                <w:webHidden/>
              </w:rPr>
              <w:fldChar w:fldCharType="end"/>
            </w:r>
          </w:hyperlink>
        </w:p>
        <w:p w14:paraId="4B358EF3" w14:textId="77777777" w:rsidR="00995568" w:rsidRDefault="00995568">
          <w:pPr>
            <w:pStyle w:val="10"/>
            <w:tabs>
              <w:tab w:val="right" w:leader="dot" w:pos="8290"/>
            </w:tabs>
            <w:rPr>
              <w:b w:val="0"/>
              <w:caps w:val="0"/>
              <w:noProof/>
              <w:kern w:val="2"/>
              <w:sz w:val="21"/>
            </w:rPr>
          </w:pPr>
          <w:hyperlink w:anchor="_Toc445521828" w:history="1">
            <w:r w:rsidRPr="00283434">
              <w:rPr>
                <w:rStyle w:val="a6"/>
                <w:rFonts w:ascii="Times New Roman" w:eastAsia="宋体" w:hAnsi="Times New Roman" w:hint="eastAsia"/>
                <w:noProof/>
              </w:rPr>
              <w:t>第二章</w:t>
            </w:r>
            <w:r w:rsidRPr="00283434">
              <w:rPr>
                <w:rStyle w:val="a6"/>
                <w:rFonts w:ascii="Times New Roman" w:eastAsia="宋体" w:hAnsi="Times New Roman"/>
                <w:noProof/>
              </w:rPr>
              <w:t xml:space="preserve"> </w:t>
            </w:r>
            <w:r w:rsidRPr="00283434">
              <w:rPr>
                <w:rStyle w:val="a6"/>
                <w:rFonts w:ascii="Times New Roman" w:eastAsia="宋体" w:hAnsi="Times New Roman" w:hint="eastAsia"/>
                <w:noProof/>
              </w:rPr>
              <w:t>波导式气体吸收传感系统</w:t>
            </w:r>
            <w:r>
              <w:rPr>
                <w:noProof/>
                <w:webHidden/>
              </w:rPr>
              <w:tab/>
            </w:r>
            <w:r>
              <w:rPr>
                <w:noProof/>
                <w:webHidden/>
              </w:rPr>
              <w:fldChar w:fldCharType="begin"/>
            </w:r>
            <w:r>
              <w:rPr>
                <w:noProof/>
                <w:webHidden/>
              </w:rPr>
              <w:instrText xml:space="preserve"> PAGEREF _Toc445521828 \h </w:instrText>
            </w:r>
            <w:r>
              <w:rPr>
                <w:noProof/>
                <w:webHidden/>
              </w:rPr>
            </w:r>
            <w:r>
              <w:rPr>
                <w:noProof/>
                <w:webHidden/>
              </w:rPr>
              <w:fldChar w:fldCharType="separate"/>
            </w:r>
            <w:r>
              <w:rPr>
                <w:noProof/>
                <w:webHidden/>
              </w:rPr>
              <w:t>6</w:t>
            </w:r>
            <w:r>
              <w:rPr>
                <w:noProof/>
                <w:webHidden/>
              </w:rPr>
              <w:fldChar w:fldCharType="end"/>
            </w:r>
          </w:hyperlink>
        </w:p>
        <w:p w14:paraId="60B9DA0A" w14:textId="77777777" w:rsidR="00995568" w:rsidRDefault="00995568">
          <w:pPr>
            <w:pStyle w:val="20"/>
            <w:tabs>
              <w:tab w:val="right" w:leader="dot" w:pos="8290"/>
            </w:tabs>
            <w:rPr>
              <w:smallCaps w:val="0"/>
              <w:noProof/>
              <w:kern w:val="2"/>
              <w:sz w:val="21"/>
            </w:rPr>
          </w:pPr>
          <w:hyperlink w:anchor="_Toc445521829" w:history="1">
            <w:r w:rsidRPr="00283434">
              <w:rPr>
                <w:rStyle w:val="a6"/>
                <w:rFonts w:ascii="Times New Roman" w:eastAsia="宋体" w:hAnsi="Times New Roman"/>
                <w:noProof/>
              </w:rPr>
              <w:t xml:space="preserve">2.1 </w:t>
            </w:r>
            <w:r w:rsidRPr="00283434">
              <w:rPr>
                <w:rStyle w:val="a6"/>
                <w:rFonts w:ascii="Times New Roman" w:eastAsia="宋体" w:hAnsi="Times New Roman" w:hint="eastAsia"/>
                <w:noProof/>
              </w:rPr>
              <w:t>概述</w:t>
            </w:r>
            <w:r>
              <w:rPr>
                <w:noProof/>
                <w:webHidden/>
              </w:rPr>
              <w:tab/>
            </w:r>
            <w:r>
              <w:rPr>
                <w:noProof/>
                <w:webHidden/>
              </w:rPr>
              <w:fldChar w:fldCharType="begin"/>
            </w:r>
            <w:r>
              <w:rPr>
                <w:noProof/>
                <w:webHidden/>
              </w:rPr>
              <w:instrText xml:space="preserve"> PAGEREF _Toc445521829 \h </w:instrText>
            </w:r>
            <w:r>
              <w:rPr>
                <w:noProof/>
                <w:webHidden/>
              </w:rPr>
            </w:r>
            <w:r>
              <w:rPr>
                <w:noProof/>
                <w:webHidden/>
              </w:rPr>
              <w:fldChar w:fldCharType="separate"/>
            </w:r>
            <w:r>
              <w:rPr>
                <w:noProof/>
                <w:webHidden/>
              </w:rPr>
              <w:t>6</w:t>
            </w:r>
            <w:r>
              <w:rPr>
                <w:noProof/>
                <w:webHidden/>
              </w:rPr>
              <w:fldChar w:fldCharType="end"/>
            </w:r>
          </w:hyperlink>
        </w:p>
        <w:p w14:paraId="54EEA2B3" w14:textId="77777777" w:rsidR="00995568" w:rsidRDefault="00995568">
          <w:pPr>
            <w:pStyle w:val="20"/>
            <w:tabs>
              <w:tab w:val="right" w:leader="dot" w:pos="8290"/>
            </w:tabs>
            <w:rPr>
              <w:smallCaps w:val="0"/>
              <w:noProof/>
              <w:kern w:val="2"/>
              <w:sz w:val="21"/>
            </w:rPr>
          </w:pPr>
          <w:hyperlink w:anchor="_Toc445521830" w:history="1">
            <w:r w:rsidRPr="00283434">
              <w:rPr>
                <w:rStyle w:val="a6"/>
                <w:rFonts w:ascii="Times New Roman" w:eastAsia="宋体" w:hAnsi="Times New Roman"/>
                <w:noProof/>
              </w:rPr>
              <w:t xml:space="preserve">2.2 </w:t>
            </w:r>
            <w:r w:rsidRPr="00283434">
              <w:rPr>
                <w:rStyle w:val="a6"/>
                <w:rFonts w:ascii="Times New Roman" w:eastAsia="宋体" w:hAnsi="Times New Roman" w:hint="eastAsia"/>
                <w:noProof/>
              </w:rPr>
              <w:t>红外光源</w:t>
            </w:r>
            <w:r>
              <w:rPr>
                <w:noProof/>
                <w:webHidden/>
              </w:rPr>
              <w:tab/>
            </w:r>
            <w:r>
              <w:rPr>
                <w:noProof/>
                <w:webHidden/>
              </w:rPr>
              <w:fldChar w:fldCharType="begin"/>
            </w:r>
            <w:r>
              <w:rPr>
                <w:noProof/>
                <w:webHidden/>
              </w:rPr>
              <w:instrText xml:space="preserve"> PAGEREF _Toc445521830 \h </w:instrText>
            </w:r>
            <w:r>
              <w:rPr>
                <w:noProof/>
                <w:webHidden/>
              </w:rPr>
            </w:r>
            <w:r>
              <w:rPr>
                <w:noProof/>
                <w:webHidden/>
              </w:rPr>
              <w:fldChar w:fldCharType="separate"/>
            </w:r>
            <w:r>
              <w:rPr>
                <w:noProof/>
                <w:webHidden/>
              </w:rPr>
              <w:t>6</w:t>
            </w:r>
            <w:r>
              <w:rPr>
                <w:noProof/>
                <w:webHidden/>
              </w:rPr>
              <w:fldChar w:fldCharType="end"/>
            </w:r>
          </w:hyperlink>
        </w:p>
        <w:p w14:paraId="61E48A89" w14:textId="77777777" w:rsidR="00995568" w:rsidRDefault="00995568">
          <w:pPr>
            <w:pStyle w:val="30"/>
            <w:tabs>
              <w:tab w:val="right" w:leader="dot" w:pos="8290"/>
            </w:tabs>
            <w:rPr>
              <w:i w:val="0"/>
              <w:noProof/>
              <w:kern w:val="2"/>
              <w:sz w:val="21"/>
            </w:rPr>
          </w:pPr>
          <w:hyperlink w:anchor="_Toc445521831" w:history="1">
            <w:r w:rsidRPr="00283434">
              <w:rPr>
                <w:rStyle w:val="a6"/>
                <w:noProof/>
              </w:rPr>
              <w:t>2.2.1 FTIR</w:t>
            </w:r>
            <w:r>
              <w:rPr>
                <w:noProof/>
                <w:webHidden/>
              </w:rPr>
              <w:tab/>
            </w:r>
            <w:r>
              <w:rPr>
                <w:noProof/>
                <w:webHidden/>
              </w:rPr>
              <w:fldChar w:fldCharType="begin"/>
            </w:r>
            <w:r>
              <w:rPr>
                <w:noProof/>
                <w:webHidden/>
              </w:rPr>
              <w:instrText xml:space="preserve"> PAGEREF _Toc445521831 \h </w:instrText>
            </w:r>
            <w:r>
              <w:rPr>
                <w:noProof/>
                <w:webHidden/>
              </w:rPr>
            </w:r>
            <w:r>
              <w:rPr>
                <w:noProof/>
                <w:webHidden/>
              </w:rPr>
              <w:fldChar w:fldCharType="separate"/>
            </w:r>
            <w:r>
              <w:rPr>
                <w:noProof/>
                <w:webHidden/>
              </w:rPr>
              <w:t>6</w:t>
            </w:r>
            <w:r>
              <w:rPr>
                <w:noProof/>
                <w:webHidden/>
              </w:rPr>
              <w:fldChar w:fldCharType="end"/>
            </w:r>
          </w:hyperlink>
        </w:p>
        <w:p w14:paraId="17A39DFC" w14:textId="77777777" w:rsidR="00995568" w:rsidRDefault="00995568">
          <w:pPr>
            <w:pStyle w:val="30"/>
            <w:tabs>
              <w:tab w:val="right" w:leader="dot" w:pos="8290"/>
            </w:tabs>
            <w:rPr>
              <w:i w:val="0"/>
              <w:noProof/>
              <w:kern w:val="2"/>
              <w:sz w:val="21"/>
            </w:rPr>
          </w:pPr>
          <w:hyperlink w:anchor="_Toc445521832" w:history="1">
            <w:r w:rsidRPr="00283434">
              <w:rPr>
                <w:rStyle w:val="a6"/>
                <w:noProof/>
              </w:rPr>
              <w:t>2.2.2 QCL</w:t>
            </w:r>
            <w:r>
              <w:rPr>
                <w:noProof/>
                <w:webHidden/>
              </w:rPr>
              <w:tab/>
            </w:r>
            <w:r>
              <w:rPr>
                <w:noProof/>
                <w:webHidden/>
              </w:rPr>
              <w:fldChar w:fldCharType="begin"/>
            </w:r>
            <w:r>
              <w:rPr>
                <w:noProof/>
                <w:webHidden/>
              </w:rPr>
              <w:instrText xml:space="preserve"> PAGEREF _Toc445521832 \h </w:instrText>
            </w:r>
            <w:r>
              <w:rPr>
                <w:noProof/>
                <w:webHidden/>
              </w:rPr>
            </w:r>
            <w:r>
              <w:rPr>
                <w:noProof/>
                <w:webHidden/>
              </w:rPr>
              <w:fldChar w:fldCharType="separate"/>
            </w:r>
            <w:r>
              <w:rPr>
                <w:noProof/>
                <w:webHidden/>
              </w:rPr>
              <w:t>6</w:t>
            </w:r>
            <w:r>
              <w:rPr>
                <w:noProof/>
                <w:webHidden/>
              </w:rPr>
              <w:fldChar w:fldCharType="end"/>
            </w:r>
          </w:hyperlink>
        </w:p>
        <w:p w14:paraId="7AF09BD1" w14:textId="77777777" w:rsidR="00995568" w:rsidRDefault="00995568">
          <w:pPr>
            <w:pStyle w:val="30"/>
            <w:tabs>
              <w:tab w:val="right" w:leader="dot" w:pos="8290"/>
            </w:tabs>
            <w:rPr>
              <w:i w:val="0"/>
              <w:noProof/>
              <w:kern w:val="2"/>
              <w:sz w:val="21"/>
            </w:rPr>
          </w:pPr>
          <w:hyperlink w:anchor="_Toc445521833" w:history="1">
            <w:r w:rsidRPr="00283434">
              <w:rPr>
                <w:rStyle w:val="a6"/>
                <w:noProof/>
              </w:rPr>
              <w:t>2.2.3</w:t>
            </w:r>
            <w:r w:rsidRPr="00283434">
              <w:rPr>
                <w:rStyle w:val="a6"/>
                <w:rFonts w:hint="eastAsia"/>
                <w:noProof/>
              </w:rPr>
              <w:t>其他光源</w:t>
            </w:r>
            <w:r>
              <w:rPr>
                <w:noProof/>
                <w:webHidden/>
              </w:rPr>
              <w:tab/>
            </w:r>
            <w:r>
              <w:rPr>
                <w:noProof/>
                <w:webHidden/>
              </w:rPr>
              <w:fldChar w:fldCharType="begin"/>
            </w:r>
            <w:r>
              <w:rPr>
                <w:noProof/>
                <w:webHidden/>
              </w:rPr>
              <w:instrText xml:space="preserve"> PAGEREF _Toc445521833 \h </w:instrText>
            </w:r>
            <w:r>
              <w:rPr>
                <w:noProof/>
                <w:webHidden/>
              </w:rPr>
            </w:r>
            <w:r>
              <w:rPr>
                <w:noProof/>
                <w:webHidden/>
              </w:rPr>
              <w:fldChar w:fldCharType="separate"/>
            </w:r>
            <w:r>
              <w:rPr>
                <w:noProof/>
                <w:webHidden/>
              </w:rPr>
              <w:t>6</w:t>
            </w:r>
            <w:r>
              <w:rPr>
                <w:noProof/>
                <w:webHidden/>
              </w:rPr>
              <w:fldChar w:fldCharType="end"/>
            </w:r>
          </w:hyperlink>
        </w:p>
        <w:p w14:paraId="7B96A7DE" w14:textId="77777777" w:rsidR="00995568" w:rsidRDefault="00995568">
          <w:pPr>
            <w:pStyle w:val="20"/>
            <w:tabs>
              <w:tab w:val="right" w:leader="dot" w:pos="8290"/>
            </w:tabs>
            <w:rPr>
              <w:smallCaps w:val="0"/>
              <w:noProof/>
              <w:kern w:val="2"/>
              <w:sz w:val="21"/>
            </w:rPr>
          </w:pPr>
          <w:hyperlink w:anchor="_Toc445521834" w:history="1">
            <w:r w:rsidRPr="00283434">
              <w:rPr>
                <w:rStyle w:val="a6"/>
                <w:rFonts w:ascii="Times New Roman" w:eastAsia="宋体" w:hAnsi="Times New Roman"/>
                <w:noProof/>
              </w:rPr>
              <w:t xml:space="preserve">2.3 </w:t>
            </w:r>
            <w:r w:rsidRPr="00283434">
              <w:rPr>
                <w:rStyle w:val="a6"/>
                <w:rFonts w:ascii="Times New Roman" w:eastAsia="宋体" w:hAnsi="Times New Roman" w:hint="eastAsia"/>
                <w:noProof/>
              </w:rPr>
              <w:t>气室</w:t>
            </w:r>
            <w:r>
              <w:rPr>
                <w:noProof/>
                <w:webHidden/>
              </w:rPr>
              <w:tab/>
            </w:r>
            <w:r>
              <w:rPr>
                <w:noProof/>
                <w:webHidden/>
              </w:rPr>
              <w:fldChar w:fldCharType="begin"/>
            </w:r>
            <w:r>
              <w:rPr>
                <w:noProof/>
                <w:webHidden/>
              </w:rPr>
              <w:instrText xml:space="preserve"> PAGEREF _Toc445521834 \h </w:instrText>
            </w:r>
            <w:r>
              <w:rPr>
                <w:noProof/>
                <w:webHidden/>
              </w:rPr>
            </w:r>
            <w:r>
              <w:rPr>
                <w:noProof/>
                <w:webHidden/>
              </w:rPr>
              <w:fldChar w:fldCharType="separate"/>
            </w:r>
            <w:r>
              <w:rPr>
                <w:noProof/>
                <w:webHidden/>
              </w:rPr>
              <w:t>6</w:t>
            </w:r>
            <w:r>
              <w:rPr>
                <w:noProof/>
                <w:webHidden/>
              </w:rPr>
              <w:fldChar w:fldCharType="end"/>
            </w:r>
          </w:hyperlink>
        </w:p>
        <w:p w14:paraId="5DB2F518" w14:textId="77777777" w:rsidR="00995568" w:rsidRDefault="00995568">
          <w:pPr>
            <w:pStyle w:val="30"/>
            <w:tabs>
              <w:tab w:val="right" w:leader="dot" w:pos="8290"/>
            </w:tabs>
            <w:rPr>
              <w:i w:val="0"/>
              <w:noProof/>
              <w:kern w:val="2"/>
              <w:sz w:val="21"/>
            </w:rPr>
          </w:pPr>
          <w:hyperlink w:anchor="_Toc445521835" w:history="1">
            <w:r w:rsidRPr="00283434">
              <w:rPr>
                <w:rStyle w:val="a6"/>
                <w:noProof/>
              </w:rPr>
              <w:t xml:space="preserve">2.3.1 </w:t>
            </w:r>
            <w:r w:rsidRPr="00283434">
              <w:rPr>
                <w:rStyle w:val="a6"/>
                <w:rFonts w:hint="eastAsia"/>
                <w:noProof/>
              </w:rPr>
              <w:t>空芯光纤</w:t>
            </w:r>
            <w:r>
              <w:rPr>
                <w:noProof/>
                <w:webHidden/>
              </w:rPr>
              <w:tab/>
            </w:r>
            <w:r>
              <w:rPr>
                <w:noProof/>
                <w:webHidden/>
              </w:rPr>
              <w:fldChar w:fldCharType="begin"/>
            </w:r>
            <w:r>
              <w:rPr>
                <w:noProof/>
                <w:webHidden/>
              </w:rPr>
              <w:instrText xml:space="preserve"> PAGEREF _Toc445521835 \h </w:instrText>
            </w:r>
            <w:r>
              <w:rPr>
                <w:noProof/>
                <w:webHidden/>
              </w:rPr>
            </w:r>
            <w:r>
              <w:rPr>
                <w:noProof/>
                <w:webHidden/>
              </w:rPr>
              <w:fldChar w:fldCharType="separate"/>
            </w:r>
            <w:r>
              <w:rPr>
                <w:noProof/>
                <w:webHidden/>
              </w:rPr>
              <w:t>6</w:t>
            </w:r>
            <w:r>
              <w:rPr>
                <w:noProof/>
                <w:webHidden/>
              </w:rPr>
              <w:fldChar w:fldCharType="end"/>
            </w:r>
          </w:hyperlink>
        </w:p>
        <w:p w14:paraId="357186E4" w14:textId="77777777" w:rsidR="00995568" w:rsidRDefault="00995568">
          <w:pPr>
            <w:pStyle w:val="20"/>
            <w:tabs>
              <w:tab w:val="right" w:leader="dot" w:pos="8290"/>
            </w:tabs>
            <w:rPr>
              <w:smallCaps w:val="0"/>
              <w:noProof/>
              <w:kern w:val="2"/>
              <w:sz w:val="21"/>
            </w:rPr>
          </w:pPr>
          <w:hyperlink w:anchor="_Toc445521836" w:history="1">
            <w:r w:rsidRPr="00283434">
              <w:rPr>
                <w:rStyle w:val="a6"/>
                <w:rFonts w:ascii="Times New Roman" w:eastAsia="宋体" w:hAnsi="Times New Roman"/>
                <w:noProof/>
              </w:rPr>
              <w:t xml:space="preserve">2.4 </w:t>
            </w:r>
            <w:r w:rsidRPr="00283434">
              <w:rPr>
                <w:rStyle w:val="a6"/>
                <w:rFonts w:ascii="Times New Roman" w:eastAsia="宋体" w:hAnsi="Times New Roman" w:hint="eastAsia"/>
                <w:noProof/>
              </w:rPr>
              <w:t>空芯光纤传输特性</w:t>
            </w:r>
            <w:r>
              <w:rPr>
                <w:noProof/>
                <w:webHidden/>
              </w:rPr>
              <w:tab/>
            </w:r>
            <w:r>
              <w:rPr>
                <w:noProof/>
                <w:webHidden/>
              </w:rPr>
              <w:fldChar w:fldCharType="begin"/>
            </w:r>
            <w:r>
              <w:rPr>
                <w:noProof/>
                <w:webHidden/>
              </w:rPr>
              <w:instrText xml:space="preserve"> PAGEREF _Toc445521836 \h </w:instrText>
            </w:r>
            <w:r>
              <w:rPr>
                <w:noProof/>
                <w:webHidden/>
              </w:rPr>
            </w:r>
            <w:r>
              <w:rPr>
                <w:noProof/>
                <w:webHidden/>
              </w:rPr>
              <w:fldChar w:fldCharType="separate"/>
            </w:r>
            <w:r>
              <w:rPr>
                <w:noProof/>
                <w:webHidden/>
              </w:rPr>
              <w:t>6</w:t>
            </w:r>
            <w:r>
              <w:rPr>
                <w:noProof/>
                <w:webHidden/>
              </w:rPr>
              <w:fldChar w:fldCharType="end"/>
            </w:r>
          </w:hyperlink>
        </w:p>
        <w:p w14:paraId="5F50A541" w14:textId="77777777" w:rsidR="00995568" w:rsidRDefault="00995568">
          <w:pPr>
            <w:pStyle w:val="20"/>
            <w:tabs>
              <w:tab w:val="right" w:leader="dot" w:pos="8290"/>
            </w:tabs>
            <w:rPr>
              <w:smallCaps w:val="0"/>
              <w:noProof/>
              <w:kern w:val="2"/>
              <w:sz w:val="21"/>
            </w:rPr>
          </w:pPr>
          <w:hyperlink w:anchor="_Toc445521837" w:history="1">
            <w:r w:rsidRPr="00283434">
              <w:rPr>
                <w:rStyle w:val="a6"/>
                <w:rFonts w:ascii="Times New Roman" w:eastAsia="宋体" w:hAnsi="Times New Roman"/>
                <w:noProof/>
              </w:rPr>
              <w:t xml:space="preserve">2.5 </w:t>
            </w:r>
            <w:r w:rsidRPr="00283434">
              <w:rPr>
                <w:rStyle w:val="a6"/>
                <w:rFonts w:ascii="Times New Roman" w:eastAsia="宋体" w:hAnsi="Times New Roman" w:hint="eastAsia"/>
                <w:noProof/>
              </w:rPr>
              <w:t>空芯波导弯曲特性</w:t>
            </w:r>
            <w:r>
              <w:rPr>
                <w:noProof/>
                <w:webHidden/>
              </w:rPr>
              <w:tab/>
            </w:r>
            <w:r>
              <w:rPr>
                <w:noProof/>
                <w:webHidden/>
              </w:rPr>
              <w:fldChar w:fldCharType="begin"/>
            </w:r>
            <w:r>
              <w:rPr>
                <w:noProof/>
                <w:webHidden/>
              </w:rPr>
              <w:instrText xml:space="preserve"> PAGEREF _Toc445521837 \h </w:instrText>
            </w:r>
            <w:r>
              <w:rPr>
                <w:noProof/>
                <w:webHidden/>
              </w:rPr>
            </w:r>
            <w:r>
              <w:rPr>
                <w:noProof/>
                <w:webHidden/>
              </w:rPr>
              <w:fldChar w:fldCharType="separate"/>
            </w:r>
            <w:r>
              <w:rPr>
                <w:noProof/>
                <w:webHidden/>
              </w:rPr>
              <w:t>6</w:t>
            </w:r>
            <w:r>
              <w:rPr>
                <w:noProof/>
                <w:webHidden/>
              </w:rPr>
              <w:fldChar w:fldCharType="end"/>
            </w:r>
          </w:hyperlink>
        </w:p>
        <w:p w14:paraId="33E092F1" w14:textId="77777777" w:rsidR="00995568" w:rsidRDefault="00995568">
          <w:pPr>
            <w:pStyle w:val="10"/>
            <w:tabs>
              <w:tab w:val="right" w:leader="dot" w:pos="8290"/>
            </w:tabs>
            <w:rPr>
              <w:b w:val="0"/>
              <w:caps w:val="0"/>
              <w:noProof/>
              <w:kern w:val="2"/>
              <w:sz w:val="21"/>
            </w:rPr>
          </w:pPr>
          <w:hyperlink w:anchor="_Toc445521838" w:history="1">
            <w:r w:rsidRPr="00283434">
              <w:rPr>
                <w:rStyle w:val="a6"/>
                <w:rFonts w:ascii="Times New Roman" w:eastAsia="宋体" w:hAnsi="Times New Roman" w:hint="eastAsia"/>
                <w:noProof/>
              </w:rPr>
              <w:t>第三章</w:t>
            </w:r>
            <w:r w:rsidRPr="00283434">
              <w:rPr>
                <w:rStyle w:val="a6"/>
                <w:rFonts w:ascii="Times New Roman" w:eastAsia="宋体" w:hAnsi="Times New Roman"/>
                <w:noProof/>
              </w:rPr>
              <w:t xml:space="preserve"> </w:t>
            </w:r>
            <w:r w:rsidRPr="00283434">
              <w:rPr>
                <w:rStyle w:val="a6"/>
                <w:rFonts w:ascii="Times New Roman" w:eastAsia="宋体" w:hAnsi="Times New Roman" w:hint="eastAsia"/>
                <w:noProof/>
              </w:rPr>
              <w:t>气体传感系统搭建</w:t>
            </w:r>
            <w:r>
              <w:rPr>
                <w:noProof/>
                <w:webHidden/>
              </w:rPr>
              <w:tab/>
            </w:r>
            <w:r>
              <w:rPr>
                <w:noProof/>
                <w:webHidden/>
              </w:rPr>
              <w:fldChar w:fldCharType="begin"/>
            </w:r>
            <w:r>
              <w:rPr>
                <w:noProof/>
                <w:webHidden/>
              </w:rPr>
              <w:instrText xml:space="preserve"> PAGEREF _Toc445521838 \h </w:instrText>
            </w:r>
            <w:r>
              <w:rPr>
                <w:noProof/>
                <w:webHidden/>
              </w:rPr>
            </w:r>
            <w:r>
              <w:rPr>
                <w:noProof/>
                <w:webHidden/>
              </w:rPr>
              <w:fldChar w:fldCharType="separate"/>
            </w:r>
            <w:r>
              <w:rPr>
                <w:noProof/>
                <w:webHidden/>
              </w:rPr>
              <w:t>9</w:t>
            </w:r>
            <w:r>
              <w:rPr>
                <w:noProof/>
                <w:webHidden/>
              </w:rPr>
              <w:fldChar w:fldCharType="end"/>
            </w:r>
          </w:hyperlink>
        </w:p>
        <w:p w14:paraId="497209B5" w14:textId="77777777" w:rsidR="00995568" w:rsidRDefault="00995568">
          <w:pPr>
            <w:pStyle w:val="20"/>
            <w:tabs>
              <w:tab w:val="right" w:leader="dot" w:pos="8290"/>
            </w:tabs>
            <w:rPr>
              <w:smallCaps w:val="0"/>
              <w:noProof/>
              <w:kern w:val="2"/>
              <w:sz w:val="21"/>
            </w:rPr>
          </w:pPr>
          <w:hyperlink w:anchor="_Toc445521839" w:history="1">
            <w:r w:rsidRPr="00283434">
              <w:rPr>
                <w:rStyle w:val="a6"/>
                <w:rFonts w:ascii="Times New Roman" w:eastAsia="宋体" w:hAnsi="Times New Roman"/>
                <w:noProof/>
              </w:rPr>
              <w:t xml:space="preserve">3.1 </w:t>
            </w:r>
            <w:r w:rsidRPr="00283434">
              <w:rPr>
                <w:rStyle w:val="a6"/>
                <w:rFonts w:ascii="Times New Roman" w:eastAsia="宋体" w:hAnsi="Times New Roman" w:hint="eastAsia"/>
                <w:noProof/>
              </w:rPr>
              <w:t>概述</w:t>
            </w:r>
            <w:r>
              <w:rPr>
                <w:noProof/>
                <w:webHidden/>
              </w:rPr>
              <w:tab/>
            </w:r>
            <w:r>
              <w:rPr>
                <w:noProof/>
                <w:webHidden/>
              </w:rPr>
              <w:fldChar w:fldCharType="begin"/>
            </w:r>
            <w:r>
              <w:rPr>
                <w:noProof/>
                <w:webHidden/>
              </w:rPr>
              <w:instrText xml:space="preserve"> PAGEREF _Toc445521839 \h </w:instrText>
            </w:r>
            <w:r>
              <w:rPr>
                <w:noProof/>
                <w:webHidden/>
              </w:rPr>
            </w:r>
            <w:r>
              <w:rPr>
                <w:noProof/>
                <w:webHidden/>
              </w:rPr>
              <w:fldChar w:fldCharType="separate"/>
            </w:r>
            <w:r>
              <w:rPr>
                <w:noProof/>
                <w:webHidden/>
              </w:rPr>
              <w:t>9</w:t>
            </w:r>
            <w:r>
              <w:rPr>
                <w:noProof/>
                <w:webHidden/>
              </w:rPr>
              <w:fldChar w:fldCharType="end"/>
            </w:r>
          </w:hyperlink>
        </w:p>
        <w:p w14:paraId="36EB3CA5" w14:textId="77777777" w:rsidR="00995568" w:rsidRDefault="00995568">
          <w:pPr>
            <w:pStyle w:val="20"/>
            <w:tabs>
              <w:tab w:val="right" w:leader="dot" w:pos="8290"/>
            </w:tabs>
            <w:rPr>
              <w:smallCaps w:val="0"/>
              <w:noProof/>
              <w:kern w:val="2"/>
              <w:sz w:val="21"/>
            </w:rPr>
          </w:pPr>
          <w:hyperlink w:anchor="_Toc445521840" w:history="1">
            <w:r w:rsidRPr="00283434">
              <w:rPr>
                <w:rStyle w:val="a6"/>
                <w:rFonts w:ascii="Times New Roman" w:eastAsia="宋体" w:hAnsi="Times New Roman"/>
                <w:noProof/>
              </w:rPr>
              <w:t xml:space="preserve">3.2 </w:t>
            </w:r>
            <w:r w:rsidRPr="00283434">
              <w:rPr>
                <w:rStyle w:val="a6"/>
                <w:rFonts w:ascii="Times New Roman" w:eastAsia="宋体" w:hAnsi="Times New Roman" w:hint="eastAsia"/>
                <w:noProof/>
              </w:rPr>
              <w:t>空芯光纤制备</w:t>
            </w:r>
            <w:r>
              <w:rPr>
                <w:noProof/>
                <w:webHidden/>
              </w:rPr>
              <w:tab/>
            </w:r>
            <w:r>
              <w:rPr>
                <w:noProof/>
                <w:webHidden/>
              </w:rPr>
              <w:fldChar w:fldCharType="begin"/>
            </w:r>
            <w:r>
              <w:rPr>
                <w:noProof/>
                <w:webHidden/>
              </w:rPr>
              <w:instrText xml:space="preserve"> PAGEREF _Toc445521840 \h </w:instrText>
            </w:r>
            <w:r>
              <w:rPr>
                <w:noProof/>
                <w:webHidden/>
              </w:rPr>
            </w:r>
            <w:r>
              <w:rPr>
                <w:noProof/>
                <w:webHidden/>
              </w:rPr>
              <w:fldChar w:fldCharType="separate"/>
            </w:r>
            <w:r>
              <w:rPr>
                <w:noProof/>
                <w:webHidden/>
              </w:rPr>
              <w:t>9</w:t>
            </w:r>
            <w:r>
              <w:rPr>
                <w:noProof/>
                <w:webHidden/>
              </w:rPr>
              <w:fldChar w:fldCharType="end"/>
            </w:r>
          </w:hyperlink>
        </w:p>
        <w:p w14:paraId="79826240" w14:textId="77777777" w:rsidR="00995568" w:rsidRDefault="00995568">
          <w:pPr>
            <w:pStyle w:val="30"/>
            <w:tabs>
              <w:tab w:val="right" w:leader="dot" w:pos="8290"/>
            </w:tabs>
            <w:rPr>
              <w:i w:val="0"/>
              <w:noProof/>
              <w:kern w:val="2"/>
              <w:sz w:val="21"/>
            </w:rPr>
          </w:pPr>
          <w:hyperlink w:anchor="_Toc445521841" w:history="1">
            <w:r w:rsidRPr="00283434">
              <w:rPr>
                <w:rStyle w:val="a6"/>
                <w:noProof/>
              </w:rPr>
              <w:t xml:space="preserve">3.2.1 </w:t>
            </w:r>
            <w:r w:rsidRPr="00283434">
              <w:rPr>
                <w:rStyle w:val="a6"/>
                <w:rFonts w:hint="eastAsia"/>
                <w:noProof/>
              </w:rPr>
              <w:t>镀银光纤制备</w:t>
            </w:r>
            <w:r>
              <w:rPr>
                <w:noProof/>
                <w:webHidden/>
              </w:rPr>
              <w:tab/>
            </w:r>
            <w:r>
              <w:rPr>
                <w:noProof/>
                <w:webHidden/>
              </w:rPr>
              <w:fldChar w:fldCharType="begin"/>
            </w:r>
            <w:r>
              <w:rPr>
                <w:noProof/>
                <w:webHidden/>
              </w:rPr>
              <w:instrText xml:space="preserve"> PAGEREF _Toc445521841 \h </w:instrText>
            </w:r>
            <w:r>
              <w:rPr>
                <w:noProof/>
                <w:webHidden/>
              </w:rPr>
            </w:r>
            <w:r>
              <w:rPr>
                <w:noProof/>
                <w:webHidden/>
              </w:rPr>
              <w:fldChar w:fldCharType="separate"/>
            </w:r>
            <w:r>
              <w:rPr>
                <w:noProof/>
                <w:webHidden/>
              </w:rPr>
              <w:t>9</w:t>
            </w:r>
            <w:r>
              <w:rPr>
                <w:noProof/>
                <w:webHidden/>
              </w:rPr>
              <w:fldChar w:fldCharType="end"/>
            </w:r>
          </w:hyperlink>
        </w:p>
        <w:p w14:paraId="1A002910" w14:textId="77777777" w:rsidR="00995568" w:rsidRDefault="00995568">
          <w:pPr>
            <w:pStyle w:val="30"/>
            <w:tabs>
              <w:tab w:val="right" w:leader="dot" w:pos="8290"/>
            </w:tabs>
            <w:rPr>
              <w:i w:val="0"/>
              <w:noProof/>
              <w:kern w:val="2"/>
              <w:sz w:val="21"/>
            </w:rPr>
          </w:pPr>
          <w:hyperlink w:anchor="_Toc445521842" w:history="1">
            <w:r w:rsidRPr="00283434">
              <w:rPr>
                <w:rStyle w:val="a6"/>
                <w:noProof/>
              </w:rPr>
              <w:t>3.2.2 Ag/AgI</w:t>
            </w:r>
            <w:r w:rsidRPr="00283434">
              <w:rPr>
                <w:rStyle w:val="a6"/>
                <w:rFonts w:hint="eastAsia"/>
                <w:noProof/>
              </w:rPr>
              <w:t>光纤制备</w:t>
            </w:r>
            <w:r>
              <w:rPr>
                <w:noProof/>
                <w:webHidden/>
              </w:rPr>
              <w:tab/>
            </w:r>
            <w:r>
              <w:rPr>
                <w:noProof/>
                <w:webHidden/>
              </w:rPr>
              <w:fldChar w:fldCharType="begin"/>
            </w:r>
            <w:r>
              <w:rPr>
                <w:noProof/>
                <w:webHidden/>
              </w:rPr>
              <w:instrText xml:space="preserve"> PAGEREF _Toc445521842 \h </w:instrText>
            </w:r>
            <w:r>
              <w:rPr>
                <w:noProof/>
                <w:webHidden/>
              </w:rPr>
            </w:r>
            <w:r>
              <w:rPr>
                <w:noProof/>
                <w:webHidden/>
              </w:rPr>
              <w:fldChar w:fldCharType="separate"/>
            </w:r>
            <w:r>
              <w:rPr>
                <w:noProof/>
                <w:webHidden/>
              </w:rPr>
              <w:t>10</w:t>
            </w:r>
            <w:r>
              <w:rPr>
                <w:noProof/>
                <w:webHidden/>
              </w:rPr>
              <w:fldChar w:fldCharType="end"/>
            </w:r>
          </w:hyperlink>
        </w:p>
        <w:p w14:paraId="13340F60" w14:textId="77777777" w:rsidR="00995568" w:rsidRDefault="00995568">
          <w:pPr>
            <w:pStyle w:val="20"/>
            <w:tabs>
              <w:tab w:val="right" w:leader="dot" w:pos="8290"/>
            </w:tabs>
            <w:rPr>
              <w:smallCaps w:val="0"/>
              <w:noProof/>
              <w:kern w:val="2"/>
              <w:sz w:val="21"/>
            </w:rPr>
          </w:pPr>
          <w:hyperlink w:anchor="_Toc445521843" w:history="1">
            <w:r w:rsidRPr="00283434">
              <w:rPr>
                <w:rStyle w:val="a6"/>
                <w:rFonts w:ascii="Times New Roman" w:eastAsia="宋体" w:hAnsi="Times New Roman"/>
                <w:noProof/>
              </w:rPr>
              <w:t xml:space="preserve">3.3 </w:t>
            </w:r>
            <w:r w:rsidRPr="00283434">
              <w:rPr>
                <w:rStyle w:val="a6"/>
                <w:rFonts w:ascii="Times New Roman" w:eastAsia="宋体" w:hAnsi="Times New Roman" w:hint="eastAsia"/>
                <w:noProof/>
              </w:rPr>
              <w:t>耦合接口</w:t>
            </w:r>
            <w:r>
              <w:rPr>
                <w:noProof/>
                <w:webHidden/>
              </w:rPr>
              <w:tab/>
            </w:r>
            <w:r>
              <w:rPr>
                <w:noProof/>
                <w:webHidden/>
              </w:rPr>
              <w:fldChar w:fldCharType="begin"/>
            </w:r>
            <w:r>
              <w:rPr>
                <w:noProof/>
                <w:webHidden/>
              </w:rPr>
              <w:instrText xml:space="preserve"> PAGEREF _Toc445521843 \h </w:instrText>
            </w:r>
            <w:r>
              <w:rPr>
                <w:noProof/>
                <w:webHidden/>
              </w:rPr>
            </w:r>
            <w:r>
              <w:rPr>
                <w:noProof/>
                <w:webHidden/>
              </w:rPr>
              <w:fldChar w:fldCharType="separate"/>
            </w:r>
            <w:r>
              <w:rPr>
                <w:noProof/>
                <w:webHidden/>
              </w:rPr>
              <w:t>12</w:t>
            </w:r>
            <w:r>
              <w:rPr>
                <w:noProof/>
                <w:webHidden/>
              </w:rPr>
              <w:fldChar w:fldCharType="end"/>
            </w:r>
          </w:hyperlink>
        </w:p>
        <w:p w14:paraId="4F3E9111" w14:textId="77777777" w:rsidR="00995568" w:rsidRDefault="00995568">
          <w:pPr>
            <w:pStyle w:val="20"/>
            <w:tabs>
              <w:tab w:val="right" w:leader="dot" w:pos="8290"/>
            </w:tabs>
            <w:rPr>
              <w:smallCaps w:val="0"/>
              <w:noProof/>
              <w:kern w:val="2"/>
              <w:sz w:val="21"/>
            </w:rPr>
          </w:pPr>
          <w:hyperlink w:anchor="_Toc445521844" w:history="1">
            <w:r w:rsidRPr="00283434">
              <w:rPr>
                <w:rStyle w:val="a6"/>
                <w:rFonts w:ascii="Times New Roman" w:eastAsia="宋体" w:hAnsi="Times New Roman"/>
                <w:noProof/>
              </w:rPr>
              <w:t xml:space="preserve">3.4 </w:t>
            </w:r>
            <w:r w:rsidRPr="00283434">
              <w:rPr>
                <w:rStyle w:val="a6"/>
                <w:rFonts w:ascii="Times New Roman" w:eastAsia="宋体" w:hAnsi="Times New Roman" w:hint="eastAsia"/>
                <w:noProof/>
              </w:rPr>
              <w:t>系统降噪优化</w:t>
            </w:r>
            <w:r>
              <w:rPr>
                <w:noProof/>
                <w:webHidden/>
              </w:rPr>
              <w:tab/>
            </w:r>
            <w:r>
              <w:rPr>
                <w:noProof/>
                <w:webHidden/>
              </w:rPr>
              <w:fldChar w:fldCharType="begin"/>
            </w:r>
            <w:r>
              <w:rPr>
                <w:noProof/>
                <w:webHidden/>
              </w:rPr>
              <w:instrText xml:space="preserve"> PAGEREF _Toc445521844 \h </w:instrText>
            </w:r>
            <w:r>
              <w:rPr>
                <w:noProof/>
                <w:webHidden/>
              </w:rPr>
            </w:r>
            <w:r>
              <w:rPr>
                <w:noProof/>
                <w:webHidden/>
              </w:rPr>
              <w:fldChar w:fldCharType="separate"/>
            </w:r>
            <w:r>
              <w:rPr>
                <w:noProof/>
                <w:webHidden/>
              </w:rPr>
              <w:t>13</w:t>
            </w:r>
            <w:r>
              <w:rPr>
                <w:noProof/>
                <w:webHidden/>
              </w:rPr>
              <w:fldChar w:fldCharType="end"/>
            </w:r>
          </w:hyperlink>
        </w:p>
        <w:p w14:paraId="2E50260C" w14:textId="77777777" w:rsidR="00995568" w:rsidRDefault="00995568">
          <w:pPr>
            <w:pStyle w:val="20"/>
            <w:tabs>
              <w:tab w:val="right" w:leader="dot" w:pos="8290"/>
            </w:tabs>
            <w:rPr>
              <w:smallCaps w:val="0"/>
              <w:noProof/>
              <w:kern w:val="2"/>
              <w:sz w:val="21"/>
            </w:rPr>
          </w:pPr>
          <w:hyperlink w:anchor="_Toc445521845" w:history="1">
            <w:r w:rsidRPr="00283434">
              <w:rPr>
                <w:rStyle w:val="a6"/>
                <w:rFonts w:ascii="Times New Roman" w:eastAsia="宋体" w:hAnsi="Times New Roman"/>
                <w:noProof/>
              </w:rPr>
              <w:t>3.5</w:t>
            </w:r>
            <w:r w:rsidRPr="00283434">
              <w:rPr>
                <w:rStyle w:val="a6"/>
                <w:rFonts w:ascii="Times New Roman" w:eastAsia="宋体" w:hAnsi="Times New Roman" w:hint="eastAsia"/>
                <w:noProof/>
              </w:rPr>
              <w:t>本章小结</w:t>
            </w:r>
            <w:r>
              <w:rPr>
                <w:noProof/>
                <w:webHidden/>
              </w:rPr>
              <w:tab/>
            </w:r>
            <w:r>
              <w:rPr>
                <w:noProof/>
                <w:webHidden/>
              </w:rPr>
              <w:fldChar w:fldCharType="begin"/>
            </w:r>
            <w:r>
              <w:rPr>
                <w:noProof/>
                <w:webHidden/>
              </w:rPr>
              <w:instrText xml:space="preserve"> PAGEREF _Toc445521845 \h </w:instrText>
            </w:r>
            <w:r>
              <w:rPr>
                <w:noProof/>
                <w:webHidden/>
              </w:rPr>
            </w:r>
            <w:r>
              <w:rPr>
                <w:noProof/>
                <w:webHidden/>
              </w:rPr>
              <w:fldChar w:fldCharType="separate"/>
            </w:r>
            <w:r>
              <w:rPr>
                <w:noProof/>
                <w:webHidden/>
              </w:rPr>
              <w:t>14</w:t>
            </w:r>
            <w:r>
              <w:rPr>
                <w:noProof/>
                <w:webHidden/>
              </w:rPr>
              <w:fldChar w:fldCharType="end"/>
            </w:r>
          </w:hyperlink>
        </w:p>
        <w:p w14:paraId="53D07146" w14:textId="77777777" w:rsidR="00995568" w:rsidRDefault="00995568">
          <w:pPr>
            <w:pStyle w:val="10"/>
            <w:tabs>
              <w:tab w:val="right" w:leader="dot" w:pos="8290"/>
            </w:tabs>
            <w:rPr>
              <w:b w:val="0"/>
              <w:caps w:val="0"/>
              <w:noProof/>
              <w:kern w:val="2"/>
              <w:sz w:val="21"/>
            </w:rPr>
          </w:pPr>
          <w:hyperlink w:anchor="_Toc445521846" w:history="1">
            <w:r w:rsidRPr="00283434">
              <w:rPr>
                <w:rStyle w:val="a6"/>
                <w:rFonts w:ascii="Times New Roman" w:eastAsia="宋体" w:hAnsi="Times New Roman" w:hint="eastAsia"/>
                <w:noProof/>
              </w:rPr>
              <w:t>第四章</w:t>
            </w:r>
            <w:r w:rsidRPr="00283434">
              <w:rPr>
                <w:rStyle w:val="a6"/>
                <w:rFonts w:ascii="Times New Roman" w:eastAsia="宋体" w:hAnsi="Times New Roman"/>
                <w:noProof/>
              </w:rPr>
              <w:t xml:space="preserve"> </w:t>
            </w:r>
            <w:r w:rsidRPr="00283434">
              <w:rPr>
                <w:rStyle w:val="a6"/>
                <w:rFonts w:ascii="Times New Roman" w:eastAsia="宋体" w:hAnsi="Times New Roman" w:hint="eastAsia"/>
                <w:noProof/>
              </w:rPr>
              <w:t>系统实验与理论结果</w:t>
            </w:r>
            <w:r>
              <w:rPr>
                <w:noProof/>
                <w:webHidden/>
              </w:rPr>
              <w:tab/>
            </w:r>
            <w:r>
              <w:rPr>
                <w:noProof/>
                <w:webHidden/>
              </w:rPr>
              <w:fldChar w:fldCharType="begin"/>
            </w:r>
            <w:r>
              <w:rPr>
                <w:noProof/>
                <w:webHidden/>
              </w:rPr>
              <w:instrText xml:space="preserve"> PAGEREF _Toc445521846 \h </w:instrText>
            </w:r>
            <w:r>
              <w:rPr>
                <w:noProof/>
                <w:webHidden/>
              </w:rPr>
            </w:r>
            <w:r>
              <w:rPr>
                <w:noProof/>
                <w:webHidden/>
              </w:rPr>
              <w:fldChar w:fldCharType="separate"/>
            </w:r>
            <w:r>
              <w:rPr>
                <w:noProof/>
                <w:webHidden/>
              </w:rPr>
              <w:t>15</w:t>
            </w:r>
            <w:r>
              <w:rPr>
                <w:noProof/>
                <w:webHidden/>
              </w:rPr>
              <w:fldChar w:fldCharType="end"/>
            </w:r>
          </w:hyperlink>
        </w:p>
        <w:p w14:paraId="7E967F3D" w14:textId="77777777" w:rsidR="00995568" w:rsidRDefault="00995568">
          <w:pPr>
            <w:pStyle w:val="20"/>
            <w:tabs>
              <w:tab w:val="right" w:leader="dot" w:pos="8290"/>
            </w:tabs>
            <w:rPr>
              <w:smallCaps w:val="0"/>
              <w:noProof/>
              <w:kern w:val="2"/>
              <w:sz w:val="21"/>
            </w:rPr>
          </w:pPr>
          <w:hyperlink w:anchor="_Toc445521847" w:history="1">
            <w:r w:rsidRPr="00283434">
              <w:rPr>
                <w:rStyle w:val="a6"/>
                <w:rFonts w:ascii="Times New Roman" w:eastAsia="宋体" w:hAnsi="Times New Roman"/>
                <w:noProof/>
              </w:rPr>
              <w:t xml:space="preserve">4.1 </w:t>
            </w:r>
            <w:r w:rsidRPr="00283434">
              <w:rPr>
                <w:rStyle w:val="a6"/>
                <w:rFonts w:ascii="Times New Roman" w:eastAsia="宋体" w:hAnsi="Times New Roman" w:hint="eastAsia"/>
                <w:noProof/>
              </w:rPr>
              <w:t>概述</w:t>
            </w:r>
            <w:r>
              <w:rPr>
                <w:noProof/>
                <w:webHidden/>
              </w:rPr>
              <w:tab/>
            </w:r>
            <w:r>
              <w:rPr>
                <w:noProof/>
                <w:webHidden/>
              </w:rPr>
              <w:fldChar w:fldCharType="begin"/>
            </w:r>
            <w:r>
              <w:rPr>
                <w:noProof/>
                <w:webHidden/>
              </w:rPr>
              <w:instrText xml:space="preserve"> PAGEREF _Toc445521847 \h </w:instrText>
            </w:r>
            <w:r>
              <w:rPr>
                <w:noProof/>
                <w:webHidden/>
              </w:rPr>
            </w:r>
            <w:r>
              <w:rPr>
                <w:noProof/>
                <w:webHidden/>
              </w:rPr>
              <w:fldChar w:fldCharType="separate"/>
            </w:r>
            <w:r>
              <w:rPr>
                <w:noProof/>
                <w:webHidden/>
              </w:rPr>
              <w:t>15</w:t>
            </w:r>
            <w:r>
              <w:rPr>
                <w:noProof/>
                <w:webHidden/>
              </w:rPr>
              <w:fldChar w:fldCharType="end"/>
            </w:r>
          </w:hyperlink>
        </w:p>
        <w:p w14:paraId="6E9C4E2E" w14:textId="77777777" w:rsidR="00995568" w:rsidRDefault="00995568">
          <w:pPr>
            <w:pStyle w:val="20"/>
            <w:tabs>
              <w:tab w:val="right" w:leader="dot" w:pos="8290"/>
            </w:tabs>
            <w:rPr>
              <w:smallCaps w:val="0"/>
              <w:noProof/>
              <w:kern w:val="2"/>
              <w:sz w:val="21"/>
            </w:rPr>
          </w:pPr>
          <w:hyperlink w:anchor="_Toc445521848" w:history="1">
            <w:r w:rsidRPr="00283434">
              <w:rPr>
                <w:rStyle w:val="a6"/>
                <w:rFonts w:ascii="Times New Roman" w:eastAsia="宋体" w:hAnsi="Times New Roman"/>
                <w:noProof/>
              </w:rPr>
              <w:t xml:space="preserve">4.2 </w:t>
            </w:r>
            <w:r w:rsidRPr="00283434">
              <w:rPr>
                <w:rStyle w:val="a6"/>
                <w:rFonts w:ascii="Times New Roman" w:eastAsia="宋体" w:hAnsi="Times New Roman" w:hint="eastAsia"/>
                <w:noProof/>
              </w:rPr>
              <w:t>气体浓度检测实验</w:t>
            </w:r>
            <w:r>
              <w:rPr>
                <w:noProof/>
                <w:webHidden/>
              </w:rPr>
              <w:tab/>
            </w:r>
            <w:r>
              <w:rPr>
                <w:noProof/>
                <w:webHidden/>
              </w:rPr>
              <w:fldChar w:fldCharType="begin"/>
            </w:r>
            <w:r>
              <w:rPr>
                <w:noProof/>
                <w:webHidden/>
              </w:rPr>
              <w:instrText xml:space="preserve"> PAGEREF _Toc445521848 \h </w:instrText>
            </w:r>
            <w:r>
              <w:rPr>
                <w:noProof/>
                <w:webHidden/>
              </w:rPr>
            </w:r>
            <w:r>
              <w:rPr>
                <w:noProof/>
                <w:webHidden/>
              </w:rPr>
              <w:fldChar w:fldCharType="separate"/>
            </w:r>
            <w:r>
              <w:rPr>
                <w:noProof/>
                <w:webHidden/>
              </w:rPr>
              <w:t>16</w:t>
            </w:r>
            <w:r>
              <w:rPr>
                <w:noProof/>
                <w:webHidden/>
              </w:rPr>
              <w:fldChar w:fldCharType="end"/>
            </w:r>
          </w:hyperlink>
        </w:p>
        <w:p w14:paraId="7D7020D6" w14:textId="77777777" w:rsidR="00995568" w:rsidRDefault="00995568">
          <w:pPr>
            <w:pStyle w:val="20"/>
            <w:tabs>
              <w:tab w:val="right" w:leader="dot" w:pos="8290"/>
            </w:tabs>
            <w:rPr>
              <w:smallCaps w:val="0"/>
              <w:noProof/>
              <w:kern w:val="2"/>
              <w:sz w:val="21"/>
            </w:rPr>
          </w:pPr>
          <w:hyperlink w:anchor="_Toc445521849" w:history="1">
            <w:r w:rsidRPr="00283434">
              <w:rPr>
                <w:rStyle w:val="a6"/>
                <w:rFonts w:ascii="Times New Roman" w:eastAsia="宋体" w:hAnsi="Times New Roman"/>
                <w:noProof/>
              </w:rPr>
              <w:t xml:space="preserve">4.2 </w:t>
            </w:r>
            <w:r w:rsidRPr="00283434">
              <w:rPr>
                <w:rStyle w:val="a6"/>
                <w:rFonts w:ascii="Times New Roman" w:eastAsia="宋体" w:hAnsi="Times New Roman" w:hint="eastAsia"/>
                <w:noProof/>
              </w:rPr>
              <w:t>气体浓度检测实验</w:t>
            </w:r>
            <w:r>
              <w:rPr>
                <w:noProof/>
                <w:webHidden/>
              </w:rPr>
              <w:tab/>
            </w:r>
            <w:r>
              <w:rPr>
                <w:noProof/>
                <w:webHidden/>
              </w:rPr>
              <w:fldChar w:fldCharType="begin"/>
            </w:r>
            <w:r>
              <w:rPr>
                <w:noProof/>
                <w:webHidden/>
              </w:rPr>
              <w:instrText xml:space="preserve"> PAGEREF _Toc445521849 \h </w:instrText>
            </w:r>
            <w:r>
              <w:rPr>
                <w:noProof/>
                <w:webHidden/>
              </w:rPr>
            </w:r>
            <w:r>
              <w:rPr>
                <w:noProof/>
                <w:webHidden/>
              </w:rPr>
              <w:fldChar w:fldCharType="separate"/>
            </w:r>
            <w:r>
              <w:rPr>
                <w:noProof/>
                <w:webHidden/>
              </w:rPr>
              <w:t>16</w:t>
            </w:r>
            <w:r>
              <w:rPr>
                <w:noProof/>
                <w:webHidden/>
              </w:rPr>
              <w:fldChar w:fldCharType="end"/>
            </w:r>
          </w:hyperlink>
        </w:p>
        <w:p w14:paraId="51A8A1C2" w14:textId="77777777" w:rsidR="00995568" w:rsidRDefault="00995568">
          <w:pPr>
            <w:pStyle w:val="30"/>
            <w:tabs>
              <w:tab w:val="right" w:leader="dot" w:pos="8290"/>
            </w:tabs>
            <w:rPr>
              <w:i w:val="0"/>
              <w:noProof/>
              <w:kern w:val="2"/>
              <w:sz w:val="21"/>
            </w:rPr>
          </w:pPr>
          <w:hyperlink w:anchor="_Toc445521850" w:history="1">
            <w:r w:rsidRPr="00283434">
              <w:rPr>
                <w:rStyle w:val="a6"/>
                <w:noProof/>
              </w:rPr>
              <w:t xml:space="preserve">4.2.1 </w:t>
            </w:r>
            <w:r w:rsidRPr="00283434">
              <w:rPr>
                <w:rStyle w:val="a6"/>
                <w:rFonts w:hint="eastAsia"/>
                <w:noProof/>
              </w:rPr>
              <w:t>信噪比参数影响</w:t>
            </w:r>
            <w:r>
              <w:rPr>
                <w:noProof/>
                <w:webHidden/>
              </w:rPr>
              <w:tab/>
            </w:r>
            <w:r>
              <w:rPr>
                <w:noProof/>
                <w:webHidden/>
              </w:rPr>
              <w:fldChar w:fldCharType="begin"/>
            </w:r>
            <w:r>
              <w:rPr>
                <w:noProof/>
                <w:webHidden/>
              </w:rPr>
              <w:instrText xml:space="preserve"> PAGEREF _Toc445521850 \h </w:instrText>
            </w:r>
            <w:r>
              <w:rPr>
                <w:noProof/>
                <w:webHidden/>
              </w:rPr>
            </w:r>
            <w:r>
              <w:rPr>
                <w:noProof/>
                <w:webHidden/>
              </w:rPr>
              <w:fldChar w:fldCharType="separate"/>
            </w:r>
            <w:r>
              <w:rPr>
                <w:noProof/>
                <w:webHidden/>
              </w:rPr>
              <w:t>16</w:t>
            </w:r>
            <w:r>
              <w:rPr>
                <w:noProof/>
                <w:webHidden/>
              </w:rPr>
              <w:fldChar w:fldCharType="end"/>
            </w:r>
          </w:hyperlink>
        </w:p>
        <w:p w14:paraId="4D527E98" w14:textId="77777777" w:rsidR="00995568" w:rsidRDefault="00995568">
          <w:pPr>
            <w:pStyle w:val="30"/>
            <w:tabs>
              <w:tab w:val="right" w:leader="dot" w:pos="8290"/>
            </w:tabs>
            <w:rPr>
              <w:i w:val="0"/>
              <w:noProof/>
              <w:kern w:val="2"/>
              <w:sz w:val="21"/>
            </w:rPr>
          </w:pPr>
          <w:hyperlink w:anchor="_Toc445521851" w:history="1">
            <w:r w:rsidRPr="00283434">
              <w:rPr>
                <w:rStyle w:val="a6"/>
                <w:noProof/>
              </w:rPr>
              <w:t xml:space="preserve">4.2.2 </w:t>
            </w:r>
            <w:r w:rsidRPr="00283434">
              <w:rPr>
                <w:rStyle w:val="a6"/>
                <w:rFonts w:hint="eastAsia"/>
                <w:noProof/>
              </w:rPr>
              <w:t>弯曲半径参数影响</w:t>
            </w:r>
            <w:r>
              <w:rPr>
                <w:noProof/>
                <w:webHidden/>
              </w:rPr>
              <w:tab/>
            </w:r>
            <w:r>
              <w:rPr>
                <w:noProof/>
                <w:webHidden/>
              </w:rPr>
              <w:fldChar w:fldCharType="begin"/>
            </w:r>
            <w:r>
              <w:rPr>
                <w:noProof/>
                <w:webHidden/>
              </w:rPr>
              <w:instrText xml:space="preserve"> PAGEREF _Toc445521851 \h </w:instrText>
            </w:r>
            <w:r>
              <w:rPr>
                <w:noProof/>
                <w:webHidden/>
              </w:rPr>
            </w:r>
            <w:r>
              <w:rPr>
                <w:noProof/>
                <w:webHidden/>
              </w:rPr>
              <w:fldChar w:fldCharType="separate"/>
            </w:r>
            <w:r>
              <w:rPr>
                <w:noProof/>
                <w:webHidden/>
              </w:rPr>
              <w:t>16</w:t>
            </w:r>
            <w:r>
              <w:rPr>
                <w:noProof/>
                <w:webHidden/>
              </w:rPr>
              <w:fldChar w:fldCharType="end"/>
            </w:r>
          </w:hyperlink>
        </w:p>
        <w:p w14:paraId="70CF755E" w14:textId="77777777" w:rsidR="00995568" w:rsidRDefault="00995568">
          <w:pPr>
            <w:pStyle w:val="30"/>
            <w:tabs>
              <w:tab w:val="right" w:leader="dot" w:pos="8290"/>
            </w:tabs>
            <w:rPr>
              <w:i w:val="0"/>
              <w:noProof/>
              <w:kern w:val="2"/>
              <w:sz w:val="21"/>
            </w:rPr>
          </w:pPr>
          <w:hyperlink w:anchor="_Toc445521852" w:history="1">
            <w:r w:rsidRPr="00283434">
              <w:rPr>
                <w:rStyle w:val="a6"/>
                <w:noProof/>
              </w:rPr>
              <w:t xml:space="preserve">4.2.3 </w:t>
            </w:r>
            <w:r w:rsidRPr="00283434">
              <w:rPr>
                <w:rStyle w:val="a6"/>
                <w:rFonts w:hint="eastAsia"/>
                <w:noProof/>
              </w:rPr>
              <w:t>弯曲长度参数影响</w:t>
            </w:r>
            <w:r>
              <w:rPr>
                <w:noProof/>
                <w:webHidden/>
              </w:rPr>
              <w:tab/>
            </w:r>
            <w:r>
              <w:rPr>
                <w:noProof/>
                <w:webHidden/>
              </w:rPr>
              <w:fldChar w:fldCharType="begin"/>
            </w:r>
            <w:r>
              <w:rPr>
                <w:noProof/>
                <w:webHidden/>
              </w:rPr>
              <w:instrText xml:space="preserve"> PAGEREF _Toc445521852 \h </w:instrText>
            </w:r>
            <w:r>
              <w:rPr>
                <w:noProof/>
                <w:webHidden/>
              </w:rPr>
            </w:r>
            <w:r>
              <w:rPr>
                <w:noProof/>
                <w:webHidden/>
              </w:rPr>
              <w:fldChar w:fldCharType="separate"/>
            </w:r>
            <w:r>
              <w:rPr>
                <w:noProof/>
                <w:webHidden/>
              </w:rPr>
              <w:t>16</w:t>
            </w:r>
            <w:r>
              <w:rPr>
                <w:noProof/>
                <w:webHidden/>
              </w:rPr>
              <w:fldChar w:fldCharType="end"/>
            </w:r>
          </w:hyperlink>
        </w:p>
        <w:p w14:paraId="61D6836B" w14:textId="77777777" w:rsidR="00995568" w:rsidRDefault="00995568">
          <w:pPr>
            <w:pStyle w:val="20"/>
            <w:tabs>
              <w:tab w:val="right" w:leader="dot" w:pos="8290"/>
            </w:tabs>
            <w:rPr>
              <w:smallCaps w:val="0"/>
              <w:noProof/>
              <w:kern w:val="2"/>
              <w:sz w:val="21"/>
            </w:rPr>
          </w:pPr>
          <w:hyperlink w:anchor="_Toc445521853" w:history="1">
            <w:r w:rsidRPr="00283434">
              <w:rPr>
                <w:rStyle w:val="a6"/>
                <w:rFonts w:ascii="Times New Roman" w:eastAsia="宋体" w:hAnsi="Times New Roman"/>
                <w:noProof/>
              </w:rPr>
              <w:t xml:space="preserve">4.3 </w:t>
            </w:r>
            <w:r w:rsidRPr="00283434">
              <w:rPr>
                <w:rStyle w:val="a6"/>
                <w:rFonts w:ascii="Times New Roman" w:eastAsia="宋体" w:hAnsi="Times New Roman" w:hint="eastAsia"/>
                <w:noProof/>
              </w:rPr>
              <w:t>系统最优长度问题</w:t>
            </w:r>
            <w:r>
              <w:rPr>
                <w:noProof/>
                <w:webHidden/>
              </w:rPr>
              <w:tab/>
            </w:r>
            <w:r>
              <w:rPr>
                <w:noProof/>
                <w:webHidden/>
              </w:rPr>
              <w:fldChar w:fldCharType="begin"/>
            </w:r>
            <w:r>
              <w:rPr>
                <w:noProof/>
                <w:webHidden/>
              </w:rPr>
              <w:instrText xml:space="preserve"> PAGEREF _Toc445521853 \h </w:instrText>
            </w:r>
            <w:r>
              <w:rPr>
                <w:noProof/>
                <w:webHidden/>
              </w:rPr>
            </w:r>
            <w:r>
              <w:rPr>
                <w:noProof/>
                <w:webHidden/>
              </w:rPr>
              <w:fldChar w:fldCharType="separate"/>
            </w:r>
            <w:r>
              <w:rPr>
                <w:noProof/>
                <w:webHidden/>
              </w:rPr>
              <w:t>16</w:t>
            </w:r>
            <w:r>
              <w:rPr>
                <w:noProof/>
                <w:webHidden/>
              </w:rPr>
              <w:fldChar w:fldCharType="end"/>
            </w:r>
          </w:hyperlink>
        </w:p>
        <w:p w14:paraId="7D7C8BD7" w14:textId="77777777" w:rsidR="00995568" w:rsidRDefault="00995568">
          <w:pPr>
            <w:pStyle w:val="20"/>
            <w:tabs>
              <w:tab w:val="right" w:leader="dot" w:pos="8290"/>
            </w:tabs>
            <w:rPr>
              <w:smallCaps w:val="0"/>
              <w:noProof/>
              <w:kern w:val="2"/>
              <w:sz w:val="21"/>
            </w:rPr>
          </w:pPr>
          <w:hyperlink w:anchor="_Toc445521854" w:history="1">
            <w:r w:rsidRPr="00283434">
              <w:rPr>
                <w:rStyle w:val="a6"/>
                <w:rFonts w:ascii="Times New Roman" w:eastAsia="宋体" w:hAnsi="Times New Roman"/>
                <w:noProof/>
              </w:rPr>
              <w:t xml:space="preserve">4.4 </w:t>
            </w:r>
            <w:r w:rsidRPr="00283434">
              <w:rPr>
                <w:rStyle w:val="a6"/>
                <w:rFonts w:ascii="Times New Roman" w:eastAsia="宋体" w:hAnsi="Times New Roman" w:hint="eastAsia"/>
                <w:noProof/>
              </w:rPr>
              <w:t>系统响应时间分析</w:t>
            </w:r>
            <w:r>
              <w:rPr>
                <w:noProof/>
                <w:webHidden/>
              </w:rPr>
              <w:tab/>
            </w:r>
            <w:r>
              <w:rPr>
                <w:noProof/>
                <w:webHidden/>
              </w:rPr>
              <w:fldChar w:fldCharType="begin"/>
            </w:r>
            <w:r>
              <w:rPr>
                <w:noProof/>
                <w:webHidden/>
              </w:rPr>
              <w:instrText xml:space="preserve"> PAGEREF _Toc445521854 \h </w:instrText>
            </w:r>
            <w:r>
              <w:rPr>
                <w:noProof/>
                <w:webHidden/>
              </w:rPr>
            </w:r>
            <w:r>
              <w:rPr>
                <w:noProof/>
                <w:webHidden/>
              </w:rPr>
              <w:fldChar w:fldCharType="separate"/>
            </w:r>
            <w:r>
              <w:rPr>
                <w:noProof/>
                <w:webHidden/>
              </w:rPr>
              <w:t>16</w:t>
            </w:r>
            <w:r>
              <w:rPr>
                <w:noProof/>
                <w:webHidden/>
              </w:rPr>
              <w:fldChar w:fldCharType="end"/>
            </w:r>
          </w:hyperlink>
        </w:p>
        <w:p w14:paraId="2E0DAD7E" w14:textId="77777777" w:rsidR="00995568" w:rsidRDefault="00995568">
          <w:pPr>
            <w:pStyle w:val="30"/>
            <w:tabs>
              <w:tab w:val="right" w:leader="dot" w:pos="8290"/>
            </w:tabs>
            <w:rPr>
              <w:i w:val="0"/>
              <w:noProof/>
              <w:kern w:val="2"/>
              <w:sz w:val="21"/>
            </w:rPr>
          </w:pPr>
          <w:hyperlink w:anchor="_Toc445521855" w:history="1">
            <w:r w:rsidRPr="00283434">
              <w:rPr>
                <w:rStyle w:val="a6"/>
                <w:noProof/>
              </w:rPr>
              <w:t xml:space="preserve">4.4.1 </w:t>
            </w:r>
            <w:r w:rsidRPr="00283434">
              <w:rPr>
                <w:rStyle w:val="a6"/>
                <w:rFonts w:hint="eastAsia"/>
                <w:noProof/>
              </w:rPr>
              <w:t>自由扩散定律</w:t>
            </w:r>
            <w:r>
              <w:rPr>
                <w:noProof/>
                <w:webHidden/>
              </w:rPr>
              <w:tab/>
            </w:r>
            <w:r>
              <w:rPr>
                <w:noProof/>
                <w:webHidden/>
              </w:rPr>
              <w:fldChar w:fldCharType="begin"/>
            </w:r>
            <w:r>
              <w:rPr>
                <w:noProof/>
                <w:webHidden/>
              </w:rPr>
              <w:instrText xml:space="preserve"> PAGEREF _Toc445521855 \h </w:instrText>
            </w:r>
            <w:r>
              <w:rPr>
                <w:noProof/>
                <w:webHidden/>
              </w:rPr>
            </w:r>
            <w:r>
              <w:rPr>
                <w:noProof/>
                <w:webHidden/>
              </w:rPr>
              <w:fldChar w:fldCharType="separate"/>
            </w:r>
            <w:r>
              <w:rPr>
                <w:noProof/>
                <w:webHidden/>
              </w:rPr>
              <w:t>16</w:t>
            </w:r>
            <w:r>
              <w:rPr>
                <w:noProof/>
                <w:webHidden/>
              </w:rPr>
              <w:fldChar w:fldCharType="end"/>
            </w:r>
          </w:hyperlink>
        </w:p>
        <w:p w14:paraId="5DC59450" w14:textId="77777777" w:rsidR="00995568" w:rsidRDefault="00995568">
          <w:pPr>
            <w:pStyle w:val="30"/>
            <w:tabs>
              <w:tab w:val="right" w:leader="dot" w:pos="8290"/>
            </w:tabs>
            <w:rPr>
              <w:i w:val="0"/>
              <w:noProof/>
              <w:kern w:val="2"/>
              <w:sz w:val="21"/>
            </w:rPr>
          </w:pPr>
          <w:hyperlink w:anchor="_Toc445521856" w:history="1">
            <w:r w:rsidRPr="00283434">
              <w:rPr>
                <w:rStyle w:val="a6"/>
                <w:noProof/>
              </w:rPr>
              <w:t xml:space="preserve">4.4.2 </w:t>
            </w:r>
            <w:r w:rsidRPr="00283434">
              <w:rPr>
                <w:rStyle w:val="a6"/>
                <w:rFonts w:hint="eastAsia"/>
                <w:noProof/>
              </w:rPr>
              <w:t>气体逃逸时间</w:t>
            </w:r>
            <w:r>
              <w:rPr>
                <w:noProof/>
                <w:webHidden/>
              </w:rPr>
              <w:tab/>
            </w:r>
            <w:r>
              <w:rPr>
                <w:noProof/>
                <w:webHidden/>
              </w:rPr>
              <w:fldChar w:fldCharType="begin"/>
            </w:r>
            <w:r>
              <w:rPr>
                <w:noProof/>
                <w:webHidden/>
              </w:rPr>
              <w:instrText xml:space="preserve"> PAGEREF _Toc445521856 \h </w:instrText>
            </w:r>
            <w:r>
              <w:rPr>
                <w:noProof/>
                <w:webHidden/>
              </w:rPr>
            </w:r>
            <w:r>
              <w:rPr>
                <w:noProof/>
                <w:webHidden/>
              </w:rPr>
              <w:fldChar w:fldCharType="separate"/>
            </w:r>
            <w:r>
              <w:rPr>
                <w:noProof/>
                <w:webHidden/>
              </w:rPr>
              <w:t>17</w:t>
            </w:r>
            <w:r>
              <w:rPr>
                <w:noProof/>
                <w:webHidden/>
              </w:rPr>
              <w:fldChar w:fldCharType="end"/>
            </w:r>
          </w:hyperlink>
        </w:p>
        <w:p w14:paraId="7FD79D39" w14:textId="77777777" w:rsidR="00995568" w:rsidRDefault="00995568">
          <w:pPr>
            <w:pStyle w:val="20"/>
            <w:tabs>
              <w:tab w:val="right" w:leader="dot" w:pos="8290"/>
            </w:tabs>
            <w:rPr>
              <w:smallCaps w:val="0"/>
              <w:noProof/>
              <w:kern w:val="2"/>
              <w:sz w:val="21"/>
            </w:rPr>
          </w:pPr>
          <w:hyperlink w:anchor="_Toc445521857" w:history="1">
            <w:r w:rsidRPr="00283434">
              <w:rPr>
                <w:rStyle w:val="a6"/>
                <w:rFonts w:ascii="Times New Roman" w:eastAsia="宋体" w:hAnsi="Times New Roman"/>
                <w:noProof/>
              </w:rPr>
              <w:t xml:space="preserve">4.5 </w:t>
            </w:r>
            <w:r w:rsidRPr="00283434">
              <w:rPr>
                <w:rStyle w:val="a6"/>
                <w:rFonts w:ascii="Times New Roman" w:eastAsia="宋体" w:hAnsi="Times New Roman" w:hint="eastAsia"/>
                <w:noProof/>
              </w:rPr>
              <w:t>数据处理经验</w:t>
            </w:r>
            <w:r>
              <w:rPr>
                <w:noProof/>
                <w:webHidden/>
              </w:rPr>
              <w:tab/>
            </w:r>
            <w:r>
              <w:rPr>
                <w:noProof/>
                <w:webHidden/>
              </w:rPr>
              <w:fldChar w:fldCharType="begin"/>
            </w:r>
            <w:r>
              <w:rPr>
                <w:noProof/>
                <w:webHidden/>
              </w:rPr>
              <w:instrText xml:space="preserve"> PAGEREF _Toc445521857 \h </w:instrText>
            </w:r>
            <w:r>
              <w:rPr>
                <w:noProof/>
                <w:webHidden/>
              </w:rPr>
            </w:r>
            <w:r>
              <w:rPr>
                <w:noProof/>
                <w:webHidden/>
              </w:rPr>
              <w:fldChar w:fldCharType="separate"/>
            </w:r>
            <w:r>
              <w:rPr>
                <w:noProof/>
                <w:webHidden/>
              </w:rPr>
              <w:t>18</w:t>
            </w:r>
            <w:r>
              <w:rPr>
                <w:noProof/>
                <w:webHidden/>
              </w:rPr>
              <w:fldChar w:fldCharType="end"/>
            </w:r>
          </w:hyperlink>
        </w:p>
        <w:p w14:paraId="0DB77D96" w14:textId="77777777" w:rsidR="00995568" w:rsidRDefault="00995568">
          <w:pPr>
            <w:pStyle w:val="10"/>
            <w:tabs>
              <w:tab w:val="right" w:leader="dot" w:pos="8290"/>
            </w:tabs>
            <w:rPr>
              <w:b w:val="0"/>
              <w:caps w:val="0"/>
              <w:noProof/>
              <w:kern w:val="2"/>
              <w:sz w:val="21"/>
            </w:rPr>
          </w:pPr>
          <w:hyperlink w:anchor="_Toc445521858" w:history="1">
            <w:r w:rsidRPr="00283434">
              <w:rPr>
                <w:rStyle w:val="a6"/>
                <w:rFonts w:ascii="Times New Roman" w:eastAsia="宋体" w:hAnsi="Times New Roman" w:hint="eastAsia"/>
                <w:noProof/>
              </w:rPr>
              <w:t>第五章总结</w:t>
            </w:r>
            <w:r>
              <w:rPr>
                <w:noProof/>
                <w:webHidden/>
              </w:rPr>
              <w:tab/>
            </w:r>
            <w:r>
              <w:rPr>
                <w:noProof/>
                <w:webHidden/>
              </w:rPr>
              <w:fldChar w:fldCharType="begin"/>
            </w:r>
            <w:r>
              <w:rPr>
                <w:noProof/>
                <w:webHidden/>
              </w:rPr>
              <w:instrText xml:space="preserve"> PAGEREF _Toc445521858 \h </w:instrText>
            </w:r>
            <w:r>
              <w:rPr>
                <w:noProof/>
                <w:webHidden/>
              </w:rPr>
            </w:r>
            <w:r>
              <w:rPr>
                <w:noProof/>
                <w:webHidden/>
              </w:rPr>
              <w:fldChar w:fldCharType="separate"/>
            </w:r>
            <w:r>
              <w:rPr>
                <w:noProof/>
                <w:webHidden/>
              </w:rPr>
              <w:t>19</w:t>
            </w:r>
            <w:r>
              <w:rPr>
                <w:noProof/>
                <w:webHidden/>
              </w:rPr>
              <w:fldChar w:fldCharType="end"/>
            </w:r>
          </w:hyperlink>
        </w:p>
        <w:p w14:paraId="535989EE" w14:textId="77777777" w:rsidR="00995568" w:rsidRDefault="00995568">
          <w:pPr>
            <w:pStyle w:val="20"/>
            <w:tabs>
              <w:tab w:val="right" w:leader="dot" w:pos="8290"/>
            </w:tabs>
            <w:rPr>
              <w:smallCaps w:val="0"/>
              <w:noProof/>
              <w:kern w:val="2"/>
              <w:sz w:val="21"/>
            </w:rPr>
          </w:pPr>
          <w:hyperlink w:anchor="_Toc445521859" w:history="1">
            <w:r w:rsidRPr="00283434">
              <w:rPr>
                <w:rStyle w:val="a6"/>
                <w:rFonts w:ascii="Times New Roman" w:eastAsia="宋体" w:hAnsi="Times New Roman"/>
                <w:noProof/>
              </w:rPr>
              <w:t xml:space="preserve">5.1 </w:t>
            </w:r>
            <w:r w:rsidRPr="00283434">
              <w:rPr>
                <w:rStyle w:val="a6"/>
                <w:rFonts w:ascii="Times New Roman" w:eastAsia="宋体" w:hAnsi="Times New Roman" w:hint="eastAsia"/>
                <w:noProof/>
              </w:rPr>
              <w:t>主要结论</w:t>
            </w:r>
            <w:r>
              <w:rPr>
                <w:noProof/>
                <w:webHidden/>
              </w:rPr>
              <w:tab/>
            </w:r>
            <w:r>
              <w:rPr>
                <w:noProof/>
                <w:webHidden/>
              </w:rPr>
              <w:fldChar w:fldCharType="begin"/>
            </w:r>
            <w:r>
              <w:rPr>
                <w:noProof/>
                <w:webHidden/>
              </w:rPr>
              <w:instrText xml:space="preserve"> PAGEREF _Toc445521859 \h </w:instrText>
            </w:r>
            <w:r>
              <w:rPr>
                <w:noProof/>
                <w:webHidden/>
              </w:rPr>
            </w:r>
            <w:r>
              <w:rPr>
                <w:noProof/>
                <w:webHidden/>
              </w:rPr>
              <w:fldChar w:fldCharType="separate"/>
            </w:r>
            <w:r>
              <w:rPr>
                <w:noProof/>
                <w:webHidden/>
              </w:rPr>
              <w:t>19</w:t>
            </w:r>
            <w:r>
              <w:rPr>
                <w:noProof/>
                <w:webHidden/>
              </w:rPr>
              <w:fldChar w:fldCharType="end"/>
            </w:r>
          </w:hyperlink>
        </w:p>
        <w:p w14:paraId="2D0D5045" w14:textId="77777777" w:rsidR="00995568" w:rsidRDefault="00995568">
          <w:pPr>
            <w:pStyle w:val="20"/>
            <w:tabs>
              <w:tab w:val="right" w:leader="dot" w:pos="8290"/>
            </w:tabs>
            <w:rPr>
              <w:smallCaps w:val="0"/>
              <w:noProof/>
              <w:kern w:val="2"/>
              <w:sz w:val="21"/>
            </w:rPr>
          </w:pPr>
          <w:hyperlink w:anchor="_Toc445521860" w:history="1">
            <w:r w:rsidRPr="00283434">
              <w:rPr>
                <w:rStyle w:val="a6"/>
                <w:rFonts w:ascii="Times New Roman" w:eastAsia="宋体" w:hAnsi="Times New Roman"/>
                <w:noProof/>
              </w:rPr>
              <w:t xml:space="preserve">5.2 </w:t>
            </w:r>
            <w:r w:rsidRPr="00283434">
              <w:rPr>
                <w:rStyle w:val="a6"/>
                <w:rFonts w:ascii="Times New Roman" w:eastAsia="宋体" w:hAnsi="Times New Roman" w:hint="eastAsia"/>
                <w:noProof/>
              </w:rPr>
              <w:t>创新点</w:t>
            </w:r>
            <w:r>
              <w:rPr>
                <w:noProof/>
                <w:webHidden/>
              </w:rPr>
              <w:tab/>
            </w:r>
            <w:r>
              <w:rPr>
                <w:noProof/>
                <w:webHidden/>
              </w:rPr>
              <w:fldChar w:fldCharType="begin"/>
            </w:r>
            <w:r>
              <w:rPr>
                <w:noProof/>
                <w:webHidden/>
              </w:rPr>
              <w:instrText xml:space="preserve"> PAGEREF _Toc445521860 \h </w:instrText>
            </w:r>
            <w:r>
              <w:rPr>
                <w:noProof/>
                <w:webHidden/>
              </w:rPr>
            </w:r>
            <w:r>
              <w:rPr>
                <w:noProof/>
                <w:webHidden/>
              </w:rPr>
              <w:fldChar w:fldCharType="separate"/>
            </w:r>
            <w:r>
              <w:rPr>
                <w:noProof/>
                <w:webHidden/>
              </w:rPr>
              <w:t>19</w:t>
            </w:r>
            <w:r>
              <w:rPr>
                <w:noProof/>
                <w:webHidden/>
              </w:rPr>
              <w:fldChar w:fldCharType="end"/>
            </w:r>
          </w:hyperlink>
        </w:p>
        <w:p w14:paraId="72CD349D" w14:textId="77777777" w:rsidR="00995568" w:rsidRDefault="00995568">
          <w:pPr>
            <w:pStyle w:val="20"/>
            <w:tabs>
              <w:tab w:val="right" w:leader="dot" w:pos="8290"/>
            </w:tabs>
            <w:rPr>
              <w:smallCaps w:val="0"/>
              <w:noProof/>
              <w:kern w:val="2"/>
              <w:sz w:val="21"/>
            </w:rPr>
          </w:pPr>
          <w:hyperlink w:anchor="_Toc445521861" w:history="1">
            <w:r w:rsidRPr="00283434">
              <w:rPr>
                <w:rStyle w:val="a6"/>
                <w:rFonts w:ascii="Times New Roman" w:eastAsia="宋体" w:hAnsi="Times New Roman"/>
                <w:noProof/>
              </w:rPr>
              <w:t xml:space="preserve">5.3 </w:t>
            </w:r>
            <w:r w:rsidRPr="00283434">
              <w:rPr>
                <w:rStyle w:val="a6"/>
                <w:rFonts w:ascii="Times New Roman" w:eastAsia="宋体" w:hAnsi="Times New Roman" w:hint="eastAsia"/>
                <w:noProof/>
              </w:rPr>
              <w:t>工作展望</w:t>
            </w:r>
            <w:r>
              <w:rPr>
                <w:noProof/>
                <w:webHidden/>
              </w:rPr>
              <w:tab/>
            </w:r>
            <w:r>
              <w:rPr>
                <w:noProof/>
                <w:webHidden/>
              </w:rPr>
              <w:fldChar w:fldCharType="begin"/>
            </w:r>
            <w:r>
              <w:rPr>
                <w:noProof/>
                <w:webHidden/>
              </w:rPr>
              <w:instrText xml:space="preserve"> PAGEREF _Toc445521861 \h </w:instrText>
            </w:r>
            <w:r>
              <w:rPr>
                <w:noProof/>
                <w:webHidden/>
              </w:rPr>
            </w:r>
            <w:r>
              <w:rPr>
                <w:noProof/>
                <w:webHidden/>
              </w:rPr>
              <w:fldChar w:fldCharType="separate"/>
            </w:r>
            <w:r>
              <w:rPr>
                <w:noProof/>
                <w:webHidden/>
              </w:rPr>
              <w:t>19</w:t>
            </w:r>
            <w:r>
              <w:rPr>
                <w:noProof/>
                <w:webHidden/>
              </w:rPr>
              <w:fldChar w:fldCharType="end"/>
            </w:r>
          </w:hyperlink>
        </w:p>
        <w:p w14:paraId="45686B2A" w14:textId="77777777" w:rsidR="00995568" w:rsidRDefault="00995568">
          <w:pPr>
            <w:pStyle w:val="10"/>
            <w:tabs>
              <w:tab w:val="right" w:leader="dot" w:pos="8290"/>
            </w:tabs>
            <w:rPr>
              <w:b w:val="0"/>
              <w:caps w:val="0"/>
              <w:noProof/>
              <w:kern w:val="2"/>
              <w:sz w:val="21"/>
            </w:rPr>
          </w:pPr>
          <w:hyperlink w:anchor="_Toc445521862" w:history="1">
            <w:r w:rsidRPr="00283434">
              <w:rPr>
                <w:rStyle w:val="a6"/>
                <w:rFonts w:ascii="Times New Roman" w:eastAsia="宋体" w:hAnsi="Times New Roman" w:hint="eastAsia"/>
                <w:noProof/>
              </w:rPr>
              <w:t>参考文献</w:t>
            </w:r>
            <w:r>
              <w:rPr>
                <w:noProof/>
                <w:webHidden/>
              </w:rPr>
              <w:tab/>
            </w:r>
            <w:r>
              <w:rPr>
                <w:noProof/>
                <w:webHidden/>
              </w:rPr>
              <w:fldChar w:fldCharType="begin"/>
            </w:r>
            <w:r>
              <w:rPr>
                <w:noProof/>
                <w:webHidden/>
              </w:rPr>
              <w:instrText xml:space="preserve"> PAGEREF _Toc445521862 \h </w:instrText>
            </w:r>
            <w:r>
              <w:rPr>
                <w:noProof/>
                <w:webHidden/>
              </w:rPr>
            </w:r>
            <w:r>
              <w:rPr>
                <w:noProof/>
                <w:webHidden/>
              </w:rPr>
              <w:fldChar w:fldCharType="separate"/>
            </w:r>
            <w:r>
              <w:rPr>
                <w:noProof/>
                <w:webHidden/>
              </w:rPr>
              <w:t>19</w:t>
            </w:r>
            <w:r>
              <w:rPr>
                <w:noProof/>
                <w:webHidden/>
              </w:rPr>
              <w:fldChar w:fldCharType="end"/>
            </w:r>
          </w:hyperlink>
        </w:p>
        <w:p w14:paraId="51E3F51C" w14:textId="77777777" w:rsidR="00995568" w:rsidRDefault="00995568">
          <w:pPr>
            <w:pStyle w:val="10"/>
            <w:tabs>
              <w:tab w:val="right" w:leader="dot" w:pos="8290"/>
            </w:tabs>
            <w:rPr>
              <w:b w:val="0"/>
              <w:caps w:val="0"/>
              <w:noProof/>
              <w:kern w:val="2"/>
              <w:sz w:val="21"/>
            </w:rPr>
          </w:pPr>
          <w:hyperlink w:anchor="_Toc445521863" w:history="1">
            <w:r w:rsidRPr="00283434">
              <w:rPr>
                <w:rStyle w:val="a6"/>
                <w:rFonts w:ascii="Times New Roman" w:eastAsia="宋体" w:hAnsi="Times New Roman" w:hint="eastAsia"/>
                <w:noProof/>
              </w:rPr>
              <w:t>致谢</w:t>
            </w:r>
            <w:r>
              <w:rPr>
                <w:noProof/>
                <w:webHidden/>
              </w:rPr>
              <w:tab/>
            </w:r>
            <w:r>
              <w:rPr>
                <w:noProof/>
                <w:webHidden/>
              </w:rPr>
              <w:fldChar w:fldCharType="begin"/>
            </w:r>
            <w:r>
              <w:rPr>
                <w:noProof/>
                <w:webHidden/>
              </w:rPr>
              <w:instrText xml:space="preserve"> PAGEREF _Toc445521863 \h </w:instrText>
            </w:r>
            <w:r>
              <w:rPr>
                <w:noProof/>
                <w:webHidden/>
              </w:rPr>
            </w:r>
            <w:r>
              <w:rPr>
                <w:noProof/>
                <w:webHidden/>
              </w:rPr>
              <w:fldChar w:fldCharType="separate"/>
            </w:r>
            <w:r>
              <w:rPr>
                <w:noProof/>
                <w:webHidden/>
              </w:rPr>
              <w:t>19</w:t>
            </w:r>
            <w:r>
              <w:rPr>
                <w:noProof/>
                <w:webHidden/>
              </w:rPr>
              <w:fldChar w:fldCharType="end"/>
            </w:r>
          </w:hyperlink>
        </w:p>
        <w:p w14:paraId="0735FA23" w14:textId="77777777" w:rsidR="00C001A1" w:rsidRPr="00C63E69" w:rsidRDefault="00C001A1">
          <w:pPr>
            <w:ind w:firstLine="482"/>
            <w:rPr>
              <w:rFonts w:ascii="Times New Roman" w:eastAsia="宋体" w:hAnsi="Times New Roman"/>
            </w:rPr>
          </w:pPr>
          <w:r w:rsidRPr="00C63E69">
            <w:rPr>
              <w:rFonts w:ascii="Times New Roman" w:eastAsia="宋体" w:hAnsi="Times New Roman"/>
              <w:b/>
              <w:bCs/>
              <w:noProof/>
            </w:rPr>
            <w:fldChar w:fldCharType="end"/>
          </w:r>
        </w:p>
      </w:sdtContent>
    </w:sdt>
    <w:p w14:paraId="43B5CF58" w14:textId="77777777" w:rsidR="00C001A1" w:rsidRPr="00C63E69" w:rsidRDefault="00C001A1" w:rsidP="00C001A1">
      <w:pPr>
        <w:pStyle w:val="1"/>
        <w:spacing w:line="360" w:lineRule="auto"/>
        <w:ind w:firstLine="643"/>
        <w:jc w:val="center"/>
        <w:rPr>
          <w:rFonts w:ascii="Times New Roman" w:eastAsia="宋体" w:hAnsi="Times New Roman"/>
          <w:sz w:val="32"/>
        </w:rPr>
      </w:pPr>
      <w:bookmarkStart w:id="0" w:name="_Toc445521818"/>
      <w:r w:rsidRPr="00C63E69">
        <w:rPr>
          <w:rFonts w:ascii="Times New Roman" w:eastAsia="宋体" w:hAnsi="Times New Roman" w:hint="eastAsia"/>
          <w:sz w:val="32"/>
        </w:rPr>
        <w:t>摘要</w:t>
      </w:r>
      <w:bookmarkEnd w:id="0"/>
    </w:p>
    <w:p w14:paraId="30E047AC" w14:textId="77777777" w:rsidR="00C001A1" w:rsidRPr="00C63E69" w:rsidRDefault="00C001A1" w:rsidP="00C001A1">
      <w:pPr>
        <w:rPr>
          <w:rFonts w:ascii="Times New Roman" w:eastAsia="宋体" w:hAnsi="Times New Roman"/>
        </w:rPr>
      </w:pPr>
    </w:p>
    <w:p w14:paraId="272A701F" w14:textId="77777777" w:rsidR="00C001A1" w:rsidRPr="00C63E69" w:rsidRDefault="00C001A1" w:rsidP="00C001A1">
      <w:pPr>
        <w:pStyle w:val="1"/>
        <w:spacing w:line="360" w:lineRule="auto"/>
        <w:ind w:firstLine="643"/>
        <w:jc w:val="center"/>
        <w:rPr>
          <w:rFonts w:ascii="Times New Roman" w:eastAsia="宋体" w:hAnsi="Times New Roman"/>
          <w:sz w:val="32"/>
        </w:rPr>
      </w:pPr>
      <w:bookmarkStart w:id="1" w:name="_Toc445521819"/>
      <w:r w:rsidRPr="00C63E69">
        <w:rPr>
          <w:rFonts w:ascii="Times New Roman" w:eastAsia="宋体" w:hAnsi="Times New Roman" w:hint="eastAsia"/>
          <w:sz w:val="32"/>
        </w:rPr>
        <w:t>ABSTRACT</w:t>
      </w:r>
      <w:bookmarkEnd w:id="1"/>
    </w:p>
    <w:p w14:paraId="221C188D" w14:textId="77777777" w:rsidR="00C001A1" w:rsidRPr="00C63E69" w:rsidRDefault="00C001A1" w:rsidP="00C001A1">
      <w:pPr>
        <w:rPr>
          <w:rFonts w:ascii="Times New Roman" w:eastAsia="宋体" w:hAnsi="Times New Roman"/>
        </w:rPr>
      </w:pPr>
    </w:p>
    <w:p w14:paraId="00D356B4" w14:textId="77777777" w:rsidR="00F07FF3" w:rsidRDefault="00F07FF3">
      <w:pPr>
        <w:rPr>
          <w:rFonts w:ascii="Times New Roman" w:eastAsia="宋体" w:hAnsi="Times New Roman"/>
          <w:b/>
          <w:bCs/>
          <w:kern w:val="44"/>
          <w:sz w:val="32"/>
          <w:szCs w:val="44"/>
        </w:rPr>
      </w:pPr>
      <w:r>
        <w:rPr>
          <w:rFonts w:ascii="Times New Roman" w:eastAsia="宋体" w:hAnsi="Times New Roman"/>
          <w:sz w:val="32"/>
        </w:rPr>
        <w:br w:type="page"/>
      </w:r>
    </w:p>
    <w:p w14:paraId="2AE6910C" w14:textId="0FEFE290" w:rsidR="00C001A1" w:rsidRPr="00C63E69" w:rsidRDefault="00C001A1" w:rsidP="00C001A1">
      <w:pPr>
        <w:pStyle w:val="1"/>
        <w:spacing w:line="360" w:lineRule="auto"/>
        <w:ind w:firstLine="643"/>
        <w:jc w:val="center"/>
        <w:rPr>
          <w:rFonts w:ascii="Times New Roman" w:eastAsia="宋体" w:hAnsi="Times New Roman"/>
          <w:sz w:val="32"/>
        </w:rPr>
      </w:pPr>
      <w:bookmarkStart w:id="2" w:name="_Toc445521820"/>
      <w:r w:rsidRPr="00C63E69">
        <w:rPr>
          <w:rFonts w:ascii="Times New Roman" w:eastAsia="宋体" w:hAnsi="Times New Roman" w:hint="eastAsia"/>
          <w:sz w:val="32"/>
        </w:rPr>
        <w:t>第一章</w:t>
      </w:r>
      <w:r w:rsidRPr="00C63E69">
        <w:rPr>
          <w:rFonts w:ascii="Times New Roman" w:eastAsia="宋体" w:hAnsi="Times New Roman" w:hint="eastAsia"/>
          <w:sz w:val="32"/>
        </w:rPr>
        <w:t xml:space="preserve"> </w:t>
      </w:r>
      <w:r w:rsidRPr="00C63E69">
        <w:rPr>
          <w:rFonts w:ascii="Times New Roman" w:eastAsia="宋体" w:hAnsi="Times New Roman" w:hint="eastAsia"/>
          <w:sz w:val="32"/>
        </w:rPr>
        <w:t>绪论</w:t>
      </w:r>
      <w:bookmarkEnd w:id="2"/>
    </w:p>
    <w:p w14:paraId="6A573932" w14:textId="77777777" w:rsidR="00C001A1" w:rsidRPr="00C63E69" w:rsidRDefault="00C001A1" w:rsidP="00C001A1">
      <w:pPr>
        <w:pStyle w:val="2"/>
        <w:spacing w:line="276" w:lineRule="auto"/>
        <w:ind w:firstLine="482"/>
        <w:rPr>
          <w:rFonts w:ascii="Times New Roman" w:eastAsia="宋体" w:hAnsi="Times New Roman"/>
          <w:sz w:val="24"/>
        </w:rPr>
      </w:pPr>
      <w:bookmarkStart w:id="3" w:name="_Toc445521821"/>
      <w:r w:rsidRPr="00C63E69">
        <w:rPr>
          <w:rFonts w:ascii="Times New Roman" w:eastAsia="宋体" w:hAnsi="Times New Roman" w:hint="eastAsia"/>
          <w:sz w:val="24"/>
        </w:rPr>
        <w:t xml:space="preserve">1.1 </w:t>
      </w:r>
      <w:r w:rsidRPr="00C63E69">
        <w:rPr>
          <w:rFonts w:ascii="Times New Roman" w:eastAsia="宋体" w:hAnsi="Times New Roman" w:hint="eastAsia"/>
          <w:sz w:val="24"/>
        </w:rPr>
        <w:t>引言</w:t>
      </w:r>
      <w:bookmarkEnd w:id="3"/>
    </w:p>
    <w:p w14:paraId="7AB0216B" w14:textId="7E6FBCDA" w:rsidR="00C56D7F" w:rsidRDefault="00BD3E29" w:rsidP="007673E3">
      <w:pPr>
        <w:spacing w:line="300" w:lineRule="auto"/>
        <w:ind w:firstLineChars="200" w:firstLine="480"/>
        <w:rPr>
          <w:rFonts w:ascii="Times New Roman" w:eastAsia="宋体" w:hAnsi="Times New Roman"/>
        </w:rPr>
      </w:pPr>
      <w:r>
        <w:rPr>
          <w:rFonts w:ascii="Times New Roman" w:eastAsia="宋体" w:hAnsi="Times New Roman"/>
        </w:rPr>
        <w:t>39</w:t>
      </w:r>
      <w:r>
        <w:rPr>
          <w:rFonts w:ascii="Times New Roman" w:eastAsia="宋体" w:hAnsi="Times New Roman" w:hint="eastAsia"/>
        </w:rPr>
        <w:t>0</w:t>
      </w:r>
      <w:r>
        <w:rPr>
          <w:rFonts w:ascii="Times New Roman" w:eastAsia="宋体" w:hAnsi="Times New Roman"/>
        </w:rPr>
        <w:t>nm</w:t>
      </w:r>
      <w:r>
        <w:rPr>
          <w:rFonts w:ascii="Times New Roman" w:eastAsia="宋体" w:hAnsi="Times New Roman"/>
        </w:rPr>
        <w:t>到</w:t>
      </w:r>
      <w:r w:rsidR="00C56D7F">
        <w:rPr>
          <w:rFonts w:ascii="Times New Roman" w:eastAsia="宋体" w:hAnsi="Times New Roman"/>
        </w:rPr>
        <w:t>70</w:t>
      </w:r>
      <w:r>
        <w:rPr>
          <w:rFonts w:ascii="Times New Roman" w:eastAsia="宋体" w:hAnsi="Times New Roman"/>
        </w:rPr>
        <w:t>0nm</w:t>
      </w:r>
      <w:r>
        <w:rPr>
          <w:rFonts w:ascii="Times New Roman" w:eastAsia="宋体" w:hAnsi="Times New Roman" w:hint="eastAsia"/>
        </w:rPr>
        <w:t>，</w:t>
      </w:r>
      <w:r w:rsidR="00C56D7F">
        <w:rPr>
          <w:rFonts w:ascii="Times New Roman" w:eastAsia="宋体" w:hAnsi="Times New Roman" w:hint="eastAsia"/>
        </w:rPr>
        <w:t>人类肉眼可以看见的光；</w:t>
      </w:r>
      <w:r w:rsidR="00C56D7F">
        <w:rPr>
          <w:rFonts w:ascii="Times New Roman" w:eastAsia="宋体" w:hAnsi="Times New Roman" w:hint="eastAsia"/>
        </w:rPr>
        <w:t>20Hz</w:t>
      </w:r>
      <w:r w:rsidR="00C56D7F">
        <w:rPr>
          <w:rFonts w:ascii="Times New Roman" w:eastAsia="宋体" w:hAnsi="Times New Roman" w:hint="eastAsia"/>
        </w:rPr>
        <w:t>到</w:t>
      </w:r>
      <w:r w:rsidR="00C56D7F">
        <w:rPr>
          <w:rFonts w:ascii="Times New Roman" w:eastAsia="宋体" w:hAnsi="Times New Roman" w:hint="eastAsia"/>
        </w:rPr>
        <w:t>20000Hz</w:t>
      </w:r>
      <w:r w:rsidR="00C56D7F">
        <w:rPr>
          <w:rFonts w:ascii="Times New Roman" w:eastAsia="宋体" w:hAnsi="Times New Roman" w:hint="eastAsia"/>
        </w:rPr>
        <w:t>，人类耳朵能够听见的声音</w:t>
      </w:r>
      <w:r w:rsidR="00C56D7F" w:rsidRPr="007673E3">
        <w:rPr>
          <w:rFonts w:ascii="Times New Roman" w:eastAsia="宋体" w:hAnsi="Times New Roman"/>
          <w:vertAlign w:val="superscript"/>
        </w:rPr>
        <w:fldChar w:fldCharType="begin"/>
      </w:r>
      <w:r w:rsidR="00C56D7F" w:rsidRPr="007673E3">
        <w:rPr>
          <w:rFonts w:ascii="Times New Roman" w:eastAsia="宋体" w:hAnsi="Times New Roman"/>
          <w:vertAlign w:val="superscript"/>
        </w:rPr>
        <w:instrText xml:space="preserve"> ADDIN EN.CITE &lt;EndNote&gt;&lt;Cite&gt;&lt;Author&gt;Howell&lt;/Author&gt;&lt;Year&gt;2011&lt;/Year&gt;&lt;RecNum&gt;59&lt;/RecNum&gt;&lt;DisplayText&gt;[1, 2]&lt;/DisplayText&gt;&lt;record&gt;&lt;rec-number&gt;59&lt;/rec-number&gt;&lt;foreign-keys&gt;&lt;key app="EN" db-id="022pr5w2d2re9oe2zz25wtsw9e9xtts9e29z"&gt;59&lt;/key&gt;&lt;/foreign-keys&gt;&lt;ref-type name="Book"&gt;6&lt;/ref-type&gt;&lt;contributors&gt;&lt;authors&gt;&lt;author&gt;Howell&lt;/author&gt;&lt;author&gt;Peter&lt;/author&gt;&lt;/authors&gt;&lt;/contributors&gt;&lt;titles&gt;&lt;title&gt;Signals and systems for speech and hearing&lt;/title&gt;&lt;/titles&gt;&lt;dates&gt;&lt;year&gt;2011&lt;/year&gt;&lt;/dates&gt;&lt;publisher&gt;Emerald&lt;/publisher&gt;&lt;urls&gt;&lt;/urls&gt;&lt;/record&gt;&lt;/Cite&gt;&lt;Cite&gt;&lt;Author&gt;Starr&lt;/Author&gt;&lt;Year&gt;2008&lt;/Year&gt;&lt;RecNum&gt;60&lt;/RecNum&gt;&lt;record&gt;&lt;rec-number&gt;60&lt;/rec-number&gt;&lt;foreign-keys&gt;&lt;key app="EN" db-id="022pr5w2d2re9oe2zz25wtsw9e9xtts9e29z"&gt;60&lt;/key&gt;&lt;/foreign-keys&gt;&lt;ref-type name="Book"&gt;6&lt;/ref-type&gt;&lt;contributors&gt;&lt;authors&gt;&lt;author&gt;Starr, Cecie&lt;/author&gt;&lt;author&gt;Evers, Christine A.&lt;/author&gt;&lt;author&gt;Starr, Lisa&lt;/author&gt;&lt;/authors&gt;&lt;/contributors&gt;&lt;titles&gt;&lt;title&gt;Biology : concepts and applications&lt;/title&gt;&lt;/titles&gt;&lt;pages&gt;454-483(30)&lt;/pages&gt;&lt;dates&gt;&lt;year&gt;2008&lt;/year&gt;&lt;/dates&gt;&lt;publisher&gt;Thomson Brooks/Cole&lt;/publisher&gt;&lt;urls&gt;&lt;/urls&gt;&lt;/record&gt;&lt;/Cite&gt;&lt;/EndNote&gt;</w:instrText>
      </w:r>
      <w:r w:rsidR="00C56D7F" w:rsidRPr="007673E3">
        <w:rPr>
          <w:rFonts w:ascii="Times New Roman" w:eastAsia="宋体" w:hAnsi="Times New Roman"/>
          <w:vertAlign w:val="superscript"/>
        </w:rPr>
        <w:fldChar w:fldCharType="separate"/>
      </w:r>
      <w:r w:rsidR="00C56D7F" w:rsidRPr="007673E3">
        <w:rPr>
          <w:rFonts w:ascii="Times New Roman" w:eastAsia="宋体" w:hAnsi="Times New Roman"/>
          <w:noProof/>
          <w:vertAlign w:val="superscript"/>
        </w:rPr>
        <w:t>[</w:t>
      </w:r>
      <w:hyperlink w:anchor="_ENREF_1" w:tooltip="Howell, 2011 #59" w:history="1">
        <w:r w:rsidR="00F47C35" w:rsidRPr="007673E3">
          <w:rPr>
            <w:rFonts w:ascii="Times New Roman" w:eastAsia="宋体" w:hAnsi="Times New Roman"/>
            <w:noProof/>
            <w:vertAlign w:val="superscript"/>
          </w:rPr>
          <w:t>1</w:t>
        </w:r>
      </w:hyperlink>
      <w:r w:rsidR="00C56D7F" w:rsidRPr="007673E3">
        <w:rPr>
          <w:rFonts w:ascii="Times New Roman" w:eastAsia="宋体" w:hAnsi="Times New Roman"/>
          <w:noProof/>
          <w:vertAlign w:val="superscript"/>
        </w:rPr>
        <w:t xml:space="preserve">, </w:t>
      </w:r>
      <w:hyperlink w:anchor="_ENREF_2" w:tooltip="Starr, 2008 #60" w:history="1">
        <w:r w:rsidR="00F47C35" w:rsidRPr="007673E3">
          <w:rPr>
            <w:rFonts w:ascii="Times New Roman" w:eastAsia="宋体" w:hAnsi="Times New Roman"/>
            <w:noProof/>
            <w:vertAlign w:val="superscript"/>
          </w:rPr>
          <w:t>2</w:t>
        </w:r>
      </w:hyperlink>
      <w:r w:rsidR="00C56D7F" w:rsidRPr="007673E3">
        <w:rPr>
          <w:rFonts w:ascii="Times New Roman" w:eastAsia="宋体" w:hAnsi="Times New Roman"/>
          <w:noProof/>
          <w:vertAlign w:val="superscript"/>
        </w:rPr>
        <w:t>]</w:t>
      </w:r>
      <w:r w:rsidR="00C56D7F" w:rsidRPr="007673E3">
        <w:rPr>
          <w:rFonts w:ascii="Times New Roman" w:eastAsia="宋体" w:hAnsi="Times New Roman"/>
          <w:vertAlign w:val="superscript"/>
        </w:rPr>
        <w:fldChar w:fldCharType="end"/>
      </w:r>
      <w:r w:rsidR="00C27D00">
        <w:rPr>
          <w:rFonts w:ascii="Times New Roman" w:eastAsia="宋体" w:hAnsi="Times New Roman" w:hint="eastAsia"/>
        </w:rPr>
        <w:t>。即便是这些光与声，一旦遥远或是为障碍物所隔就无法被我们感知到</w:t>
      </w:r>
      <w:r w:rsidR="007673E3">
        <w:rPr>
          <w:rFonts w:ascii="Times New Roman" w:eastAsia="宋体" w:hAnsi="Times New Roman" w:hint="eastAsia"/>
        </w:rPr>
        <w:t>，千里眼和顺风耳是只有神通广大的修行者才能拥有的本领。</w:t>
      </w:r>
      <w:r w:rsidR="00136D1C">
        <w:rPr>
          <w:rFonts w:ascii="Times New Roman" w:eastAsia="宋体" w:hAnsi="Times New Roman" w:hint="eastAsia"/>
        </w:rPr>
        <w:t>但智慧的人类在不断的</w:t>
      </w:r>
    </w:p>
    <w:p w14:paraId="7F8F9C83" w14:textId="730A9560" w:rsidR="004713E9" w:rsidRPr="007673E3" w:rsidRDefault="004713E9" w:rsidP="007673E3">
      <w:pPr>
        <w:spacing w:line="300" w:lineRule="auto"/>
        <w:ind w:firstLineChars="200" w:firstLine="480"/>
        <w:rPr>
          <w:rFonts w:ascii="Times New Roman" w:eastAsia="宋体" w:hAnsi="Times New Roman"/>
        </w:rPr>
      </w:pPr>
    </w:p>
    <w:p w14:paraId="656CFEDB" w14:textId="77777777" w:rsidR="00C001A1" w:rsidRDefault="00C001A1" w:rsidP="00C001A1">
      <w:pPr>
        <w:pStyle w:val="2"/>
        <w:spacing w:line="276" w:lineRule="auto"/>
        <w:ind w:firstLine="482"/>
        <w:rPr>
          <w:rFonts w:ascii="Times New Roman" w:eastAsia="宋体" w:hAnsi="Times New Roman"/>
          <w:sz w:val="24"/>
        </w:rPr>
      </w:pPr>
      <w:bookmarkStart w:id="4" w:name="_Toc445521822"/>
      <w:r w:rsidRPr="00C63E69">
        <w:rPr>
          <w:rFonts w:ascii="Times New Roman" w:eastAsia="宋体" w:hAnsi="Times New Roman" w:hint="eastAsia"/>
          <w:sz w:val="24"/>
        </w:rPr>
        <w:t xml:space="preserve">1.2 </w:t>
      </w:r>
      <w:r w:rsidRPr="00C63E69">
        <w:rPr>
          <w:rFonts w:ascii="Times New Roman" w:eastAsia="宋体" w:hAnsi="Times New Roman" w:hint="eastAsia"/>
          <w:sz w:val="24"/>
        </w:rPr>
        <w:t>气体传感概述</w:t>
      </w:r>
      <w:bookmarkEnd w:id="4"/>
    </w:p>
    <w:p w14:paraId="40F9187B" w14:textId="15198BE1" w:rsidR="00251BB8" w:rsidRDefault="00251BB8" w:rsidP="00251BB8">
      <w:pPr>
        <w:spacing w:line="300" w:lineRule="auto"/>
        <w:ind w:firstLineChars="200" w:firstLine="480"/>
        <w:rPr>
          <w:rFonts w:ascii="Times New Roman" w:eastAsia="宋体" w:hAnsi="Times New Roman"/>
        </w:rPr>
      </w:pPr>
      <w:r>
        <w:rPr>
          <w:rFonts w:ascii="Times New Roman" w:eastAsia="宋体" w:hAnsi="Times New Roman" w:hint="eastAsia"/>
        </w:rPr>
        <w:t>数千年前的摸金校尉，会将活的小鸟吊在笼中放入墓室内，通过鸟叫的变化以及生死来判断墓室内部空气质量是否会令人。这或许称得上是一种古老的“传感设备”了。</w:t>
      </w:r>
      <w:r w:rsidR="004713E9">
        <w:rPr>
          <w:rFonts w:ascii="Times New Roman" w:eastAsia="宋体" w:hAnsi="Times New Roman" w:hint="eastAsia"/>
        </w:rPr>
        <w:t xml:space="preserve"> </w:t>
      </w:r>
    </w:p>
    <w:p w14:paraId="1017E3EC" w14:textId="77777777" w:rsidR="004713E9" w:rsidRPr="007673E3" w:rsidRDefault="004713E9" w:rsidP="00251BB8">
      <w:pPr>
        <w:spacing w:line="300" w:lineRule="auto"/>
        <w:ind w:firstLineChars="200" w:firstLine="480"/>
        <w:rPr>
          <w:rFonts w:ascii="Times New Roman" w:eastAsia="宋体" w:hAnsi="Times New Roman"/>
        </w:rPr>
      </w:pPr>
    </w:p>
    <w:p w14:paraId="677FF9E1" w14:textId="77777777" w:rsidR="00E0183B" w:rsidRPr="00251BB8" w:rsidRDefault="00E0183B" w:rsidP="00E0183B">
      <w:pPr>
        <w:spacing w:line="300" w:lineRule="auto"/>
        <w:ind w:firstLineChars="200" w:firstLine="480"/>
      </w:pPr>
    </w:p>
    <w:p w14:paraId="2179FD3D" w14:textId="77777777" w:rsidR="00C001A1" w:rsidRPr="00C63E69" w:rsidRDefault="00C001A1" w:rsidP="00B106CA">
      <w:pPr>
        <w:pStyle w:val="3"/>
      </w:pPr>
      <w:bookmarkStart w:id="5" w:name="_Toc445521823"/>
      <w:r w:rsidRPr="00C63E69">
        <w:rPr>
          <w:rFonts w:hint="eastAsia"/>
        </w:rPr>
        <w:t xml:space="preserve">1.2.1 </w:t>
      </w:r>
      <w:r w:rsidRPr="00C63E69">
        <w:rPr>
          <w:rFonts w:hint="eastAsia"/>
        </w:rPr>
        <w:t>气体检测手段</w:t>
      </w:r>
      <w:bookmarkEnd w:id="5"/>
    </w:p>
    <w:p w14:paraId="5FF4D34B" w14:textId="77777777" w:rsidR="00C001A1" w:rsidRPr="00E0183B" w:rsidRDefault="00C001A1" w:rsidP="00E0183B">
      <w:pPr>
        <w:spacing w:line="300" w:lineRule="auto"/>
        <w:ind w:firstLineChars="200" w:firstLine="480"/>
      </w:pPr>
    </w:p>
    <w:p w14:paraId="4E5ABEAF" w14:textId="77777777" w:rsidR="00C001A1" w:rsidRPr="00C63E69" w:rsidRDefault="00C001A1" w:rsidP="00B106CA">
      <w:pPr>
        <w:pStyle w:val="3"/>
      </w:pPr>
      <w:bookmarkStart w:id="6" w:name="_Toc445521824"/>
      <w:r w:rsidRPr="00C63E69">
        <w:rPr>
          <w:rFonts w:hint="eastAsia"/>
        </w:rPr>
        <w:t xml:space="preserve">1.2.2 </w:t>
      </w:r>
      <w:r w:rsidRPr="00C63E69">
        <w:rPr>
          <w:rFonts w:hint="eastAsia"/>
        </w:rPr>
        <w:t>气体传感</w:t>
      </w:r>
      <w:r w:rsidR="00584A61" w:rsidRPr="00C63E69">
        <w:rPr>
          <w:rFonts w:hint="eastAsia"/>
        </w:rPr>
        <w:t>装置</w:t>
      </w:r>
      <w:bookmarkEnd w:id="6"/>
    </w:p>
    <w:p w14:paraId="0A5222A2" w14:textId="77777777" w:rsidR="00584A61" w:rsidRPr="00E0183B" w:rsidRDefault="00584A61" w:rsidP="00E0183B">
      <w:pPr>
        <w:spacing w:line="300" w:lineRule="auto"/>
        <w:ind w:firstLineChars="200" w:firstLine="480"/>
      </w:pPr>
    </w:p>
    <w:p w14:paraId="0C075947" w14:textId="77777777" w:rsidR="00584A61" w:rsidRDefault="00584A61" w:rsidP="00C3363F">
      <w:pPr>
        <w:pStyle w:val="2"/>
        <w:spacing w:line="276" w:lineRule="auto"/>
        <w:ind w:firstLine="482"/>
        <w:rPr>
          <w:rFonts w:ascii="Times New Roman" w:eastAsia="宋体" w:hAnsi="Times New Roman"/>
          <w:sz w:val="24"/>
        </w:rPr>
      </w:pPr>
      <w:bookmarkStart w:id="7" w:name="_Toc445521825"/>
      <w:r w:rsidRPr="00C63E69">
        <w:rPr>
          <w:rFonts w:ascii="Times New Roman" w:eastAsia="宋体" w:hAnsi="Times New Roman" w:hint="eastAsia"/>
          <w:sz w:val="24"/>
        </w:rPr>
        <w:t>1.3</w:t>
      </w:r>
      <w:r w:rsidRPr="00C63E69">
        <w:rPr>
          <w:rFonts w:ascii="Times New Roman" w:eastAsia="宋体" w:hAnsi="Times New Roman" w:hint="eastAsia"/>
          <w:sz w:val="24"/>
        </w:rPr>
        <w:t>红外光谱吸收</w:t>
      </w:r>
      <w:bookmarkEnd w:id="7"/>
    </w:p>
    <w:p w14:paraId="75323AF4" w14:textId="3DD481D9" w:rsidR="00C535CA" w:rsidRDefault="001A4FCD" w:rsidP="00C535CA">
      <w:pPr>
        <w:spacing w:line="300" w:lineRule="auto"/>
        <w:ind w:firstLineChars="200" w:firstLine="480"/>
      </w:pPr>
      <w:r>
        <w:rPr>
          <w:rFonts w:hint="eastAsia"/>
        </w:rPr>
        <w:t>1800</w:t>
      </w:r>
      <w:r>
        <w:rPr>
          <w:rFonts w:hint="eastAsia"/>
        </w:rPr>
        <w:t>年，</w:t>
      </w:r>
      <w:r w:rsidR="0054598D">
        <w:rPr>
          <w:rFonts w:hint="eastAsia"/>
        </w:rPr>
        <w:t>天文学家</w:t>
      </w:r>
      <w:r w:rsidR="0054598D">
        <w:t>William Herschel</w:t>
      </w:r>
      <w:r w:rsidR="0054598D">
        <w:t>在</w:t>
      </w:r>
      <w:r w:rsidR="0097788B">
        <w:t>研究光与热关系的</w:t>
      </w:r>
      <w:r w:rsidR="0054598D">
        <w:rPr>
          <w:rFonts w:hint="eastAsia"/>
        </w:rPr>
        <w:t>实验</w:t>
      </w:r>
      <w:r w:rsidR="0054598D">
        <w:t>中发现</w:t>
      </w:r>
      <w:r w:rsidR="0097788B">
        <w:rPr>
          <w:rFonts w:hint="eastAsia"/>
        </w:rPr>
        <w:t>，</w:t>
      </w:r>
      <w:r w:rsidR="0054598D">
        <w:t>红光边缘</w:t>
      </w:r>
      <w:r w:rsidR="00236576">
        <w:t>有一种不可见的辐射在热度计上产生了示数</w:t>
      </w:r>
      <w:r w:rsidR="00236576">
        <w:rPr>
          <w:rFonts w:hint="eastAsia"/>
        </w:rPr>
        <w:t>，</w:t>
      </w:r>
      <w:r w:rsidR="00C535CA">
        <w:t>从而发现了红外辐射</w:t>
      </w:r>
      <w:r w:rsidR="0054598D" w:rsidRPr="00C144C6">
        <w:rPr>
          <w:vertAlign w:val="superscript"/>
        </w:rPr>
        <w:fldChar w:fldCharType="begin"/>
      </w:r>
      <w:r w:rsidR="0054598D" w:rsidRPr="00C144C6">
        <w:rPr>
          <w:vertAlign w:val="superscript"/>
        </w:rPr>
        <w:instrText xml:space="preserve"> ADDIN EN.CITE &lt;EndNote&gt;&lt;Cite&gt;&lt;Author&gt;Rowan-Robinson&lt;/Author&gt;&lt;Year&gt;2013&lt;/Year&gt;&lt;RecNum&gt;61&lt;/RecNum&gt;&lt;DisplayText&gt;[3]&lt;/DisplayText&gt;&lt;record&gt;&lt;rec-number&gt;61&lt;/rec-number&gt;&lt;foreign-keys&gt;&lt;key app="EN" db-id="022pr5w2d2re9oe2zz25wtsw9e9xtts9e29z"&gt;61&lt;/key&gt;&lt;/foreign-keys&gt;&lt;ref-type name="Book"&gt;6&lt;/ref-type&gt;&lt;contributors&gt;&lt;authors&gt;&lt;author&gt;Rowan-Robinson, Michael&lt;/author&gt;&lt;/authors&gt;&lt;/contributors&gt;&lt;titles&gt;&lt;title&gt;Night vision: exploring the infrared universe&lt;/title&gt;&lt;/titles&gt;&lt;dates&gt;&lt;year&gt;2013&lt;/year&gt;&lt;/dates&gt;&lt;publisher&gt;Cambridge University Press&lt;/publisher&gt;&lt;isbn&gt;1107024765&lt;/isbn&gt;&lt;urls&gt;&lt;/urls&gt;&lt;/record&gt;&lt;/Cite&gt;&lt;/EndNote&gt;</w:instrText>
      </w:r>
      <w:r w:rsidR="0054598D" w:rsidRPr="00C144C6">
        <w:rPr>
          <w:vertAlign w:val="superscript"/>
        </w:rPr>
        <w:fldChar w:fldCharType="separate"/>
      </w:r>
      <w:r w:rsidR="0054598D" w:rsidRPr="00C144C6">
        <w:rPr>
          <w:noProof/>
          <w:vertAlign w:val="superscript"/>
        </w:rPr>
        <w:t>[</w:t>
      </w:r>
      <w:hyperlink w:anchor="_ENREF_3" w:tooltip="Rowan-Robinson, 2013 #61" w:history="1">
        <w:r w:rsidR="00F47C35" w:rsidRPr="00C144C6">
          <w:rPr>
            <w:noProof/>
            <w:vertAlign w:val="superscript"/>
          </w:rPr>
          <w:t>3</w:t>
        </w:r>
      </w:hyperlink>
      <w:r w:rsidR="0054598D" w:rsidRPr="00C144C6">
        <w:rPr>
          <w:noProof/>
          <w:vertAlign w:val="superscript"/>
        </w:rPr>
        <w:t>]</w:t>
      </w:r>
      <w:r w:rsidR="0054598D" w:rsidRPr="00C144C6">
        <w:rPr>
          <w:vertAlign w:val="superscript"/>
        </w:rPr>
        <w:fldChar w:fldCharType="end"/>
      </w:r>
      <w:r w:rsidR="0054598D">
        <w:rPr>
          <w:rFonts w:hint="eastAsia"/>
        </w:rPr>
        <w:t>。</w:t>
      </w:r>
      <w:r w:rsidR="00C535CA">
        <w:rPr>
          <w:rFonts w:hint="eastAsia"/>
        </w:rPr>
        <w:t>红外光谱在电磁波谱中位于可见光红光波段</w:t>
      </w:r>
      <w:r w:rsidR="00773960">
        <w:rPr>
          <w:rFonts w:hint="eastAsia"/>
        </w:rPr>
        <w:t>700nm</w:t>
      </w:r>
      <w:r w:rsidR="00773960">
        <w:t>(430THz)</w:t>
      </w:r>
      <w:r w:rsidR="00C535CA">
        <w:rPr>
          <w:rFonts w:hint="eastAsia"/>
        </w:rPr>
        <w:t>与微波波段</w:t>
      </w:r>
      <w:r w:rsidR="00773960">
        <w:rPr>
          <w:rFonts w:hint="eastAsia"/>
        </w:rPr>
        <w:t>1mm</w:t>
      </w:r>
      <w:r w:rsidR="00773960">
        <w:t>(300GHz)</w:t>
      </w:r>
      <w:r w:rsidR="00C535CA">
        <w:rPr>
          <w:rFonts w:hint="eastAsia"/>
        </w:rPr>
        <w:t>之间</w:t>
      </w:r>
      <w:r w:rsidR="00773960">
        <w:rPr>
          <w:rFonts w:hint="eastAsia"/>
        </w:rPr>
        <w:t>，如图</w:t>
      </w:r>
      <w:r w:rsidR="00773960">
        <w:rPr>
          <w:rFonts w:hint="eastAsia"/>
        </w:rPr>
        <w:t>1-</w:t>
      </w:r>
      <w:r w:rsidR="00773960">
        <w:t>1</w:t>
      </w:r>
      <w:r w:rsidR="00773960">
        <w:t>所示</w:t>
      </w:r>
      <w:r w:rsidR="00303769">
        <w:rPr>
          <w:rFonts w:hint="eastAsia"/>
        </w:rPr>
        <w:t>。</w:t>
      </w:r>
    </w:p>
    <w:p w14:paraId="777543CE" w14:textId="77777777" w:rsidR="00074C50" w:rsidRPr="00E0183B" w:rsidRDefault="00074C50" w:rsidP="00074C50">
      <w:pPr>
        <w:spacing w:line="300" w:lineRule="auto"/>
        <w:ind w:firstLineChars="200" w:firstLine="480"/>
        <w:jc w:val="center"/>
      </w:pPr>
      <w:r>
        <w:rPr>
          <w:noProof/>
        </w:rPr>
        <w:drawing>
          <wp:inline distT="0" distB="0" distL="0" distR="0" wp14:anchorId="56C95901" wp14:editId="056856EE">
            <wp:extent cx="3600000" cy="2575920"/>
            <wp:effectExtent l="0" t="0" r="635" b="0"/>
            <wp:docPr id="11" name="图片 11" descr="http://mynasadata.larc.nasa.gov/images/EM_Spectru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nasadata.larc.nasa.gov/images/EM_Spectrum3-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2575920"/>
                    </a:xfrm>
                    <a:prstGeom prst="rect">
                      <a:avLst/>
                    </a:prstGeom>
                    <a:noFill/>
                    <a:ln>
                      <a:noFill/>
                    </a:ln>
                  </pic:spPr>
                </pic:pic>
              </a:graphicData>
            </a:graphic>
          </wp:inline>
        </w:drawing>
      </w:r>
    </w:p>
    <w:p w14:paraId="6229EB2F" w14:textId="1A1A691C" w:rsidR="00074C50" w:rsidRPr="00C144C6" w:rsidRDefault="00074C50" w:rsidP="00C144C6">
      <w:pPr>
        <w:spacing w:line="480" w:lineRule="auto"/>
        <w:ind w:firstLineChars="200" w:firstLine="480"/>
        <w:jc w:val="center"/>
        <w:rPr>
          <w:rFonts w:ascii="Times New Roman" w:eastAsia="宋体" w:hAnsi="Times New Roman"/>
        </w:rPr>
      </w:pPr>
      <w:r w:rsidRPr="00074C50">
        <w:rPr>
          <w:rFonts w:ascii="Times New Roman" w:eastAsia="宋体" w:hAnsi="Times New Roman"/>
        </w:rPr>
        <w:t>图</w:t>
      </w:r>
      <w:r w:rsidRPr="00074C50">
        <w:rPr>
          <w:rFonts w:ascii="Times New Roman" w:eastAsia="宋体" w:hAnsi="Times New Roman" w:hint="eastAsia"/>
        </w:rPr>
        <w:t>1-</w:t>
      </w:r>
      <w:r w:rsidRPr="00074C50">
        <w:rPr>
          <w:rFonts w:ascii="Times New Roman" w:eastAsia="宋体" w:hAnsi="Times New Roman"/>
        </w:rPr>
        <w:t>1</w:t>
      </w:r>
      <w:r w:rsidRPr="00074C50">
        <w:rPr>
          <w:rFonts w:ascii="Times New Roman" w:eastAsia="宋体" w:hAnsi="Times New Roman"/>
        </w:rPr>
        <w:t>电磁波谱图</w:t>
      </w:r>
      <w:r w:rsidRPr="00C144C6">
        <w:rPr>
          <w:rFonts w:ascii="Times New Roman" w:eastAsia="宋体" w:hAnsi="Times New Roman"/>
          <w:vertAlign w:val="superscript"/>
        </w:rPr>
        <w:footnoteReference w:id="1"/>
      </w:r>
    </w:p>
    <w:p w14:paraId="5E534ABE" w14:textId="3384AB77" w:rsidR="001A4FCD" w:rsidRDefault="00C535CA" w:rsidP="001A4FCD">
      <w:pPr>
        <w:spacing w:line="300" w:lineRule="auto"/>
        <w:ind w:firstLineChars="200" w:firstLine="480"/>
      </w:pPr>
      <w:r>
        <w:t>在</w:t>
      </w:r>
      <w:r>
        <w:rPr>
          <w:rFonts w:hint="eastAsia"/>
        </w:rPr>
        <w:t>讨论红外光谱时，我们</w:t>
      </w:r>
      <w:r w:rsidR="0054598D">
        <w:t>大多数室温物体所释放的热辐射都位于该区域</w:t>
      </w:r>
      <w:r w:rsidR="0054598D">
        <w:rPr>
          <w:rFonts w:hint="eastAsia"/>
        </w:rPr>
        <w:t>。</w:t>
      </w:r>
    </w:p>
    <w:p w14:paraId="0FA7F704" w14:textId="77777777" w:rsidR="0018087B" w:rsidRDefault="0018087B" w:rsidP="001A4FCD">
      <w:pPr>
        <w:spacing w:line="300" w:lineRule="auto"/>
        <w:ind w:firstLineChars="200" w:firstLine="480"/>
      </w:pPr>
      <w:bookmarkStart w:id="8" w:name="_GoBack"/>
      <w:bookmarkEnd w:id="8"/>
    </w:p>
    <w:p w14:paraId="39BC0CA6" w14:textId="16B3888C" w:rsidR="0018087B" w:rsidRPr="001A4FCD" w:rsidRDefault="0018087B" w:rsidP="001A4FCD">
      <w:pPr>
        <w:spacing w:line="300" w:lineRule="auto"/>
        <w:ind w:firstLineChars="200" w:firstLine="480"/>
        <w:rPr>
          <w:rFonts w:hint="eastAsia"/>
        </w:rPr>
      </w:pPr>
      <w:r>
        <w:t>大多数有毒有害气体</w:t>
      </w:r>
      <w:r w:rsidR="00F96556">
        <w:t>中</w:t>
      </w:r>
      <w:r>
        <w:t>红外都有较强的吸收峰</w:t>
      </w:r>
      <w:r w:rsidR="00F96556">
        <w:rPr>
          <w:rFonts w:hint="eastAsia"/>
        </w:rPr>
        <w:t>，如氨气、二氧化碳、甲烷、硫化物等，如图</w:t>
      </w:r>
      <w:r w:rsidR="00F96556">
        <w:rPr>
          <w:rFonts w:hint="eastAsia"/>
        </w:rPr>
        <w:t>1-</w:t>
      </w:r>
      <w:r w:rsidR="00F96556">
        <w:t>2</w:t>
      </w:r>
      <w:r w:rsidR="00F96556">
        <w:t>所示</w:t>
      </w:r>
    </w:p>
    <w:p w14:paraId="5AE340A6" w14:textId="60EB6B14" w:rsidR="00E0183B" w:rsidRDefault="008D5725" w:rsidP="008D5725">
      <w:pPr>
        <w:spacing w:line="300" w:lineRule="auto"/>
        <w:ind w:firstLineChars="200" w:firstLine="480"/>
        <w:jc w:val="center"/>
      </w:pPr>
      <w:r>
        <w:rPr>
          <w:noProof/>
        </w:rPr>
        <w:drawing>
          <wp:inline distT="0" distB="0" distL="0" distR="0" wp14:anchorId="01D1139C" wp14:editId="513C5DF1">
            <wp:extent cx="3600000" cy="1375432"/>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1375432"/>
                    </a:xfrm>
                    <a:prstGeom prst="rect">
                      <a:avLst/>
                    </a:prstGeom>
                    <a:noFill/>
                  </pic:spPr>
                </pic:pic>
              </a:graphicData>
            </a:graphic>
          </wp:inline>
        </w:drawing>
      </w:r>
    </w:p>
    <w:p w14:paraId="13ECD992" w14:textId="008A28B2" w:rsidR="008D5725" w:rsidRPr="00E0183B" w:rsidRDefault="008D5725" w:rsidP="008D5725">
      <w:pPr>
        <w:spacing w:line="300" w:lineRule="auto"/>
        <w:ind w:firstLineChars="200" w:firstLine="480"/>
        <w:jc w:val="center"/>
        <w:rPr>
          <w:rFonts w:hint="eastAsia"/>
        </w:rPr>
      </w:pPr>
      <w:r>
        <w:rPr>
          <w:noProof/>
        </w:rPr>
        <w:t>图</w:t>
      </w:r>
      <w:r>
        <w:rPr>
          <w:rFonts w:hint="eastAsia"/>
          <w:noProof/>
        </w:rPr>
        <w:t xml:space="preserve"> </w:t>
      </w:r>
      <w:r w:rsidR="00F96556">
        <w:rPr>
          <w:noProof/>
        </w:rPr>
        <w:t xml:space="preserve">1-2 </w:t>
      </w:r>
    </w:p>
    <w:p w14:paraId="2DAB139D" w14:textId="3CEA7C0E" w:rsidR="00C3363F" w:rsidRPr="00C63E69" w:rsidRDefault="00C3363F" w:rsidP="00C3363F">
      <w:pPr>
        <w:pStyle w:val="2"/>
        <w:spacing w:line="276" w:lineRule="auto"/>
        <w:ind w:firstLine="482"/>
        <w:rPr>
          <w:rFonts w:ascii="Times New Roman" w:eastAsia="宋体" w:hAnsi="Times New Roman"/>
          <w:sz w:val="24"/>
        </w:rPr>
      </w:pPr>
      <w:bookmarkStart w:id="9" w:name="_Toc445521826"/>
      <w:r w:rsidRPr="00C63E69">
        <w:rPr>
          <w:rFonts w:ascii="Times New Roman" w:eastAsia="宋体" w:hAnsi="Times New Roman" w:hint="eastAsia"/>
          <w:sz w:val="24"/>
        </w:rPr>
        <w:t xml:space="preserve">1.4 </w:t>
      </w:r>
      <w:r w:rsidR="004E69C2" w:rsidRPr="00C63E69">
        <w:rPr>
          <w:rFonts w:ascii="Times New Roman" w:eastAsia="宋体" w:hAnsi="Times New Roman" w:hint="eastAsia"/>
          <w:sz w:val="24"/>
        </w:rPr>
        <w:t>光纤气体传感器</w:t>
      </w:r>
      <w:bookmarkEnd w:id="9"/>
    </w:p>
    <w:p w14:paraId="171C2EA0" w14:textId="2A4FF697" w:rsidR="00C3363F" w:rsidRDefault="00995568" w:rsidP="00995568">
      <w:pPr>
        <w:spacing w:line="300" w:lineRule="auto"/>
        <w:ind w:firstLineChars="200" w:firstLine="480"/>
        <w:jc w:val="center"/>
      </w:pPr>
      <w:r>
        <w:rPr>
          <w:noProof/>
        </w:rPr>
        <w:drawing>
          <wp:inline distT="0" distB="0" distL="0" distR="0" wp14:anchorId="2EEBFE04" wp14:editId="2C490243">
            <wp:extent cx="3600000" cy="1908949"/>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1908949"/>
                    </a:xfrm>
                    <a:prstGeom prst="rect">
                      <a:avLst/>
                    </a:prstGeom>
                    <a:noFill/>
                  </pic:spPr>
                </pic:pic>
              </a:graphicData>
            </a:graphic>
          </wp:inline>
        </w:drawing>
      </w:r>
    </w:p>
    <w:tbl>
      <w:tblPr>
        <w:tblStyle w:val="40"/>
        <w:tblW w:w="8188" w:type="dxa"/>
        <w:tblLayout w:type="fixed"/>
        <w:tblLook w:val="04A0" w:firstRow="1" w:lastRow="0" w:firstColumn="1" w:lastColumn="0" w:noHBand="0" w:noVBand="1"/>
      </w:tblPr>
      <w:tblGrid>
        <w:gridCol w:w="4361"/>
        <w:gridCol w:w="2268"/>
        <w:gridCol w:w="1559"/>
      </w:tblGrid>
      <w:tr w:rsidR="00C741DE" w:rsidRPr="00C741DE" w14:paraId="1A803D40" w14:textId="77777777" w:rsidTr="00C741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single" w:sz="12" w:space="0" w:color="auto"/>
              <w:bottom w:val="single" w:sz="12" w:space="0" w:color="auto"/>
            </w:tcBorders>
          </w:tcPr>
          <w:p w14:paraId="37B8D5D6" w14:textId="61F55E71" w:rsidR="008F400A" w:rsidRPr="00C741DE" w:rsidRDefault="008F400A" w:rsidP="008F400A">
            <w:pPr>
              <w:spacing w:line="300" w:lineRule="auto"/>
              <w:rPr>
                <w:rFonts w:ascii="Times New Roman" w:hAnsi="Times New Roman" w:cs="Times New Roman"/>
                <w:i/>
                <w:sz w:val="21"/>
                <w:szCs w:val="21"/>
              </w:rPr>
            </w:pPr>
            <w:r w:rsidRPr="00C741DE">
              <w:rPr>
                <w:rFonts w:ascii="Times New Roman" w:hAnsi="Times New Roman" w:cs="Times New Roman"/>
                <w:i/>
                <w:sz w:val="21"/>
                <w:szCs w:val="21"/>
              </w:rPr>
              <w:t>Application</w:t>
            </w:r>
          </w:p>
        </w:tc>
        <w:tc>
          <w:tcPr>
            <w:tcW w:w="2268" w:type="dxa"/>
            <w:tcBorders>
              <w:top w:val="single" w:sz="12" w:space="0" w:color="auto"/>
              <w:bottom w:val="single" w:sz="12" w:space="0" w:color="auto"/>
            </w:tcBorders>
          </w:tcPr>
          <w:p w14:paraId="48F04DC8" w14:textId="2C222C90" w:rsidR="008F400A" w:rsidRPr="00C741DE" w:rsidRDefault="008F400A" w:rsidP="008F400A">
            <w:pPr>
              <w:spacing w:line="30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r w:rsidRPr="00C741DE">
              <w:rPr>
                <w:rFonts w:ascii="Times New Roman" w:hAnsi="Times New Roman" w:cs="Times New Roman"/>
                <w:i/>
                <w:sz w:val="21"/>
                <w:szCs w:val="21"/>
              </w:rPr>
              <w:t>Significant issue</w:t>
            </w:r>
          </w:p>
        </w:tc>
        <w:tc>
          <w:tcPr>
            <w:tcW w:w="1559" w:type="dxa"/>
            <w:tcBorders>
              <w:top w:val="single" w:sz="12" w:space="0" w:color="auto"/>
              <w:bottom w:val="single" w:sz="12" w:space="0" w:color="auto"/>
            </w:tcBorders>
          </w:tcPr>
          <w:p w14:paraId="45E4BFBB" w14:textId="12ABACAA" w:rsidR="008F400A" w:rsidRPr="00C741DE" w:rsidRDefault="00C741DE" w:rsidP="00995568">
            <w:pPr>
              <w:spacing w:line="30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r w:rsidRPr="00C741DE">
              <w:rPr>
                <w:rFonts w:ascii="Times New Roman" w:hAnsi="Times New Roman" w:cs="Times New Roman" w:hint="eastAsia"/>
                <w:i/>
                <w:sz w:val="21"/>
                <w:szCs w:val="21"/>
              </w:rPr>
              <w:t>Conce</w:t>
            </w:r>
            <w:r w:rsidRPr="00C741DE">
              <w:rPr>
                <w:rFonts w:ascii="Times New Roman" w:hAnsi="Times New Roman" w:cs="Times New Roman"/>
                <w:i/>
                <w:sz w:val="21"/>
                <w:szCs w:val="21"/>
              </w:rPr>
              <w:t>n</w:t>
            </w:r>
            <w:r w:rsidRPr="00C741DE">
              <w:rPr>
                <w:rFonts w:ascii="Times New Roman" w:hAnsi="Times New Roman" w:cs="Times New Roman" w:hint="eastAsia"/>
                <w:i/>
                <w:sz w:val="21"/>
                <w:szCs w:val="21"/>
              </w:rPr>
              <w:t>tration</w:t>
            </w:r>
            <w:r w:rsidRPr="00C741DE">
              <w:rPr>
                <w:rFonts w:ascii="Times New Roman" w:hAnsi="Times New Roman" w:cs="Times New Roman"/>
                <w:i/>
                <w:sz w:val="21"/>
                <w:szCs w:val="21"/>
              </w:rPr>
              <w:t xml:space="preserve"> range</w:t>
            </w:r>
            <w:r w:rsidRPr="00C741DE">
              <w:rPr>
                <w:rFonts w:ascii="Times New Roman" w:hAnsi="Times New Roman" w:cs="Times New Roman" w:hint="eastAsia"/>
                <w:i/>
                <w:sz w:val="21"/>
                <w:szCs w:val="21"/>
              </w:rPr>
              <w:t xml:space="preserve"> </w:t>
            </w:r>
          </w:p>
        </w:tc>
      </w:tr>
      <w:tr w:rsidR="008F400A" w:rsidRPr="00C741DE" w14:paraId="4E91B30C" w14:textId="77777777" w:rsidTr="00C74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single" w:sz="12" w:space="0" w:color="auto"/>
            </w:tcBorders>
          </w:tcPr>
          <w:p w14:paraId="44BA7573" w14:textId="5D54F36B" w:rsidR="008F400A" w:rsidRPr="00C741DE" w:rsidRDefault="008F400A" w:rsidP="008F400A">
            <w:pPr>
              <w:widowControl w:val="0"/>
              <w:autoSpaceDE w:val="0"/>
              <w:autoSpaceDN w:val="0"/>
              <w:adjustRightInd w:val="0"/>
              <w:rPr>
                <w:rFonts w:ascii="Times New Roman" w:hAnsi="Times New Roman" w:cs="Times New Roman"/>
                <w:b w:val="0"/>
                <w:i/>
                <w:sz w:val="21"/>
                <w:szCs w:val="21"/>
              </w:rPr>
            </w:pPr>
            <w:r w:rsidRPr="00C741DE">
              <w:rPr>
                <w:rFonts w:ascii="Times New Roman" w:hAnsi="Times New Roman" w:cs="Times New Roman"/>
                <w:b w:val="0"/>
                <w:i/>
                <w:color w:val="000000"/>
                <w:sz w:val="21"/>
                <w:szCs w:val="21"/>
              </w:rPr>
              <w:t>Process control: gas quality, i.e.</w:t>
            </w:r>
            <w:r w:rsidRPr="00C741DE">
              <w:rPr>
                <w:rFonts w:ascii="Times New Roman" w:hAnsi="Times New Roman" w:cs="Times New Roman"/>
                <w:b w:val="0"/>
                <w:i/>
                <w:color w:val="000000"/>
                <w:sz w:val="21"/>
                <w:szCs w:val="21"/>
              </w:rPr>
              <w:t xml:space="preserve"> </w:t>
            </w:r>
            <w:r w:rsidRPr="00C741DE">
              <w:rPr>
                <w:rFonts w:ascii="Times New Roman" w:hAnsi="Times New Roman" w:cs="Times New Roman"/>
                <w:b w:val="0"/>
                <w:i/>
                <w:color w:val="000000"/>
                <w:sz w:val="21"/>
                <w:szCs w:val="21"/>
              </w:rPr>
              <w:t>measurement of natural gas (0.1%)</w:t>
            </w:r>
            <w:r w:rsidRPr="00C741DE">
              <w:rPr>
                <w:rFonts w:ascii="Times New Roman" w:hAnsi="Times New Roman" w:cs="Times New Roman"/>
                <w:b w:val="0"/>
                <w:i/>
                <w:color w:val="000000"/>
                <w:sz w:val="21"/>
                <w:szCs w:val="21"/>
              </w:rPr>
              <w:t xml:space="preserve"> </w:t>
            </w:r>
            <w:r w:rsidRPr="00C741DE">
              <w:rPr>
                <w:rFonts w:ascii="Times New Roman" w:hAnsi="Times New Roman" w:cs="Times New Roman"/>
                <w:b w:val="0"/>
                <w:i/>
                <w:color w:val="000000"/>
                <w:sz w:val="21"/>
                <w:szCs w:val="21"/>
              </w:rPr>
              <w:t>composition for regulation,</w:t>
            </w:r>
            <w:r w:rsidRPr="00C741DE">
              <w:rPr>
                <w:rFonts w:ascii="Times New Roman" w:hAnsi="Times New Roman" w:cs="Times New Roman"/>
                <w:b w:val="0"/>
                <w:i/>
                <w:color w:val="000000"/>
                <w:sz w:val="21"/>
                <w:szCs w:val="21"/>
              </w:rPr>
              <w:t xml:space="preserve"> </w:t>
            </w:r>
            <w:r w:rsidRPr="00C741DE">
              <w:rPr>
                <w:rFonts w:ascii="Times New Roman" w:hAnsi="Times New Roman" w:cs="Times New Roman"/>
                <w:b w:val="0"/>
                <w:i/>
                <w:color w:val="000000"/>
                <w:sz w:val="21"/>
                <w:szCs w:val="21"/>
              </w:rPr>
              <w:t>metering and custody transfer</w:t>
            </w:r>
          </w:p>
        </w:tc>
        <w:tc>
          <w:tcPr>
            <w:tcW w:w="2268" w:type="dxa"/>
            <w:tcBorders>
              <w:top w:val="single" w:sz="12" w:space="0" w:color="auto"/>
            </w:tcBorders>
          </w:tcPr>
          <w:p w14:paraId="40389545" w14:textId="76EE5F83" w:rsidR="008F400A" w:rsidRPr="00C741DE" w:rsidRDefault="008F400A" w:rsidP="00C741DE">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21"/>
              </w:rPr>
            </w:pPr>
            <w:r w:rsidRPr="00C741DE">
              <w:rPr>
                <w:rFonts w:ascii="Times New Roman" w:hAnsi="Times New Roman" w:cs="Times New Roman"/>
                <w:i/>
                <w:color w:val="000000"/>
                <w:sz w:val="21"/>
                <w:szCs w:val="21"/>
              </w:rPr>
              <w:t>Accuracy to ‘fiscal standards’</w:t>
            </w:r>
          </w:p>
        </w:tc>
        <w:tc>
          <w:tcPr>
            <w:tcW w:w="1559" w:type="dxa"/>
            <w:tcBorders>
              <w:top w:val="single" w:sz="12" w:space="0" w:color="auto"/>
            </w:tcBorders>
          </w:tcPr>
          <w:p w14:paraId="55C33F66" w14:textId="616A7AD3" w:rsidR="008F400A" w:rsidRPr="00C741DE" w:rsidRDefault="008F400A" w:rsidP="008F400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sz w:val="21"/>
                <w:szCs w:val="21"/>
              </w:rPr>
            </w:pPr>
            <w:r w:rsidRPr="00C741DE">
              <w:rPr>
                <w:rFonts w:ascii="Times New Roman" w:hAnsi="Times New Roman" w:cs="Times New Roman"/>
                <w:i/>
                <w:color w:val="000000"/>
                <w:sz w:val="21"/>
                <w:szCs w:val="21"/>
              </w:rPr>
              <w:t xml:space="preserve">70–100% vol </w:t>
            </w:r>
          </w:p>
        </w:tc>
      </w:tr>
      <w:tr w:rsidR="008F400A" w:rsidRPr="00C741DE" w14:paraId="65947D2E" w14:textId="77777777" w:rsidTr="00C741DE">
        <w:tc>
          <w:tcPr>
            <w:cnfStyle w:val="001000000000" w:firstRow="0" w:lastRow="0" w:firstColumn="1" w:lastColumn="0" w:oddVBand="0" w:evenVBand="0" w:oddHBand="0" w:evenHBand="0" w:firstRowFirstColumn="0" w:firstRowLastColumn="0" w:lastRowFirstColumn="0" w:lastRowLastColumn="0"/>
            <w:tcW w:w="4361" w:type="dxa"/>
          </w:tcPr>
          <w:p w14:paraId="468EB8F6" w14:textId="30C84150" w:rsidR="008F400A" w:rsidRPr="00C741DE" w:rsidRDefault="008F400A" w:rsidP="008F400A">
            <w:pPr>
              <w:spacing w:line="300" w:lineRule="auto"/>
              <w:rPr>
                <w:rFonts w:ascii="Times New Roman" w:hAnsi="Times New Roman" w:cs="Times New Roman"/>
                <w:b w:val="0"/>
                <w:i/>
                <w:sz w:val="21"/>
                <w:szCs w:val="21"/>
              </w:rPr>
            </w:pPr>
            <w:r w:rsidRPr="00C741DE">
              <w:rPr>
                <w:rFonts w:ascii="Times New Roman" w:hAnsi="Times New Roman" w:cs="Times New Roman"/>
                <w:b w:val="0"/>
                <w:i/>
                <w:sz w:val="21"/>
                <w:szCs w:val="21"/>
              </w:rPr>
              <w:t>Safety: purging gas pipes to avoid explosions and ensure pilot lights remain burning.</w:t>
            </w:r>
          </w:p>
        </w:tc>
        <w:tc>
          <w:tcPr>
            <w:tcW w:w="2268" w:type="dxa"/>
          </w:tcPr>
          <w:p w14:paraId="6C5A9AE5" w14:textId="3A59CE45" w:rsidR="008F400A" w:rsidRPr="00C741DE" w:rsidRDefault="008F400A" w:rsidP="00C741DE">
            <w:pPr>
              <w:spacing w:line="30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r w:rsidRPr="00C741DE">
              <w:rPr>
                <w:rFonts w:ascii="Times New Roman" w:hAnsi="Times New Roman" w:cs="Times New Roman"/>
                <w:i/>
                <w:sz w:val="21"/>
                <w:szCs w:val="21"/>
              </w:rPr>
              <w:t>Accuracy e.g. to ±5 % vol at</w:t>
            </w:r>
            <w:r w:rsidRPr="00C741DE">
              <w:rPr>
                <w:rFonts w:ascii="Times New Roman" w:hAnsi="Times New Roman" w:cs="Times New Roman"/>
                <w:i/>
                <w:sz w:val="21"/>
                <w:szCs w:val="21"/>
              </w:rPr>
              <w:t xml:space="preserve"> </w:t>
            </w:r>
            <w:r w:rsidRPr="00C741DE">
              <w:rPr>
                <w:rFonts w:ascii="Times New Roman" w:hAnsi="Times New Roman" w:cs="Times New Roman"/>
                <w:i/>
                <w:sz w:val="21"/>
                <w:szCs w:val="21"/>
              </w:rPr>
              <w:t>50 % vol</w:t>
            </w:r>
          </w:p>
        </w:tc>
        <w:tc>
          <w:tcPr>
            <w:tcW w:w="1559" w:type="dxa"/>
          </w:tcPr>
          <w:p w14:paraId="6AF521C0" w14:textId="67F7BED1" w:rsidR="008F400A" w:rsidRPr="00C741DE" w:rsidRDefault="008F400A" w:rsidP="008F400A">
            <w:pPr>
              <w:spacing w:line="30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r w:rsidRPr="00C741DE">
              <w:rPr>
                <w:rFonts w:ascii="Times New Roman" w:hAnsi="Times New Roman" w:cs="Times New Roman"/>
                <w:i/>
                <w:sz w:val="21"/>
                <w:szCs w:val="21"/>
              </w:rPr>
              <w:t>1–100% vol</w:t>
            </w:r>
          </w:p>
        </w:tc>
      </w:tr>
      <w:tr w:rsidR="008F400A" w:rsidRPr="00C741DE" w14:paraId="0D430C0E" w14:textId="77777777" w:rsidTr="00C74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65809B7" w14:textId="596DE932" w:rsidR="00F22BE5" w:rsidRPr="00F22BE5" w:rsidRDefault="00F22BE5" w:rsidP="00F22BE5">
            <w:pPr>
              <w:spacing w:line="300" w:lineRule="auto"/>
              <w:rPr>
                <w:rFonts w:ascii="Times New Roman" w:hAnsi="Times New Roman" w:cs="Times New Roman"/>
                <w:b w:val="0"/>
                <w:i/>
                <w:sz w:val="21"/>
                <w:szCs w:val="21"/>
              </w:rPr>
            </w:pPr>
            <w:r w:rsidRPr="00F22BE5">
              <w:rPr>
                <w:rFonts w:ascii="Times New Roman" w:hAnsi="Times New Roman" w:cs="Times New Roman"/>
                <w:b w:val="0"/>
                <w:i/>
                <w:sz w:val="21"/>
                <w:szCs w:val="21"/>
              </w:rPr>
              <w:t xml:space="preserve">Process control: monitoring </w:t>
            </w:r>
          </w:p>
          <w:p w14:paraId="0C9344C7" w14:textId="1A796C27" w:rsidR="008F400A" w:rsidRPr="00C741DE" w:rsidRDefault="00F22BE5" w:rsidP="00F22BE5">
            <w:pPr>
              <w:spacing w:line="300" w:lineRule="auto"/>
              <w:rPr>
                <w:rFonts w:ascii="Times New Roman" w:hAnsi="Times New Roman" w:cs="Times New Roman"/>
                <w:b w:val="0"/>
                <w:i/>
                <w:sz w:val="21"/>
                <w:szCs w:val="21"/>
              </w:rPr>
            </w:pPr>
            <w:r w:rsidRPr="00F22BE5">
              <w:rPr>
                <w:rFonts w:ascii="Times New Roman" w:hAnsi="Times New Roman" w:cs="Times New Roman"/>
                <w:b w:val="0"/>
                <w:i/>
                <w:sz w:val="21"/>
                <w:szCs w:val="21"/>
              </w:rPr>
              <w:t>combustion processes</w:t>
            </w:r>
          </w:p>
        </w:tc>
        <w:tc>
          <w:tcPr>
            <w:tcW w:w="2268" w:type="dxa"/>
          </w:tcPr>
          <w:p w14:paraId="08C22B76" w14:textId="4561EEA3" w:rsidR="008F400A" w:rsidRPr="00C741DE" w:rsidRDefault="00F22BE5" w:rsidP="0099556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21"/>
              </w:rPr>
            </w:pPr>
            <w:r w:rsidRPr="00F22BE5">
              <w:rPr>
                <w:rFonts w:ascii="Times New Roman" w:hAnsi="Times New Roman" w:cs="Times New Roman"/>
                <w:i/>
                <w:sz w:val="21"/>
                <w:szCs w:val="21"/>
              </w:rPr>
              <w:t>Accuracy in a wide range of</w:t>
            </w:r>
            <w:r w:rsidR="00E63EDD">
              <w:rPr>
                <w:rFonts w:ascii="Times New Roman" w:hAnsi="Times New Roman" w:cs="Times New Roman"/>
                <w:i/>
                <w:sz w:val="21"/>
                <w:szCs w:val="21"/>
              </w:rPr>
              <w:t xml:space="preserve"> </w:t>
            </w:r>
            <w:r w:rsidR="00E63EDD" w:rsidRPr="00E63EDD">
              <w:rPr>
                <w:rFonts w:ascii="Times New Roman" w:hAnsi="Times New Roman" w:cs="Times New Roman"/>
                <w:i/>
                <w:sz w:val="21"/>
                <w:szCs w:val="21"/>
              </w:rPr>
              <w:t>temperature and pressures</w:t>
            </w:r>
          </w:p>
        </w:tc>
        <w:tc>
          <w:tcPr>
            <w:tcW w:w="1559" w:type="dxa"/>
          </w:tcPr>
          <w:p w14:paraId="1C0A04F1" w14:textId="689806F7" w:rsidR="008F400A" w:rsidRPr="00C741DE" w:rsidRDefault="00F22BE5" w:rsidP="0099556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21"/>
              </w:rPr>
            </w:pPr>
            <w:r w:rsidRPr="00F22BE5">
              <w:rPr>
                <w:rFonts w:ascii="Times New Roman" w:hAnsi="Times New Roman" w:cs="Times New Roman"/>
                <w:i/>
                <w:sz w:val="21"/>
                <w:szCs w:val="21"/>
              </w:rPr>
              <w:t>0.1–100% vol [10]</w:t>
            </w:r>
          </w:p>
        </w:tc>
      </w:tr>
      <w:tr w:rsidR="008F400A" w:rsidRPr="00C741DE" w14:paraId="33863F8D" w14:textId="77777777" w:rsidTr="00C741DE">
        <w:tc>
          <w:tcPr>
            <w:cnfStyle w:val="001000000000" w:firstRow="0" w:lastRow="0" w:firstColumn="1" w:lastColumn="0" w:oddVBand="0" w:evenVBand="0" w:oddHBand="0" w:evenHBand="0" w:firstRowFirstColumn="0" w:firstRowLastColumn="0" w:lastRowFirstColumn="0" w:lastRowLastColumn="0"/>
            <w:tcW w:w="4361" w:type="dxa"/>
          </w:tcPr>
          <w:p w14:paraId="60323140" w14:textId="77777777" w:rsidR="008F400A" w:rsidRPr="00C741DE" w:rsidRDefault="008F400A" w:rsidP="008F400A">
            <w:pPr>
              <w:spacing w:line="300" w:lineRule="auto"/>
              <w:rPr>
                <w:rFonts w:ascii="Times New Roman" w:hAnsi="Times New Roman" w:cs="Times New Roman"/>
                <w:b w:val="0"/>
                <w:i/>
                <w:sz w:val="21"/>
                <w:szCs w:val="21"/>
              </w:rPr>
            </w:pPr>
          </w:p>
        </w:tc>
        <w:tc>
          <w:tcPr>
            <w:tcW w:w="2268" w:type="dxa"/>
          </w:tcPr>
          <w:p w14:paraId="00985EFD" w14:textId="77777777" w:rsidR="008F400A" w:rsidRPr="00C741DE" w:rsidRDefault="008F400A" w:rsidP="00995568">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p>
        </w:tc>
        <w:tc>
          <w:tcPr>
            <w:tcW w:w="1559" w:type="dxa"/>
          </w:tcPr>
          <w:p w14:paraId="7080B140" w14:textId="77777777" w:rsidR="008F400A" w:rsidRPr="00C741DE" w:rsidRDefault="008F400A" w:rsidP="00995568">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p>
        </w:tc>
      </w:tr>
      <w:tr w:rsidR="008F400A" w:rsidRPr="00C741DE" w14:paraId="4D283F33" w14:textId="77777777" w:rsidTr="00C74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4040C363" w14:textId="77777777" w:rsidR="008F400A" w:rsidRPr="00C741DE" w:rsidRDefault="008F400A" w:rsidP="008F400A">
            <w:pPr>
              <w:spacing w:line="300" w:lineRule="auto"/>
              <w:rPr>
                <w:rFonts w:ascii="Times New Roman" w:hAnsi="Times New Roman" w:cs="Times New Roman"/>
                <w:b w:val="0"/>
                <w:i/>
                <w:sz w:val="21"/>
                <w:szCs w:val="21"/>
              </w:rPr>
            </w:pPr>
          </w:p>
        </w:tc>
        <w:tc>
          <w:tcPr>
            <w:tcW w:w="2268" w:type="dxa"/>
          </w:tcPr>
          <w:p w14:paraId="0F948B87" w14:textId="77777777" w:rsidR="008F400A" w:rsidRPr="00C741DE" w:rsidRDefault="008F400A" w:rsidP="0099556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21"/>
              </w:rPr>
            </w:pPr>
          </w:p>
        </w:tc>
        <w:tc>
          <w:tcPr>
            <w:tcW w:w="1559" w:type="dxa"/>
          </w:tcPr>
          <w:p w14:paraId="50B9765C" w14:textId="77777777" w:rsidR="008F400A" w:rsidRPr="00C741DE" w:rsidRDefault="008F400A" w:rsidP="0099556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21"/>
              </w:rPr>
            </w:pPr>
          </w:p>
        </w:tc>
      </w:tr>
    </w:tbl>
    <w:p w14:paraId="48050577" w14:textId="77777777" w:rsidR="004C77BC" w:rsidRPr="00E0183B" w:rsidRDefault="004C77BC" w:rsidP="00995568">
      <w:pPr>
        <w:spacing w:line="300" w:lineRule="auto"/>
        <w:ind w:firstLineChars="200" w:firstLine="480"/>
        <w:jc w:val="center"/>
        <w:rPr>
          <w:rFonts w:hint="eastAsia"/>
        </w:rPr>
      </w:pPr>
    </w:p>
    <w:p w14:paraId="2F3579A2" w14:textId="77777777" w:rsidR="00C3363F" w:rsidRPr="00C63E69" w:rsidRDefault="00C3363F" w:rsidP="00C3363F">
      <w:pPr>
        <w:pStyle w:val="2"/>
        <w:spacing w:line="276" w:lineRule="auto"/>
        <w:ind w:firstLine="482"/>
        <w:rPr>
          <w:rFonts w:ascii="Times New Roman" w:eastAsia="宋体" w:hAnsi="Times New Roman"/>
          <w:sz w:val="24"/>
        </w:rPr>
      </w:pPr>
      <w:bookmarkStart w:id="10" w:name="_Toc445521827"/>
      <w:r w:rsidRPr="00C63E69">
        <w:rPr>
          <w:rFonts w:ascii="Times New Roman" w:eastAsia="宋体" w:hAnsi="Times New Roman" w:hint="eastAsia"/>
          <w:sz w:val="24"/>
        </w:rPr>
        <w:t xml:space="preserve">1.5 </w:t>
      </w:r>
      <w:r w:rsidRPr="00C63E69">
        <w:rPr>
          <w:rFonts w:ascii="Times New Roman" w:eastAsia="宋体" w:hAnsi="Times New Roman" w:hint="eastAsia"/>
          <w:sz w:val="24"/>
        </w:rPr>
        <w:t>课题意义与创新性</w:t>
      </w:r>
      <w:bookmarkEnd w:id="10"/>
    </w:p>
    <w:p w14:paraId="3187F699" w14:textId="77777777" w:rsidR="00C001A1" w:rsidRPr="00E0183B" w:rsidRDefault="00C001A1" w:rsidP="00E0183B">
      <w:pPr>
        <w:spacing w:line="300" w:lineRule="auto"/>
        <w:ind w:firstLineChars="200" w:firstLine="480"/>
      </w:pPr>
    </w:p>
    <w:p w14:paraId="480C0EA5" w14:textId="77777777" w:rsidR="00C001A1" w:rsidRPr="00E0183B" w:rsidRDefault="00C001A1" w:rsidP="00E0183B">
      <w:pPr>
        <w:spacing w:line="300" w:lineRule="auto"/>
        <w:ind w:firstLineChars="200" w:firstLine="480"/>
      </w:pPr>
    </w:p>
    <w:p w14:paraId="119A9939" w14:textId="3C38E31B" w:rsidR="00C001A1" w:rsidRPr="00C63E69" w:rsidRDefault="00C001A1" w:rsidP="00C3363F">
      <w:pPr>
        <w:pStyle w:val="1"/>
        <w:spacing w:line="360" w:lineRule="auto"/>
        <w:ind w:firstLine="643"/>
        <w:jc w:val="center"/>
        <w:rPr>
          <w:rFonts w:ascii="Times New Roman" w:eastAsia="宋体" w:hAnsi="Times New Roman"/>
          <w:sz w:val="32"/>
        </w:rPr>
      </w:pPr>
      <w:bookmarkStart w:id="11" w:name="_Toc445521828"/>
      <w:r w:rsidRPr="00C63E69">
        <w:rPr>
          <w:rFonts w:ascii="Times New Roman" w:eastAsia="宋体" w:hAnsi="Times New Roman" w:hint="eastAsia"/>
          <w:sz w:val="32"/>
        </w:rPr>
        <w:t>第二章</w:t>
      </w:r>
      <w:r w:rsidRPr="00C63E69">
        <w:rPr>
          <w:rFonts w:ascii="Times New Roman" w:eastAsia="宋体" w:hAnsi="Times New Roman" w:hint="eastAsia"/>
          <w:sz w:val="32"/>
        </w:rPr>
        <w:t xml:space="preserve"> </w:t>
      </w:r>
      <w:r w:rsidR="00940AF6" w:rsidRPr="00C63E69">
        <w:rPr>
          <w:rFonts w:ascii="Times New Roman" w:eastAsia="宋体" w:hAnsi="Times New Roman" w:hint="eastAsia"/>
          <w:sz w:val="32"/>
        </w:rPr>
        <w:t>波导式</w:t>
      </w:r>
      <w:r w:rsidR="00E047A7" w:rsidRPr="00C63E69">
        <w:rPr>
          <w:rFonts w:ascii="Times New Roman" w:eastAsia="宋体" w:hAnsi="Times New Roman" w:hint="eastAsia"/>
          <w:sz w:val="32"/>
        </w:rPr>
        <w:t>气体</w:t>
      </w:r>
      <w:r w:rsidR="00940AF6" w:rsidRPr="00C63E69">
        <w:rPr>
          <w:rFonts w:ascii="Times New Roman" w:eastAsia="宋体" w:hAnsi="Times New Roman" w:hint="eastAsia"/>
          <w:sz w:val="32"/>
        </w:rPr>
        <w:t>吸收</w:t>
      </w:r>
      <w:r w:rsidR="00E047A7" w:rsidRPr="00C63E69">
        <w:rPr>
          <w:rFonts w:ascii="Times New Roman" w:eastAsia="宋体" w:hAnsi="Times New Roman" w:hint="eastAsia"/>
          <w:sz w:val="32"/>
        </w:rPr>
        <w:t>传感系统</w:t>
      </w:r>
      <w:bookmarkEnd w:id="11"/>
    </w:p>
    <w:p w14:paraId="1F91DDEF" w14:textId="020867EE" w:rsidR="00E047A7" w:rsidRPr="00C63E69" w:rsidRDefault="00E047A7" w:rsidP="00843490">
      <w:pPr>
        <w:pStyle w:val="2"/>
        <w:spacing w:line="276" w:lineRule="auto"/>
        <w:ind w:firstLine="482"/>
        <w:rPr>
          <w:rFonts w:ascii="Times New Roman" w:eastAsia="宋体" w:hAnsi="Times New Roman"/>
          <w:sz w:val="24"/>
        </w:rPr>
      </w:pPr>
      <w:bookmarkStart w:id="12" w:name="_Toc445521829"/>
      <w:r w:rsidRPr="00C63E69">
        <w:rPr>
          <w:rFonts w:ascii="Times New Roman" w:eastAsia="宋体" w:hAnsi="Times New Roman" w:hint="eastAsia"/>
          <w:sz w:val="24"/>
        </w:rPr>
        <w:t xml:space="preserve">2.1 </w:t>
      </w:r>
      <w:r w:rsidRPr="00C63E69">
        <w:rPr>
          <w:rFonts w:ascii="Times New Roman" w:eastAsia="宋体" w:hAnsi="Times New Roman" w:hint="eastAsia"/>
          <w:sz w:val="24"/>
        </w:rPr>
        <w:t>概述</w:t>
      </w:r>
      <w:bookmarkEnd w:id="12"/>
    </w:p>
    <w:p w14:paraId="1787C857" w14:textId="09AAED71" w:rsidR="00E047A7" w:rsidRPr="00C63E69" w:rsidRDefault="00E047A7" w:rsidP="00843490">
      <w:pPr>
        <w:pStyle w:val="2"/>
        <w:spacing w:line="276" w:lineRule="auto"/>
        <w:ind w:firstLine="482"/>
        <w:rPr>
          <w:rFonts w:ascii="Times New Roman" w:eastAsia="宋体" w:hAnsi="Times New Roman"/>
          <w:sz w:val="24"/>
        </w:rPr>
      </w:pPr>
      <w:bookmarkStart w:id="13" w:name="_Toc445521830"/>
      <w:r w:rsidRPr="00C63E69">
        <w:rPr>
          <w:rFonts w:ascii="Times New Roman" w:eastAsia="宋体" w:hAnsi="Times New Roman" w:hint="eastAsia"/>
          <w:sz w:val="24"/>
        </w:rPr>
        <w:t xml:space="preserve">2.2 </w:t>
      </w:r>
      <w:r w:rsidR="008D6ECF" w:rsidRPr="00C63E69">
        <w:rPr>
          <w:rFonts w:ascii="Times New Roman" w:eastAsia="宋体" w:hAnsi="Times New Roman" w:hint="eastAsia"/>
          <w:sz w:val="24"/>
        </w:rPr>
        <w:t>红外</w:t>
      </w:r>
      <w:r w:rsidRPr="00C63E69">
        <w:rPr>
          <w:rFonts w:ascii="Times New Roman" w:eastAsia="宋体" w:hAnsi="Times New Roman" w:hint="eastAsia"/>
          <w:sz w:val="24"/>
        </w:rPr>
        <w:t>光源</w:t>
      </w:r>
      <w:bookmarkEnd w:id="13"/>
    </w:p>
    <w:p w14:paraId="4AFEE78F" w14:textId="15EF6A4B" w:rsidR="008D6ECF" w:rsidRPr="00C63E69" w:rsidRDefault="008D6ECF" w:rsidP="00B106CA">
      <w:pPr>
        <w:pStyle w:val="3"/>
      </w:pPr>
      <w:bookmarkStart w:id="14" w:name="_Toc445521831"/>
      <w:r w:rsidRPr="00C63E69">
        <w:rPr>
          <w:rFonts w:hint="eastAsia"/>
        </w:rPr>
        <w:t>2.2.1 FTIR</w:t>
      </w:r>
      <w:bookmarkEnd w:id="14"/>
    </w:p>
    <w:p w14:paraId="7213BDFC" w14:textId="0522D5B5" w:rsidR="008D6ECF" w:rsidRPr="00C63E69" w:rsidRDefault="008D6ECF" w:rsidP="00B106CA">
      <w:pPr>
        <w:pStyle w:val="3"/>
      </w:pPr>
      <w:bookmarkStart w:id="15" w:name="_Toc445521832"/>
      <w:r w:rsidRPr="00C63E69">
        <w:rPr>
          <w:rFonts w:hint="eastAsia"/>
        </w:rPr>
        <w:t>2.2.2 QCL</w:t>
      </w:r>
      <w:bookmarkEnd w:id="15"/>
    </w:p>
    <w:p w14:paraId="7D63B587" w14:textId="4213E245" w:rsidR="008D6ECF" w:rsidRPr="00C63E69" w:rsidRDefault="008D6ECF" w:rsidP="00B106CA">
      <w:pPr>
        <w:pStyle w:val="3"/>
      </w:pPr>
      <w:bookmarkStart w:id="16" w:name="_Toc445521833"/>
      <w:r w:rsidRPr="00C63E69">
        <w:rPr>
          <w:rFonts w:hint="eastAsia"/>
        </w:rPr>
        <w:t>2.2.3</w:t>
      </w:r>
      <w:r w:rsidRPr="00C63E69">
        <w:rPr>
          <w:rFonts w:hint="eastAsia"/>
        </w:rPr>
        <w:t>其他光源</w:t>
      </w:r>
      <w:bookmarkEnd w:id="16"/>
    </w:p>
    <w:p w14:paraId="32F654CD" w14:textId="43F0F164" w:rsidR="00E047A7" w:rsidRPr="00C63E69" w:rsidRDefault="00E047A7" w:rsidP="00843490">
      <w:pPr>
        <w:pStyle w:val="2"/>
        <w:spacing w:line="276" w:lineRule="auto"/>
        <w:ind w:firstLine="482"/>
        <w:rPr>
          <w:rFonts w:ascii="Times New Roman" w:eastAsia="宋体" w:hAnsi="Times New Roman"/>
          <w:sz w:val="24"/>
        </w:rPr>
      </w:pPr>
      <w:bookmarkStart w:id="17" w:name="_Toc445521834"/>
      <w:r w:rsidRPr="00C63E69">
        <w:rPr>
          <w:rFonts w:ascii="Times New Roman" w:eastAsia="宋体" w:hAnsi="Times New Roman" w:hint="eastAsia"/>
          <w:sz w:val="24"/>
        </w:rPr>
        <w:t xml:space="preserve">2.3 </w:t>
      </w:r>
      <w:r w:rsidR="008D6ECF" w:rsidRPr="00C63E69">
        <w:rPr>
          <w:rFonts w:ascii="Times New Roman" w:eastAsia="宋体" w:hAnsi="Times New Roman" w:hint="eastAsia"/>
          <w:sz w:val="24"/>
        </w:rPr>
        <w:t>气室</w:t>
      </w:r>
      <w:bookmarkEnd w:id="17"/>
    </w:p>
    <w:p w14:paraId="6E56BB84" w14:textId="739DE720" w:rsidR="00801CA6" w:rsidRPr="00C63E69" w:rsidRDefault="00801CA6" w:rsidP="00B106CA">
      <w:pPr>
        <w:pStyle w:val="3"/>
      </w:pPr>
      <w:bookmarkStart w:id="18" w:name="_Toc445521835"/>
      <w:r w:rsidRPr="00C63E69">
        <w:rPr>
          <w:rFonts w:hint="eastAsia"/>
        </w:rPr>
        <w:t xml:space="preserve">2.3.1 </w:t>
      </w:r>
      <w:r w:rsidRPr="00C63E69">
        <w:rPr>
          <w:rFonts w:hint="eastAsia"/>
        </w:rPr>
        <w:t>空芯光纤</w:t>
      </w:r>
      <w:bookmarkEnd w:id="18"/>
    </w:p>
    <w:p w14:paraId="79D18CCD" w14:textId="77777777" w:rsidR="008D6ECF" w:rsidRPr="00E0183B" w:rsidRDefault="008D6ECF" w:rsidP="00E0183B">
      <w:pPr>
        <w:spacing w:line="300" w:lineRule="auto"/>
        <w:ind w:firstLineChars="200" w:firstLine="480"/>
      </w:pPr>
    </w:p>
    <w:p w14:paraId="79CD8FB1" w14:textId="265A6326" w:rsidR="00DE5488" w:rsidRPr="00C23803" w:rsidRDefault="00E047A7" w:rsidP="00C23803">
      <w:pPr>
        <w:pStyle w:val="2"/>
        <w:spacing w:line="276" w:lineRule="auto"/>
        <w:ind w:firstLine="482"/>
        <w:rPr>
          <w:rFonts w:ascii="Times New Roman" w:eastAsia="宋体" w:hAnsi="Times New Roman"/>
          <w:sz w:val="24"/>
        </w:rPr>
      </w:pPr>
      <w:bookmarkStart w:id="19" w:name="_Toc445521836"/>
      <w:r w:rsidRPr="00C63E69">
        <w:rPr>
          <w:rFonts w:ascii="Times New Roman" w:eastAsia="宋体" w:hAnsi="Times New Roman" w:hint="eastAsia"/>
          <w:sz w:val="24"/>
        </w:rPr>
        <w:t xml:space="preserve">2.4 </w:t>
      </w:r>
      <w:r w:rsidR="00801CA6" w:rsidRPr="00C63E69">
        <w:rPr>
          <w:rFonts w:ascii="Times New Roman" w:eastAsia="宋体" w:hAnsi="Times New Roman" w:hint="eastAsia"/>
          <w:sz w:val="24"/>
        </w:rPr>
        <w:t>空芯光纤传输特性</w:t>
      </w:r>
      <w:bookmarkEnd w:id="19"/>
    </w:p>
    <w:p w14:paraId="45DE2D35" w14:textId="7803AF64" w:rsidR="0028685A" w:rsidRPr="00C63E69" w:rsidRDefault="00C23803" w:rsidP="00843490">
      <w:pPr>
        <w:pStyle w:val="2"/>
        <w:spacing w:line="276" w:lineRule="auto"/>
        <w:ind w:firstLine="482"/>
        <w:rPr>
          <w:rFonts w:ascii="Times New Roman" w:eastAsia="宋体" w:hAnsi="Times New Roman"/>
          <w:sz w:val="24"/>
        </w:rPr>
      </w:pPr>
      <w:bookmarkStart w:id="20" w:name="_Toc445521837"/>
      <w:r>
        <w:rPr>
          <w:rFonts w:ascii="Times New Roman" w:eastAsia="宋体" w:hAnsi="Times New Roman"/>
          <w:sz w:val="24"/>
        </w:rPr>
        <w:t>2</w:t>
      </w:r>
      <w:r>
        <w:rPr>
          <w:rFonts w:ascii="Times New Roman" w:eastAsia="宋体" w:hAnsi="Times New Roman" w:hint="eastAsia"/>
          <w:sz w:val="24"/>
        </w:rPr>
        <w:t>.5</w:t>
      </w:r>
      <w:r w:rsidR="0028685A" w:rsidRPr="00C63E69">
        <w:rPr>
          <w:rFonts w:ascii="Times New Roman" w:eastAsia="宋体" w:hAnsi="Times New Roman" w:hint="eastAsia"/>
          <w:sz w:val="24"/>
        </w:rPr>
        <w:t xml:space="preserve"> </w:t>
      </w:r>
      <w:r w:rsidR="0028685A" w:rsidRPr="00C63E69">
        <w:rPr>
          <w:rFonts w:ascii="Times New Roman" w:eastAsia="宋体" w:hAnsi="Times New Roman" w:hint="eastAsia"/>
          <w:sz w:val="24"/>
        </w:rPr>
        <w:t>空芯波导弯曲特性</w:t>
      </w:r>
      <w:bookmarkEnd w:id="20"/>
    </w:p>
    <w:p w14:paraId="50F696D1" w14:textId="657AC50A" w:rsidR="001313FB" w:rsidRPr="001313FB" w:rsidRDefault="001313FB" w:rsidP="001313FB">
      <w:pPr>
        <w:spacing w:line="300" w:lineRule="auto"/>
        <w:ind w:firstLineChars="200" w:firstLine="480"/>
      </w:pPr>
      <w:r w:rsidRPr="001313FB">
        <w:rPr>
          <w:rFonts w:hint="eastAsia"/>
        </w:rPr>
        <w:t>基于传输损耗理论</w:t>
      </w:r>
      <w:r>
        <w:fldChar w:fldCharType="begin"/>
      </w:r>
      <w:r>
        <w:instrText xml:space="preserve"> ADDIN EN.CITE &lt;EndNote&gt;&lt;Cite&gt;&lt;Author&gt;Matsuura&lt;/Author&gt;&lt;Year&gt;1989&lt;/Year&gt;&lt;RecNum&gt;22&lt;/RecNum&gt;&lt;DisplayText&gt;[4]&lt;/DisplayText&gt;&lt;record&gt;&lt;rec-number&gt;22&lt;/rec-number&gt;&lt;foreign-keys&gt;&lt;key app="EN" db-id="022pr5w2d2re9oe2zz25wtsw9e9xtts9e29z"&gt;22&lt;/key&gt;&lt;/foreign-keys&gt;&lt;ref-type name="Journal Article"&gt;17&lt;/ref-type&gt;&lt;contributors&gt;&lt;authors&gt;&lt;author&gt;Matsuura, Y.&lt;/author&gt;&lt;author&gt;Saito, M.&lt;/author&gt;&lt;author&gt;Miyagi, M.&lt;/author&gt;&lt;author&gt;Hongo, A.&lt;/author&gt;&lt;/authors&gt;&lt;/contributors&gt;&lt;titles&gt;&lt;title&gt;Loss characteristics of circular hollow waveguides for incoherent infrared light&lt;/title&gt;&lt;secondary-title&gt;Journal of the Optical Society of America A&lt;/secondary-title&gt;&lt;/titles&gt;&lt;periodical&gt;&lt;full-title&gt;Journal of the Optical Society of America A&lt;/full-title&gt;&lt;/periodical&gt;&lt;pages&gt;423-427&lt;/pages&gt;&lt;volume&gt;6&lt;/volume&gt;&lt;number&gt;3&lt;/number&gt;&lt;dates&gt;&lt;year&gt;1989&lt;/year&gt;&lt;/dates&gt;&lt;urls&gt;&lt;/urls&gt;&lt;/record&gt;&lt;/Cite&gt;&lt;/EndNote&gt;</w:instrText>
      </w:r>
      <w:r>
        <w:fldChar w:fldCharType="separate"/>
      </w:r>
      <w:r>
        <w:rPr>
          <w:noProof/>
        </w:rPr>
        <w:t>[</w:t>
      </w:r>
      <w:hyperlink w:anchor="_ENREF_4" w:tooltip="Matsuura, 1989 #22" w:history="1">
        <w:r w:rsidR="00F47C35">
          <w:rPr>
            <w:noProof/>
          </w:rPr>
          <w:t>4</w:t>
        </w:r>
      </w:hyperlink>
      <w:r>
        <w:rPr>
          <w:noProof/>
        </w:rPr>
        <w:t>]</w:t>
      </w:r>
      <w:r>
        <w:fldChar w:fldCharType="end"/>
      </w:r>
      <w:r w:rsidRPr="001313FB">
        <w:rPr>
          <w:rFonts w:hint="eastAsia"/>
        </w:rPr>
        <w:t>，假设空芯光纤的内径为</w:t>
      </w:r>
      <w:r w:rsidRPr="001313FB">
        <w:rPr>
          <w:rFonts w:hint="eastAsia"/>
        </w:rPr>
        <w:t>2T</w:t>
      </w:r>
      <w:r w:rsidRPr="001313FB">
        <w:rPr>
          <w:rFonts w:hint="eastAsia"/>
        </w:rPr>
        <w:t>，入射角度为</w:t>
      </w:r>
      <m:oMath>
        <m:r>
          <w:rPr>
            <w:rFonts w:ascii="Cambria Math" w:hAnsi="Cambria Math"/>
          </w:rPr>
          <m:t>θ</m:t>
        </m:r>
      </m:oMath>
      <w:r w:rsidRPr="001313FB">
        <w:rPr>
          <w:rFonts w:hint="eastAsia"/>
        </w:rPr>
        <w:t>，则光线在波导中的传输损耗为：</w:t>
      </w:r>
    </w:p>
    <w:p w14:paraId="1F04AD10" w14:textId="653C946B" w:rsidR="001313FB" w:rsidRPr="001313FB" w:rsidRDefault="001313FB" w:rsidP="001313FB">
      <w:pPr>
        <w:wordWrap w:val="0"/>
        <w:spacing w:line="300" w:lineRule="auto"/>
        <w:ind w:firstLineChars="200" w:firstLine="480"/>
        <w:jc w:val="right"/>
      </w:pPr>
      <m:oMath>
        <m:r>
          <m:rPr>
            <m:sty m:val="p"/>
          </m:rPr>
          <w:rPr>
            <w:rFonts w:ascii="Cambria Math" w:hAnsi="Cambria Math"/>
          </w:rPr>
          <m:t>2</m:t>
        </m:r>
        <w:bookmarkStart w:id="21" w:name="OLE_LINK9"/>
        <w:bookmarkStart w:id="22" w:name="OLE_LINK10"/>
        <m:r>
          <w:rPr>
            <w:rFonts w:ascii="Cambria Math" w:hAnsi="Cambria Math"/>
          </w:rPr>
          <m:t>α</m:t>
        </m:r>
        <m:d>
          <m:dPr>
            <m:ctrlPr>
              <w:rPr>
                <w:rFonts w:ascii="Cambria Math" w:hAnsi="Cambria Math"/>
              </w:rPr>
            </m:ctrlPr>
          </m:dPr>
          <m:e>
            <m:r>
              <w:rPr>
                <w:rFonts w:ascii="Cambria Math" w:hAnsi="Cambria Math"/>
              </w:rPr>
              <m:t>θ</m:t>
            </m:r>
          </m:e>
        </m:d>
        <w:bookmarkEnd w:id="21"/>
        <w:bookmarkEnd w:id="22"/>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R</m:t>
            </m:r>
            <m:d>
              <m:dPr>
                <m:ctrlPr>
                  <w:rPr>
                    <w:rFonts w:ascii="Cambria Math" w:hAnsi="Cambria Math"/>
                  </w:rPr>
                </m:ctrlPr>
              </m:dPr>
              <m:e>
                <m:r>
                  <w:rPr>
                    <w:rFonts w:ascii="Cambria Math" w:hAnsi="Cambria Math"/>
                  </w:rPr>
                  <m:t>θ</m:t>
                </m:r>
              </m:e>
            </m:d>
          </m:num>
          <m:den>
            <m:r>
              <m:rPr>
                <m:sty m:val="p"/>
              </m:rPr>
              <w:rPr>
                <w:rFonts w:ascii="Cambria Math" w:hAnsi="Cambria Math"/>
              </w:rPr>
              <m:t>2</m:t>
            </m:r>
            <m:r>
              <w:rPr>
                <w:rFonts w:ascii="Cambria Math" w:hAnsi="Cambria Math"/>
              </w:rPr>
              <m:t>T</m:t>
            </m:r>
            <m:func>
              <m:funcPr>
                <m:ctrlPr>
                  <w:rPr>
                    <w:rFonts w:ascii="Cambria Math" w:hAnsi="Cambria Math"/>
                  </w:rPr>
                </m:ctrlPr>
              </m:funcPr>
              <m:fName>
                <m:r>
                  <m:rPr>
                    <m:sty m:val="p"/>
                  </m:rPr>
                  <w:rPr>
                    <w:rFonts w:ascii="Cambria Math" w:hAnsi="Cambria Math"/>
                  </w:rPr>
                  <m:t>cot</m:t>
                </m:r>
              </m:fName>
              <m:e>
                <m:r>
                  <w:rPr>
                    <w:rFonts w:ascii="Cambria Math" w:hAnsi="Cambria Math"/>
                  </w:rPr>
                  <m:t>θ</m:t>
                </m:r>
              </m:e>
            </m:func>
          </m:den>
        </m:f>
      </m:oMath>
      <w:r>
        <w:rPr>
          <w:rFonts w:hint="eastAsia"/>
        </w:rPr>
        <w:t xml:space="preserve"> </w:t>
      </w:r>
      <w:r>
        <w:t xml:space="preserve">                                                         </w:t>
      </w:r>
      <w:r>
        <w:rPr>
          <w:rFonts w:hint="eastAsia"/>
        </w:rPr>
        <w:t>（）</w:t>
      </w:r>
    </w:p>
    <w:p w14:paraId="11701030" w14:textId="77777777" w:rsidR="001313FB" w:rsidRPr="001313FB" w:rsidRDefault="001313FB" w:rsidP="001313FB">
      <w:pPr>
        <w:spacing w:line="300" w:lineRule="auto"/>
        <w:ind w:firstLineChars="200" w:firstLine="480"/>
      </w:pPr>
      <w:r w:rsidRPr="001313FB">
        <w:rPr>
          <w:rFonts w:hint="eastAsia"/>
        </w:rPr>
        <w:t>其中</w:t>
      </w:r>
      <w:r w:rsidRPr="001313FB">
        <w:rPr>
          <w:rFonts w:hint="eastAsia"/>
        </w:rPr>
        <w:t>R</w:t>
      </w:r>
      <w:r w:rsidRPr="001313FB">
        <w:rPr>
          <w:rFonts w:hint="eastAsia"/>
        </w:rPr>
        <w:t>值为有效反射率：</w:t>
      </w:r>
    </w:p>
    <w:p w14:paraId="1329BEF5" w14:textId="37853062" w:rsidR="001313FB" w:rsidRPr="001313FB" w:rsidRDefault="001313FB" w:rsidP="001313FB">
      <w:pPr>
        <w:wordWrap w:val="0"/>
        <w:spacing w:line="300" w:lineRule="auto"/>
        <w:ind w:firstLineChars="200" w:firstLine="480"/>
        <w:jc w:val="right"/>
      </w:pPr>
      <m:oMath>
        <m:r>
          <w:rPr>
            <w:rFonts w:ascii="Cambria Math" w:hAnsi="Cambria Math"/>
          </w:rPr>
          <m:t>R</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w:bookmarkStart w:id="23" w:name="OLE_LINK3"/>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rPr>
                </m:ctrlPr>
              </m:dPr>
              <m:e>
                <m:r>
                  <w:rPr>
                    <w:rFonts w:ascii="Cambria Math" w:hAnsi="Cambria Math"/>
                  </w:rPr>
                  <m:t>θ</m:t>
                </m:r>
              </m:e>
            </m:d>
            <w:bookmarkEnd w:id="23"/>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θ</m:t>
                </m:r>
              </m:e>
            </m:d>
          </m:num>
          <m:den>
            <m:r>
              <m:rPr>
                <m:sty m:val="p"/>
              </m:rPr>
              <w:rPr>
                <w:rFonts w:ascii="Cambria Math" w:hAnsi="Cambria Math"/>
              </w:rPr>
              <m:t>2</m:t>
            </m:r>
          </m:den>
        </m:f>
      </m:oMath>
      <w:r>
        <w:rPr>
          <w:rFonts w:hint="eastAsia"/>
        </w:rPr>
        <w:t xml:space="preserve">     </w:t>
      </w:r>
      <w:r>
        <w:t xml:space="preserve">                                                 </w:t>
      </w:r>
      <w:r>
        <w:rPr>
          <w:rFonts w:hint="eastAsia"/>
        </w:rPr>
        <w:t>（）</w:t>
      </w:r>
    </w:p>
    <w:p w14:paraId="438F755A" w14:textId="77777777" w:rsidR="001313FB" w:rsidRPr="001313FB" w:rsidRDefault="001313FB" w:rsidP="001313FB">
      <w:pPr>
        <w:spacing w:line="300" w:lineRule="auto"/>
        <w:ind w:firstLineChars="200" w:firstLine="480"/>
      </w:pPr>
      <w:r w:rsidRPr="001313FB">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rPr>
            </m:ctrlPr>
          </m:dPr>
          <m:e>
            <m:r>
              <w:rPr>
                <w:rFonts w:ascii="Cambria Math" w:hAnsi="Cambria Math"/>
              </w:rPr>
              <m:t>θ</m:t>
            </m:r>
          </m:e>
        </m:d>
      </m:oMath>
      <w:r w:rsidRPr="001313FB">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θ</m:t>
            </m:r>
          </m:e>
        </m:d>
      </m:oMath>
      <w:r w:rsidRPr="001313FB">
        <w:rPr>
          <w:rFonts w:hint="eastAsia"/>
        </w:rPr>
        <w:t>分别与</w:t>
      </w:r>
      <w:r w:rsidRPr="001313FB">
        <w:rPr>
          <w:rFonts w:hint="eastAsia"/>
        </w:rPr>
        <w:t>p</w:t>
      </w:r>
      <w:r w:rsidRPr="001313FB">
        <w:rPr>
          <w:rFonts w:hint="eastAsia"/>
        </w:rPr>
        <w:t>极化和</w:t>
      </w:r>
      <w:r w:rsidRPr="001313FB">
        <w:rPr>
          <w:rFonts w:hint="eastAsia"/>
        </w:rPr>
        <w:t>s</w:t>
      </w:r>
      <w:r w:rsidRPr="001313FB">
        <w:rPr>
          <w:rFonts w:hint="eastAsia"/>
        </w:rPr>
        <w:t>极化光的均值有关，因介质折射率而异。</w:t>
      </w:r>
    </w:p>
    <w:p w14:paraId="7195C7F2" w14:textId="2641E937" w:rsidR="001313FB" w:rsidRPr="001313FB" w:rsidRDefault="001313FB" w:rsidP="001313FB">
      <w:pPr>
        <w:spacing w:line="300" w:lineRule="auto"/>
        <w:ind w:firstLineChars="200" w:firstLine="480"/>
      </w:pPr>
      <w:r w:rsidRPr="001313FB">
        <w:rPr>
          <w:rFonts w:hint="eastAsia"/>
        </w:rPr>
        <w:t>假设入射端初始光强分布为</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r>
              <w:rPr>
                <w:rFonts w:ascii="Cambria Math" w:hAnsi="Cambria Math"/>
              </w:rPr>
              <m:t>θ</m:t>
            </m:r>
          </m:e>
        </m:d>
      </m:oMath>
      <w:r w:rsidRPr="001313FB">
        <w:rPr>
          <w:rFonts w:hint="eastAsia"/>
        </w:rPr>
        <w:t>，表征传感器的光源，其分布函数因光源种类、耦合方式、系统设计等而异。本文中系统采用红外傅里叶光谱仪（</w:t>
      </w:r>
      <w:r w:rsidRPr="001313FB">
        <w:rPr>
          <w:rFonts w:hint="eastAsia"/>
        </w:rPr>
        <w:t>FTIR</w:t>
      </w:r>
      <w:r w:rsidRPr="001313FB">
        <w:rPr>
          <w:rFonts w:hint="eastAsia"/>
        </w:rPr>
        <w:t>），其光强近似服从高斯分布。设为光束的半峰全宽发散角，则：</w:t>
      </w:r>
    </w:p>
    <w:p w14:paraId="079BE356" w14:textId="00A632C3" w:rsidR="001313FB" w:rsidRPr="001313FB" w:rsidRDefault="001313FB" w:rsidP="001313FB">
      <w:pPr>
        <w:wordWrap w:val="0"/>
        <w:spacing w:line="300" w:lineRule="auto"/>
        <w:ind w:firstLineChars="200" w:firstLine="480"/>
        <w:jc w:val="right"/>
        <w:rPr>
          <w:rFonts w:hint="eastAsia"/>
        </w:rPr>
      </w:pP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4</m:t>
            </m:r>
            <m:rad>
              <m:radPr>
                <m:degHide m:val="1"/>
                <m:ctrlPr>
                  <w:rPr>
                    <w:rFonts w:ascii="Cambria Math" w:hAnsi="Cambria Math"/>
                  </w:rPr>
                </m:ctrlPr>
              </m:radPr>
              <m:deg/>
              <m:e>
                <m:r>
                  <w:rPr>
                    <w:rFonts w:ascii="Cambria Math" w:hAnsi="Cambria Math"/>
                  </w:rPr>
                  <m:t>ln</m:t>
                </m:r>
                <m:r>
                  <m:rPr>
                    <m:sty m:val="p"/>
                  </m:rPr>
                  <w:rPr>
                    <w:rFonts w:ascii="Cambria Math" w:hAnsi="Cambria Math"/>
                  </w:rPr>
                  <m:t>2</m:t>
                </m:r>
              </m:e>
            </m:rad>
          </m:num>
          <m:den>
            <m:rad>
              <m:radPr>
                <m:degHide m:val="1"/>
                <m:ctrlPr>
                  <w:rPr>
                    <w:rFonts w:ascii="Cambria Math" w:hAnsi="Cambria Math"/>
                  </w:rPr>
                </m:ctrlPr>
              </m:radPr>
              <m:deg/>
              <m:e>
                <m:r>
                  <w:rPr>
                    <w:rFonts w:ascii="Cambria Math" w:hAnsi="Cambria Math"/>
                  </w:rPr>
                  <m:t>π</m:t>
                </m:r>
              </m:e>
            </m:rad>
          </m:den>
        </m:f>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θ</m:t>
                </m:r>
              </m:e>
              <m:sub>
                <m:r>
                  <w:rPr>
                    <w:rFonts w:ascii="Cambria Math" w:hAnsi="Cambria Math"/>
                  </w:rPr>
                  <m:t>d</m:t>
                </m:r>
              </m:sub>
            </m:sSub>
          </m:den>
        </m:f>
        <m:nary>
          <m:naryPr>
            <m:limLoc m:val="subSup"/>
            <m:ctrlPr>
              <w:rPr>
                <w:rFonts w:ascii="Cambria Math" w:hAnsi="Cambria Math"/>
              </w:rPr>
            </m:ctrlPr>
          </m:naryPr>
          <m:sub>
            <m:r>
              <m:rPr>
                <m:sty m:val="p"/>
              </m:rPr>
              <w:rPr>
                <w:rFonts w:ascii="Cambria Math" w:hAnsi="Cambria Math"/>
              </w:rPr>
              <m:t>0</m:t>
            </m:r>
          </m:sub>
          <m:sup>
            <m:f>
              <m:fPr>
                <m:ctrlPr>
                  <w:rPr>
                    <w:rFonts w:ascii="Cambria Math" w:hAnsi="Cambria Math"/>
                  </w:rPr>
                </m:ctrlPr>
              </m:fPr>
              <m:num>
                <m:r>
                  <w:rPr>
                    <w:rFonts w:ascii="Cambria Math" w:hAnsi="Cambria Math"/>
                  </w:rPr>
                  <m:t>π</m:t>
                </m:r>
              </m:num>
              <m:den>
                <m:r>
                  <m:rPr>
                    <m:sty m:val="p"/>
                  </m:rPr>
                  <w:rPr>
                    <w:rFonts w:ascii="Cambria Math" w:hAnsi="Cambria Math"/>
                  </w:rPr>
                  <m:t>2</m:t>
                </m:r>
              </m:den>
            </m:f>
          </m:sup>
          <m:e>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θ</m:t>
                        </m:r>
                      </m:e>
                      <m:sup>
                        <m:r>
                          <m:rPr>
                            <m:sty m:val="p"/>
                          </m:rPr>
                          <w:rPr>
                            <w:rFonts w:ascii="Cambria Math" w:hAnsi="Cambria Math"/>
                          </w:rPr>
                          <m:t>2</m:t>
                        </m:r>
                      </m:sup>
                    </m:sSup>
                  </m:num>
                  <m:den>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d</m:t>
                            </m:r>
                          </m:sub>
                        </m:sSub>
                      </m:e>
                      <m:sup>
                        <m:r>
                          <m:rPr>
                            <m:sty m:val="p"/>
                          </m:rPr>
                          <w:rPr>
                            <w:rFonts w:ascii="Cambria Math" w:hAnsi="Cambria Math"/>
                          </w:rPr>
                          <m:t>2</m:t>
                        </m:r>
                      </m:sup>
                    </m:sSup>
                  </m:den>
                </m:f>
                <m:r>
                  <m:rPr>
                    <m:sty m:val="p"/>
                  </m:rPr>
                  <w:rPr>
                    <w:rFonts w:ascii="Cambria Math" w:hAnsi="Cambria Math"/>
                  </w:rPr>
                  <m:t>*4</m:t>
                </m:r>
                <m:r>
                  <w:rPr>
                    <w:rFonts w:ascii="Cambria Math" w:hAnsi="Cambria Math"/>
                  </w:rPr>
                  <m:t>ln</m:t>
                </m:r>
                <m:r>
                  <m:rPr>
                    <m:sty m:val="p"/>
                  </m:rPr>
                  <w:rPr>
                    <w:rFonts w:ascii="Cambria Math" w:hAnsi="Cambria Math"/>
                  </w:rPr>
                  <m:t>2</m:t>
                </m:r>
              </m:e>
            </m:d>
          </m:e>
        </m:nary>
        <m:r>
          <w:rPr>
            <w:rFonts w:ascii="Cambria Math" w:hAnsi="Cambria Math"/>
          </w:rPr>
          <m:t>dθ</m:t>
        </m:r>
      </m:oMath>
      <w:r>
        <w:rPr>
          <w:rFonts w:hint="eastAsia"/>
          <w:iCs/>
        </w:rPr>
        <w:t xml:space="preserve">           </w:t>
      </w:r>
      <w:r>
        <w:rPr>
          <w:iCs/>
        </w:rPr>
        <w:t xml:space="preserve">      </w:t>
      </w:r>
      <w:r>
        <w:rPr>
          <w:rFonts w:hint="eastAsia"/>
          <w:iCs/>
        </w:rPr>
        <w:t xml:space="preserve">         </w:t>
      </w:r>
      <w:r>
        <w:rPr>
          <w:rFonts w:hint="eastAsia"/>
          <w:iCs/>
        </w:rPr>
        <w:t>（）</w:t>
      </w:r>
    </w:p>
    <w:p w14:paraId="026D0ED9" w14:textId="77777777" w:rsidR="001313FB" w:rsidRPr="001313FB" w:rsidRDefault="001313FB" w:rsidP="001313FB">
      <w:pPr>
        <w:spacing w:line="300" w:lineRule="auto"/>
        <w:ind w:firstLineChars="200" w:firstLine="480"/>
      </w:pPr>
      <w:r w:rsidRPr="001313FB">
        <w:rPr>
          <w:rFonts w:hint="eastAsia"/>
        </w:rPr>
        <w:t>考虑系统衰减可知，输出端功率</w:t>
      </w:r>
      <m:oMath>
        <m:r>
          <w:rPr>
            <w:rFonts w:ascii="Cambria Math" w:hAnsi="Cambria Math"/>
          </w:rPr>
          <m:t>P</m:t>
        </m:r>
        <m:d>
          <m:dPr>
            <m:ctrlPr>
              <w:rPr>
                <w:rFonts w:ascii="Cambria Math" w:hAnsi="Cambria Math"/>
              </w:rPr>
            </m:ctrlPr>
          </m:dPr>
          <m:e>
            <m:r>
              <w:rPr>
                <w:rFonts w:ascii="Cambria Math" w:hAnsi="Cambria Math"/>
              </w:rPr>
              <m:t>l</m:t>
            </m:r>
          </m:e>
        </m:d>
      </m:oMath>
      <w:r w:rsidRPr="001313FB">
        <w:rPr>
          <w:rFonts w:hint="eastAsia"/>
        </w:rPr>
        <w:t>为：</w:t>
      </w:r>
    </w:p>
    <w:p w14:paraId="2CDF3B94" w14:textId="143F33B5" w:rsidR="001313FB" w:rsidRPr="001313FB" w:rsidRDefault="001313FB" w:rsidP="001313FB">
      <w:pPr>
        <w:spacing w:line="300" w:lineRule="auto"/>
        <w:ind w:firstLineChars="200" w:firstLine="480"/>
        <w:jc w:val="right"/>
      </w:pPr>
      <m:oMath>
        <m:r>
          <w:rPr>
            <w:rFonts w:ascii="Cambria Math" w:hAnsi="Cambria Math"/>
          </w:rPr>
          <m:t>P</m:t>
        </m:r>
        <m:d>
          <m:dPr>
            <m:ctrlPr>
              <w:rPr>
                <w:rFonts w:ascii="Cambria Math" w:hAnsi="Cambria Math"/>
              </w:rPr>
            </m:ctrlPr>
          </m:dPr>
          <m:e>
            <m:r>
              <w:rPr>
                <w:rFonts w:ascii="Cambria Math" w:hAnsi="Cambria Math"/>
              </w:rPr>
              <m:t>l</m:t>
            </m:r>
          </m:e>
        </m:d>
        <m:r>
          <m:rPr>
            <m:sty m:val="p"/>
          </m:rPr>
          <w:rPr>
            <w:rFonts w:ascii="Cambria Math" w:hAnsi="Cambria Math"/>
          </w:rPr>
          <m:t>=</m:t>
        </m:r>
        <m:f>
          <m:fPr>
            <m:ctrlPr>
              <w:rPr>
                <w:rFonts w:ascii="Cambria Math" w:hAnsi="Cambria Math"/>
              </w:rPr>
            </m:ctrlPr>
          </m:fPr>
          <m:num>
            <m:r>
              <m:rPr>
                <m:sty m:val="p"/>
              </m:rPr>
              <w:rPr>
                <w:rFonts w:ascii="Cambria Math" w:hAnsi="Cambria Math"/>
              </w:rPr>
              <m:t>4</m:t>
            </m:r>
            <m:rad>
              <m:radPr>
                <m:degHide m:val="1"/>
                <m:ctrlPr>
                  <w:rPr>
                    <w:rFonts w:ascii="Cambria Math" w:hAnsi="Cambria Math"/>
                  </w:rPr>
                </m:ctrlPr>
              </m:radPr>
              <m:deg/>
              <m:e>
                <m:r>
                  <w:rPr>
                    <w:rFonts w:ascii="Cambria Math" w:hAnsi="Cambria Math"/>
                  </w:rPr>
                  <m:t>ln</m:t>
                </m:r>
                <m:r>
                  <m:rPr>
                    <m:sty m:val="p"/>
                  </m:rPr>
                  <w:rPr>
                    <w:rFonts w:ascii="Cambria Math" w:hAnsi="Cambria Math"/>
                  </w:rPr>
                  <m:t>2</m:t>
                </m:r>
              </m:e>
            </m:rad>
          </m:num>
          <m:den>
            <m:rad>
              <m:radPr>
                <m:degHide m:val="1"/>
                <m:ctrlPr>
                  <w:rPr>
                    <w:rFonts w:ascii="Cambria Math" w:hAnsi="Cambria Math"/>
                  </w:rPr>
                </m:ctrlPr>
              </m:radPr>
              <m:deg/>
              <m:e>
                <m:r>
                  <w:rPr>
                    <w:rFonts w:ascii="Cambria Math" w:hAnsi="Cambria Math"/>
                  </w:rPr>
                  <m:t>π</m:t>
                </m:r>
              </m:e>
            </m:rad>
          </m:den>
        </m:f>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θ</m:t>
                </m:r>
              </m:e>
              <m:sub>
                <m:r>
                  <w:rPr>
                    <w:rFonts w:ascii="Cambria Math" w:hAnsi="Cambria Math"/>
                  </w:rPr>
                  <m:t>d</m:t>
                </m:r>
              </m:sub>
            </m:sSub>
          </m:den>
        </m:f>
        <w:bookmarkStart w:id="24" w:name="OLE_LINK11"/>
        <w:bookmarkStart w:id="25" w:name="OLE_LINK12"/>
        <m:nary>
          <m:naryPr>
            <m:limLoc m:val="subSup"/>
            <m:ctrlPr>
              <w:rPr>
                <w:rFonts w:ascii="Cambria Math" w:hAnsi="Cambria Math"/>
              </w:rPr>
            </m:ctrlPr>
          </m:naryPr>
          <m:sub>
            <m:r>
              <m:rPr>
                <m:sty m:val="p"/>
              </m:rPr>
              <w:rPr>
                <w:rFonts w:ascii="Cambria Math" w:hAnsi="Cambria Math"/>
              </w:rPr>
              <m:t>0</m:t>
            </m:r>
          </m:sub>
          <m:sup>
            <m:f>
              <m:fPr>
                <m:ctrlPr>
                  <w:rPr>
                    <w:rFonts w:ascii="Cambria Math" w:hAnsi="Cambria Math"/>
                  </w:rPr>
                </m:ctrlPr>
              </m:fPr>
              <m:num>
                <m:r>
                  <w:rPr>
                    <w:rFonts w:ascii="Cambria Math" w:hAnsi="Cambria Math"/>
                  </w:rPr>
                  <m:t>π</m:t>
                </m:r>
              </m:num>
              <m:den>
                <m:r>
                  <m:rPr>
                    <m:sty m:val="p"/>
                  </m:rPr>
                  <w:rPr>
                    <w:rFonts w:ascii="Cambria Math" w:hAnsi="Cambria Math"/>
                  </w:rPr>
                  <m:t>2</m:t>
                </m:r>
              </m:den>
            </m:f>
          </m:sup>
          <m:e>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θ</m:t>
                        </m:r>
                      </m:e>
                      <m:sup>
                        <m:r>
                          <m:rPr>
                            <m:sty m:val="p"/>
                          </m:rPr>
                          <w:rPr>
                            <w:rFonts w:ascii="Cambria Math" w:hAnsi="Cambria Math"/>
                          </w:rPr>
                          <m:t>2</m:t>
                        </m:r>
                      </m:sup>
                    </m:sSup>
                  </m:num>
                  <m:den>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d</m:t>
                            </m:r>
                          </m:sub>
                        </m:sSub>
                      </m:e>
                      <m:sup>
                        <m:r>
                          <m:rPr>
                            <m:sty m:val="p"/>
                          </m:rPr>
                          <w:rPr>
                            <w:rFonts w:ascii="Cambria Math" w:hAnsi="Cambria Math"/>
                          </w:rPr>
                          <m:t>2</m:t>
                        </m:r>
                      </m:sup>
                    </m:sSup>
                  </m:den>
                </m:f>
                <m:r>
                  <m:rPr>
                    <m:sty m:val="p"/>
                  </m:rPr>
                  <w:rPr>
                    <w:rFonts w:ascii="Cambria Math" w:hAnsi="Cambria Math"/>
                  </w:rPr>
                  <m:t>*4</m:t>
                </m:r>
                <m:r>
                  <w:rPr>
                    <w:rFonts w:ascii="Cambria Math" w:hAnsi="Cambria Math"/>
                  </w:rPr>
                  <m:t>ln</m:t>
                </m:r>
                <m:r>
                  <m:rPr>
                    <m:sty m:val="p"/>
                  </m:rPr>
                  <w:rPr>
                    <w:rFonts w:ascii="Cambria Math" w:hAnsi="Cambria Math"/>
                  </w:rPr>
                  <m:t>2</m:t>
                </m:r>
              </m:e>
            </m:d>
          </m:e>
        </m:nary>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-2</m:t>
            </m:r>
            <m:r>
              <w:rPr>
                <w:rFonts w:ascii="Cambria Math" w:hAnsi="Cambria Math"/>
              </w:rPr>
              <m:t>α</m:t>
            </m:r>
            <m:d>
              <m:dPr>
                <m:ctrlPr>
                  <w:rPr>
                    <w:rFonts w:ascii="Cambria Math" w:hAnsi="Cambria Math"/>
                  </w:rPr>
                </m:ctrlPr>
              </m:dPr>
              <m:e>
                <m:r>
                  <w:rPr>
                    <w:rFonts w:ascii="Cambria Math" w:hAnsi="Cambria Math"/>
                  </w:rPr>
                  <m:t>θ</m:t>
                </m:r>
              </m:e>
            </m:d>
            <m:r>
              <w:rPr>
                <w:rFonts w:ascii="Cambria Math" w:hAnsi="Cambria Math"/>
              </w:rPr>
              <m:t>l</m:t>
            </m:r>
          </m:e>
        </m:d>
        <w:bookmarkEnd w:id="24"/>
        <w:bookmarkEnd w:id="25"/>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dθ</m:t>
        </m:r>
      </m:oMath>
      <w:r>
        <w:rPr>
          <w:rFonts w:hint="eastAsia"/>
          <w:iCs/>
        </w:rPr>
        <w:t xml:space="preserve"> </w:t>
      </w:r>
      <w:r>
        <w:rPr>
          <w:rFonts w:hint="eastAsia"/>
          <w:iCs/>
        </w:rPr>
        <w:t>（）</w:t>
      </w:r>
    </w:p>
    <w:p w14:paraId="0AFD5EB5" w14:textId="77777777" w:rsidR="001313FB" w:rsidRPr="001313FB" w:rsidRDefault="001313FB" w:rsidP="001313FB">
      <w:pPr>
        <w:spacing w:line="300" w:lineRule="auto"/>
        <w:ind w:firstLineChars="200" w:firstLine="480"/>
      </w:pPr>
      <w:r w:rsidRPr="001313FB">
        <w:rPr>
          <w:rFonts w:hint="eastAsia"/>
        </w:rPr>
        <w:t>根据朗伯</w:t>
      </w:r>
      <w:r w:rsidRPr="001313FB">
        <w:rPr>
          <w:rFonts w:hint="eastAsia"/>
        </w:rPr>
        <w:t>-</w:t>
      </w:r>
      <w:r w:rsidRPr="001313FB">
        <w:rPr>
          <w:rFonts w:hint="eastAsia"/>
        </w:rPr>
        <w:t>比尔定律：</w:t>
      </w:r>
    </w:p>
    <w:p w14:paraId="35270A3D" w14:textId="4A712F25" w:rsidR="001313FB" w:rsidRPr="001313FB" w:rsidRDefault="001313FB" w:rsidP="001313FB">
      <w:pPr>
        <w:wordWrap w:val="0"/>
        <w:spacing w:line="300" w:lineRule="auto"/>
        <w:ind w:firstLineChars="200" w:firstLine="480"/>
        <w:jc w:val="right"/>
      </w:p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ϵcl</m:t>
            </m:r>
          </m:e>
        </m:d>
      </m:oMath>
      <w:r>
        <w:rPr>
          <w:rFonts w:hint="eastAsia"/>
        </w:rPr>
        <w:t xml:space="preserve">  </w:t>
      </w:r>
      <w:r>
        <w:t xml:space="preserve">                                                    </w:t>
      </w:r>
      <w:r>
        <w:rPr>
          <w:rFonts w:hint="eastAsia"/>
        </w:rPr>
        <w:t>（）</w:t>
      </w:r>
    </w:p>
    <w:p w14:paraId="35C0A0C0" w14:textId="77777777" w:rsidR="001313FB" w:rsidRPr="001313FB" w:rsidRDefault="001313FB" w:rsidP="001313FB">
      <w:pPr>
        <w:spacing w:line="300" w:lineRule="auto"/>
        <w:ind w:firstLineChars="200" w:firstLine="480"/>
      </w:pPr>
      <w:r w:rsidRPr="001313FB">
        <w:rPr>
          <w:rFonts w:hint="eastAsia"/>
        </w:rPr>
        <w:t>其中，</w:t>
      </w:r>
      <m:oMath>
        <m:r>
          <w:rPr>
            <w:rFonts w:ascii="Cambria Math" w:hAnsi="Cambria Math"/>
          </w:rPr>
          <m:t>ε</m:t>
        </m:r>
      </m:oMath>
      <w:r w:rsidRPr="001313FB">
        <w:rPr>
          <w:rFonts w:hint="eastAsia"/>
        </w:rPr>
        <w:t>为气体吸收系数，</w:t>
      </w:r>
      <w:r w:rsidRPr="001313FB">
        <w:rPr>
          <w:rFonts w:hint="eastAsia"/>
        </w:rPr>
        <w:t>b</w:t>
      </w:r>
      <w:r w:rsidRPr="001313FB">
        <w:rPr>
          <w:rFonts w:hint="eastAsia"/>
        </w:rPr>
        <w:t>为光程长度，</w:t>
      </w:r>
      <w:r w:rsidRPr="001313FB">
        <w:rPr>
          <w:rFonts w:hint="eastAsia"/>
        </w:rPr>
        <w:t>c</w:t>
      </w:r>
      <w:r w:rsidRPr="001313FB">
        <w:rPr>
          <w:rFonts w:hint="eastAsia"/>
        </w:rPr>
        <w:t>为气体浓度。</w:t>
      </w:r>
    </w:p>
    <w:p w14:paraId="39E3B061" w14:textId="60D01CF0" w:rsidR="001313FB" w:rsidRPr="001313FB" w:rsidRDefault="001313FB" w:rsidP="001313FB">
      <w:pPr>
        <w:spacing w:line="300" w:lineRule="auto"/>
        <w:ind w:firstLineChars="200" w:firstLine="480"/>
      </w:pPr>
      <w:r w:rsidRPr="001313FB">
        <w:rPr>
          <w:rFonts w:hint="eastAsia"/>
        </w:rPr>
        <w:t>在弯曲柔性空芯光纤作为小型化气体传感吸收腔时，会产生其所特有的附加弯曲损耗</w:t>
      </w:r>
      <w:r>
        <w:fldChar w:fldCharType="begin"/>
      </w:r>
      <w:r>
        <w:instrText xml:space="preserve"> ADDIN EN.CITE &lt;EndNote&gt;&lt;Cite&gt;&lt;Author&gt;Saito&lt;/Author&gt;&lt;Year&gt;1990&lt;/Year&gt;&lt;RecNum&gt;56&lt;/RecNum&gt;&lt;DisplayText&gt;[5, 6]&lt;/DisplayText&gt;&lt;record&gt;&lt;rec-number&gt;56&lt;/rec-number&gt;&lt;foreign-keys&gt;&lt;key app="EN" db-id="022pr5w2d2re9oe2zz25wtsw9e9xtts9e29z"&gt;56&lt;/key&gt;&lt;/foreign-keys&gt;&lt;ref-type name="Journal Article"&gt;17&lt;/ref-type&gt;&lt;contributors&gt;&lt;authors&gt;&lt;author&gt;Saito, Mitsunori&lt;/author&gt;&lt;author&gt;Matsuura, Yuji&lt;/author&gt;&lt;author&gt;Kawamura, Masashi&lt;/author&gt;&lt;author&gt;Miyagi, Mitsunobu&lt;/author&gt;&lt;/authors&gt;&lt;/contributors&gt;&lt;titles&gt;&lt;title&gt;Bending losses of incoherent light in circular hollow waveguides&lt;/title&gt;&lt;secondary-title&gt;Josa A&lt;/secondary-title&gt;&lt;/titles&gt;&lt;periodical&gt;&lt;full-title&gt;Josa A&lt;/full-title&gt;&lt;/periodical&gt;&lt;pages&gt;2063-2068&lt;/pages&gt;&lt;volume&gt;7&lt;/volume&gt;&lt;number&gt;11&lt;/number&gt;&lt;dates&gt;&lt;year&gt;1990&lt;/year&gt;&lt;/dates&gt;&lt;urls&gt;&lt;/urls&gt;&lt;/record&gt;&lt;/Cite&gt;&lt;Cite&gt;&lt;Author&gt;Miyagi&lt;/Author&gt;&lt;Year&gt;1981&lt;/Year&gt;&lt;RecNum&gt;28&lt;/RecNum&gt;&lt;record&gt;&lt;rec-number&gt;28&lt;/rec-number&gt;&lt;foreign-keys&gt;&lt;key app="EN" db-id="022pr5w2d2re9oe2zz25wtsw9e9xtts9e29z"&gt;28&lt;/key&gt;&lt;/foreign-keys&gt;&lt;ref-type name="Journal Article"&gt;17&lt;/ref-type&gt;&lt;contributors&gt;&lt;authors&gt;&lt;author&gt;Miyagi, M. ,.&lt;/author&gt;&lt;author&gt;Kawakami, S. ,.&lt;/author&gt;&lt;/authors&gt;&lt;/contributors&gt;&lt;titles&gt;&lt;title&gt;Losses and phase constant changes caused by bends in the general class of hollow waveguides for the infrared&lt;/title&gt;&lt;secondary-title&gt;Applied Optics&lt;/secondary-title&gt;&lt;/titles&gt;&lt;periodical&gt;&lt;full-title&gt;Applied Optics&lt;/full-title&gt;&lt;/periodical&gt;&lt;pages&gt;4221-6&lt;/pages&gt;&lt;volume&gt;20&lt;/volume&gt;&lt;number&gt;24&lt;/number&gt;&lt;dates&gt;&lt;year&gt;1981&lt;/year&gt;&lt;/dates&gt;&lt;urls&gt;&lt;/urls&gt;&lt;/record&gt;&lt;/Cite&gt;&lt;/EndNote&gt;</w:instrText>
      </w:r>
      <w:r>
        <w:fldChar w:fldCharType="separate"/>
      </w:r>
      <w:r>
        <w:rPr>
          <w:noProof/>
        </w:rPr>
        <w:t>[</w:t>
      </w:r>
      <w:hyperlink w:anchor="_ENREF_5" w:tooltip="Saito, 1990 #56" w:history="1">
        <w:r w:rsidR="00F47C35">
          <w:rPr>
            <w:noProof/>
          </w:rPr>
          <w:t>5</w:t>
        </w:r>
      </w:hyperlink>
      <w:r>
        <w:rPr>
          <w:noProof/>
        </w:rPr>
        <w:t xml:space="preserve">, </w:t>
      </w:r>
      <w:hyperlink w:anchor="_ENREF_6" w:tooltip="Miyagi, 1981 #28" w:history="1">
        <w:r w:rsidR="00F47C35">
          <w:rPr>
            <w:noProof/>
          </w:rPr>
          <w:t>6</w:t>
        </w:r>
      </w:hyperlink>
      <w:r>
        <w:rPr>
          <w:noProof/>
        </w:rPr>
        <w:t>]</w:t>
      </w:r>
      <w:r>
        <w:fldChar w:fldCharType="end"/>
      </w:r>
      <w:r w:rsidRPr="001313FB">
        <w:rPr>
          <w:rFonts w:hint="eastAsia"/>
        </w:rPr>
        <w:t>：</w:t>
      </w:r>
    </w:p>
    <w:p w14:paraId="6EF24FC7" w14:textId="16E6998E" w:rsidR="001313FB" w:rsidRPr="001313FB" w:rsidRDefault="001313FB" w:rsidP="001313FB">
      <w:pPr>
        <w:wordWrap w:val="0"/>
        <w:spacing w:line="300" w:lineRule="auto"/>
        <w:ind w:firstLineChars="200" w:firstLine="480"/>
        <w:jc w:val="right"/>
      </w:pPr>
      <m:oMath>
        <m:sSub>
          <m:sSubPr>
            <m:ctrlPr>
              <w:rPr>
                <w:rFonts w:ascii="Cambria Math" w:hAnsi="Cambria Math"/>
              </w:rPr>
            </m:ctrlPr>
          </m:sSubPr>
          <m:e>
            <m:r>
              <w:rPr>
                <w:rFonts w:ascii="Cambria Math" w:hAnsi="Cambria Math"/>
              </w:rPr>
              <m:t>α</m:t>
            </m:r>
          </m:e>
          <m:sub>
            <m:r>
              <w:rPr>
                <w:rFonts w:ascii="Cambria Math" w:hAnsi="Cambria Math"/>
              </w:rPr>
              <m:t>bend</m:t>
            </m:r>
          </m:sub>
        </m:sSub>
        <m:r>
          <m:rPr>
            <m:sty m:val="p"/>
          </m:rPr>
          <w:rPr>
            <w:rFonts w:ascii="Cambria Math" w:hAnsi="Cambria Math"/>
          </w:rPr>
          <m:t>=-</m:t>
        </m:r>
        <m:f>
          <m:fPr>
            <m:ctrlPr>
              <w:rPr>
                <w:rFonts w:ascii="Cambria Math" w:hAnsi="Cambria Math"/>
              </w:rPr>
            </m:ctrlPr>
          </m:fPr>
          <m:num>
            <m:r>
              <w:rPr>
                <w:rFonts w:ascii="Cambria Math" w:hAnsi="Cambria Math"/>
              </w:rPr>
              <m:t>Kl</m:t>
            </m:r>
          </m:num>
          <m:den>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oMath>
      <w:r>
        <w:rPr>
          <w:rFonts w:hint="eastAsia"/>
        </w:rPr>
        <w:t xml:space="preserve"> </w:t>
      </w:r>
      <w:r>
        <w:t xml:space="preserve">                                                 </w:t>
      </w:r>
      <w:r>
        <w:rPr>
          <w:rFonts w:hint="eastAsia"/>
        </w:rPr>
        <w:t>（）</w:t>
      </w:r>
    </w:p>
    <w:p w14:paraId="60EB7DA0" w14:textId="77777777" w:rsidR="001313FB" w:rsidRPr="001313FB" w:rsidRDefault="001313FB" w:rsidP="001313FB">
      <w:pPr>
        <w:spacing w:line="300" w:lineRule="auto"/>
        <w:ind w:firstLineChars="200" w:firstLine="480"/>
      </w:pPr>
      <w:r w:rsidRPr="001313FB">
        <w:rPr>
          <w:rFonts w:hint="eastAsia"/>
        </w:rPr>
        <w:t>其中，</w:t>
      </w:r>
      <w:r w:rsidRPr="001313FB">
        <w:rPr>
          <w:rFonts w:hint="eastAsia"/>
        </w:rPr>
        <w:t>r</w:t>
      </w:r>
      <w:r w:rsidRPr="001313FB">
        <w:rPr>
          <w:rFonts w:hint="eastAsia"/>
        </w:rPr>
        <w:t>为弯曲半径，</w:t>
      </w:r>
      <w:r w:rsidRPr="001313FB">
        <w:rPr>
          <w:rFonts w:hint="eastAsia"/>
        </w:rPr>
        <w:t>K</w:t>
      </w:r>
      <w:r w:rsidRPr="001313FB">
        <w:rPr>
          <w:rFonts w:hint="eastAsia"/>
        </w:rPr>
        <w:t>为因材料而异的常数。</w:t>
      </w:r>
    </w:p>
    <w:p w14:paraId="453F588A" w14:textId="77777777" w:rsidR="001313FB" w:rsidRPr="001313FB" w:rsidRDefault="001313FB" w:rsidP="001313FB">
      <w:pPr>
        <w:spacing w:line="300" w:lineRule="auto"/>
        <w:ind w:firstLineChars="200" w:firstLine="480"/>
      </w:pPr>
      <w:r w:rsidRPr="001313FB">
        <w:rPr>
          <w:rFonts w:hint="eastAsia"/>
        </w:rPr>
        <w:t xml:space="preserve">    </w:t>
      </w:r>
      <w:r w:rsidRPr="001313FB">
        <w:rPr>
          <w:rFonts w:hint="eastAsia"/>
        </w:rPr>
        <w:t>实际传感设备中，我们会利用充满背景气体（多为氮气）的损耗光谱作为背景</w:t>
      </w:r>
      <m:oMath>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m:oMath>
      <w:r w:rsidRPr="001313FB">
        <w:rPr>
          <w:rFonts w:hint="eastAsia"/>
        </w:rPr>
        <w:t>，将通入待测气体后吸收光谱</w:t>
      </w:r>
      <w:bookmarkStart w:id="26" w:name="OLE_LINK17"/>
      <w:bookmarkStart w:id="27" w:name="OLE_LINK18"/>
      <w:r w:rsidRPr="001313FB">
        <w:rPr>
          <w:rFonts w:hint="eastAsia"/>
        </w:rPr>
        <w:t>作为</w:t>
      </w:r>
      <m:oMath>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oMath>
      <w:bookmarkEnd w:id="26"/>
      <w:bookmarkEnd w:id="27"/>
      <w:r w:rsidRPr="001313FB">
        <w:rPr>
          <w:rFonts w:hint="eastAsia"/>
        </w:rPr>
        <w:t>。因此，实际测量时所获得的实际输出可以表示为（以</w:t>
      </w:r>
      <w:r w:rsidRPr="001313FB">
        <w:rPr>
          <w:rFonts w:hint="eastAsia"/>
        </w:rPr>
        <w:t>dB</w:t>
      </w:r>
      <w:r w:rsidRPr="001313FB">
        <w:rPr>
          <w:rFonts w:hint="eastAsia"/>
        </w:rPr>
        <w:t>为单位）：</w:t>
      </w:r>
    </w:p>
    <w:p w14:paraId="2A3471D0" w14:textId="77777777" w:rsidR="001313FB" w:rsidRPr="001313FB" w:rsidRDefault="001313FB" w:rsidP="001313FB">
      <w:pPr>
        <w:spacing w:line="300" w:lineRule="auto"/>
        <w:ind w:firstLineChars="200" w:firstLine="480"/>
      </w:pPr>
      <m:oMathPara>
        <m:oMath>
          <m:r>
            <w:rPr>
              <w:rFonts w:ascii="Cambria Math" w:hAnsi="Cambria Math"/>
            </w:rPr>
            <m:t>P</m:t>
          </m:r>
          <m:d>
            <m:dPr>
              <m:ctrlPr>
                <w:rPr>
                  <w:rFonts w:ascii="Cambria Math" w:hAnsi="Cambria Math"/>
                </w:rPr>
              </m:ctrlPr>
            </m:dPr>
            <m:e>
              <m:r>
                <w:rPr>
                  <w:rFonts w:ascii="Cambria Math" w:hAnsi="Cambria Math"/>
                </w:rPr>
                <m:t>l</m:t>
              </m:r>
            </m:e>
          </m:d>
          <m:r>
            <m:rPr>
              <m:sty m:val="p"/>
            </m:rPr>
            <w:rPr>
              <w:rFonts w:ascii="Cambria Math" w:hAnsi="Cambria Math"/>
            </w:rPr>
            <m:t>=</m:t>
          </m:r>
          <w:bookmarkStart w:id="28" w:name="OLE_LINK21"/>
          <w:bookmarkStart w:id="29" w:name="OLE_LINK22"/>
          <m:r>
            <m:rPr>
              <m:sty m:val="p"/>
            </m:rPr>
            <w:rPr>
              <w:rFonts w:ascii="Cambria Math" w:hAnsi="Cambria Math"/>
            </w:rPr>
            <m:t>10lg</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m:num>
            <m:den>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den>
          </m:f>
          <w:bookmarkEnd w:id="28"/>
          <w:bookmarkEnd w:id="29"/>
          <m:r>
            <m:rPr>
              <m:sty m:val="p"/>
            </m:rPr>
            <w:rPr>
              <w:rFonts w:ascii="Cambria Math" w:hAnsi="Cambria Math"/>
            </w:rPr>
            <m:t>=10lg</m:t>
          </m:r>
          <m:f>
            <m:fPr>
              <m:ctrlPr>
                <w:rPr>
                  <w:rFonts w:ascii="Cambria Math" w:hAnsi="Cambria Math"/>
                </w:rPr>
              </m:ctrlPr>
            </m:fPr>
            <m:num>
              <m:nary>
                <m:naryPr>
                  <m:limLoc m:val="subSup"/>
                  <m:ctrlPr>
                    <w:rPr>
                      <w:rFonts w:ascii="Cambria Math" w:hAnsi="Cambria Math"/>
                    </w:rPr>
                  </m:ctrlPr>
                </m:naryPr>
                <m:sub>
                  <m:r>
                    <m:rPr>
                      <m:sty m:val="p"/>
                    </m:rPr>
                    <w:rPr>
                      <w:rFonts w:ascii="Cambria Math" w:hAnsi="Cambria Math"/>
                    </w:rPr>
                    <m:t>0</m:t>
                  </m:r>
                </m:sub>
                <m:sup>
                  <m:f>
                    <m:fPr>
                      <m:ctrlPr>
                        <w:rPr>
                          <w:rFonts w:ascii="Cambria Math" w:hAnsi="Cambria Math"/>
                        </w:rPr>
                      </m:ctrlPr>
                    </m:fPr>
                    <m:num>
                      <m:r>
                        <w:rPr>
                          <w:rFonts w:ascii="Cambria Math" w:hAnsi="Cambria Math"/>
                        </w:rPr>
                        <m:t>π</m:t>
                      </m:r>
                    </m:num>
                    <m:den>
                      <m:r>
                        <m:rPr>
                          <m:sty m:val="p"/>
                        </m:rPr>
                        <w:rPr>
                          <w:rFonts w:ascii="Cambria Math" w:hAnsi="Cambria Math"/>
                        </w:rPr>
                        <m:t>2</m:t>
                      </m:r>
                    </m:den>
                  </m:f>
                </m:sup>
                <m:e>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θ</m:t>
                              </m:r>
                            </m:e>
                            <m:sup>
                              <m:r>
                                <m:rPr>
                                  <m:sty m:val="p"/>
                                </m:rPr>
                                <w:rPr>
                                  <w:rFonts w:ascii="Cambria Math" w:hAnsi="Cambria Math"/>
                                </w:rPr>
                                <m:t>2</m:t>
                              </m:r>
                            </m:sup>
                          </m:sSup>
                        </m:num>
                        <m:den>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d</m:t>
                                  </m:r>
                                </m:sub>
                              </m:sSub>
                            </m:e>
                            <m:sup>
                              <m:r>
                                <m:rPr>
                                  <m:sty m:val="p"/>
                                </m:rPr>
                                <w:rPr>
                                  <w:rFonts w:ascii="Cambria Math" w:hAnsi="Cambria Math"/>
                                </w:rPr>
                                <m:t>2</m:t>
                              </m:r>
                            </m:sup>
                          </m:sSup>
                        </m:den>
                      </m:f>
                      <m:r>
                        <m:rPr>
                          <m:sty m:val="p"/>
                        </m:rPr>
                        <w:rPr>
                          <w:rFonts w:ascii="Cambria Math" w:hAnsi="Cambria Math"/>
                        </w:rPr>
                        <m:t>*4</m:t>
                      </m:r>
                      <m:r>
                        <w:rPr>
                          <w:rFonts w:ascii="Cambria Math" w:hAnsi="Cambria Math"/>
                        </w:rPr>
                        <m:t>ln</m:t>
                      </m:r>
                      <m:r>
                        <m:rPr>
                          <m:sty m:val="p"/>
                        </m:rPr>
                        <w:rPr>
                          <w:rFonts w:ascii="Cambria Math" w:hAnsi="Cambria Math"/>
                        </w:rPr>
                        <m:t>2</m:t>
                      </m:r>
                    </m:e>
                  </m:d>
                </m:e>
              </m:nary>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-2</m:t>
                  </m:r>
                  <m:r>
                    <w:rPr>
                      <w:rFonts w:ascii="Cambria Math" w:hAnsi="Cambria Math"/>
                    </w:rPr>
                    <m:t>α</m:t>
                  </m:r>
                  <m:d>
                    <m:dPr>
                      <m:ctrlPr>
                        <w:rPr>
                          <w:rFonts w:ascii="Cambria Math" w:hAnsi="Cambria Math"/>
                        </w:rPr>
                      </m:ctrlPr>
                    </m:dPr>
                    <m:e>
                      <m:r>
                        <w:rPr>
                          <w:rFonts w:ascii="Cambria Math" w:hAnsi="Cambria Math"/>
                        </w:rPr>
                        <m:t>θ</m:t>
                      </m:r>
                    </m:e>
                  </m:d>
                  <m:r>
                    <w:rPr>
                      <w:rFonts w:ascii="Cambria Math" w:hAnsi="Cambria Math"/>
                    </w:rPr>
                    <m:t>l</m:t>
                  </m:r>
                </m:e>
              </m:d>
              <w:bookmarkStart w:id="30" w:name="OLE_LINK19"/>
              <w:bookmarkStart w:id="31" w:name="OLE_LINK20"/>
              <w:bookmarkStart w:id="32" w:name="OLE_LINK13"/>
              <w:bookmarkStart w:id="33" w:name="OLE_LINK14"/>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Kl</m:t>
                      </m:r>
                    </m:num>
                    <m:den>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e>
              </m:d>
              <w:bookmarkEnd w:id="30"/>
              <w:bookmarkEnd w:id="31"/>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dθ</m:t>
              </m:r>
              <w:bookmarkEnd w:id="32"/>
              <w:bookmarkEnd w:id="33"/>
            </m:num>
            <m:den>
              <m:nary>
                <m:naryPr>
                  <m:limLoc m:val="subSup"/>
                  <m:ctrlPr>
                    <w:rPr>
                      <w:rFonts w:ascii="Cambria Math" w:hAnsi="Cambria Math"/>
                    </w:rPr>
                  </m:ctrlPr>
                </m:naryPr>
                <m:sub>
                  <m:r>
                    <m:rPr>
                      <m:sty m:val="p"/>
                    </m:rPr>
                    <w:rPr>
                      <w:rFonts w:ascii="Cambria Math" w:hAnsi="Cambria Math"/>
                    </w:rPr>
                    <m:t>0</m:t>
                  </m:r>
                </m:sub>
                <m:sup>
                  <m:f>
                    <m:fPr>
                      <m:ctrlPr>
                        <w:rPr>
                          <w:rFonts w:ascii="Cambria Math" w:hAnsi="Cambria Math"/>
                        </w:rPr>
                      </m:ctrlPr>
                    </m:fPr>
                    <m:num>
                      <m:r>
                        <w:rPr>
                          <w:rFonts w:ascii="Cambria Math" w:hAnsi="Cambria Math"/>
                        </w:rPr>
                        <m:t>π</m:t>
                      </m:r>
                    </m:num>
                    <m:den>
                      <m:r>
                        <m:rPr>
                          <m:sty m:val="p"/>
                        </m:rPr>
                        <w:rPr>
                          <w:rFonts w:ascii="Cambria Math" w:hAnsi="Cambria Math"/>
                        </w:rPr>
                        <m:t>2</m:t>
                      </m:r>
                    </m:den>
                  </m:f>
                </m:sup>
                <m:e>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θ</m:t>
                              </m:r>
                            </m:e>
                            <m:sup>
                              <m:r>
                                <m:rPr>
                                  <m:sty m:val="p"/>
                                </m:rPr>
                                <w:rPr>
                                  <w:rFonts w:ascii="Cambria Math" w:hAnsi="Cambria Math"/>
                                </w:rPr>
                                <m:t>2</m:t>
                              </m:r>
                            </m:sup>
                          </m:sSup>
                        </m:num>
                        <m:den>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d</m:t>
                                  </m:r>
                                </m:sub>
                              </m:sSub>
                            </m:e>
                            <m:sup>
                              <m:r>
                                <m:rPr>
                                  <m:sty m:val="p"/>
                                </m:rPr>
                                <w:rPr>
                                  <w:rFonts w:ascii="Cambria Math" w:hAnsi="Cambria Math"/>
                                </w:rPr>
                                <m:t>2</m:t>
                              </m:r>
                            </m:sup>
                          </m:sSup>
                        </m:den>
                      </m:f>
                      <m:r>
                        <m:rPr>
                          <m:sty m:val="p"/>
                        </m:rPr>
                        <w:rPr>
                          <w:rFonts w:ascii="Cambria Math" w:hAnsi="Cambria Math"/>
                        </w:rPr>
                        <m:t>*4</m:t>
                      </m:r>
                      <m:r>
                        <w:rPr>
                          <w:rFonts w:ascii="Cambria Math" w:hAnsi="Cambria Math"/>
                        </w:rPr>
                        <m:t>ln</m:t>
                      </m:r>
                      <m:r>
                        <m:rPr>
                          <m:sty m:val="p"/>
                        </m:rPr>
                        <w:rPr>
                          <w:rFonts w:ascii="Cambria Math" w:hAnsi="Cambria Math"/>
                        </w:rPr>
                        <m:t>2</m:t>
                      </m:r>
                    </m:e>
                  </m:d>
                </m:e>
              </m:nary>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-2</m:t>
                  </m:r>
                  <m:r>
                    <w:rPr>
                      <w:rFonts w:ascii="Cambria Math" w:hAnsi="Cambria Math"/>
                    </w:rPr>
                    <m:t>α</m:t>
                  </m:r>
                  <m:d>
                    <m:dPr>
                      <m:ctrlPr>
                        <w:rPr>
                          <w:rFonts w:ascii="Cambria Math" w:hAnsi="Cambria Math"/>
                        </w:rPr>
                      </m:ctrlPr>
                    </m:dPr>
                    <m:e>
                      <m:r>
                        <w:rPr>
                          <w:rFonts w:ascii="Cambria Math" w:hAnsi="Cambria Math"/>
                        </w:rPr>
                        <m:t>θ</m:t>
                      </m:r>
                    </m:e>
                  </m:d>
                  <m:r>
                    <w:rPr>
                      <w:rFonts w:ascii="Cambria Math" w:hAnsi="Cambria Math"/>
                    </w:rPr>
                    <m:t>l</m:t>
                  </m:r>
                </m:e>
              </m:d>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ϵcl</m:t>
                  </m:r>
                </m:e>
              </m:d>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Kl</m:t>
                      </m:r>
                    </m:num>
                    <m:den>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e>
              </m:d>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dθ</m:t>
              </m:r>
            </m:den>
          </m:f>
        </m:oMath>
      </m:oMathPara>
    </w:p>
    <w:p w14:paraId="38FEFD92" w14:textId="77777777" w:rsidR="001313FB" w:rsidRPr="001313FB" w:rsidRDefault="001313FB" w:rsidP="001313FB">
      <w:pPr>
        <w:spacing w:line="300" w:lineRule="auto"/>
        <w:ind w:firstLineChars="200" w:firstLine="480"/>
      </w:pPr>
      <w:r w:rsidRPr="001313FB">
        <w:rPr>
          <w:rFonts w:hint="eastAsia"/>
        </w:rPr>
        <w:t>另外，考虑到实际系统噪声：</w:t>
      </w:r>
    </w:p>
    <w:p w14:paraId="2952AF0B" w14:textId="77777777" w:rsidR="001313FB" w:rsidRPr="001313FB" w:rsidRDefault="001313FB" w:rsidP="001313FB">
      <w:pPr>
        <w:spacing w:line="300" w:lineRule="auto"/>
        <w:ind w:firstLineChars="200" w:firstLine="480"/>
      </w:pPr>
      <m:oMath>
        <m:sSub>
          <m:sSubPr>
            <m:ctrlPr>
              <w:rPr>
                <w:rFonts w:ascii="Cambria Math" w:hAnsi="Cambria Math"/>
              </w:rPr>
            </m:ctrlPr>
          </m:sSubPr>
          <m:e>
            <m:r>
              <w:rPr>
                <w:rFonts w:ascii="Cambria Math" w:hAnsi="Cambria Math"/>
              </w:rPr>
              <m:t>P</m:t>
            </m:r>
          </m:e>
          <m:sub>
            <m:r>
              <w:rPr>
                <w:rFonts w:ascii="Cambria Math" w:hAnsi="Cambria Math"/>
              </w:rPr>
              <m:t>out</m:t>
            </m:r>
          </m:sub>
        </m:sSub>
        <m:r>
          <m:rPr>
            <m:sty m:val="p"/>
          </m:rPr>
          <w:rPr>
            <w:rFonts w:ascii="Cambria Math" w:hAnsi="Cambria Math"/>
          </w:rPr>
          <m:t>=10lg</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w:bookmarkStart w:id="34" w:name="OLE_LINK23"/>
            <w:bookmarkStart w:id="35" w:name="OLE_LINK24"/>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w:bookmarkEnd w:id="34"/>
            <w:bookmarkEnd w:id="35"/>
          </m:num>
          <m:den>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oMath>
      <w:r w:rsidRPr="001313FB">
        <w:rPr>
          <w:rFonts w:hint="eastAsia"/>
        </w:rPr>
        <w:t xml:space="preserve">                        (</w:t>
      </w:r>
      <w:r w:rsidRPr="001313FB">
        <w:t>2-n</w:t>
      </w:r>
      <w:r w:rsidRPr="001313FB">
        <w:rPr>
          <w:rFonts w:hint="eastAsia"/>
        </w:rPr>
        <w:t>)</w:t>
      </w:r>
    </w:p>
    <w:p w14:paraId="64120D24" w14:textId="77777777" w:rsidR="001313FB" w:rsidRPr="001313FB" w:rsidRDefault="001313FB" w:rsidP="001313FB">
      <w:pPr>
        <w:spacing w:line="300" w:lineRule="auto"/>
        <w:ind w:firstLineChars="200" w:firstLine="480"/>
      </w:pPr>
      <w:r w:rsidRPr="001313FB">
        <w:rPr>
          <w:rFonts w:hint="eastAsia"/>
        </w:rPr>
        <w:t>其中，光程长度</w:t>
      </w:r>
      <m:oMath>
        <m:r>
          <w:rPr>
            <w:rFonts w:ascii="Cambria Math" w:hAnsi="Cambria Math"/>
          </w:rPr>
          <m:t>l</m:t>
        </m:r>
      </m:oMath>
      <w:r w:rsidRPr="001313FB">
        <w:rPr>
          <w:rFonts w:hint="eastAsia"/>
        </w:rPr>
        <w:t>利用有效光程率函数进行了修正。</w:t>
      </w:r>
    </w:p>
    <w:p w14:paraId="238EF73F" w14:textId="77777777" w:rsidR="001313FB" w:rsidRPr="001313FB" w:rsidRDefault="001313FB" w:rsidP="001313FB">
      <w:pPr>
        <w:spacing w:line="300" w:lineRule="auto"/>
        <w:ind w:firstLineChars="200" w:firstLine="480"/>
      </w:pPr>
      <w:r w:rsidRPr="001313FB">
        <w:rPr>
          <w:rFonts w:hint="eastAsia"/>
        </w:rPr>
        <w:t>根据公式（</w:t>
      </w:r>
      <w:r w:rsidRPr="001313FB">
        <w:rPr>
          <w:rFonts w:hint="eastAsia"/>
        </w:rPr>
        <w:t>2-n</w:t>
      </w:r>
      <w:r w:rsidRPr="001313FB">
        <w:rPr>
          <w:rFonts w:hint="eastAsia"/>
        </w:rPr>
        <w:t>）推导，该小型化传感系统的输出与光源发散角、波导内径、波导长度、气体浓度、弯曲半径、波导长度、信噪比等变量相关。</w:t>
      </w:r>
    </w:p>
    <w:p w14:paraId="3EAFE535" w14:textId="77777777" w:rsidR="001313FB" w:rsidRPr="001313FB" w:rsidRDefault="001313FB" w:rsidP="001313FB">
      <w:pPr>
        <w:spacing w:line="300" w:lineRule="auto"/>
        <w:ind w:firstLineChars="200" w:firstLine="480"/>
      </w:pPr>
      <w:r w:rsidRPr="001313FB">
        <w:rPr>
          <w:rFonts w:hint="eastAsia"/>
        </w:rPr>
        <w:t>光源发散角与系统所选择的光源直接相关。一般情况下，发散角越小的光源造价越高，其传感效果也越好。波导内径增大，光纤损耗降低，然而柔韧性会变差，需要的气体容积以及传感设备的大小也会相应增加。因此，需要综合考虑系统成本来决定所选择的光源和波导内径。</w:t>
      </w:r>
    </w:p>
    <w:p w14:paraId="4B71B076" w14:textId="77777777" w:rsidR="00303769" w:rsidRPr="00303769" w:rsidRDefault="00303769" w:rsidP="00303769">
      <w:pPr>
        <w:spacing w:line="300" w:lineRule="auto"/>
        <w:ind w:firstLineChars="200" w:firstLine="480"/>
      </w:pPr>
      <w:r w:rsidRPr="00303769">
        <w:drawing>
          <wp:inline distT="0" distB="0" distL="0" distR="0" wp14:anchorId="3871B047" wp14:editId="529700B7">
            <wp:extent cx="2448000" cy="183758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8000" cy="1837588"/>
                    </a:xfrm>
                    <a:prstGeom prst="rect">
                      <a:avLst/>
                    </a:prstGeom>
                    <a:noFill/>
                  </pic:spPr>
                </pic:pic>
              </a:graphicData>
            </a:graphic>
          </wp:inline>
        </w:drawing>
      </w:r>
      <w:r w:rsidRPr="00303769">
        <w:drawing>
          <wp:inline distT="0" distB="0" distL="0" distR="0" wp14:anchorId="011AFE42" wp14:editId="4A2001C2">
            <wp:extent cx="2448000" cy="173253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8000" cy="1732538"/>
                    </a:xfrm>
                    <a:prstGeom prst="rect">
                      <a:avLst/>
                    </a:prstGeom>
                    <a:noFill/>
                  </pic:spPr>
                </pic:pic>
              </a:graphicData>
            </a:graphic>
          </wp:inline>
        </w:drawing>
      </w:r>
    </w:p>
    <w:p w14:paraId="638B7735" w14:textId="521E457C" w:rsidR="00303769" w:rsidRPr="00303769" w:rsidRDefault="00303769" w:rsidP="00303769">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sidR="001457FB">
        <w:rPr>
          <w:rFonts w:ascii="Times New Roman" w:eastAsia="宋体" w:hAnsi="Times New Roman" w:hint="eastAsia"/>
        </w:rPr>
        <w:t>2-</w:t>
      </w:r>
      <w:r w:rsidRPr="00303769">
        <w:rPr>
          <w:rFonts w:ascii="Times New Roman" w:eastAsia="宋体" w:hAnsi="Times New Roman"/>
        </w:rPr>
        <w:t>.</w:t>
      </w:r>
      <w:r w:rsidRPr="00303769">
        <w:rPr>
          <w:rFonts w:ascii="Times New Roman" w:eastAsia="宋体" w:hAnsi="Times New Roman" w:hint="eastAsia"/>
        </w:rPr>
        <w:t xml:space="preserve"> </w:t>
      </w:r>
      <w:r w:rsidRPr="00303769">
        <w:rPr>
          <w:rFonts w:ascii="Times New Roman" w:eastAsia="宋体" w:hAnsi="Times New Roman"/>
        </w:rPr>
        <w:t>波导长度</w:t>
      </w:r>
      <w:r w:rsidRPr="00303769">
        <w:rPr>
          <w:rFonts w:ascii="Times New Roman" w:eastAsia="宋体" w:hAnsi="Times New Roman" w:hint="eastAsia"/>
        </w:rPr>
        <w:t>、</w:t>
      </w:r>
      <w:r w:rsidRPr="00303769">
        <w:rPr>
          <w:rFonts w:ascii="Times New Roman" w:eastAsia="宋体" w:hAnsi="Times New Roman"/>
        </w:rPr>
        <w:t>弯曲半径</w:t>
      </w:r>
      <w:r w:rsidRPr="00303769">
        <w:rPr>
          <w:rFonts w:ascii="Times New Roman" w:eastAsia="宋体" w:hAnsi="Times New Roman" w:hint="eastAsia"/>
        </w:rPr>
        <w:t>、</w:t>
      </w:r>
      <w:r w:rsidRPr="00303769">
        <w:rPr>
          <w:rFonts w:ascii="Times New Roman" w:eastAsia="宋体" w:hAnsi="Times New Roman"/>
        </w:rPr>
        <w:t>气体浓度与气体吸收强度关系图</w:t>
      </w:r>
      <w:r w:rsidRPr="00303769">
        <w:rPr>
          <w:rFonts w:ascii="Times New Roman" w:eastAsia="宋体" w:hAnsi="Times New Roman"/>
        </w:rPr>
        <w:br/>
        <w:t>(a</w:t>
      </w:r>
      <w:r w:rsidRPr="00303769">
        <w:rPr>
          <w:rFonts w:ascii="Times New Roman" w:eastAsia="宋体" w:hAnsi="Times New Roman" w:hint="eastAsia"/>
        </w:rPr>
        <w:t>:</w:t>
      </w:r>
      <w:r w:rsidRPr="00303769">
        <w:rPr>
          <w:rFonts w:ascii="Times New Roman" w:eastAsia="宋体" w:hAnsi="Times New Roman"/>
        </w:rPr>
        <w:t>SNR=40, C=200ppm;b:SNR=100, L=1.5m)</w:t>
      </w:r>
    </w:p>
    <w:p w14:paraId="78690C02" w14:textId="77777777" w:rsidR="00303769" w:rsidRPr="00303769" w:rsidRDefault="00303769" w:rsidP="00303769">
      <w:pPr>
        <w:spacing w:line="300" w:lineRule="auto"/>
        <w:ind w:firstLineChars="200" w:firstLine="480"/>
      </w:pPr>
      <w:r w:rsidRPr="00303769">
        <w:rPr>
          <w:rFonts w:hint="eastAsia"/>
        </w:rPr>
        <w:t>对于气体传感系统，我们对表征系统的气体吸收强度</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303769">
        <w:rPr>
          <w:rFonts w:hint="eastAsia"/>
        </w:rPr>
        <w:t>求导得到系统灵敏度。在理想条件下，根据朗伯</w:t>
      </w:r>
      <w:r w:rsidRPr="00303769">
        <w:rPr>
          <w:rFonts w:hint="eastAsia"/>
        </w:rPr>
        <w:t>-</w:t>
      </w:r>
      <w:r w:rsidRPr="00303769">
        <w:rPr>
          <w:rFonts w:hint="eastAsia"/>
        </w:rPr>
        <w:t>比尔定律气体吸收强度与气体浓度呈线性关系。即对于某一传感系统，其灵敏度为固定常数。然而在实际情况中，由于上述各类因素的存在，气体吸收曲线会呈现出非线性的趋势，见图</w:t>
      </w:r>
      <w:r w:rsidRPr="00303769">
        <w:rPr>
          <w:rFonts w:hint="eastAsia"/>
        </w:rPr>
        <w:t>2</w:t>
      </w:r>
      <w:r w:rsidRPr="00303769">
        <w:rPr>
          <w:rFonts w:hint="eastAsia"/>
        </w:rPr>
        <w:t>。</w:t>
      </w:r>
    </w:p>
    <w:p w14:paraId="70FEAE2C" w14:textId="77777777" w:rsidR="00303769" w:rsidRPr="00303769" w:rsidRDefault="00303769" w:rsidP="001457FB">
      <w:pPr>
        <w:spacing w:line="300" w:lineRule="auto"/>
        <w:ind w:firstLineChars="200" w:firstLine="480"/>
        <w:jc w:val="center"/>
      </w:pPr>
      <w:r w:rsidRPr="00303769">
        <w:drawing>
          <wp:inline distT="0" distB="0" distL="0" distR="0" wp14:anchorId="1A5D7DDA" wp14:editId="0FB1CD54">
            <wp:extent cx="2520000" cy="18574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1857423"/>
                    </a:xfrm>
                    <a:prstGeom prst="rect">
                      <a:avLst/>
                    </a:prstGeom>
                    <a:noFill/>
                    <a:ln>
                      <a:noFill/>
                    </a:ln>
                  </pic:spPr>
                </pic:pic>
              </a:graphicData>
            </a:graphic>
          </wp:inline>
        </w:drawing>
      </w:r>
    </w:p>
    <w:p w14:paraId="756CBB27" w14:textId="77777777" w:rsidR="00303769" w:rsidRPr="00303769" w:rsidRDefault="00303769" w:rsidP="00303769">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sidRPr="00303769">
        <w:rPr>
          <w:rFonts w:ascii="Times New Roman" w:eastAsia="宋体" w:hAnsi="Times New Roman" w:hint="eastAsia"/>
        </w:rPr>
        <w:t xml:space="preserve">2. </w:t>
      </w:r>
      <w:r w:rsidRPr="00303769">
        <w:rPr>
          <w:rFonts w:ascii="Times New Roman" w:eastAsia="宋体" w:hAnsi="Times New Roman" w:hint="eastAsia"/>
        </w:rPr>
        <w:t>气体吸收曲线的非线性饱和（</w:t>
      </w:r>
      <w:r w:rsidRPr="00303769">
        <w:rPr>
          <w:rFonts w:ascii="Times New Roman" w:eastAsia="宋体" w:hAnsi="Times New Roman" w:hint="eastAsia"/>
        </w:rPr>
        <w:t>*</w:t>
      </w:r>
      <w:r w:rsidRPr="00303769">
        <w:rPr>
          <w:rFonts w:ascii="Times New Roman" w:eastAsia="宋体" w:hAnsi="Times New Roman" w:hint="eastAsia"/>
        </w:rPr>
        <w:t>圆</w:t>
      </w:r>
      <w:r w:rsidRPr="00303769">
        <w:rPr>
          <w:rFonts w:ascii="Times New Roman" w:eastAsia="宋体" w:hAnsi="Times New Roman"/>
        </w:rPr>
        <w:t>点为实测数据</w:t>
      </w:r>
      <w:r w:rsidRPr="00303769">
        <w:rPr>
          <w:rFonts w:ascii="Times New Roman" w:eastAsia="宋体" w:hAnsi="Times New Roman" w:hint="eastAsia"/>
        </w:rPr>
        <w:t>）</w:t>
      </w:r>
    </w:p>
    <w:p w14:paraId="6754BA08" w14:textId="77777777" w:rsidR="00303769" w:rsidRPr="00303769" w:rsidRDefault="00303769" w:rsidP="00303769">
      <w:pPr>
        <w:spacing w:line="300" w:lineRule="auto"/>
        <w:ind w:firstLineChars="200" w:firstLine="480"/>
        <w:rPr>
          <w:rFonts w:ascii="Times New Roman" w:eastAsia="宋体" w:hAnsi="Times New Roman"/>
        </w:rPr>
      </w:pPr>
      <w:r w:rsidRPr="00303769">
        <w:rPr>
          <w:rFonts w:hint="eastAsia"/>
        </w:rPr>
        <w:t>由上图我们可以看出，低浓度区域的线性度很好，但随着浓度的增加灵敏度逐渐降低。这是因为尽管气体吸收峰在不断增大，但系统信噪比使得可检测出的吸收峰趋近饱和。后文中比较系统性能时所提到的灵敏度，皆指代低浓度</w:t>
      </w:r>
      <w:r w:rsidRPr="00303769">
        <w:rPr>
          <w:rFonts w:ascii="Times New Roman" w:eastAsia="宋体" w:hAnsi="Times New Roman" w:hint="eastAsia"/>
        </w:rPr>
        <w:t>区域符合线性变化时的吸收曲线斜率。</w:t>
      </w:r>
    </w:p>
    <w:p w14:paraId="792771C5" w14:textId="77777777" w:rsidR="00B7258F" w:rsidRPr="00303769" w:rsidRDefault="00B7258F" w:rsidP="001313FB">
      <w:pPr>
        <w:spacing w:line="300" w:lineRule="auto"/>
        <w:ind w:firstLineChars="200" w:firstLine="480"/>
      </w:pPr>
    </w:p>
    <w:p w14:paraId="2911BD82" w14:textId="77777777" w:rsidR="00FD2427" w:rsidRPr="00E0183B" w:rsidRDefault="00FD2427" w:rsidP="001313FB">
      <w:pPr>
        <w:spacing w:line="300" w:lineRule="auto"/>
        <w:ind w:firstLineChars="200" w:firstLine="480"/>
      </w:pPr>
      <w:r w:rsidRPr="00E0183B">
        <w:rPr>
          <w:rFonts w:hint="eastAsia"/>
        </w:rPr>
        <w:t>其他适用情况</w:t>
      </w:r>
    </w:p>
    <w:p w14:paraId="672F9FC9" w14:textId="289FF5C0" w:rsidR="00FD2427" w:rsidRPr="00E0183B" w:rsidRDefault="00FD2427" w:rsidP="001313FB">
      <w:pPr>
        <w:spacing w:line="300" w:lineRule="auto"/>
        <w:ind w:firstLineChars="200" w:firstLine="480"/>
      </w:pPr>
      <w:r w:rsidRPr="00E0183B">
        <w:rPr>
          <w:rFonts w:hint="eastAsia"/>
        </w:rPr>
        <w:t>液芯，多气体</w:t>
      </w:r>
    </w:p>
    <w:p w14:paraId="240A0EC4" w14:textId="77777777" w:rsidR="00746660" w:rsidRPr="00E0183B" w:rsidRDefault="00746660" w:rsidP="00E0183B">
      <w:pPr>
        <w:spacing w:line="300" w:lineRule="auto"/>
        <w:ind w:firstLineChars="200" w:firstLine="480"/>
      </w:pPr>
    </w:p>
    <w:p w14:paraId="78DD22DE" w14:textId="3F32E89B" w:rsidR="00E0183B" w:rsidRDefault="00E0183B">
      <w:r>
        <w:br w:type="page"/>
      </w:r>
    </w:p>
    <w:p w14:paraId="5E0E766E" w14:textId="5B17DFA3" w:rsidR="00DE5488" w:rsidRPr="00C63E69" w:rsidRDefault="00DE5488" w:rsidP="00305AE7">
      <w:pPr>
        <w:pStyle w:val="1"/>
        <w:spacing w:line="300" w:lineRule="auto"/>
        <w:ind w:firstLine="643"/>
        <w:jc w:val="center"/>
        <w:rPr>
          <w:rFonts w:ascii="Times New Roman" w:eastAsia="宋体" w:hAnsi="Times New Roman"/>
          <w:sz w:val="32"/>
        </w:rPr>
      </w:pPr>
      <w:bookmarkStart w:id="36" w:name="_Toc445521838"/>
      <w:r w:rsidRPr="00C63E69">
        <w:rPr>
          <w:rFonts w:ascii="Times New Roman" w:eastAsia="宋体" w:hAnsi="Times New Roman" w:hint="eastAsia"/>
          <w:sz w:val="32"/>
        </w:rPr>
        <w:t>第</w:t>
      </w:r>
      <w:r w:rsidR="0090582D">
        <w:rPr>
          <w:rFonts w:ascii="Times New Roman" w:eastAsia="宋体" w:hAnsi="Times New Roman" w:hint="eastAsia"/>
          <w:sz w:val="32"/>
        </w:rPr>
        <w:t>三</w:t>
      </w:r>
      <w:r w:rsidRPr="00C63E69">
        <w:rPr>
          <w:rFonts w:ascii="Times New Roman" w:eastAsia="宋体" w:hAnsi="Times New Roman" w:hint="eastAsia"/>
          <w:sz w:val="32"/>
        </w:rPr>
        <w:t>章</w:t>
      </w:r>
      <w:r w:rsidR="00746660" w:rsidRPr="00C63E69">
        <w:rPr>
          <w:rFonts w:ascii="Times New Roman" w:eastAsia="宋体" w:hAnsi="Times New Roman" w:hint="eastAsia"/>
          <w:sz w:val="32"/>
        </w:rPr>
        <w:t xml:space="preserve"> </w:t>
      </w:r>
      <w:r w:rsidR="00730546">
        <w:rPr>
          <w:rFonts w:ascii="Times New Roman" w:eastAsia="宋体" w:hAnsi="Times New Roman" w:hint="eastAsia"/>
          <w:sz w:val="32"/>
        </w:rPr>
        <w:t>气体传感</w:t>
      </w:r>
      <w:r w:rsidR="00EE4568" w:rsidRPr="00C63E69">
        <w:rPr>
          <w:rFonts w:ascii="Times New Roman" w:eastAsia="宋体" w:hAnsi="Times New Roman" w:hint="eastAsia"/>
          <w:sz w:val="32"/>
        </w:rPr>
        <w:t>系统搭建</w:t>
      </w:r>
      <w:bookmarkEnd w:id="36"/>
    </w:p>
    <w:p w14:paraId="6BE240FC" w14:textId="02F4381E" w:rsidR="00DE5488" w:rsidRPr="00C63E69" w:rsidRDefault="00C23803" w:rsidP="00305AE7">
      <w:pPr>
        <w:pStyle w:val="2"/>
        <w:spacing w:line="300" w:lineRule="auto"/>
        <w:ind w:firstLine="482"/>
        <w:rPr>
          <w:rFonts w:ascii="Times New Roman" w:eastAsia="宋体" w:hAnsi="Times New Roman"/>
          <w:sz w:val="24"/>
        </w:rPr>
      </w:pPr>
      <w:bookmarkStart w:id="37" w:name="_Toc445521839"/>
      <w:r>
        <w:rPr>
          <w:rFonts w:ascii="Times New Roman" w:eastAsia="宋体" w:hAnsi="Times New Roman" w:hint="eastAsia"/>
          <w:sz w:val="24"/>
        </w:rPr>
        <w:t>3</w:t>
      </w:r>
      <w:r w:rsidR="00EE4568" w:rsidRPr="00C63E69">
        <w:rPr>
          <w:rFonts w:ascii="Times New Roman" w:eastAsia="宋体" w:hAnsi="Times New Roman" w:hint="eastAsia"/>
          <w:sz w:val="24"/>
        </w:rPr>
        <w:t xml:space="preserve">.1 </w:t>
      </w:r>
      <w:r w:rsidR="00BE6785">
        <w:rPr>
          <w:rFonts w:ascii="Times New Roman" w:eastAsia="宋体" w:hAnsi="Times New Roman" w:hint="eastAsia"/>
          <w:sz w:val="24"/>
        </w:rPr>
        <w:t>概述</w:t>
      </w:r>
      <w:bookmarkEnd w:id="37"/>
    </w:p>
    <w:p w14:paraId="444549C3" w14:textId="76C472B5" w:rsidR="00B97E82" w:rsidRDefault="00B97E82" w:rsidP="00A75888">
      <w:pPr>
        <w:spacing w:line="300" w:lineRule="auto"/>
        <w:ind w:firstLineChars="200" w:firstLine="480"/>
        <w:rPr>
          <w:rFonts w:ascii="Times New Roman" w:eastAsia="宋体" w:hAnsi="Times New Roman"/>
        </w:rPr>
      </w:pPr>
      <w:r>
        <w:rPr>
          <w:rFonts w:ascii="Times New Roman" w:eastAsia="宋体" w:hAnsi="Times New Roman"/>
        </w:rPr>
        <w:t>气体传感系统一般由光源</w:t>
      </w:r>
      <w:r>
        <w:rPr>
          <w:rFonts w:ascii="Times New Roman" w:eastAsia="宋体" w:hAnsi="Times New Roman" w:hint="eastAsia"/>
        </w:rPr>
        <w:t>、</w:t>
      </w:r>
      <w:r>
        <w:rPr>
          <w:rFonts w:ascii="Times New Roman" w:eastAsia="宋体" w:hAnsi="Times New Roman"/>
        </w:rPr>
        <w:t>气室</w:t>
      </w:r>
      <w:r>
        <w:rPr>
          <w:rFonts w:ascii="Times New Roman" w:eastAsia="宋体" w:hAnsi="Times New Roman" w:hint="eastAsia"/>
        </w:rPr>
        <w:t>、</w:t>
      </w:r>
      <w:r>
        <w:rPr>
          <w:rFonts w:ascii="Times New Roman" w:eastAsia="宋体" w:hAnsi="Times New Roman"/>
        </w:rPr>
        <w:t>检测器这三部分组成</w:t>
      </w:r>
      <w:r>
        <w:rPr>
          <w:rFonts w:ascii="Times New Roman" w:eastAsia="宋体" w:hAnsi="Times New Roman" w:hint="eastAsia"/>
        </w:rPr>
        <w:t>。本试验系统中，采用傅里叶红外光谱仪（</w:t>
      </w:r>
      <w:r>
        <w:rPr>
          <w:rFonts w:ascii="Times New Roman" w:eastAsia="宋体" w:hAnsi="Times New Roman" w:hint="eastAsia"/>
        </w:rPr>
        <w:t>FTIR</w:t>
      </w:r>
      <w:r>
        <w:rPr>
          <w:rFonts w:ascii="Times New Roman" w:eastAsia="宋体" w:hAnsi="Times New Roman" w:hint="eastAsia"/>
        </w:rPr>
        <w:t>）作为光源，</w:t>
      </w:r>
      <w:r w:rsidRPr="00C63E69">
        <w:rPr>
          <w:rFonts w:ascii="Times New Roman" w:eastAsia="宋体" w:hAnsi="Times New Roman" w:hint="eastAsia"/>
        </w:rPr>
        <w:t>内径</w:t>
      </w:r>
      <w:r w:rsidRPr="00C63E69">
        <w:rPr>
          <w:rFonts w:ascii="Times New Roman" w:eastAsia="宋体" w:hAnsi="Times New Roman" w:hint="eastAsia"/>
        </w:rPr>
        <w:t>700</w:t>
      </w:r>
      <w:r w:rsidRPr="00C63E69">
        <w:rPr>
          <w:rFonts w:ascii="Times New Roman" w:eastAsia="宋体" w:hAnsi="Times New Roman" w:hint="eastAsia"/>
        </w:rPr>
        <w:t>μ</w:t>
      </w:r>
      <w:r w:rsidRPr="00C63E69">
        <w:rPr>
          <w:rFonts w:ascii="Times New Roman" w:eastAsia="宋体" w:hAnsi="Times New Roman" w:hint="eastAsia"/>
        </w:rPr>
        <w:t>m</w:t>
      </w:r>
      <w:r w:rsidRPr="00C63E69">
        <w:rPr>
          <w:rFonts w:ascii="Times New Roman" w:eastAsia="宋体" w:hAnsi="Times New Roman" w:hint="eastAsia"/>
        </w:rPr>
        <w:t>的</w:t>
      </w:r>
      <w:r w:rsidRPr="00C63E69">
        <w:rPr>
          <w:rFonts w:ascii="Times New Roman" w:eastAsia="宋体" w:hAnsi="Times New Roman" w:hint="eastAsia"/>
        </w:rPr>
        <w:t>Ag/Ag</w:t>
      </w:r>
      <w:r>
        <w:rPr>
          <w:rFonts w:ascii="Times New Roman" w:eastAsia="宋体" w:hAnsi="Times New Roman" w:hint="eastAsia"/>
        </w:rPr>
        <w:t>I</w:t>
      </w:r>
      <w:r w:rsidRPr="00C63E69">
        <w:rPr>
          <w:rFonts w:ascii="Times New Roman" w:eastAsia="宋体" w:hAnsi="Times New Roman" w:hint="eastAsia"/>
        </w:rPr>
        <w:t xml:space="preserve">  </w:t>
      </w:r>
      <w:r w:rsidRPr="00C63E69">
        <w:rPr>
          <w:rFonts w:ascii="Times New Roman" w:eastAsia="宋体" w:hAnsi="Times New Roman" w:hint="eastAsia"/>
        </w:rPr>
        <w:t>玻璃基底空芯光纤作为气室</w:t>
      </w:r>
      <w:r>
        <w:rPr>
          <w:rFonts w:ascii="Times New Roman" w:eastAsia="宋体" w:hAnsi="Times New Roman" w:hint="eastAsia"/>
        </w:rPr>
        <w:t>，</w:t>
      </w:r>
      <w:r w:rsidRPr="001C1A05">
        <w:rPr>
          <w:rFonts w:ascii="Times New Roman" w:eastAsia="宋体" w:hAnsi="Times New Roman" w:hint="eastAsia"/>
        </w:rPr>
        <w:t>氘化硫酸三甘氨酸</w:t>
      </w:r>
      <w:r>
        <w:rPr>
          <w:rFonts w:ascii="Times New Roman" w:eastAsia="宋体" w:hAnsi="Times New Roman" w:hint="eastAsia"/>
        </w:rPr>
        <w:t>(</w:t>
      </w:r>
      <w:r>
        <w:rPr>
          <w:rFonts w:ascii="Times New Roman" w:eastAsia="宋体" w:hAnsi="Times New Roman"/>
        </w:rPr>
        <w:t>DTGS</w:t>
      </w:r>
      <w:r>
        <w:rPr>
          <w:rFonts w:ascii="Times New Roman" w:eastAsia="宋体" w:hAnsi="Times New Roman" w:hint="eastAsia"/>
        </w:rPr>
        <w:t>)</w:t>
      </w:r>
      <w:r>
        <w:rPr>
          <w:rFonts w:ascii="Times New Roman" w:eastAsia="宋体" w:hAnsi="Times New Roman" w:hint="eastAsia"/>
        </w:rPr>
        <w:t>检测器作为终端检测器。检测对象选择了低浓度、无色无味、在红外有吸收峰的常见气体检测物质——甲烷。</w:t>
      </w:r>
      <w:r>
        <w:rPr>
          <w:rFonts w:ascii="Times New Roman" w:eastAsia="宋体" w:hAnsi="Times New Roman"/>
        </w:rPr>
        <w:t>为了定量测量</w:t>
      </w:r>
      <w:r>
        <w:rPr>
          <w:rFonts w:ascii="Times New Roman" w:eastAsia="宋体" w:hAnsi="Times New Roman" w:hint="eastAsia"/>
        </w:rPr>
        <w:t>，</w:t>
      </w:r>
      <w:r>
        <w:rPr>
          <w:rFonts w:ascii="Times New Roman" w:eastAsia="宋体" w:hAnsi="Times New Roman"/>
        </w:rPr>
        <w:t>利用配气仪接入</w:t>
      </w:r>
      <w:r>
        <w:rPr>
          <w:rFonts w:ascii="Times New Roman" w:eastAsia="宋体" w:hAnsi="Times New Roman" w:hint="eastAsia"/>
        </w:rPr>
        <w:t>5000ppm</w:t>
      </w:r>
      <w:r>
        <w:rPr>
          <w:rFonts w:ascii="Times New Roman" w:eastAsia="宋体" w:hAnsi="Times New Roman" w:hint="eastAsia"/>
        </w:rPr>
        <w:t>甲烷</w:t>
      </w:r>
      <w:r>
        <w:rPr>
          <w:rFonts w:ascii="Times New Roman" w:eastAsia="宋体" w:hAnsi="Times New Roman" w:hint="eastAsia"/>
        </w:rPr>
        <w:t>/</w:t>
      </w:r>
      <w:r>
        <w:rPr>
          <w:rFonts w:ascii="Times New Roman" w:eastAsia="宋体" w:hAnsi="Times New Roman" w:hint="eastAsia"/>
        </w:rPr>
        <w:t>氮气和纯氮气配比作为定量浓度的气体发生设备。传感系统示意图见</w:t>
      </w:r>
      <w:r w:rsidR="00E14AB0">
        <w:rPr>
          <w:rFonts w:ascii="Times New Roman" w:eastAsia="宋体" w:hAnsi="Times New Roman" w:hint="eastAsia"/>
        </w:rPr>
        <w:t>图</w:t>
      </w:r>
      <w:r w:rsidR="00E14AB0">
        <w:rPr>
          <w:rFonts w:ascii="Times New Roman" w:eastAsia="宋体" w:hAnsi="Times New Roman" w:hint="eastAsia"/>
        </w:rPr>
        <w:t>3</w:t>
      </w:r>
      <w:r>
        <w:rPr>
          <w:rFonts w:ascii="Times New Roman" w:eastAsia="宋体" w:hAnsi="Times New Roman" w:hint="eastAsia"/>
        </w:rPr>
        <w:t>-1</w:t>
      </w:r>
      <w:r>
        <w:rPr>
          <w:rFonts w:ascii="Times New Roman" w:eastAsia="宋体" w:hAnsi="Times New Roman" w:hint="eastAsia"/>
        </w:rPr>
        <w:t>所示：</w:t>
      </w:r>
    </w:p>
    <w:p w14:paraId="116E94EC" w14:textId="77777777" w:rsidR="00A75888" w:rsidRPr="00C63E69" w:rsidRDefault="00A75888" w:rsidP="00A75888">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EED75DB" wp14:editId="56CF2CFF">
            <wp:extent cx="3600000" cy="187370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873702"/>
                    </a:xfrm>
                    <a:prstGeom prst="rect">
                      <a:avLst/>
                    </a:prstGeom>
                    <a:noFill/>
                  </pic:spPr>
                </pic:pic>
              </a:graphicData>
            </a:graphic>
          </wp:inline>
        </w:drawing>
      </w:r>
    </w:p>
    <w:p w14:paraId="5A53E10C" w14:textId="469DC288" w:rsidR="00A75888" w:rsidRPr="00743B8D" w:rsidRDefault="00A75888" w:rsidP="00743B8D">
      <w:pPr>
        <w:spacing w:line="480" w:lineRule="auto"/>
        <w:ind w:firstLineChars="200" w:firstLine="480"/>
        <w:jc w:val="center"/>
        <w:rPr>
          <w:rFonts w:ascii="Times New Roman" w:eastAsia="宋体" w:hAnsi="Times New Roman"/>
        </w:rPr>
      </w:pPr>
      <w:r w:rsidRPr="00743B8D">
        <w:rPr>
          <w:rFonts w:ascii="Times New Roman" w:eastAsia="宋体" w:hAnsi="Times New Roman"/>
        </w:rPr>
        <w:t>图</w:t>
      </w:r>
      <w:r w:rsidR="00E14AB0">
        <w:rPr>
          <w:rFonts w:ascii="Times New Roman" w:eastAsia="宋体" w:hAnsi="Times New Roman"/>
        </w:rPr>
        <w:t>3</w:t>
      </w:r>
      <w:r w:rsidR="00306607" w:rsidRPr="00743B8D">
        <w:rPr>
          <w:rFonts w:ascii="Times New Roman" w:eastAsia="宋体" w:hAnsi="Times New Roman" w:hint="eastAsia"/>
        </w:rPr>
        <w:t>-</w:t>
      </w:r>
      <w:r w:rsidR="00306607" w:rsidRPr="00743B8D">
        <w:rPr>
          <w:rFonts w:ascii="Times New Roman" w:eastAsia="宋体" w:hAnsi="Times New Roman"/>
        </w:rPr>
        <w:t xml:space="preserve">1 </w:t>
      </w:r>
      <w:r w:rsidR="00306607" w:rsidRPr="00743B8D">
        <w:rPr>
          <w:rFonts w:ascii="Times New Roman" w:eastAsia="宋体" w:hAnsi="Times New Roman"/>
        </w:rPr>
        <w:t>甲烷气体传感系统</w:t>
      </w:r>
    </w:p>
    <w:p w14:paraId="6403556A" w14:textId="13141FBE" w:rsidR="00746660" w:rsidRPr="00C63E69" w:rsidRDefault="00B97E82" w:rsidP="00C63E69">
      <w:pPr>
        <w:spacing w:line="300" w:lineRule="auto"/>
        <w:ind w:firstLineChars="200" w:firstLine="480"/>
        <w:rPr>
          <w:rFonts w:ascii="Times New Roman" w:eastAsia="宋体" w:hAnsi="Times New Roman"/>
        </w:rPr>
      </w:pPr>
      <w:r>
        <w:rPr>
          <w:rFonts w:ascii="Times New Roman" w:eastAsia="宋体" w:hAnsi="Times New Roman" w:hint="eastAsia"/>
        </w:rPr>
        <w:t>为了更好的检测气体，</w:t>
      </w:r>
      <w:r w:rsidR="008D21B0">
        <w:rPr>
          <w:rFonts w:ascii="Times New Roman" w:eastAsia="宋体" w:hAnsi="Times New Roman" w:hint="eastAsia"/>
        </w:rPr>
        <w:t>我们</w:t>
      </w:r>
      <w:r>
        <w:rPr>
          <w:rFonts w:ascii="Times New Roman" w:eastAsia="宋体" w:hAnsi="Times New Roman" w:hint="eastAsia"/>
        </w:rPr>
        <w:t>选取了甲烷气体在红外</w:t>
      </w:r>
      <w:r w:rsidRPr="00C63E69">
        <w:rPr>
          <w:rFonts w:ascii="Times New Roman" w:eastAsia="宋体" w:hAnsi="Times New Roman" w:hint="eastAsia"/>
        </w:rPr>
        <w:t>3.33µm</w:t>
      </w:r>
      <w:r>
        <w:rPr>
          <w:rFonts w:ascii="Times New Roman" w:eastAsia="宋体" w:hAnsi="Times New Roman" w:hint="eastAsia"/>
        </w:rPr>
        <w:t>处——相对较高的吸收峰作为检测目标波段。</w:t>
      </w:r>
      <w:r w:rsidR="00C63E69" w:rsidRPr="00C63E69">
        <w:rPr>
          <w:rFonts w:ascii="Times New Roman" w:eastAsia="宋体" w:hAnsi="Times New Roman" w:hint="eastAsia"/>
        </w:rPr>
        <w:t>通过银镜反应及碘化反应，制备了优化在</w:t>
      </w:r>
      <w:r>
        <w:rPr>
          <w:rFonts w:ascii="Times New Roman" w:eastAsia="宋体" w:hAnsi="Times New Roman" w:hint="eastAsia"/>
        </w:rPr>
        <w:t>该目标波段</w:t>
      </w:r>
      <w:r w:rsidR="00C63E69" w:rsidRPr="00C63E69">
        <w:rPr>
          <w:rFonts w:ascii="Times New Roman" w:eastAsia="宋体" w:hAnsi="Times New Roman" w:hint="eastAsia"/>
        </w:rPr>
        <w:t>的</w:t>
      </w:r>
      <w:r w:rsidR="00C63E69" w:rsidRPr="00C63E69">
        <w:rPr>
          <w:rFonts w:ascii="Times New Roman" w:eastAsia="宋体" w:hAnsi="Times New Roman" w:hint="eastAsia"/>
        </w:rPr>
        <w:t>Ag/AgI</w:t>
      </w:r>
      <w:r w:rsidR="00C63E69" w:rsidRPr="00C63E69">
        <w:rPr>
          <w:rFonts w:ascii="Times New Roman" w:eastAsia="宋体" w:hAnsi="Times New Roman" w:hint="eastAsia"/>
        </w:rPr>
        <w:t>玻璃基底空芯波导作为气体传感的气室及光路径。通过贴有红外透明的</w:t>
      </w:r>
      <w:r w:rsidR="00C63E69" w:rsidRPr="00C63E69">
        <w:rPr>
          <w:rFonts w:ascii="Times New Roman" w:eastAsia="宋体" w:hAnsi="Times New Roman" w:hint="eastAsia"/>
        </w:rPr>
        <w:t>KCL</w:t>
      </w:r>
      <w:r w:rsidR="00C63E69" w:rsidRPr="00C63E69">
        <w:rPr>
          <w:rFonts w:ascii="Times New Roman" w:eastAsia="宋体" w:hAnsi="Times New Roman" w:hint="eastAsia"/>
        </w:rPr>
        <w:t>晶体薄片的三通耦合借口连接光路与气路并保证系统的气密性。</w:t>
      </w:r>
      <w:r w:rsidR="008D21B0">
        <w:rPr>
          <w:rFonts w:ascii="Times New Roman" w:eastAsia="宋体" w:hAnsi="Times New Roman" w:hint="eastAsia"/>
        </w:rPr>
        <w:t>下文中，将详细描述空芯光纤制备、耦合接口制作的过程。</w:t>
      </w:r>
    </w:p>
    <w:p w14:paraId="7B1E1314" w14:textId="1920C912" w:rsidR="00EE4568" w:rsidRPr="00C63E69" w:rsidRDefault="00C23803" w:rsidP="00305AE7">
      <w:pPr>
        <w:pStyle w:val="2"/>
        <w:spacing w:line="300" w:lineRule="auto"/>
        <w:ind w:firstLine="482"/>
        <w:rPr>
          <w:rFonts w:ascii="Times New Roman" w:eastAsia="宋体" w:hAnsi="Times New Roman"/>
          <w:sz w:val="24"/>
        </w:rPr>
      </w:pPr>
      <w:bookmarkStart w:id="38" w:name="_Toc445521840"/>
      <w:r>
        <w:rPr>
          <w:rFonts w:ascii="Times New Roman" w:eastAsia="宋体" w:hAnsi="Times New Roman" w:hint="eastAsia"/>
          <w:sz w:val="24"/>
        </w:rPr>
        <w:t>3</w:t>
      </w:r>
      <w:r w:rsidR="00EE4568" w:rsidRPr="00C63E69">
        <w:rPr>
          <w:rFonts w:ascii="Times New Roman" w:eastAsia="宋体" w:hAnsi="Times New Roman" w:hint="eastAsia"/>
          <w:sz w:val="24"/>
        </w:rPr>
        <w:t xml:space="preserve">.2 </w:t>
      </w:r>
      <w:r w:rsidR="00EE4568" w:rsidRPr="00C63E69">
        <w:rPr>
          <w:rFonts w:ascii="Times New Roman" w:eastAsia="宋体" w:hAnsi="Times New Roman" w:hint="eastAsia"/>
          <w:sz w:val="24"/>
        </w:rPr>
        <w:t>空芯光纤制备</w:t>
      </w:r>
      <w:bookmarkEnd w:id="38"/>
    </w:p>
    <w:p w14:paraId="68CD8EFF" w14:textId="77777777" w:rsidR="008D21B0" w:rsidRDefault="008D21B0" w:rsidP="00305AE7">
      <w:pPr>
        <w:spacing w:line="300" w:lineRule="auto"/>
        <w:ind w:firstLineChars="200" w:firstLine="480"/>
        <w:rPr>
          <w:rFonts w:ascii="Times New Roman" w:eastAsia="宋体" w:hAnsi="Times New Roman"/>
        </w:rPr>
      </w:pPr>
      <w:r>
        <w:rPr>
          <w:rFonts w:ascii="Times New Roman" w:eastAsia="宋体" w:hAnsi="Times New Roman" w:hint="eastAsia"/>
        </w:rPr>
        <w:t>前文中提到过，气体传感系统最重要的三部分是光源、气室和检测器。作为本文中被优化的对象——空芯光纤的制备尤为重要。</w:t>
      </w:r>
      <w:r w:rsidR="00D55C4B" w:rsidRPr="00C63E69">
        <w:rPr>
          <w:rFonts w:ascii="Times New Roman" w:eastAsia="宋体" w:hAnsi="Times New Roman" w:hint="eastAsia"/>
        </w:rPr>
        <w:t>我们需要</w:t>
      </w:r>
      <w:r>
        <w:rPr>
          <w:rFonts w:ascii="Times New Roman" w:eastAsia="宋体" w:hAnsi="Times New Roman" w:hint="eastAsia"/>
        </w:rPr>
        <w:t>的是</w:t>
      </w:r>
      <w:r w:rsidR="00D55C4B" w:rsidRPr="00C63E69">
        <w:rPr>
          <w:rFonts w:ascii="Times New Roman" w:eastAsia="宋体" w:hAnsi="Times New Roman" w:hint="eastAsia"/>
        </w:rPr>
        <w:t>在目标气体样本吸收峰波段具有较低损耗窗口的空芯光纤</w:t>
      </w:r>
      <w:r>
        <w:rPr>
          <w:rFonts w:ascii="Times New Roman" w:eastAsia="宋体" w:hAnsi="Times New Roman" w:hint="eastAsia"/>
        </w:rPr>
        <w:t>，这样才能最大限度的挖掘空芯光纤的传感能力</w:t>
      </w:r>
      <w:r w:rsidR="00D55C4B" w:rsidRPr="00C63E69">
        <w:rPr>
          <w:rFonts w:ascii="Times New Roman" w:eastAsia="宋体" w:hAnsi="Times New Roman" w:hint="eastAsia"/>
        </w:rPr>
        <w:t>。</w:t>
      </w:r>
    </w:p>
    <w:p w14:paraId="1FDF2A18" w14:textId="61D95423" w:rsidR="00B106CA" w:rsidRPr="00B106CA" w:rsidRDefault="00B106CA" w:rsidP="00B106CA">
      <w:pPr>
        <w:pStyle w:val="3"/>
      </w:pPr>
      <w:bookmarkStart w:id="39" w:name="_Toc445521841"/>
      <w:r w:rsidRPr="00B106CA">
        <w:rPr>
          <w:rFonts w:hint="eastAsia"/>
        </w:rPr>
        <w:t xml:space="preserve">3.2.1 </w:t>
      </w:r>
      <w:r w:rsidRPr="00B106CA">
        <w:rPr>
          <w:rFonts w:hint="eastAsia"/>
        </w:rPr>
        <w:t>镀银光纤制备</w:t>
      </w:r>
      <w:bookmarkEnd w:id="39"/>
    </w:p>
    <w:p w14:paraId="35E993CE" w14:textId="6AE7A06B" w:rsidR="00594D85" w:rsidRPr="00727610" w:rsidRDefault="00D55C4B" w:rsidP="00594D85">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首先，我们通过银镜反应在玻璃基管的内部镀上一层稍厚的</w:t>
      </w:r>
      <w:r w:rsidR="00AA4354" w:rsidRPr="00C63E69">
        <w:rPr>
          <w:rFonts w:ascii="Times New Roman" w:eastAsia="宋体" w:hAnsi="Times New Roman" w:hint="eastAsia"/>
        </w:rPr>
        <w:t>银膜</w:t>
      </w:r>
      <w:r w:rsidRPr="00C63E69">
        <w:rPr>
          <w:rFonts w:ascii="Times New Roman" w:eastAsia="宋体" w:hAnsi="Times New Roman" w:hint="eastAsia"/>
        </w:rPr>
        <w:t>。</w:t>
      </w:r>
      <w:r w:rsidR="008D21B0">
        <w:rPr>
          <w:rFonts w:ascii="Times New Roman" w:eastAsia="宋体" w:hAnsi="Times New Roman" w:hint="eastAsia"/>
        </w:rPr>
        <w:t>该方法被称为液相镀膜法</w:t>
      </w:r>
      <w:r w:rsidR="004C1844">
        <w:rPr>
          <w:rFonts w:ascii="Times New Roman" w:eastAsia="宋体" w:hAnsi="Times New Roman" w:hint="eastAsia"/>
        </w:rPr>
        <w:t>，适用于内径细且长度长的光纤内壁膜镀制。</w:t>
      </w:r>
      <w:r w:rsidR="004C1844" w:rsidRPr="004C1844">
        <w:rPr>
          <w:rFonts w:ascii="Times New Roman" w:eastAsia="宋体" w:hAnsi="Times New Roman" w:hint="eastAsia"/>
        </w:rPr>
        <w:t>为了减小银膜的表面粗糙度，用</w:t>
      </w:r>
      <w:r w:rsidR="004C1844" w:rsidRPr="004C1844">
        <w:rPr>
          <w:rFonts w:ascii="Times New Roman" w:eastAsia="宋体" w:hAnsi="Times New Roman" w:hint="eastAsia"/>
        </w:rPr>
        <w:t xml:space="preserve">SnC1 </w:t>
      </w:r>
      <w:r w:rsidR="004C1844" w:rsidRPr="004C1844">
        <w:rPr>
          <w:rFonts w:ascii="Times New Roman" w:eastAsia="宋体" w:hAnsi="Times New Roman" w:hint="eastAsia"/>
        </w:rPr>
        <w:t>溶液</w:t>
      </w:r>
      <w:r w:rsidR="0034006A">
        <w:rPr>
          <w:rFonts w:ascii="Times New Roman" w:eastAsia="宋体" w:hAnsi="Times New Roman" w:hint="eastAsia"/>
        </w:rPr>
        <w:t>对玻璃基管内壁进行预处理</w:t>
      </w:r>
      <w:r w:rsidR="00BC3FF7">
        <w:rPr>
          <w:rFonts w:ascii="Times New Roman" w:eastAsia="宋体" w:hAnsi="Times New Roman" w:hint="eastAsia"/>
        </w:rPr>
        <w:t>，</w:t>
      </w:r>
      <w:r w:rsidR="009C27EC">
        <w:rPr>
          <w:rFonts w:ascii="Times New Roman" w:eastAsia="宋体" w:hAnsi="Times New Roman" w:hint="eastAsia"/>
        </w:rPr>
        <w:t>以缩短镀膜时间并减小银膜表面粗糙度</w:t>
      </w:r>
      <w:r w:rsidR="00BF294A">
        <w:rPr>
          <w:rFonts w:ascii="Times New Roman" w:eastAsia="宋体" w:hAnsi="Times New Roman"/>
        </w:rPr>
        <w:fldChar w:fldCharType="begin">
          <w:fldData xml:space="preserve">PEVuZE5vdGU+PENpdGU+PEF1dGhvcj7pmovlj6/ono08L0F1dGhvcj48WWVhcj4yMDA4PC9ZZWFy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</w:fldData>
        </w:fldChar>
      </w:r>
      <w:r w:rsidR="001313FB">
        <w:rPr>
          <w:rFonts w:ascii="Times New Roman" w:eastAsia="宋体" w:hAnsi="Times New Roman"/>
        </w:rPr>
        <w:instrText xml:space="preserve"> ADDIN EN.CITE </w:instrText>
      </w:r>
      <w:r w:rsidR="001313FB">
        <w:rPr>
          <w:rFonts w:ascii="Times New Roman" w:eastAsia="宋体" w:hAnsi="Times New Roman"/>
        </w:rPr>
        <w:fldChar w:fldCharType="begin">
          <w:fldData xml:space="preserve">PEVuZE5vdGU+PENpdGU+PEF1dGhvcj7pmovlj6/ono08L0F1dGhvcj48WWVhcj4yMDA4PC9ZZWFy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</w:fldData>
        </w:fldChar>
      </w:r>
      <w:r w:rsidR="001313FB">
        <w:rPr>
          <w:rFonts w:ascii="Times New Roman" w:eastAsia="宋体" w:hAnsi="Times New Roman"/>
        </w:rPr>
        <w:instrText xml:space="preserve"> ADDIN EN.CITE.DATA </w:instrText>
      </w:r>
      <w:r w:rsidR="001313FB">
        <w:rPr>
          <w:rFonts w:ascii="Times New Roman" w:eastAsia="宋体" w:hAnsi="Times New Roman"/>
        </w:rPr>
      </w:r>
      <w:r w:rsidR="001313FB">
        <w:rPr>
          <w:rFonts w:ascii="Times New Roman" w:eastAsia="宋体" w:hAnsi="Times New Roman"/>
        </w:rPr>
        <w:fldChar w:fldCharType="end"/>
      </w:r>
      <w:r w:rsidR="00BF294A">
        <w:rPr>
          <w:rFonts w:ascii="Times New Roman" w:eastAsia="宋体" w:hAnsi="Times New Roman"/>
        </w:rPr>
        <w:fldChar w:fldCharType="separate"/>
      </w:r>
      <w:r w:rsidR="001313FB">
        <w:rPr>
          <w:rFonts w:ascii="Times New Roman" w:eastAsia="宋体" w:hAnsi="Times New Roman"/>
          <w:noProof/>
        </w:rPr>
        <w:t>[</w:t>
      </w:r>
      <w:hyperlink w:anchor="_ENREF_7" w:tooltip="隋可融, 2008 #8" w:history="1">
        <w:r w:rsidR="00F47C35">
          <w:rPr>
            <w:rFonts w:ascii="Times New Roman" w:eastAsia="宋体" w:hAnsi="Times New Roman"/>
            <w:noProof/>
          </w:rPr>
          <w:t>7</w:t>
        </w:r>
      </w:hyperlink>
      <w:r w:rsidR="001313FB">
        <w:rPr>
          <w:rFonts w:ascii="Times New Roman" w:eastAsia="宋体" w:hAnsi="Times New Roman"/>
          <w:noProof/>
        </w:rPr>
        <w:t>]</w:t>
      </w:r>
      <w:r w:rsidR="00BF294A">
        <w:rPr>
          <w:rFonts w:ascii="Times New Roman" w:eastAsia="宋体" w:hAnsi="Times New Roman"/>
        </w:rPr>
        <w:fldChar w:fldCharType="end"/>
      </w:r>
      <w:r w:rsidR="00BF294A">
        <w:rPr>
          <w:rFonts w:ascii="Times New Roman" w:eastAsia="宋体" w:hAnsi="Times New Roman" w:hint="eastAsia"/>
        </w:rPr>
        <w:t>。</w:t>
      </w:r>
      <w:r w:rsidR="00594D85">
        <w:rPr>
          <w:rFonts w:ascii="Times New Roman" w:eastAsia="宋体" w:hAnsi="Times New Roman" w:hint="eastAsia"/>
        </w:rPr>
        <w:t>预处理后，按照</w:t>
      </w:r>
      <w:r w:rsidR="00727610">
        <w:rPr>
          <w:rFonts w:ascii="Times New Roman" w:eastAsia="宋体" w:hAnsi="Times New Roman" w:hint="eastAsia"/>
        </w:rPr>
        <w:t>银氨反应公式（</w:t>
      </w:r>
      <w:r w:rsidR="00727610">
        <w:rPr>
          <w:rFonts w:ascii="Times New Roman" w:eastAsia="宋体" w:hAnsi="Times New Roman" w:hint="eastAsia"/>
        </w:rPr>
        <w:t>4-1</w:t>
      </w:r>
      <w:r w:rsidR="00727610">
        <w:rPr>
          <w:rFonts w:ascii="Times New Roman" w:eastAsia="宋体" w:hAnsi="Times New Roman" w:hint="eastAsia"/>
        </w:rPr>
        <w:t>）配比，</w:t>
      </w:r>
      <w:r w:rsidR="002A28A2">
        <w:rPr>
          <w:rFonts w:ascii="Times New Roman" w:eastAsia="宋体" w:hAnsi="Times New Roman" w:hint="eastAsia"/>
        </w:rPr>
        <w:t>将银氨溶液和葡萄糖溶液分两根导管抽入空心波导中。两种溶液充分混合，</w:t>
      </w:r>
      <w:r w:rsidR="00727610">
        <w:rPr>
          <w:rFonts w:ascii="Times New Roman" w:eastAsia="宋体" w:hAnsi="Times New Roman" w:hint="eastAsia"/>
        </w:rPr>
        <w:t>在波导内部以匀速流过并发生氧化还原反应。</w:t>
      </w:r>
    </w:p>
    <w:p w14:paraId="7BFB7302" w14:textId="2E3F7C34" w:rsidR="004C1844" w:rsidRDefault="001313FB" w:rsidP="002A28A2">
      <w:pPr>
        <w:spacing w:line="300" w:lineRule="auto"/>
        <w:ind w:firstLineChars="200" w:firstLine="480"/>
        <w:jc w:val="right"/>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CH</m:t>
              </m:r>
            </m:e>
            <m:sub>
              <m:r>
                <w:rPr>
                  <w:rFonts w:ascii="Cambria Math" w:eastAsia="宋体" w:hAnsi="Cambria Math"/>
                </w:rPr>
                <m:t>2</m:t>
              </m:r>
            </m:sub>
          </m:sSub>
          <m:sSub>
            <m:sSubPr>
              <m:ctrlPr>
                <w:rPr>
                  <w:rFonts w:ascii="Cambria Math" w:eastAsia="宋体" w:hAnsi="Cambria Math"/>
                  <w:i/>
                </w:rPr>
              </m:ctrlPr>
            </m:sSubPr>
            <m:e>
              <m:r>
                <w:rPr>
                  <w:rFonts w:ascii="Cambria Math" w:eastAsia="宋体" w:hAnsi="Cambria Math"/>
                </w:rPr>
                <m:t>OH</m:t>
              </m:r>
              <m:d>
                <m:dPr>
                  <m:ctrlPr>
                    <w:rPr>
                      <w:rFonts w:ascii="Cambria Math" w:eastAsia="宋体" w:hAnsi="Cambria Math"/>
                      <w:i/>
                    </w:rPr>
                  </m:ctrlPr>
                </m:dPr>
                <m:e>
                  <m:r>
                    <w:rPr>
                      <w:rFonts w:ascii="Cambria Math" w:eastAsia="宋体" w:hAnsi="Cambria Math"/>
                    </w:rPr>
                    <m:t>CHOH</m:t>
                  </m:r>
                </m:e>
              </m:d>
            </m:e>
            <m:sub>
              <m:r>
                <w:rPr>
                  <w:rFonts w:ascii="Cambria Math" w:eastAsia="宋体" w:hAnsi="Cambria Math"/>
                </w:rPr>
                <m:t>4</m:t>
              </m:r>
            </m:sub>
          </m:sSub>
          <m:r>
            <w:rPr>
              <w:rFonts w:ascii="Cambria Math" w:eastAsia="宋体" w:hAnsi="Cambria Math"/>
            </w:rPr>
            <m:t>CHO+2</m:t>
          </m:r>
          <m:d>
            <m:dPr>
              <m:begChr m:val="["/>
              <m:endChr m:val="]"/>
              <m:ctrlPr>
                <w:rPr>
                  <w:rFonts w:ascii="Cambria Math" w:eastAsia="宋体" w:hAnsi="Cambria Math"/>
                  <w:i/>
                </w:rPr>
              </m:ctrlPr>
            </m:dPr>
            <m:e>
              <m:r>
                <w:rPr>
                  <w:rFonts w:ascii="Cambria Math" w:eastAsia="宋体" w:hAnsi="Cambria Math"/>
                </w:rPr>
                <m:t>Ag</m:t>
              </m:r>
              <m:sSub>
                <m:sSubPr>
                  <m:ctrlPr>
                    <w:rPr>
                      <w:rFonts w:ascii="Cambria Math" w:eastAsia="宋体" w:hAnsi="Cambria Math"/>
                      <w:i/>
                    </w:rPr>
                  </m:ctrlPr>
                </m:sSub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NH</m:t>
                          </m:r>
                        </m:e>
                        <m:sub>
                          <m:r>
                            <w:rPr>
                              <w:rFonts w:ascii="Cambria Math" w:eastAsia="宋体" w:hAnsi="Cambria Math"/>
                            </w:rPr>
                            <m:t>3</m:t>
                          </m:r>
                        </m:sub>
                      </m:sSub>
                    </m:e>
                  </m:d>
                </m:e>
                <m:sub>
                  <m:r>
                    <w:rPr>
                      <w:rFonts w:ascii="Cambria Math" w:eastAsia="宋体" w:hAnsi="Cambria Math"/>
                    </w:rPr>
                    <m:t>2</m:t>
                  </m:r>
                </m:sub>
              </m:sSub>
            </m:e>
          </m:d>
          <m:r>
            <w:rPr>
              <w:rFonts w:ascii="Cambria Math" w:eastAsia="宋体" w:hAnsi="Cambria Math"/>
            </w:rPr>
            <m:t>OH</m:t>
          </m:r>
          <m:r>
            <m:rPr>
              <m:sty m:val="p"/>
            </m:rPr>
            <w:rPr>
              <w:rFonts w:ascii="Cambria Math" w:eastAsia="宋体" w:hAnsi="Cambria Math"/>
            </w:rPr>
            <w:br/>
          </m:r>
        </m:oMath>
      </m:oMathPara>
      <m:oMath>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CH</m:t>
            </m:r>
          </m:e>
          <m:sub>
            <m:r>
              <m:rPr>
                <m:sty m:val="p"/>
              </m:rPr>
              <w:rPr>
                <w:rFonts w:ascii="Cambria Math" w:eastAsia="宋体" w:hAnsi="Cambria Math"/>
              </w:rPr>
              <m:t>2</m:t>
            </m:r>
          </m:sub>
        </m:sSub>
        <m:r>
          <w:rPr>
            <w:rFonts w:ascii="Cambria Math" w:eastAsia="宋体" w:hAnsi="Cambria Math"/>
          </w:rPr>
          <m:t>OH</m:t>
        </m:r>
        <m:sSub>
          <m:sSubPr>
            <m:ctrlPr>
              <w:rPr>
                <w:rFonts w:ascii="Cambria Math" w:eastAsia="宋体" w:hAnsi="Cambria Math"/>
              </w:rPr>
            </m:ctrlPr>
          </m:sSubPr>
          <m:e>
            <m:r>
              <m:rPr>
                <m:sty m:val="p"/>
              </m:rPr>
              <w:rPr>
                <w:rFonts w:ascii="Cambria Math" w:eastAsia="宋体" w:hAnsi="Cambria Math"/>
              </w:rPr>
              <m:t>(</m:t>
            </m:r>
            <m:r>
              <w:rPr>
                <w:rFonts w:ascii="Cambria Math" w:eastAsia="宋体" w:hAnsi="Cambria Math"/>
              </w:rPr>
              <m:t>CHOH</m:t>
            </m:r>
            <m:r>
              <m:rPr>
                <m:sty m:val="p"/>
              </m:rPr>
              <w:rPr>
                <w:rFonts w:ascii="Cambria Math" w:eastAsia="宋体" w:hAnsi="Cambria Math"/>
              </w:rPr>
              <m:t>)</m:t>
            </m:r>
          </m:e>
          <m:sub>
            <m:r>
              <m:rPr>
                <m:sty m:val="p"/>
              </m:rPr>
              <w:rPr>
                <w:rFonts w:ascii="Cambria Math" w:eastAsia="宋体" w:hAnsi="Cambria Math"/>
              </w:rPr>
              <m:t>4</m:t>
            </m:r>
          </m:sub>
        </m:sSub>
        <m:r>
          <w:rPr>
            <w:rFonts w:ascii="Cambria Math" w:eastAsia="宋体" w:hAnsi="Cambria Math"/>
          </w:rPr>
          <m:t>COO</m:t>
        </m:r>
        <m:sSub>
          <m:sSubPr>
            <m:ctrlPr>
              <w:rPr>
                <w:rFonts w:ascii="Cambria Math" w:eastAsia="宋体" w:hAnsi="Cambria Math"/>
              </w:rPr>
            </m:ctrlPr>
          </m:sSubPr>
          <m:e>
            <m:r>
              <w:rPr>
                <w:rFonts w:ascii="Cambria Math" w:eastAsia="宋体" w:hAnsi="Cambria Math"/>
              </w:rPr>
              <m:t>NH</m:t>
            </m:r>
          </m:e>
          <m:sub>
            <m:r>
              <m:rPr>
                <m:sty m:val="p"/>
              </m:rPr>
              <w:rPr>
                <w:rFonts w:ascii="Cambria Math" w:eastAsia="宋体" w:hAnsi="Cambria Math"/>
              </w:rPr>
              <m:t>4</m:t>
            </m:r>
          </m:sub>
        </m:sSub>
        <m:r>
          <m:rPr>
            <m:sty m:val="p"/>
          </m:rPr>
          <w:rPr>
            <w:rFonts w:ascii="Cambria Math" w:eastAsia="宋体" w:hAnsi="Cambria Math"/>
          </w:rPr>
          <m:t>+2</m:t>
        </m:r>
        <m:r>
          <w:rPr>
            <w:rFonts w:ascii="Cambria Math" w:eastAsia="宋体" w:hAnsi="Cambria Math"/>
          </w:rPr>
          <m:t>Ag↓</m:t>
        </m:r>
        <m:r>
          <m:rPr>
            <m:sty m:val="p"/>
          </m:rPr>
          <w:rPr>
            <w:rFonts w:ascii="Cambria Math" w:eastAsia="宋体" w:hAnsi="Cambria Math"/>
          </w:rPr>
          <m:t>+3</m:t>
        </m:r>
        <m:sSub>
          <m:sSubPr>
            <m:ctrlPr>
              <w:rPr>
                <w:rFonts w:ascii="Cambria Math" w:eastAsia="宋体" w:hAnsi="Cambria Math"/>
              </w:rPr>
            </m:ctrlPr>
          </m:sSubPr>
          <m:e>
            <m:r>
              <w:rPr>
                <w:rFonts w:ascii="Cambria Math" w:eastAsia="宋体" w:hAnsi="Cambria Math"/>
              </w:rPr>
              <m:t>NH</m:t>
            </m:r>
          </m:e>
          <m:sub>
            <m:r>
              <m:rPr>
                <m:sty m:val="p"/>
              </m:rPr>
              <w:rPr>
                <w:rFonts w:ascii="Cambria Math" w:eastAsia="宋体" w:hAnsi="Cambria Math"/>
              </w:rPr>
              <m:t>3</m:t>
            </m:r>
          </m:sub>
        </m:sSub>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H</m:t>
            </m:r>
          </m:e>
          <m:sub>
            <m:r>
              <m:rPr>
                <m:sty m:val="p"/>
              </m:rPr>
              <w:rPr>
                <w:rFonts w:ascii="Cambria Math" w:eastAsia="宋体" w:hAnsi="Cambria Math"/>
              </w:rPr>
              <m:t>2</m:t>
            </m:r>
          </m:sub>
        </m:sSub>
        <m:r>
          <w:rPr>
            <w:rFonts w:ascii="Cambria Math" w:eastAsia="宋体" w:hAnsi="Cambria Math"/>
          </w:rPr>
          <m:t>O</m:t>
        </m:r>
      </m:oMath>
      <w:r w:rsidR="002A28A2">
        <w:rPr>
          <w:rFonts w:ascii="Times New Roman" w:eastAsia="宋体" w:hAnsi="Times New Roman" w:hint="eastAsia"/>
        </w:rPr>
        <w:t xml:space="preserve">           </w:t>
      </w:r>
      <w:r w:rsidR="002A28A2">
        <w:rPr>
          <w:rFonts w:ascii="Times New Roman" w:eastAsia="宋体" w:hAnsi="Times New Roman"/>
        </w:rPr>
        <w:t xml:space="preserve"> </w:t>
      </w:r>
      <w:r w:rsidR="002A28A2">
        <w:rPr>
          <w:rFonts w:ascii="Times New Roman" w:eastAsia="宋体" w:hAnsi="Times New Roman" w:hint="eastAsia"/>
        </w:rPr>
        <w:t>（</w:t>
      </w:r>
      <w:r w:rsidR="002A28A2">
        <w:rPr>
          <w:rFonts w:ascii="Times New Roman" w:eastAsia="宋体" w:hAnsi="Times New Roman" w:hint="eastAsia"/>
        </w:rPr>
        <w:t>4-</w:t>
      </w:r>
      <w:r w:rsidR="002A28A2">
        <w:rPr>
          <w:rFonts w:ascii="Times New Roman" w:eastAsia="宋体" w:hAnsi="Times New Roman"/>
        </w:rPr>
        <w:t>1</w:t>
      </w:r>
      <w:r w:rsidR="002A28A2">
        <w:rPr>
          <w:rFonts w:ascii="Times New Roman" w:eastAsia="宋体" w:hAnsi="Times New Roman" w:hint="eastAsia"/>
        </w:rPr>
        <w:t>）</w:t>
      </w:r>
    </w:p>
    <w:p w14:paraId="49FB5DF2" w14:textId="2A5AD321" w:rsidR="00727610"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本实验中，银氨反应时间为</w:t>
      </w:r>
      <w:r>
        <w:rPr>
          <w:rFonts w:ascii="Times New Roman" w:eastAsia="宋体" w:hAnsi="Times New Roman" w:hint="eastAsia"/>
        </w:rPr>
        <w:t>10</w:t>
      </w:r>
      <w:r>
        <w:rPr>
          <w:rFonts w:ascii="Times New Roman" w:eastAsia="宋体" w:hAnsi="Times New Roman" w:hint="eastAsia"/>
        </w:rPr>
        <w:t>分钟。由于波导长度长于</w:t>
      </w:r>
      <w:r>
        <w:rPr>
          <w:rFonts w:ascii="Times New Roman" w:eastAsia="宋体" w:hAnsi="Times New Roman" w:hint="eastAsia"/>
        </w:rPr>
        <w:t>1</w:t>
      </w:r>
      <w:r>
        <w:rPr>
          <w:rFonts w:ascii="Times New Roman" w:eastAsia="宋体" w:hAnsi="Times New Roman" w:hint="eastAsia"/>
        </w:rPr>
        <w:t>米，反应液流入端到废液流出端的银膜厚度会一边厚一边薄。因此在反应进行到</w:t>
      </w:r>
      <w:r>
        <w:rPr>
          <w:rFonts w:ascii="Times New Roman" w:eastAsia="宋体" w:hAnsi="Times New Roman" w:hint="eastAsia"/>
        </w:rPr>
        <w:t>5</w:t>
      </w:r>
      <w:r>
        <w:rPr>
          <w:rFonts w:ascii="Times New Roman" w:eastAsia="宋体" w:hAnsi="Times New Roman" w:hint="eastAsia"/>
        </w:rPr>
        <w:t>分钟时需要将波导倒置，即废液流出端变为反应液流入端。反应完毕后，将干燥氮气吹入空芯波导内部，使其干燥。</w:t>
      </w:r>
    </w:p>
    <w:p w14:paraId="4B56F1BE" w14:textId="789CD9C7" w:rsidR="00703FDD"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镀银光纤</w:t>
      </w:r>
      <w:r w:rsidR="00D64F43">
        <w:rPr>
          <w:rFonts w:ascii="Times New Roman" w:eastAsia="宋体" w:hAnsi="Times New Roman" w:hint="eastAsia"/>
        </w:rPr>
        <w:t>在红外</w:t>
      </w:r>
      <w:r>
        <w:rPr>
          <w:rFonts w:ascii="Times New Roman" w:eastAsia="宋体" w:hAnsi="Times New Roman" w:hint="eastAsia"/>
        </w:rPr>
        <w:t>波段</w:t>
      </w:r>
      <w:r w:rsidR="00D64F43">
        <w:rPr>
          <w:rFonts w:ascii="Times New Roman" w:eastAsia="宋体" w:hAnsi="Times New Roman" w:hint="eastAsia"/>
        </w:rPr>
        <w:t>的传输光谱基本为一条直线，如</w:t>
      </w:r>
      <w:r w:rsidR="00E14AB0">
        <w:rPr>
          <w:rFonts w:ascii="Times New Roman" w:eastAsia="宋体" w:hAnsi="Times New Roman" w:hint="eastAsia"/>
        </w:rPr>
        <w:t>图</w:t>
      </w:r>
      <w:r w:rsidR="00E14AB0">
        <w:rPr>
          <w:rFonts w:ascii="Times New Roman" w:eastAsia="宋体" w:hAnsi="Times New Roman" w:hint="eastAsia"/>
        </w:rPr>
        <w:t>3</w:t>
      </w:r>
      <w:r w:rsidR="00D64F43">
        <w:rPr>
          <w:rFonts w:ascii="Times New Roman" w:eastAsia="宋体" w:hAnsi="Times New Roman" w:hint="eastAsia"/>
        </w:rPr>
        <w:t>-2</w:t>
      </w:r>
      <w:r w:rsidR="00D55C4B" w:rsidRPr="00C63E69">
        <w:rPr>
          <w:rFonts w:ascii="Times New Roman" w:eastAsia="宋体" w:hAnsi="Times New Roman" w:hint="eastAsia"/>
        </w:rPr>
        <w:t>中黑色曲线所示。</w:t>
      </w:r>
      <w:r w:rsidR="00D64F43">
        <w:rPr>
          <w:rFonts w:ascii="Times New Roman" w:eastAsia="宋体" w:hAnsi="Times New Roman" w:hint="eastAsia"/>
        </w:rPr>
        <w:t>其中，</w:t>
      </w:r>
      <w:r w:rsidR="00D64F43">
        <w:rPr>
          <w:rFonts w:ascii="Times New Roman" w:eastAsia="宋体" w:hAnsi="Times New Roman" w:hint="eastAsia"/>
        </w:rPr>
        <w:t>4.2</w:t>
      </w:r>
      <w:r w:rsidR="00D64F43">
        <w:rPr>
          <w:rFonts w:ascii="宋体" w:eastAsia="宋体" w:hAnsi="宋体" w:hint="eastAsia"/>
        </w:rPr>
        <w:t>µ</w:t>
      </w:r>
      <w:r w:rsidR="00D64F43">
        <w:rPr>
          <w:rFonts w:ascii="Times New Roman" w:eastAsia="宋体" w:hAnsi="Times New Roman"/>
        </w:rPr>
        <w:t>m</w:t>
      </w:r>
      <w:r w:rsidR="00D64F43">
        <w:rPr>
          <w:rFonts w:ascii="Times New Roman" w:eastAsia="宋体" w:hAnsi="Times New Roman"/>
        </w:rPr>
        <w:t>处的隆起为二氧化碳吸收峰</w:t>
      </w:r>
      <w:r w:rsidR="005C316B">
        <w:rPr>
          <w:rFonts w:ascii="Times New Roman" w:eastAsia="宋体" w:hAnsi="Times New Roman" w:hint="eastAsia"/>
        </w:rPr>
        <w:t>；</w:t>
      </w:r>
      <w:r w:rsidR="005C316B">
        <w:rPr>
          <w:rFonts w:ascii="Times New Roman" w:eastAsia="宋体" w:hAnsi="Times New Roman" w:hint="eastAsia"/>
        </w:rPr>
        <w:t>6</w:t>
      </w:r>
      <w:r w:rsidR="005C316B">
        <w:rPr>
          <w:rFonts w:ascii="宋体" w:eastAsia="宋体" w:hAnsi="宋体" w:hint="eastAsia"/>
        </w:rPr>
        <w:t>µ</w:t>
      </w:r>
      <w:r w:rsidR="005C316B">
        <w:rPr>
          <w:rFonts w:ascii="Times New Roman" w:eastAsia="宋体" w:hAnsi="Times New Roman"/>
        </w:rPr>
        <w:t>m</w:t>
      </w:r>
      <w:r w:rsidR="005C316B">
        <w:rPr>
          <w:rFonts w:ascii="Times New Roman" w:eastAsia="宋体" w:hAnsi="Times New Roman"/>
        </w:rPr>
        <w:t>处为水的吸收峰</w:t>
      </w:r>
      <w:r>
        <w:rPr>
          <w:rFonts w:ascii="Times New Roman" w:eastAsia="宋体" w:hAnsi="Times New Roman" w:hint="eastAsia"/>
        </w:rPr>
        <w:t>。</w:t>
      </w:r>
      <w:r>
        <w:rPr>
          <w:rFonts w:ascii="Times New Roman" w:eastAsia="宋体" w:hAnsi="Times New Roman"/>
        </w:rPr>
        <w:t>两者皆自然存在于空气中</w:t>
      </w:r>
      <w:r>
        <w:rPr>
          <w:rFonts w:ascii="Times New Roman" w:eastAsia="宋体" w:hAnsi="Times New Roman" w:hint="eastAsia"/>
        </w:rPr>
        <w:t>，</w:t>
      </w:r>
      <w:r>
        <w:rPr>
          <w:rFonts w:ascii="Times New Roman" w:eastAsia="宋体" w:hAnsi="Times New Roman"/>
        </w:rPr>
        <w:t>经由自由扩散进入光纤内部</w:t>
      </w:r>
      <w:r w:rsidR="005C316B">
        <w:rPr>
          <w:rFonts w:ascii="Times New Roman" w:eastAsia="宋体" w:hAnsi="Times New Roman" w:hint="eastAsia"/>
        </w:rPr>
        <w:t>。</w:t>
      </w:r>
      <w:r w:rsidR="005C316B">
        <w:rPr>
          <w:rFonts w:ascii="Times New Roman" w:eastAsia="宋体" w:hAnsi="Times New Roman"/>
        </w:rPr>
        <w:t>在本实验中</w:t>
      </w:r>
      <w:r w:rsidR="005C316B">
        <w:rPr>
          <w:rFonts w:ascii="Times New Roman" w:eastAsia="宋体" w:hAnsi="Times New Roman" w:hint="eastAsia"/>
        </w:rPr>
        <w:t>，</w:t>
      </w:r>
      <w:r w:rsidR="005C316B">
        <w:rPr>
          <w:rFonts w:ascii="Times New Roman" w:eastAsia="宋体" w:hAnsi="Times New Roman"/>
        </w:rPr>
        <w:t>这两个峰对目标波段检测并无影响</w:t>
      </w:r>
      <w:r w:rsidR="005C316B">
        <w:rPr>
          <w:rFonts w:ascii="Times New Roman" w:eastAsia="宋体" w:hAnsi="Times New Roman" w:hint="eastAsia"/>
        </w:rPr>
        <w:t>。</w:t>
      </w:r>
      <w:r w:rsidR="005C316B">
        <w:rPr>
          <w:rFonts w:ascii="Times New Roman" w:eastAsia="宋体" w:hAnsi="Times New Roman"/>
        </w:rPr>
        <w:t>并且</w:t>
      </w:r>
      <w:r w:rsidR="005C316B">
        <w:rPr>
          <w:rFonts w:ascii="Times New Roman" w:eastAsia="宋体" w:hAnsi="Times New Roman" w:hint="eastAsia"/>
        </w:rPr>
        <w:t>，</w:t>
      </w:r>
      <w:r w:rsidR="005C316B">
        <w:rPr>
          <w:rFonts w:ascii="Times New Roman" w:eastAsia="宋体" w:hAnsi="Times New Roman"/>
        </w:rPr>
        <w:t>吹入数秒的氮气后</w:t>
      </w:r>
      <w:r w:rsidR="004F2362">
        <w:rPr>
          <w:rFonts w:ascii="Times New Roman" w:eastAsia="宋体" w:hAnsi="Times New Roman"/>
        </w:rPr>
        <w:t>这些峰将消失</w:t>
      </w:r>
      <w:r w:rsidR="004F2362">
        <w:rPr>
          <w:rFonts w:ascii="Times New Roman" w:eastAsia="宋体" w:hAnsi="Times New Roman" w:hint="eastAsia"/>
        </w:rPr>
        <w:t>。</w:t>
      </w:r>
    </w:p>
    <w:p w14:paraId="0552038D" w14:textId="12D4632E" w:rsidR="00D55C4B" w:rsidRPr="00C63E69" w:rsidRDefault="00D55C4B"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3445DD49" wp14:editId="78ED9DDF">
            <wp:extent cx="2520000" cy="1934631"/>
            <wp:effectExtent l="0" t="0" r="0" b="0"/>
            <wp:docPr id="5" name="图片 4" descr="C:\Users\Alwee\Desktop\AgVsAg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Alwee\Desktop\AgVsAgI.emf"/>
                    <pic:cNvPicPr>
                      <a:picLocks noChangeAspect="1"/>
                    </pic:cNvPicPr>
                  </pic:nvPicPr>
                  <pic:blipFill>
                    <a:blip r:embed="rId17"/>
                    <a:srcRect/>
                    <a:stretch>
                      <a:fillRect/>
                    </a:stretch>
                  </pic:blipFill>
                  <pic:spPr bwMode="auto">
                    <a:xfrm>
                      <a:off x="0" y="0"/>
                      <a:ext cx="2520000" cy="1934631"/>
                    </a:xfrm>
                    <a:prstGeom prst="rect">
                      <a:avLst/>
                    </a:prstGeom>
                    <a:noFill/>
                    <a:ln w="9525">
                      <a:noFill/>
                      <a:miter lim="800000"/>
                      <a:headEnd/>
                      <a:tailEnd/>
                    </a:ln>
                  </pic:spPr>
                </pic:pic>
              </a:graphicData>
            </a:graphic>
          </wp:inline>
        </w:drawing>
      </w:r>
      <w:r w:rsidRPr="00C63E69">
        <w:rPr>
          <w:rFonts w:ascii="Times New Roman" w:eastAsia="宋体" w:hAnsi="Times New Roman"/>
          <w:noProof/>
        </w:rPr>
        <w:t xml:space="preserve"> </w:t>
      </w:r>
    </w:p>
    <w:p w14:paraId="248DFB24" w14:textId="560C04A2" w:rsidR="009A47A5" w:rsidRPr="00C63E69" w:rsidRDefault="00E14AB0" w:rsidP="000A1ED0">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43B8D">
        <w:rPr>
          <w:rFonts w:ascii="Times New Roman" w:eastAsia="宋体" w:hAnsi="Times New Roman" w:hint="eastAsia"/>
        </w:rPr>
        <w:t>-2</w:t>
      </w:r>
      <w:r w:rsidR="009A47A5" w:rsidRPr="00743B8D">
        <w:rPr>
          <w:rFonts w:ascii="Times New Roman" w:eastAsia="宋体" w:hAnsi="Times New Roman" w:hint="eastAsia"/>
        </w:rPr>
        <w:t xml:space="preserve"> </w:t>
      </w:r>
      <w:r w:rsidR="009A47A5" w:rsidRPr="00743B8D">
        <w:rPr>
          <w:rFonts w:ascii="Times New Roman" w:eastAsia="宋体" w:hAnsi="Times New Roman" w:hint="eastAsia"/>
        </w:rPr>
        <w:t>优化在</w:t>
      </w:r>
      <w:bookmarkStart w:id="40" w:name="OLE_LINK7"/>
      <w:bookmarkStart w:id="41" w:name="OLE_LINK8"/>
      <w:r w:rsidR="009A47A5" w:rsidRPr="00743B8D">
        <w:rPr>
          <w:rFonts w:ascii="Times New Roman" w:eastAsia="宋体" w:hAnsi="Times New Roman" w:hint="eastAsia"/>
        </w:rPr>
        <w:t>3.33µ</w:t>
      </w:r>
      <w:r w:rsidR="009A47A5" w:rsidRPr="00743B8D">
        <w:rPr>
          <w:rFonts w:ascii="Times New Roman" w:eastAsia="宋体" w:hAnsi="Times New Roman"/>
        </w:rPr>
        <w:t>m</w:t>
      </w:r>
      <w:r w:rsidR="009A47A5" w:rsidRPr="00743B8D">
        <w:rPr>
          <w:rFonts w:ascii="Times New Roman" w:eastAsia="宋体" w:hAnsi="Times New Roman"/>
        </w:rPr>
        <w:t>处的</w:t>
      </w:r>
      <w:r w:rsidR="009A47A5" w:rsidRPr="00743B8D">
        <w:rPr>
          <w:rFonts w:ascii="Times New Roman" w:eastAsia="宋体" w:hAnsi="Times New Roman" w:hint="eastAsia"/>
        </w:rPr>
        <w:t>空芯光纤</w:t>
      </w:r>
      <w:bookmarkEnd w:id="40"/>
      <w:bookmarkEnd w:id="41"/>
      <w:r w:rsidR="009A47A5" w:rsidRPr="00743B8D">
        <w:rPr>
          <w:rFonts w:ascii="Times New Roman" w:eastAsia="宋体" w:hAnsi="Times New Roman" w:hint="eastAsia"/>
        </w:rPr>
        <w:t>碘化前</w:t>
      </w:r>
      <w:r w:rsidR="00743B8D">
        <w:rPr>
          <w:rFonts w:ascii="Times New Roman" w:eastAsia="宋体" w:hAnsi="Times New Roman" w:hint="eastAsia"/>
        </w:rPr>
        <w:t>后</w:t>
      </w:r>
      <w:r w:rsidR="009A47A5" w:rsidRPr="00743B8D">
        <w:rPr>
          <w:rFonts w:ascii="Times New Roman" w:eastAsia="宋体" w:hAnsi="Times New Roman" w:hint="eastAsia"/>
        </w:rPr>
        <w:t>损耗谱</w:t>
      </w:r>
    </w:p>
    <w:p w14:paraId="1E615387" w14:textId="35B64CE6" w:rsidR="004C1844" w:rsidRDefault="004C1844" w:rsidP="004C1844">
      <w:pPr>
        <w:pStyle w:val="3"/>
      </w:pPr>
      <w:bookmarkStart w:id="42" w:name="_Toc445521842"/>
      <w:r>
        <w:rPr>
          <w:rFonts w:hint="eastAsia"/>
        </w:rPr>
        <w:t>3.2.2</w:t>
      </w:r>
      <w:r w:rsidRPr="00B106CA">
        <w:rPr>
          <w:rFonts w:hint="eastAsia"/>
        </w:rPr>
        <w:t xml:space="preserve"> </w:t>
      </w:r>
      <w:r w:rsidR="00E93D31">
        <w:rPr>
          <w:rFonts w:hint="eastAsia"/>
        </w:rPr>
        <w:t>A</w:t>
      </w:r>
      <w:r w:rsidR="00E93D31">
        <w:t>g/AgI</w:t>
      </w:r>
      <w:r w:rsidR="00E93D31">
        <w:t>光纤制备</w:t>
      </w:r>
      <w:bookmarkEnd w:id="42"/>
    </w:p>
    <w:p w14:paraId="0D4650AA" w14:textId="281D9603" w:rsidR="00B106CA" w:rsidRPr="00B106CA" w:rsidRDefault="00B106CA" w:rsidP="00B106CA">
      <w:pPr>
        <w:spacing w:line="300" w:lineRule="auto"/>
        <w:ind w:firstLineChars="200" w:firstLine="480"/>
        <w:rPr>
          <w:rFonts w:ascii="Times New Roman" w:eastAsia="宋体" w:hAnsi="Times New Roman"/>
        </w:rPr>
      </w:pPr>
      <w:r w:rsidRPr="00C63E69">
        <w:rPr>
          <w:rFonts w:ascii="Times New Roman" w:eastAsia="宋体" w:hAnsi="Times New Roman" w:hint="eastAsia"/>
        </w:rPr>
        <w:t>本实验中主要实验场景需要测量弯曲状况下的输出光谱</w:t>
      </w:r>
      <w:r>
        <w:rPr>
          <w:rFonts w:ascii="Times New Roman" w:eastAsia="宋体" w:hAnsi="Times New Roman" w:hint="eastAsia"/>
        </w:rPr>
        <w:t>。然</w:t>
      </w:r>
      <w:r w:rsidRPr="00C63E69">
        <w:rPr>
          <w:rFonts w:ascii="Times New Roman" w:eastAsia="宋体" w:hAnsi="Times New Roman" w:hint="eastAsia"/>
        </w:rPr>
        <w:t>而</w:t>
      </w:r>
      <w:r>
        <w:rPr>
          <w:rFonts w:ascii="Times New Roman" w:eastAsia="宋体" w:hAnsi="Times New Roman" w:hint="eastAsia"/>
        </w:rPr>
        <w:t>镀银</w:t>
      </w:r>
      <w:r w:rsidRPr="00C63E69">
        <w:rPr>
          <w:rFonts w:ascii="Times New Roman" w:eastAsia="宋体" w:hAnsi="Times New Roman" w:hint="eastAsia"/>
        </w:rPr>
        <w:t>光纤</w:t>
      </w:r>
      <w:r>
        <w:rPr>
          <w:rFonts w:ascii="Times New Roman" w:eastAsia="宋体" w:hAnsi="Times New Roman" w:hint="eastAsia"/>
        </w:rPr>
        <w:t>在</w:t>
      </w:r>
      <w:r w:rsidRPr="00C63E69">
        <w:rPr>
          <w:rFonts w:ascii="Times New Roman" w:eastAsia="宋体" w:hAnsi="Times New Roman" w:hint="eastAsia"/>
        </w:rPr>
        <w:t>弯曲</w:t>
      </w:r>
      <w:r>
        <w:rPr>
          <w:rFonts w:ascii="Times New Roman" w:eastAsia="宋体" w:hAnsi="Times New Roman" w:hint="eastAsia"/>
        </w:rPr>
        <w:t>时的附加</w:t>
      </w:r>
      <w:r w:rsidRPr="00C63E69">
        <w:rPr>
          <w:rFonts w:ascii="Times New Roman" w:eastAsia="宋体" w:hAnsi="Times New Roman" w:hint="eastAsia"/>
        </w:rPr>
        <w:t>损耗相对较大，弯曲</w:t>
      </w:r>
      <w:r w:rsidRPr="00C63E69">
        <w:rPr>
          <w:rFonts w:ascii="Times New Roman" w:eastAsia="宋体" w:hAnsi="Times New Roman" w:hint="eastAsia"/>
        </w:rPr>
        <w:t>360</w:t>
      </w:r>
      <w:r w:rsidRPr="00C63E69">
        <w:rPr>
          <w:rFonts w:ascii="Times New Roman" w:eastAsia="宋体" w:hAnsi="Times New Roman" w:hint="eastAsia"/>
        </w:rPr>
        <w:t>度后</w:t>
      </w:r>
      <w:r>
        <w:rPr>
          <w:rFonts w:ascii="Times New Roman" w:eastAsia="宋体" w:hAnsi="Times New Roman" w:hint="eastAsia"/>
        </w:rPr>
        <w:t>输出端几乎接受不到光信号。因此，</w:t>
      </w:r>
      <w:r w:rsidRPr="00C63E69">
        <w:rPr>
          <w:rFonts w:ascii="Times New Roman" w:eastAsia="宋体" w:hAnsi="Times New Roman" w:hint="eastAsia"/>
        </w:rPr>
        <w:t>我们</w:t>
      </w:r>
      <w:r>
        <w:rPr>
          <w:rFonts w:ascii="Times New Roman" w:eastAsia="宋体" w:hAnsi="Times New Roman" w:hint="eastAsia"/>
        </w:rPr>
        <w:t>通过碘化部分银膜的方式</w:t>
      </w:r>
      <w:r w:rsidRPr="00C63E69">
        <w:rPr>
          <w:rFonts w:ascii="Times New Roman" w:eastAsia="宋体" w:hAnsi="Times New Roman" w:hint="eastAsia"/>
        </w:rPr>
        <w:t>在光纤内部</w:t>
      </w:r>
      <w:r>
        <w:rPr>
          <w:rFonts w:ascii="Times New Roman" w:eastAsia="宋体" w:hAnsi="Times New Roman" w:hint="eastAsia"/>
        </w:rPr>
        <w:t>镀上一层</w:t>
      </w:r>
      <w:r w:rsidRPr="00C63E69">
        <w:rPr>
          <w:rFonts w:ascii="Times New Roman" w:eastAsia="宋体" w:hAnsi="Times New Roman" w:hint="eastAsia"/>
        </w:rPr>
        <w:t>碘化银介质膜。</w:t>
      </w:r>
      <w:r>
        <w:rPr>
          <w:rFonts w:ascii="Times New Roman" w:eastAsia="宋体" w:hAnsi="Times New Roman" w:hint="eastAsia"/>
        </w:rPr>
        <w:t>需要注意的是，制作碘化银膜的镀银光纤银膜不可太薄，否则被碘化过后的空芯光纤可能会因为剩余银膜过薄甚至银膜完全碘化而无法传输光线。</w:t>
      </w:r>
    </w:p>
    <w:p w14:paraId="646C65C1" w14:textId="47F3F2B5" w:rsidR="00D55C4B" w:rsidRPr="00C63E69" w:rsidRDefault="00703FDD" w:rsidP="00305AE7">
      <w:pPr>
        <w:spacing w:line="300" w:lineRule="auto"/>
        <w:ind w:firstLineChars="200" w:firstLine="480"/>
        <w:rPr>
          <w:rFonts w:ascii="Times New Roman" w:eastAsia="宋体" w:hAnsi="Times New Roman"/>
        </w:rPr>
      </w:pPr>
      <w:r>
        <w:rPr>
          <w:rFonts w:ascii="Times New Roman" w:eastAsia="宋体" w:hAnsi="Times New Roman" w:hint="eastAsia"/>
        </w:rPr>
        <w:t>查阅资料可知，</w:t>
      </w:r>
      <w:r w:rsidR="00B12220" w:rsidRPr="00C63E69">
        <w:rPr>
          <w:rFonts w:ascii="Times New Roman" w:eastAsia="宋体" w:hAnsi="Times New Roman" w:hint="eastAsia"/>
        </w:rPr>
        <w:t>碘化银介质在红外</w:t>
      </w:r>
      <w:r>
        <w:rPr>
          <w:rFonts w:ascii="Times New Roman" w:eastAsia="宋体" w:hAnsi="Times New Roman" w:hint="eastAsia"/>
        </w:rPr>
        <w:t>的吸收率非常小，因此可以视作</w:t>
      </w:r>
      <w:r w:rsidR="00B12220" w:rsidRPr="00C63E69">
        <w:rPr>
          <w:rFonts w:ascii="Times New Roman" w:eastAsia="宋体" w:hAnsi="Times New Roman" w:hint="eastAsia"/>
        </w:rPr>
        <w:t>基本透明</w:t>
      </w:r>
      <w:r w:rsidR="00A37375">
        <w:rPr>
          <w:rFonts w:ascii="Times New Roman" w:eastAsia="宋体" w:hAnsi="Times New Roman"/>
        </w:rPr>
        <w:fldChar w:fldCharType="begin"/>
      </w:r>
      <w:r w:rsidR="001313FB">
        <w:rPr>
          <w:rFonts w:ascii="Times New Roman" w:eastAsia="宋体" w:hAnsi="Times New Roman"/>
        </w:rPr>
        <w:instrText xml:space="preserve"> ADDIN EN.CITE &lt;EndNote&gt;&lt;Cite&gt;&lt;Author&gt;Roshan&lt;/Author&gt;&lt;Year&gt;2005&lt;/Year&gt;&lt;RecNum&gt;21&lt;/RecNum&gt;&lt;DisplayText&gt;[8]&lt;/DisplayText&gt;&lt;record&gt;&lt;rec-number&gt;21&lt;/rec-number&gt;&lt;foreign-keys&gt;&lt;key app="EN" db-id="022pr5w2d2re9oe2zz25wtsw9e9xtts9e29z"&gt;21&lt;/key&gt;&lt;/foreign-keys&gt;&lt;ref-type name="Journal Article"&gt;17&lt;/ref-type&gt;&lt;contributors&gt;&lt;authors&gt;&lt;author&gt;Roshan, George&lt;/author&gt;&lt;author&gt;Harrington, James A,&lt;/author&gt;&lt;/authors&gt;&lt;/contributors&gt;&lt;titles&gt;&lt;title&gt;Infrared transmissive, hollow plastic waveguides with inner Ag-Agl coatings&lt;/title&gt;&lt;secondary-title&gt;Applied Optics&lt;/secondary-title&gt;&lt;/titles&gt;&lt;periodical&gt;&lt;full-title&gt;Applied Optics&lt;/full-title&gt;&lt;/periodical&gt;&lt;pages&gt;6449-55&lt;/pages&gt;&lt;volume&gt;44&lt;/volume&gt;&lt;number&gt;30&lt;/number&gt;&lt;dates&gt;&lt;year&gt;2005&lt;/year&gt;&lt;/dates&gt;&lt;urls&gt;&lt;/urls&gt;&lt;/record&gt;&lt;/Cite&gt;&lt;/EndNote&gt;</w:instrText>
      </w:r>
      <w:r w:rsidR="00A37375">
        <w:rPr>
          <w:rFonts w:ascii="Times New Roman" w:eastAsia="宋体" w:hAnsi="Times New Roman"/>
        </w:rPr>
        <w:fldChar w:fldCharType="separate"/>
      </w:r>
      <w:r w:rsidR="001313FB">
        <w:rPr>
          <w:rFonts w:ascii="Times New Roman" w:eastAsia="宋体" w:hAnsi="Times New Roman"/>
          <w:noProof/>
        </w:rPr>
        <w:t>[</w:t>
      </w:r>
      <w:hyperlink w:anchor="_ENREF_8" w:tooltip="Roshan, 2005 #21" w:history="1">
        <w:r w:rsidR="00F47C35">
          <w:rPr>
            <w:rFonts w:ascii="Times New Roman" w:eastAsia="宋体" w:hAnsi="Times New Roman"/>
            <w:noProof/>
          </w:rPr>
          <w:t>8</w:t>
        </w:r>
      </w:hyperlink>
      <w:r w:rsidR="001313FB">
        <w:rPr>
          <w:rFonts w:ascii="Times New Roman" w:eastAsia="宋体" w:hAnsi="Times New Roman"/>
          <w:noProof/>
        </w:rPr>
        <w:t>]</w:t>
      </w:r>
      <w:r w:rsidR="00A37375">
        <w:rPr>
          <w:rFonts w:ascii="Times New Roman" w:eastAsia="宋体" w:hAnsi="Times New Roman"/>
        </w:rPr>
        <w:fldChar w:fldCharType="end"/>
      </w:r>
      <w:r>
        <w:rPr>
          <w:rFonts w:ascii="Times New Roman" w:eastAsia="宋体" w:hAnsi="Times New Roman" w:hint="eastAsia"/>
        </w:rPr>
        <w:t>。这层透明薄膜的存在保护了内部的银膜，并带来了干涉。这一</w:t>
      </w:r>
      <w:r w:rsidR="00B12220" w:rsidRPr="00C63E69">
        <w:rPr>
          <w:rFonts w:ascii="Times New Roman" w:eastAsia="宋体" w:hAnsi="Times New Roman" w:hint="eastAsia"/>
        </w:rPr>
        <w:t>薄膜干涉作用</w:t>
      </w:r>
      <w:r>
        <w:rPr>
          <w:rFonts w:ascii="Times New Roman" w:eastAsia="宋体" w:hAnsi="Times New Roman" w:hint="eastAsia"/>
        </w:rPr>
        <w:t>使得</w:t>
      </w:r>
      <w:r w:rsidR="00B12220" w:rsidRPr="00C63E69">
        <w:rPr>
          <w:rFonts w:ascii="Times New Roman" w:eastAsia="宋体" w:hAnsi="Times New Roman" w:hint="eastAsia"/>
        </w:rPr>
        <w:t>原本平滑的</w:t>
      </w:r>
      <w:r>
        <w:rPr>
          <w:rFonts w:ascii="Times New Roman" w:eastAsia="宋体" w:hAnsi="Times New Roman" w:hint="eastAsia"/>
        </w:rPr>
        <w:t>镀银光纤</w:t>
      </w:r>
      <w:r w:rsidR="00B12220" w:rsidRPr="00C63E69">
        <w:rPr>
          <w:rFonts w:ascii="Times New Roman" w:eastAsia="宋体" w:hAnsi="Times New Roman" w:hint="eastAsia"/>
        </w:rPr>
        <w:t>传输曲线</w:t>
      </w:r>
      <w:r>
        <w:rPr>
          <w:rFonts w:ascii="Times New Roman" w:eastAsia="宋体" w:hAnsi="Times New Roman" w:hint="eastAsia"/>
        </w:rPr>
        <w:t>发生了改变</w:t>
      </w:r>
      <w:r w:rsidR="00B12220" w:rsidRPr="00C63E69">
        <w:rPr>
          <w:rFonts w:ascii="Times New Roman" w:eastAsia="宋体" w:hAnsi="Times New Roman" w:hint="eastAsia"/>
        </w:rPr>
        <w:t>。</w:t>
      </w:r>
      <w:r w:rsidR="007A6C17" w:rsidRPr="00C63E69">
        <w:rPr>
          <w:rFonts w:ascii="Times New Roman" w:eastAsia="宋体" w:hAnsi="Times New Roman" w:hint="eastAsia"/>
        </w:rPr>
        <w:t>我们在下图中可以看到许多干涉峰的存在。一般情况下，从长波长到短波长标记这些干涉峰</w:t>
      </w:r>
      <w:r w:rsidR="009B6E4A" w:rsidRPr="00C63E69">
        <w:rPr>
          <w:rFonts w:ascii="Times New Roman" w:eastAsia="宋体" w:hAnsi="Times New Roman" w:hint="eastAsia"/>
        </w:rPr>
        <w:t>出现的位置</w:t>
      </w:r>
      <w:r w:rsidR="007A6C17" w:rsidRPr="00C63E69">
        <w:rPr>
          <w:rFonts w:ascii="Times New Roman" w:eastAsia="宋体" w:hAnsi="Times New Roman" w:hint="eastAsia"/>
        </w:rPr>
        <w:t>为</w:t>
      </w:r>
      <w:bookmarkStart w:id="43" w:name="OLE_LINK4"/>
      <w:bookmarkStart w:id="44" w:name="OLE_LINK5"/>
      <w:bookmarkStart w:id="45" w:name="OLE_LINK6"/>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1</m:t>
            </m:r>
          </m:sub>
        </m:sSub>
      </m:oMath>
      <w:bookmarkEnd w:id="43"/>
      <w:bookmarkEnd w:id="44"/>
      <w:bookmarkEnd w:id="45"/>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2</m:t>
            </m:r>
          </m:sub>
        </m:sSub>
      </m:oMath>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oMath>
      <w:r w:rsidR="009B6E4A" w:rsidRPr="00C63E69">
        <w:rPr>
          <w:rFonts w:ascii="Times New Roman" w:eastAsia="宋体" w:hAnsi="Times New Roman" w:hint="eastAsia"/>
        </w:rPr>
        <w:t>，他们符合以下公式：</w:t>
      </w:r>
    </w:p>
    <w:p w14:paraId="66C917DA" w14:textId="2B022292" w:rsidR="009B6E4A" w:rsidRPr="00C63E69" w:rsidRDefault="001313FB" w:rsidP="00305AE7">
      <w:pPr>
        <w:spacing w:line="300" w:lineRule="auto"/>
        <w:ind w:firstLine="20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4d</m:t>
              </m:r>
              <m:rad>
                <m:radPr>
                  <m:degHide m:val="1"/>
                  <m:ctrlPr>
                    <w:rPr>
                      <w:rFonts w:ascii="Cambria Math" w:eastAsia="宋体" w:hAnsi="Cambria Math"/>
                      <w:i/>
                    </w:rPr>
                  </m:ctrlPr>
                </m:radPr>
                <m:deg/>
                <m:e>
                  <m:sSup>
                    <m:sSupPr>
                      <m:ctrlPr>
                        <w:rPr>
                          <w:rFonts w:ascii="Cambria Math" w:eastAsia="宋体" w:hAnsi="Cambria Math"/>
                          <w:i/>
                        </w:rPr>
                      </m:ctrlPr>
                    </m:sSupPr>
                    <m:e>
                      <m:r>
                        <w:rPr>
                          <w:rFonts w:ascii="Cambria Math" w:eastAsia="宋体" w:hAnsi="Cambria Math"/>
                        </w:rPr>
                        <m:t>n</m:t>
                      </m:r>
                    </m:e>
                    <m:sup>
                      <m:r>
                        <w:rPr>
                          <w:rFonts w:ascii="Cambria Math" w:eastAsia="宋体" w:hAnsi="Cambria Math"/>
                        </w:rPr>
                        <m:t>2</m:t>
                      </m:r>
                    </m:sup>
                  </m:sSup>
                  <m:r>
                    <w:rPr>
                      <w:rFonts w:ascii="Cambria Math" w:eastAsia="宋体" w:hAnsi="Cambria Math"/>
                    </w:rPr>
                    <m:t>-1</m:t>
                  </m:r>
                </m:e>
              </m:rad>
            </m:num>
            <m:den>
              <m:r>
                <w:rPr>
                  <w:rFonts w:ascii="Cambria Math" w:eastAsia="宋体" w:hAnsi="Cambria Math"/>
                </w:rPr>
                <m:t>n</m:t>
              </m:r>
            </m:den>
          </m:f>
        </m:oMath>
      </m:oMathPara>
    </w:p>
    <w:p w14:paraId="15EBA062" w14:textId="796070F4" w:rsidR="00874565"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其中，</w:t>
      </w:r>
      <w:r w:rsidRPr="00C63E69">
        <w:rPr>
          <w:rFonts w:ascii="Times New Roman" w:eastAsia="宋体" w:hAnsi="Times New Roman" w:hint="eastAsia"/>
        </w:rPr>
        <w:t>d</w:t>
      </w:r>
      <w:r w:rsidRPr="00C63E69">
        <w:rPr>
          <w:rFonts w:ascii="Times New Roman" w:eastAsia="宋体" w:hAnsi="Times New Roman" w:hint="eastAsia"/>
        </w:rPr>
        <w:t>为膜的厚度，</w:t>
      </w:r>
      <w:r w:rsidRPr="00C63E69">
        <w:rPr>
          <w:rFonts w:ascii="Times New Roman" w:eastAsia="宋体" w:hAnsi="Times New Roman" w:hint="eastAsia"/>
        </w:rPr>
        <w:t>n</w:t>
      </w:r>
      <w:r w:rsidRPr="00C63E69">
        <w:rPr>
          <w:rFonts w:ascii="Times New Roman" w:eastAsia="宋体" w:hAnsi="Times New Roman" w:hint="eastAsia"/>
        </w:rPr>
        <w:t>为介质折射率。</w:t>
      </w:r>
      <w:r w:rsidR="00874565">
        <w:rPr>
          <w:rFonts w:ascii="Times New Roman" w:eastAsia="宋体" w:hAnsi="Times New Roman"/>
        </w:rPr>
        <w:t>需要注意的是</w:t>
      </w:r>
      <w:r w:rsidR="00874565">
        <w:rPr>
          <w:rFonts w:ascii="Times New Roman" w:eastAsia="宋体" w:hAnsi="Times New Roman" w:hint="eastAsia"/>
        </w:rPr>
        <w:t>，</w:t>
      </w:r>
      <w:r w:rsidR="00874565">
        <w:rPr>
          <w:rFonts w:ascii="Times New Roman" w:eastAsia="宋体" w:hAnsi="Times New Roman"/>
        </w:rPr>
        <w:t>同一种介质的折射率在不同的波段是不同的</w:t>
      </w:r>
      <w:r w:rsidR="00874565">
        <w:rPr>
          <w:rFonts w:ascii="Times New Roman" w:eastAsia="宋体" w:hAnsi="Times New Roman" w:hint="eastAsia"/>
        </w:rPr>
        <w:t>。</w:t>
      </w:r>
      <w:r w:rsidR="00874565">
        <w:rPr>
          <w:rFonts w:ascii="Times New Roman" w:eastAsia="宋体" w:hAnsi="Times New Roman"/>
        </w:rPr>
        <w:t>简单的来说</w:t>
      </w:r>
      <w:r w:rsidR="00874565">
        <w:rPr>
          <w:rFonts w:ascii="Times New Roman" w:eastAsia="宋体" w:hAnsi="Times New Roman" w:hint="eastAsia"/>
        </w:rPr>
        <w:t>，</w:t>
      </w:r>
      <w:r w:rsidR="00874565">
        <w:rPr>
          <w:rFonts w:ascii="Times New Roman" w:eastAsia="宋体" w:hAnsi="Times New Roman"/>
        </w:rPr>
        <w:t>很多在可见光波段不透明的介质在红外</w:t>
      </w:r>
      <w:r w:rsidR="00874565">
        <w:rPr>
          <w:rFonts w:ascii="Times New Roman" w:eastAsia="宋体" w:hAnsi="Times New Roman" w:hint="eastAsia"/>
        </w:rPr>
        <w:t>、</w:t>
      </w:r>
      <w:r w:rsidR="00874565">
        <w:rPr>
          <w:rFonts w:ascii="Times New Roman" w:eastAsia="宋体" w:hAnsi="Times New Roman" w:hint="eastAsia"/>
        </w:rPr>
        <w:t>X</w:t>
      </w:r>
      <w:r w:rsidR="00874565">
        <w:rPr>
          <w:rFonts w:ascii="Times New Roman" w:eastAsia="宋体" w:hAnsi="Times New Roman"/>
        </w:rPr>
        <w:t>光等波段透明</w:t>
      </w:r>
      <w:r w:rsidR="00874565">
        <w:rPr>
          <w:rFonts w:ascii="Times New Roman" w:eastAsia="宋体" w:hAnsi="Times New Roman" w:hint="eastAsia"/>
        </w:rPr>
        <w:t>。</w:t>
      </w:r>
      <w:r w:rsidR="00874565">
        <w:rPr>
          <w:rFonts w:ascii="Times New Roman" w:eastAsia="宋体" w:hAnsi="Times New Roman"/>
        </w:rPr>
        <w:t>因此</w:t>
      </w:r>
      <w:r w:rsidR="00874565">
        <w:rPr>
          <w:rFonts w:ascii="Times New Roman" w:eastAsia="宋体" w:hAnsi="Times New Roman" w:hint="eastAsia"/>
        </w:rPr>
        <w:t>，</w:t>
      </w:r>
      <w:r w:rsidR="009E5045">
        <w:rPr>
          <w:rFonts w:ascii="Times New Roman" w:eastAsia="宋体" w:hAnsi="Times New Roman" w:hint="eastAsia"/>
        </w:rPr>
        <w:t>如果忽略介质材料色散而</w:t>
      </w:r>
      <w:r w:rsidR="00D30750">
        <w:rPr>
          <w:rFonts w:ascii="Times New Roman" w:eastAsia="宋体" w:hAnsi="Times New Roman" w:hint="eastAsia"/>
        </w:rPr>
        <w:t>使用固定折射率</w:t>
      </w:r>
      <w:r w:rsidR="009E5045">
        <w:rPr>
          <w:rFonts w:ascii="Times New Roman" w:eastAsia="宋体" w:hAnsi="Times New Roman" w:hint="eastAsia"/>
        </w:rPr>
        <w:t>来计算空芯光纤损耗谱曲线，其</w:t>
      </w:r>
      <w:r w:rsidR="00D30750">
        <w:rPr>
          <w:rFonts w:ascii="Times New Roman" w:eastAsia="宋体" w:hAnsi="Times New Roman" w:hint="eastAsia"/>
        </w:rPr>
        <w:t>得到的结果会与实测结果产生差异，且波长越小该差异越大</w:t>
      </w:r>
      <w:r w:rsidR="00D30750">
        <w:rPr>
          <w:rFonts w:ascii="Times New Roman" w:eastAsia="宋体" w:hAnsi="Times New Roman"/>
        </w:rPr>
        <w:fldChar w:fldCharType="begin"/>
      </w:r>
      <w:r w:rsidR="001313FB">
        <w:rPr>
          <w:rFonts w:ascii="Times New Roman" w:eastAsia="宋体" w:hAnsi="Times New Roman" w:hint="eastAsia"/>
        </w:rPr>
        <w:instrText xml:space="preserve"> ADDIN EN.CITE &lt;EndNote&gt;&lt;Cite&gt;&lt;Author&gt;</w:instrText>
      </w:r>
      <w:r w:rsidR="001313FB">
        <w:rPr>
          <w:rFonts w:ascii="Times New Roman" w:eastAsia="宋体" w:hAnsi="Times New Roman" w:hint="eastAsia"/>
        </w:rPr>
        <w:instrText>隋可融</w:instrText>
      </w:r>
      <w:r w:rsidR="001313FB">
        <w:rPr>
          <w:rFonts w:ascii="Times New Roman" w:eastAsia="宋体" w:hAnsi="Times New Roman" w:hint="eastAsia"/>
        </w:rPr>
        <w:instrText>&lt;/Author&gt;&lt;Year&gt;2008&lt;/Year&gt;&lt;RecNum&gt;57&lt;/RecNum&gt;&lt;DisplayText&gt;[9]&lt;/DisplayText&gt;&lt;record&gt;&lt;rec-number&gt;57&lt;/rec-number&gt;&lt;foreign-keys&gt;&lt;key app="EN" db-id="022pr5w2d2re9oe2zz25wtsw9e9xtts9e29z"&gt;57&lt;/key&gt;&lt;/foreign-keys&gt;&lt;ref-type name="Journal Article"&gt;17&lt;/ref-type&gt;&lt;contributors&gt;&lt;authors&gt;&lt;author&gt;</w:instrText>
      </w:r>
      <w:r w:rsidR="001313FB">
        <w:rPr>
          <w:rFonts w:ascii="Times New Roman" w:eastAsia="宋体" w:hAnsi="Times New Roman" w:hint="eastAsia"/>
        </w:rPr>
        <w:instrText>隋可融</w:instrText>
      </w:r>
      <w:r w:rsidR="001313FB">
        <w:rPr>
          <w:rFonts w:ascii="Times New Roman" w:eastAsia="宋体" w:hAnsi="Times New Roman" w:hint="eastAsia"/>
        </w:rPr>
        <w:instrText>&lt;/author&gt;&lt;author&gt;</w:instrText>
      </w:r>
      <w:r w:rsidR="001313FB">
        <w:rPr>
          <w:rFonts w:ascii="Times New Roman" w:eastAsia="宋体" w:hAnsi="Times New Roman" w:hint="eastAsia"/>
        </w:rPr>
        <w:instrText>朱晓松</w:instrText>
      </w:r>
      <w:r w:rsidR="001313FB">
        <w:rPr>
          <w:rFonts w:ascii="Times New Roman" w:eastAsia="宋体" w:hAnsi="Times New Roman" w:hint="eastAsia"/>
        </w:rPr>
        <w:instrText>&lt;/author&gt;&lt;author&gt;</w:instrText>
      </w:r>
      <w:r w:rsidR="001313FB">
        <w:rPr>
          <w:rFonts w:ascii="Times New Roman" w:eastAsia="宋体" w:hAnsi="Times New Roman" w:hint="eastAsia"/>
        </w:rPr>
        <w:instrText>汤晓黎</w:instrText>
      </w:r>
      <w:r w:rsidR="001313FB">
        <w:rPr>
          <w:rFonts w:ascii="Times New Roman" w:eastAsia="宋体" w:hAnsi="Times New Roman" w:hint="eastAsia"/>
        </w:rPr>
        <w:instrText>&lt;/author&gt;&lt;author&gt;</w:instrText>
      </w:r>
      <w:r w:rsidR="001313FB">
        <w:rPr>
          <w:rFonts w:ascii="Times New Roman" w:eastAsia="宋体" w:hAnsi="Times New Roman" w:hint="eastAsia"/>
        </w:rPr>
        <w:instrText>石艺尉</w:instrText>
      </w:r>
      <w:r w:rsidR="001313FB">
        <w:rPr>
          <w:rFonts w:ascii="Times New Roman" w:eastAsia="宋体" w:hAnsi="Times New Roman" w:hint="eastAsia"/>
        </w:rPr>
        <w:instrText>&lt;/author&gt;&lt;/authors&gt;&lt;/contributors&gt;&lt;titles&gt;&lt;title&gt;</w:instrText>
      </w:r>
      <w:r w:rsidR="001313FB">
        <w:rPr>
          <w:rFonts w:ascii="Times New Roman" w:eastAsia="宋体" w:hAnsi="Times New Roman" w:hint="eastAsia"/>
        </w:rPr>
        <w:instrText>空芯光纤中介质层材料色散的研究</w:instrText>
      </w:r>
      <w:r w:rsidR="001313FB">
        <w:rPr>
          <w:rFonts w:ascii="Times New Roman" w:eastAsia="宋体" w:hAnsi="Times New Roman" w:hint="eastAsia"/>
        </w:rPr>
        <w:instrText>&lt;/title&gt;&lt;secondary-title&gt;</w:instrText>
      </w:r>
      <w:r w:rsidR="001313FB">
        <w:rPr>
          <w:rFonts w:ascii="Times New Roman" w:eastAsia="宋体" w:hAnsi="Times New Roman" w:hint="eastAsia"/>
        </w:rPr>
        <w:instrText>光学学报</w:instrText>
      </w:r>
      <w:r w:rsidR="001313FB">
        <w:rPr>
          <w:rFonts w:ascii="Times New Roman" w:eastAsia="宋体" w:hAnsi="Times New Roman" w:hint="eastAsia"/>
        </w:rPr>
        <w:instrText>&lt;/secondary-title&gt;&lt;/titles&gt;&lt;periodical&gt;&lt;full-title&gt;</w:instrText>
      </w:r>
      <w:r w:rsidR="001313FB">
        <w:rPr>
          <w:rFonts w:ascii="Times New Roman" w:eastAsia="宋体" w:hAnsi="Times New Roman" w:hint="eastAsia"/>
        </w:rPr>
        <w:instrText>光学学报</w:instrText>
      </w:r>
      <w:r w:rsidR="001313FB">
        <w:rPr>
          <w:rFonts w:ascii="Times New Roman" w:eastAsia="宋体" w:hAnsi="Times New Roman" w:hint="eastAsia"/>
        </w:rPr>
        <w:instrText>&lt;/full-title&gt;&lt;/periodical&gt;&lt;pages&gt;2062-2066&lt;/pages&gt;&lt;volume&gt;28&lt;/volume&gt;&lt;number&gt;11&lt;/number&gt;&lt;dates&gt;&lt;year&gt;2008&lt;/year&gt;&lt;/dates&gt;&lt;urls&gt;&lt;/urls&gt;&lt;/record&gt;&lt;/Cite&gt;&lt;/EndNote&gt;</w:instrText>
      </w:r>
      <w:r w:rsidR="00D30750">
        <w:rPr>
          <w:rFonts w:ascii="Times New Roman" w:eastAsia="宋体" w:hAnsi="Times New Roman"/>
        </w:rPr>
        <w:fldChar w:fldCharType="separate"/>
      </w:r>
      <w:r w:rsidR="001313FB">
        <w:rPr>
          <w:rFonts w:ascii="Times New Roman" w:eastAsia="宋体" w:hAnsi="Times New Roman"/>
          <w:noProof/>
        </w:rPr>
        <w:t>[</w:t>
      </w:r>
      <w:hyperlink w:anchor="_ENREF_9" w:tooltip="隋可融, 2008 #57" w:history="1">
        <w:r w:rsidR="00F47C35">
          <w:rPr>
            <w:rFonts w:ascii="Times New Roman" w:eastAsia="宋体" w:hAnsi="Times New Roman"/>
            <w:noProof/>
          </w:rPr>
          <w:t>9</w:t>
        </w:r>
      </w:hyperlink>
      <w:r w:rsidR="001313FB">
        <w:rPr>
          <w:rFonts w:ascii="Times New Roman" w:eastAsia="宋体" w:hAnsi="Times New Roman"/>
          <w:noProof/>
        </w:rPr>
        <w:t>]</w:t>
      </w:r>
      <w:r w:rsidR="00D30750">
        <w:rPr>
          <w:rFonts w:ascii="Times New Roman" w:eastAsia="宋体" w:hAnsi="Times New Roman"/>
        </w:rPr>
        <w:fldChar w:fldCharType="end"/>
      </w:r>
      <w:r w:rsidR="00D30750">
        <w:rPr>
          <w:rFonts w:ascii="Times New Roman" w:eastAsia="宋体" w:hAnsi="Times New Roman" w:hint="eastAsia"/>
        </w:rPr>
        <w:t>。</w:t>
      </w:r>
      <w:r w:rsidR="00874565">
        <w:rPr>
          <w:rFonts w:ascii="Times New Roman" w:eastAsia="宋体" w:hAnsi="Times New Roman"/>
        </w:rPr>
        <w:t>我们需要计算介质折射率相对与波长的公式</w:t>
      </w:r>
      <w:r w:rsidR="00874565">
        <w:rPr>
          <w:rFonts w:ascii="Times New Roman" w:eastAsia="宋体" w:hAnsi="Times New Roman" w:hint="eastAsia"/>
        </w:rPr>
        <w:t>。</w:t>
      </w:r>
      <w:r w:rsidR="00D320BD">
        <w:rPr>
          <w:rFonts w:ascii="Times New Roman" w:eastAsia="宋体" w:hAnsi="Times New Roman" w:hint="eastAsia"/>
        </w:rPr>
        <w:t>碘化银的折射率</w:t>
      </w:r>
      <w:r w:rsidR="00874565">
        <w:rPr>
          <w:rFonts w:ascii="Times New Roman" w:eastAsia="宋体" w:hAnsi="Times New Roman" w:hint="eastAsia"/>
        </w:rPr>
        <w:t>计算公式为：</w:t>
      </w:r>
    </w:p>
    <w:p w14:paraId="13FFD7F6" w14:textId="5A3DFA83" w:rsidR="00874565" w:rsidRPr="00874565" w:rsidRDefault="001313FB" w:rsidP="00305AE7">
      <w:pPr>
        <w:spacing w:line="300" w:lineRule="auto"/>
        <w:ind w:firstLineChars="200" w:firstLine="48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=2.0216+</m:t>
          </m:r>
          <m:f>
            <m:fPr>
              <m:ctrlPr>
                <w:rPr>
                  <w:rFonts w:ascii="Cambria Math" w:eastAsia="宋体" w:hAnsi="Cambria Math"/>
                  <w:i/>
                </w:rPr>
              </m:ctrlPr>
            </m:fPr>
            <m:num>
              <m:r>
                <w:rPr>
                  <w:rFonts w:ascii="Cambria Math" w:eastAsia="宋体" w:hAnsi="Cambria Math"/>
                </w:rPr>
                <m:t>0.0878</m:t>
              </m:r>
            </m:num>
            <m:den>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0.0024</m:t>
              </m:r>
            </m:num>
            <m:den>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4</m:t>
                  </m:r>
                </m:sup>
              </m:sSup>
            </m:den>
          </m:f>
        </m:oMath>
      </m:oMathPara>
    </w:p>
    <w:p w14:paraId="16C047AA" w14:textId="1C46B532" w:rsidR="00874565" w:rsidRDefault="005A4648"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在本实验中，红外波段区域碘化银的折射率可以记作</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=2.1</m:t>
        </m:r>
      </m:oMath>
      <w:r>
        <w:rPr>
          <w:rFonts w:ascii="Times New Roman" w:eastAsia="宋体" w:hAnsi="Times New Roman" w:hint="eastAsia"/>
        </w:rPr>
        <w:t>。</w:t>
      </w:r>
      <w:r w:rsidR="00874565">
        <w:rPr>
          <w:rFonts w:ascii="Times New Roman" w:eastAsia="宋体" w:hAnsi="Times New Roman" w:hint="eastAsia"/>
        </w:rPr>
        <w:t>与此类似，银的复折射率</w:t>
      </w:r>
      <w:r w:rsidR="00A37375">
        <w:rPr>
          <w:rFonts w:ascii="Times New Roman" w:eastAsia="宋体" w:hAnsi="Times New Roman" w:hint="eastAsia"/>
        </w:rPr>
        <w:t>及吸收率</w:t>
      </w:r>
      <w:r w:rsidR="00874565">
        <w:rPr>
          <w:rFonts w:ascii="Times New Roman" w:eastAsia="宋体" w:hAnsi="Times New Roman" w:hint="eastAsia"/>
        </w:rPr>
        <w:t>计算公式为：</w:t>
      </w:r>
    </w:p>
    <w:p w14:paraId="6BCF4A68" w14:textId="0953BC18" w:rsidR="00874565" w:rsidRPr="00617532" w:rsidRDefault="001313FB" w:rsidP="00305AE7">
      <w:pPr>
        <w:spacing w:line="300" w:lineRule="auto"/>
        <w:ind w:firstLineChars="200" w:firstLine="48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m:t>
              </m:r>
            </m:sub>
          </m:sSub>
          <m:r>
            <w:rPr>
              <w:rFonts w:ascii="Cambria Math" w:eastAsia="宋体" w:hAnsi="Cambria Math"/>
            </w:rPr>
            <m:t>=1.05316-</m:t>
          </m:r>
          <m:f>
            <m:fPr>
              <m:ctrlPr>
                <w:rPr>
                  <w:rFonts w:ascii="Cambria Math" w:eastAsia="宋体" w:hAnsi="Cambria Math"/>
                  <w:i/>
                </w:rPr>
              </m:ctrlPr>
            </m:fPr>
            <m:num>
              <m:r>
                <w:rPr>
                  <w:rFonts w:ascii="Cambria Math" w:eastAsia="宋体" w:hAnsi="Cambria Math"/>
                </w:rPr>
                <m:t>1.67903</m:t>
              </m:r>
            </m:num>
            <m:den>
              <m:r>
                <w:rPr>
                  <w:rFonts w:ascii="Cambria Math" w:eastAsia="宋体" w:hAnsi="Cambria Math"/>
                </w:rPr>
                <m:t>125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3</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8.42437</m:t>
              </m:r>
            </m:num>
            <m:den>
              <m:r>
                <w:rPr>
                  <w:rFonts w:ascii="Cambria Math" w:eastAsia="宋体" w:hAnsi="Cambria Math"/>
                </w:rPr>
                <m:t>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4.31643</m:t>
              </m:r>
            </m:num>
            <m:den>
              <m:r>
                <w:rPr>
                  <w:rFonts w:ascii="Cambria Math" w:eastAsia="宋体" w:hAnsi="Cambria Math"/>
                </w:rPr>
                <m:t>5λ</m:t>
              </m:r>
            </m:den>
          </m:f>
        </m:oMath>
      </m:oMathPara>
    </w:p>
    <w:p w14:paraId="40D3EDF7" w14:textId="7DF223AB" w:rsidR="00617532" w:rsidRDefault="001313FB" w:rsidP="00305AE7">
      <w:pPr>
        <w:spacing w:line="300" w:lineRule="auto"/>
        <w:ind w:firstLineChars="200" w:firstLine="48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k</m:t>
              </m:r>
            </m:e>
            <m:sub>
              <m:r>
                <w:rPr>
                  <w:rFonts w:ascii="Cambria Math" w:eastAsia="宋体" w:hAnsi="Cambria Math"/>
                </w:rPr>
                <m:t>Ag</m:t>
              </m:r>
            </m:sub>
          </m:sSub>
          <m:r>
            <w:rPr>
              <w:rFonts w:ascii="Cambria Math" w:eastAsia="宋体" w:hAnsi="Cambria Math"/>
            </w:rPr>
            <m:t xml:space="preserve">=5.8703- </m:t>
          </m:r>
          <m:f>
            <m:fPr>
              <m:ctrlPr>
                <w:rPr>
                  <w:rFonts w:ascii="Cambria Math" w:eastAsia="宋体" w:hAnsi="Cambria Math"/>
                  <w:i/>
                </w:rPr>
              </m:ctrlPr>
            </m:fPr>
            <m:num>
              <m:r>
                <w:rPr>
                  <w:rFonts w:ascii="Cambria Math" w:eastAsia="宋体" w:hAnsi="Cambria Math"/>
                </w:rPr>
                <m:t>4.5852</m:t>
              </m:r>
            </m:num>
            <m:den>
              <m:r>
                <w:rPr>
                  <w:rFonts w:ascii="Cambria Math" w:eastAsia="宋体" w:hAnsi="Cambria Math"/>
                </w:rPr>
                <m:t>125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3</m:t>
                  </m:r>
                </m:sup>
              </m:sSup>
            </m:den>
          </m:f>
          <m:r>
            <w:rPr>
              <w:rFonts w:ascii="Cambria Math" w:eastAsia="宋体" w:hAnsi="Cambria Math"/>
            </w:rPr>
            <m:t xml:space="preserve">+ </m:t>
          </m:r>
          <m:f>
            <m:fPr>
              <m:ctrlPr>
                <w:rPr>
                  <w:rFonts w:ascii="Cambria Math" w:eastAsia="宋体" w:hAnsi="Cambria Math"/>
                  <w:i/>
                </w:rPr>
              </m:ctrlPr>
            </m:fPr>
            <m:num>
              <m:r>
                <w:rPr>
                  <w:rFonts w:ascii="Cambria Math" w:eastAsia="宋体" w:hAnsi="Cambria Math"/>
                </w:rPr>
                <m:t>16.6577</m:t>
              </m:r>
            </m:num>
            <m:den>
              <m:r>
                <w:rPr>
                  <w:rFonts w:ascii="Cambria Math" w:eastAsia="宋体" w:hAnsi="Cambria Math"/>
                </w:rPr>
                <m:t>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2</m:t>
                  </m:r>
                </m:sup>
              </m:sSup>
            </m:den>
          </m:f>
          <m:r>
            <m:rPr>
              <m:sty m:val="p"/>
            </m:rPr>
            <w:rPr>
              <w:rFonts w:ascii="Cambria Math" w:eastAsia="宋体" w:hAnsi="Cambria Math"/>
            </w:rPr>
            <m:t xml:space="preserve">- </m:t>
          </m:r>
          <m:f>
            <m:fPr>
              <m:ctrlPr>
                <w:rPr>
                  <w:rFonts w:ascii="Cambria Math" w:eastAsia="宋体" w:hAnsi="Cambria Math"/>
                </w:rPr>
              </m:ctrlPr>
            </m:fPr>
            <m:num>
              <m:r>
                <w:rPr>
                  <w:rFonts w:ascii="Cambria Math" w:eastAsia="宋体" w:hAnsi="Cambria Math"/>
                </w:rPr>
                <m:t>18.0731</m:t>
              </m:r>
            </m:num>
            <m:den>
              <m:r>
                <w:rPr>
                  <w:rFonts w:ascii="Cambria Math" w:eastAsia="宋体" w:hAnsi="Cambria Math"/>
                </w:rPr>
                <m:t>5λ</m:t>
              </m:r>
            </m:den>
          </m:f>
        </m:oMath>
      </m:oMathPara>
    </w:p>
    <w:p w14:paraId="0BF4F6FC" w14:textId="0B749EE1" w:rsidR="009B6E4A" w:rsidRPr="00C63E69"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通过以上公式反推，可以得到碘化银的最佳膜厚</w:t>
      </w:r>
      <w:r w:rsidR="00746660" w:rsidRPr="00C63E69">
        <w:rPr>
          <w:rFonts w:ascii="Times New Roman" w:eastAsia="宋体" w:hAnsi="Times New Roman" w:hint="eastAsia"/>
        </w:rPr>
        <w:t>公式</w:t>
      </w:r>
      <w:r w:rsidRPr="00C63E69">
        <w:rPr>
          <w:rFonts w:ascii="Times New Roman" w:eastAsia="宋体" w:hAnsi="Times New Roman" w:hint="eastAsia"/>
        </w:rPr>
        <w:t>：</w:t>
      </w:r>
    </w:p>
    <w:p w14:paraId="51DE9217" w14:textId="32D47DF7" w:rsidR="009B6E4A" w:rsidRPr="00C63E69" w:rsidRDefault="009B6E4A" w:rsidP="00305AE7">
      <w:pPr>
        <w:spacing w:line="300" w:lineRule="auto"/>
        <w:ind w:firstLine="200"/>
        <w:rPr>
          <w:rFonts w:ascii="Times New Roman" w:eastAsia="宋体" w:hAnsi="Times New Roman"/>
        </w:rPr>
      </w:pPr>
      <m:oMathPara>
        <m:oMath>
          <m:r>
            <m:rPr>
              <m:sty m:val="p"/>
            </m:rPr>
            <w:rPr>
              <w:rFonts w:ascii="Cambria Math" w:eastAsia="宋体" w:hAnsi="Cambria Math" w:hint="eastAsia"/>
            </w:rPr>
            <m:t>d</m:t>
          </m:r>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m</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m</m:t>
                  </m:r>
                </m:sub>
              </m:sSub>
            </m:num>
            <m:den>
              <m:r>
                <w:rPr>
                  <w:rFonts w:ascii="Cambria Math" w:eastAsia="宋体" w:hAnsi="Cambria Math"/>
                </w:rPr>
                <m:t>4</m:t>
              </m:r>
              <m:rad>
                <m:radPr>
                  <m:degHide m:val="1"/>
                  <m:ctrlPr>
                    <w:rPr>
                      <w:rFonts w:ascii="Cambria Math" w:eastAsia="宋体" w:hAnsi="Cambria Math"/>
                      <w:i/>
                    </w:rPr>
                  </m:ctrlPr>
                </m:radPr>
                <m:deg/>
                <m:e>
                  <m:sSup>
                    <m:sSupPr>
                      <m:ctrlPr>
                        <w:rPr>
                          <w:rFonts w:ascii="Cambria Math" w:eastAsia="宋体" w:hAnsi="Cambria Math"/>
                          <w:i/>
                        </w:rPr>
                      </m:ctrlPr>
                    </m:sSupPr>
                    <m:e>
                      <m:r>
                        <w:rPr>
                          <w:rFonts w:ascii="Cambria Math" w:eastAsia="宋体" w:hAnsi="Cambria Math"/>
                        </w:rPr>
                        <m:t>n</m:t>
                      </m:r>
                    </m:e>
                    <m:sup>
                      <m:r>
                        <w:rPr>
                          <w:rFonts w:ascii="Cambria Math" w:eastAsia="宋体" w:hAnsi="Cambria Math"/>
                        </w:rPr>
                        <m:t>2</m:t>
                      </m:r>
                    </m:sup>
                  </m:sSup>
                  <m:r>
                    <w:rPr>
                      <w:rFonts w:ascii="Cambria Math" w:eastAsia="宋体" w:hAnsi="Cambria Math"/>
                    </w:rPr>
                    <m:t>-1</m:t>
                  </m:r>
                </m:e>
              </m:rad>
            </m:den>
          </m:f>
        </m:oMath>
      </m:oMathPara>
    </w:p>
    <w:p w14:paraId="4ECE5CC3" w14:textId="477E3FC6" w:rsidR="00B12220" w:rsidRPr="00C63E69" w:rsidRDefault="00B12220"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6C71D0F1" wp14:editId="6569A715">
            <wp:extent cx="2520000" cy="1923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923055"/>
                    </a:xfrm>
                    <a:prstGeom prst="rect">
                      <a:avLst/>
                    </a:prstGeom>
                    <a:noFill/>
                  </pic:spPr>
                </pic:pic>
              </a:graphicData>
            </a:graphic>
          </wp:inline>
        </w:drawing>
      </w:r>
    </w:p>
    <w:p w14:paraId="0AECEC94" w14:textId="7CE458B4" w:rsidR="00BE2BCF" w:rsidRPr="007A4ED1" w:rsidRDefault="00E14AB0" w:rsidP="007A4ED1">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A4ED1">
        <w:rPr>
          <w:rFonts w:ascii="Times New Roman" w:eastAsia="宋体" w:hAnsi="Times New Roman" w:hint="eastAsia"/>
        </w:rPr>
        <w:t>-</w:t>
      </w:r>
      <w:r w:rsidR="007A4ED1">
        <w:rPr>
          <w:rFonts w:ascii="Times New Roman" w:eastAsia="宋体" w:hAnsi="Times New Roman"/>
        </w:rPr>
        <w:t>3</w:t>
      </w:r>
      <w:r w:rsidR="007A4ED1" w:rsidRPr="00743B8D">
        <w:rPr>
          <w:rFonts w:ascii="Times New Roman" w:eastAsia="宋体" w:hAnsi="Times New Roman" w:hint="eastAsia"/>
        </w:rPr>
        <w:t>优化在</w:t>
      </w:r>
      <w:r w:rsidR="007A4ED1" w:rsidRPr="00743B8D">
        <w:rPr>
          <w:rFonts w:ascii="Times New Roman" w:eastAsia="宋体" w:hAnsi="Times New Roman" w:hint="eastAsia"/>
        </w:rPr>
        <w:t>3.33µ</w:t>
      </w:r>
      <w:r w:rsidR="007A4ED1" w:rsidRPr="00743B8D">
        <w:rPr>
          <w:rFonts w:ascii="Times New Roman" w:eastAsia="宋体" w:hAnsi="Times New Roman"/>
        </w:rPr>
        <w:t>m</w:t>
      </w:r>
      <w:r w:rsidR="007A4ED1" w:rsidRPr="00743B8D">
        <w:rPr>
          <w:rFonts w:ascii="Times New Roman" w:eastAsia="宋体" w:hAnsi="Times New Roman"/>
        </w:rPr>
        <w:t>处的</w:t>
      </w:r>
      <w:r w:rsidR="007A4ED1" w:rsidRPr="00743B8D">
        <w:rPr>
          <w:rFonts w:ascii="Times New Roman" w:eastAsia="宋体" w:hAnsi="Times New Roman" w:hint="eastAsia"/>
        </w:rPr>
        <w:t>空芯光纤损耗谱</w:t>
      </w:r>
      <w:r w:rsidR="007A4ED1">
        <w:rPr>
          <w:rFonts w:ascii="Times New Roman" w:eastAsia="宋体" w:hAnsi="Times New Roman" w:hint="eastAsia"/>
        </w:rPr>
        <w:t>仿真图</w:t>
      </w:r>
    </w:p>
    <w:p w14:paraId="053AA65B" w14:textId="2A32CF36" w:rsidR="00A66CB3" w:rsidRPr="00C63E69" w:rsidRDefault="00A66CB3" w:rsidP="00305AE7">
      <w:pPr>
        <w:spacing w:line="300" w:lineRule="auto"/>
        <w:ind w:firstLine="200"/>
        <w:rPr>
          <w:rFonts w:ascii="Times New Roman" w:eastAsia="宋体" w:hAnsi="Times New Roman"/>
        </w:rPr>
      </w:pPr>
      <w:r w:rsidRPr="00C63E69">
        <w:rPr>
          <w:rFonts w:ascii="Times New Roman" w:eastAsia="宋体" w:hAnsi="Times New Roman" w:hint="eastAsia"/>
        </w:rPr>
        <w:t xml:space="preserve">    </w:t>
      </w:r>
      <w:r w:rsidRPr="00C63E69">
        <w:rPr>
          <w:rFonts w:ascii="Times New Roman" w:eastAsia="宋体" w:hAnsi="Times New Roman" w:hint="eastAsia"/>
        </w:rPr>
        <w:t>由此，我们得到了优化在</w:t>
      </w:r>
      <w:r w:rsidRPr="00C63E69">
        <w:rPr>
          <w:rFonts w:ascii="Times New Roman" w:eastAsia="宋体" w:hAnsi="Times New Roman" w:hint="eastAsia"/>
        </w:rPr>
        <w:t>3.33µ</w:t>
      </w:r>
      <w:r w:rsidRPr="00C63E69">
        <w:rPr>
          <w:rFonts w:ascii="Times New Roman" w:eastAsia="宋体" w:hAnsi="Times New Roman"/>
        </w:rPr>
        <w:t>m</w:t>
      </w:r>
      <w:r w:rsidRPr="00C63E69">
        <w:rPr>
          <w:rFonts w:ascii="Times New Roman" w:eastAsia="宋体" w:hAnsi="Times New Roman"/>
        </w:rPr>
        <w:t>处的</w:t>
      </w:r>
      <w:r w:rsidRPr="00C63E69">
        <w:rPr>
          <w:rFonts w:ascii="Times New Roman" w:eastAsia="宋体" w:hAnsi="Times New Roman" w:hint="eastAsia"/>
        </w:rPr>
        <w:t>Ag/AgI</w:t>
      </w:r>
      <w:r w:rsidRPr="00C63E69">
        <w:rPr>
          <w:rFonts w:ascii="Times New Roman" w:eastAsia="宋体" w:hAnsi="Times New Roman" w:hint="eastAsia"/>
        </w:rPr>
        <w:t>空芯光纤的碘化银</w:t>
      </w:r>
      <w:r w:rsidR="00E631D2">
        <w:rPr>
          <w:rFonts w:ascii="Times New Roman" w:eastAsia="宋体" w:hAnsi="Times New Roman" w:hint="eastAsia"/>
        </w:rPr>
        <w:t>介质最佳</w:t>
      </w:r>
      <w:r w:rsidRPr="00C63E69">
        <w:rPr>
          <w:rFonts w:ascii="Times New Roman" w:eastAsia="宋体" w:hAnsi="Times New Roman" w:hint="eastAsia"/>
        </w:rPr>
        <w:t>厚</w:t>
      </w:r>
      <w:r w:rsidR="00E631D2">
        <w:rPr>
          <w:rFonts w:ascii="Times New Roman" w:eastAsia="宋体" w:hAnsi="Times New Roman" w:hint="eastAsia"/>
        </w:rPr>
        <w:t>度</w:t>
      </w:r>
      <w:r w:rsidRPr="00C63E69">
        <w:rPr>
          <w:rFonts w:ascii="Times New Roman" w:eastAsia="宋体" w:hAnsi="Times New Roman" w:hint="eastAsia"/>
        </w:rPr>
        <w:t>为</w:t>
      </w:r>
      <w:r w:rsidRPr="00C63E69">
        <w:rPr>
          <w:rFonts w:ascii="Times New Roman" w:eastAsia="宋体" w:hAnsi="Times New Roman" w:hint="eastAsia"/>
        </w:rPr>
        <w:t>0.29µm</w:t>
      </w:r>
      <w:r w:rsidRPr="00C63E69">
        <w:rPr>
          <w:rFonts w:ascii="Times New Roman" w:eastAsia="宋体" w:hAnsi="Times New Roman" w:hint="eastAsia"/>
        </w:rPr>
        <w:t>。</w:t>
      </w:r>
      <w:r w:rsidRPr="00C63E69">
        <w:rPr>
          <w:rFonts w:ascii="Times New Roman" w:eastAsia="宋体" w:hAnsi="Times New Roman"/>
        </w:rPr>
        <w:t>参考前人总结的理论公式与实验经验</w:t>
      </w:r>
      <w:r w:rsidRPr="00C63E69">
        <w:rPr>
          <w:rFonts w:ascii="Times New Roman" w:eastAsia="宋体" w:hAnsi="Times New Roman" w:hint="eastAsia"/>
        </w:rPr>
        <w:t>，我们利用碘化反应的时间来精确控制膜厚：</w:t>
      </w:r>
    </w:p>
    <w:p w14:paraId="7F650214" w14:textId="77777777" w:rsidR="00305AE7" w:rsidRPr="00C63E69" w:rsidRDefault="00A66CB3" w:rsidP="00305AE7">
      <w:pPr>
        <w:spacing w:line="300" w:lineRule="auto"/>
        <w:ind w:firstLine="200"/>
        <w:rPr>
          <w:rFonts w:ascii="Times New Roman" w:eastAsia="宋体" w:hAnsi="Times New Roman"/>
        </w:rPr>
      </w:pPr>
      <m:oMathPara>
        <m:oMath>
          <m:r>
            <m:rPr>
              <m:sty m:val="p"/>
            </m:rPr>
            <w:rPr>
              <w:rFonts w:ascii="Cambria Math" w:eastAsia="宋体" w:hAnsi="Cambria Math" w:hint="eastAsia"/>
            </w:rPr>
            <m:t>d</m:t>
          </m:r>
          <m:r>
            <m:rPr>
              <m:sty m:val="p"/>
            </m:rPr>
            <w:rPr>
              <w:rFonts w:ascii="Cambria Math" w:eastAsia="宋体" w:hAnsi="Cambria Math"/>
            </w:rPr>
            <m:t>=A</m:t>
          </m:r>
          <m:sSup>
            <m:sSupPr>
              <m:ctrlPr>
                <w:rPr>
                  <w:rFonts w:ascii="Cambria Math" w:eastAsia="宋体" w:hAnsi="Cambria Math"/>
                </w:rPr>
              </m:ctrlPr>
            </m:sSupPr>
            <m:e>
              <m:r>
                <w:rPr>
                  <w:rFonts w:ascii="Cambria Math" w:eastAsia="宋体" w:hAnsi="Cambria Math"/>
                </w:rPr>
                <m:t>t</m:t>
              </m:r>
            </m:e>
            <m:sup>
              <m:r>
                <w:rPr>
                  <w:rFonts w:ascii="Cambria Math" w:eastAsia="宋体" w:hAnsi="Cambria Math"/>
                </w:rPr>
                <m:t>m</m:t>
              </m:r>
            </m:sup>
          </m:sSup>
        </m:oMath>
      </m:oMathPara>
    </w:p>
    <w:p w14:paraId="2646F9F2" w14:textId="610DC3A8" w:rsidR="00305AE7"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配置</w:t>
      </w:r>
      <w:r w:rsidRPr="00C63E69">
        <w:rPr>
          <w:rFonts w:ascii="Times New Roman" w:eastAsia="宋体" w:hAnsi="Times New Roman" w:hint="eastAsia"/>
        </w:rPr>
        <w:t>5g</w:t>
      </w:r>
      <w:r w:rsidRPr="00C63E69">
        <w:rPr>
          <w:rFonts w:ascii="Times New Roman" w:eastAsia="宋体" w:hAnsi="Times New Roman"/>
        </w:rPr>
        <w:t>/L</w:t>
      </w:r>
      <w:r w:rsidRPr="00C63E69">
        <w:rPr>
          <w:rFonts w:ascii="Times New Roman" w:eastAsia="宋体" w:hAnsi="Times New Roman"/>
        </w:rPr>
        <w:t>的碘的环己烷溶液</w:t>
      </w:r>
      <w:r w:rsidRPr="00C63E69">
        <w:rPr>
          <w:rFonts w:ascii="Times New Roman" w:eastAsia="宋体" w:hAnsi="Times New Roman" w:hint="eastAsia"/>
        </w:rPr>
        <w:t>，根据经验其</w:t>
      </w:r>
      <w:r w:rsidRPr="00C63E69">
        <w:rPr>
          <w:rFonts w:ascii="Times New Roman" w:eastAsia="宋体" w:hAnsi="Times New Roman" w:hint="eastAsia"/>
        </w:rPr>
        <w:t>A=</w:t>
      </w:r>
      <w:r w:rsidRPr="00C63E69">
        <w:rPr>
          <w:rFonts w:ascii="Times New Roman" w:eastAsia="宋体" w:hAnsi="Times New Roman"/>
        </w:rPr>
        <w:t>26.65</w:t>
      </w:r>
      <w:r w:rsidRPr="00C63E69">
        <w:rPr>
          <w:rFonts w:ascii="Times New Roman" w:eastAsia="宋体" w:hAnsi="Times New Roman" w:hint="eastAsia"/>
        </w:rPr>
        <w:t>，</w:t>
      </w:r>
      <w:r w:rsidRPr="00C63E69">
        <w:rPr>
          <w:rFonts w:ascii="Times New Roman" w:eastAsia="宋体" w:hAnsi="Times New Roman"/>
        </w:rPr>
        <w:t>在室温下需要反应约</w:t>
      </w:r>
      <w:r w:rsidRPr="00C63E69">
        <w:rPr>
          <w:rFonts w:ascii="Times New Roman" w:eastAsia="宋体" w:hAnsi="Times New Roman" w:hint="eastAsia"/>
        </w:rPr>
        <w:t>55s</w:t>
      </w:r>
      <w:r w:rsidRPr="00C63E69">
        <w:rPr>
          <w:rFonts w:ascii="Times New Roman" w:eastAsia="宋体" w:hAnsi="Times New Roman" w:hint="eastAsia"/>
        </w:rPr>
        <w:t>。反应完毕后，通足够长时间的氮气，并用酒精溶液清洗残留在空芯光纤内部的环己烷，保证其不会影响后续的红外吸收实验。按照以上数据实际制作的</w:t>
      </w:r>
      <w:r w:rsidRPr="00C63E69">
        <w:rPr>
          <w:rFonts w:ascii="Times New Roman" w:eastAsia="宋体" w:hAnsi="Times New Roman" w:hint="eastAsia"/>
        </w:rPr>
        <w:t>4</w:t>
      </w:r>
      <w:r w:rsidRPr="00C63E69">
        <w:rPr>
          <w:rFonts w:ascii="Times New Roman" w:eastAsia="宋体" w:hAnsi="Times New Roman" w:hint="eastAsia"/>
        </w:rPr>
        <w:t>根</w:t>
      </w:r>
      <w:r w:rsidRPr="00C63E69">
        <w:rPr>
          <w:rFonts w:ascii="Times New Roman" w:eastAsia="宋体" w:hAnsi="Times New Roman" w:hint="eastAsia"/>
        </w:rPr>
        <w:t>Ag/AgI</w:t>
      </w:r>
      <w:r w:rsidRPr="00C63E69">
        <w:rPr>
          <w:rFonts w:ascii="Times New Roman" w:eastAsia="宋体" w:hAnsi="Times New Roman" w:hint="eastAsia"/>
        </w:rPr>
        <w:t>空芯光纤与仿真结果都非常吻合。</w:t>
      </w:r>
    </w:p>
    <w:p w14:paraId="75E85E41" w14:textId="0BEF72B0" w:rsidR="009A47A5"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rPr>
        <w:t>另外</w:t>
      </w:r>
      <w:r w:rsidRPr="00C63E69">
        <w:rPr>
          <w:rFonts w:ascii="Times New Roman" w:eastAsia="宋体" w:hAnsi="Times New Roman" w:hint="eastAsia"/>
        </w:rPr>
        <w:t>，在可见光范围内，这批的干涉峰位于蓝绿波段存在波谷。因此，若在可见光波段观察该光纤输出，能够观测到蓝绿色光</w:t>
      </w:r>
      <w:r w:rsidR="002142CE" w:rsidRPr="00C63E69">
        <w:rPr>
          <w:rFonts w:ascii="Times New Roman" w:eastAsia="宋体" w:hAnsi="Times New Roman" w:hint="eastAsia"/>
        </w:rPr>
        <w:t>，有别于银膜光纤的白色光。</w:t>
      </w:r>
    </w:p>
    <w:p w14:paraId="59BA414F" w14:textId="1E8A8E86" w:rsidR="00EE4568" w:rsidRPr="00C63E69" w:rsidRDefault="00C23803" w:rsidP="00305AE7">
      <w:pPr>
        <w:pStyle w:val="2"/>
        <w:spacing w:line="300" w:lineRule="auto"/>
        <w:ind w:firstLine="482"/>
        <w:rPr>
          <w:rFonts w:ascii="Times New Roman" w:eastAsia="宋体" w:hAnsi="Times New Roman"/>
          <w:sz w:val="24"/>
        </w:rPr>
      </w:pPr>
      <w:bookmarkStart w:id="46" w:name="_Toc445521843"/>
      <w:r>
        <w:rPr>
          <w:rFonts w:ascii="Times New Roman" w:eastAsia="宋体" w:hAnsi="Times New Roman" w:hint="eastAsia"/>
          <w:sz w:val="24"/>
        </w:rPr>
        <w:t>3</w:t>
      </w:r>
      <w:r w:rsidR="00EE4568" w:rsidRPr="00C63E69">
        <w:rPr>
          <w:rFonts w:ascii="Times New Roman" w:eastAsia="宋体" w:hAnsi="Times New Roman" w:hint="eastAsia"/>
          <w:sz w:val="24"/>
        </w:rPr>
        <w:t xml:space="preserve">.3 </w:t>
      </w:r>
      <w:r w:rsidR="00EE4568" w:rsidRPr="00C63E69">
        <w:rPr>
          <w:rFonts w:ascii="Times New Roman" w:eastAsia="宋体" w:hAnsi="Times New Roman" w:hint="eastAsia"/>
          <w:sz w:val="24"/>
        </w:rPr>
        <w:t>耦合接口</w:t>
      </w:r>
      <w:bookmarkEnd w:id="46"/>
    </w:p>
    <w:p w14:paraId="2B19F6E4" w14:textId="385185A7" w:rsidR="00843490" w:rsidRPr="00C63E69" w:rsidRDefault="00674B49"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为了保证系统的气密性，我们设计了如下图所示的耦合接口。</w:t>
      </w:r>
    </w:p>
    <w:p w14:paraId="3BAEB48E" w14:textId="5E9DA43A" w:rsidR="00674B49" w:rsidRPr="00C63E69" w:rsidRDefault="00674B49"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78A788C" wp14:editId="2C8C5FFD">
            <wp:extent cx="2520000" cy="1462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462365"/>
                    </a:xfrm>
                    <a:prstGeom prst="rect">
                      <a:avLst/>
                    </a:prstGeom>
                    <a:noFill/>
                  </pic:spPr>
                </pic:pic>
              </a:graphicData>
            </a:graphic>
          </wp:inline>
        </w:drawing>
      </w:r>
    </w:p>
    <w:p w14:paraId="1223DC84" w14:textId="3058C8EB" w:rsidR="0016611C" w:rsidRPr="00271831" w:rsidRDefault="0016611C" w:rsidP="00743B8D">
      <w:pPr>
        <w:spacing w:line="480" w:lineRule="auto"/>
        <w:ind w:firstLineChars="200" w:firstLine="480"/>
        <w:jc w:val="center"/>
        <w:rPr>
          <w:rFonts w:ascii="Times New Roman" w:eastAsia="宋体" w:hAnsi="Times New Roman"/>
        </w:rPr>
      </w:pPr>
      <w:r w:rsidRPr="00271831">
        <w:rPr>
          <w:rFonts w:ascii="Times New Roman" w:eastAsia="宋体" w:hAnsi="Times New Roman" w:hint="eastAsia"/>
        </w:rPr>
        <w:t>图</w:t>
      </w:r>
      <w:r w:rsidR="00E14AB0">
        <w:rPr>
          <w:rFonts w:ascii="Times New Roman" w:eastAsia="宋体" w:hAnsi="Times New Roman"/>
        </w:rPr>
        <w:t>3</w:t>
      </w:r>
      <w:r w:rsidR="00271831" w:rsidRPr="00271831">
        <w:rPr>
          <w:rFonts w:ascii="Times New Roman" w:eastAsia="宋体" w:hAnsi="Times New Roman"/>
        </w:rPr>
        <w:t>-4</w:t>
      </w:r>
      <w:r w:rsidR="00E14AB0">
        <w:rPr>
          <w:rFonts w:ascii="Times New Roman" w:eastAsia="宋体" w:hAnsi="Times New Roman"/>
        </w:rPr>
        <w:t xml:space="preserve"> </w:t>
      </w:r>
      <w:r w:rsidR="00271831" w:rsidRPr="00271831">
        <w:rPr>
          <w:rFonts w:ascii="Times New Roman" w:eastAsia="宋体" w:hAnsi="Times New Roman"/>
        </w:rPr>
        <w:t>耦合接</w:t>
      </w:r>
      <w:r w:rsidRPr="00271831">
        <w:rPr>
          <w:rFonts w:ascii="Times New Roman" w:eastAsia="宋体" w:hAnsi="Times New Roman" w:hint="eastAsia"/>
        </w:rPr>
        <w:t>口设计图</w:t>
      </w:r>
    </w:p>
    <w:p w14:paraId="204B48D9" w14:textId="22038BB4" w:rsidR="00674B49" w:rsidRPr="00C63E69" w:rsidRDefault="001661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首先截取</w:t>
      </w:r>
      <w:r w:rsidRPr="00C63E69">
        <w:rPr>
          <w:rFonts w:ascii="Times New Roman" w:eastAsia="宋体" w:hAnsi="Times New Roman" w:hint="eastAsia"/>
        </w:rPr>
        <w:t>1</w:t>
      </w:r>
      <w:r w:rsidRPr="00C63E69">
        <w:rPr>
          <w:rFonts w:ascii="Times New Roman" w:eastAsia="宋体" w:hAnsi="Times New Roman" w:hint="eastAsia"/>
        </w:rPr>
        <w:t>厘米见方的有机玻璃立方，利用冲床钻孔获得三通结构。然后，截取在红外波段透明的</w:t>
      </w:r>
      <w:r w:rsidRPr="00C63E69">
        <w:rPr>
          <w:rFonts w:ascii="Times New Roman" w:eastAsia="宋体" w:hAnsi="Times New Roman" w:hint="eastAsia"/>
        </w:rPr>
        <w:t>KCl</w:t>
      </w:r>
      <w:r w:rsidRPr="00C63E69">
        <w:rPr>
          <w:rFonts w:ascii="Times New Roman" w:eastAsia="宋体" w:hAnsi="Times New Roman" w:hint="eastAsia"/>
        </w:rPr>
        <w:t>晶体块切成薄片作为红外窗片，粘贴于直径约</w:t>
      </w:r>
      <w:r w:rsidRPr="00C63E69">
        <w:rPr>
          <w:rFonts w:ascii="Times New Roman" w:eastAsia="宋体" w:hAnsi="Times New Roman" w:hint="eastAsia"/>
        </w:rPr>
        <w:t>5</w:t>
      </w:r>
      <w:r w:rsidRPr="00C63E69">
        <w:rPr>
          <w:rFonts w:ascii="Times New Roman" w:eastAsia="宋体" w:hAnsi="Times New Roman" w:hint="eastAsia"/>
        </w:rPr>
        <w:t>毫米的大口径一侧。取</w:t>
      </w:r>
      <w:r w:rsidRPr="00C63E69">
        <w:rPr>
          <w:rFonts w:ascii="Times New Roman" w:eastAsia="宋体" w:hAnsi="Times New Roman" w:hint="eastAsia"/>
        </w:rPr>
        <w:t>10</w:t>
      </w:r>
      <w:r w:rsidRPr="00C63E69">
        <w:rPr>
          <w:rFonts w:ascii="Times New Roman" w:eastAsia="宋体" w:hAnsi="Times New Roman" w:hint="eastAsia"/>
        </w:rPr>
        <w:t>厘米的铁制基管作为气体入口通道，粘贴于直径约</w:t>
      </w:r>
      <w:r w:rsidRPr="00C63E69">
        <w:rPr>
          <w:rFonts w:ascii="Times New Roman" w:eastAsia="宋体" w:hAnsi="Times New Roman" w:hint="eastAsia"/>
        </w:rPr>
        <w:t>2</w:t>
      </w:r>
      <w:r w:rsidRPr="00C63E69">
        <w:rPr>
          <w:rFonts w:ascii="Times New Roman" w:eastAsia="宋体" w:hAnsi="Times New Roman" w:hint="eastAsia"/>
        </w:rPr>
        <w:t>毫米的下侧通道。最后将光纤伸入耦合接口内部，尽量接近红外窗片但留有距离处，用胶水固定。</w:t>
      </w:r>
    </w:p>
    <w:p w14:paraId="61FE80F3" w14:textId="10AD38B0" w:rsidR="0016611C" w:rsidRPr="00C63E69" w:rsidRDefault="0016611C"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3B3D83E8" wp14:editId="068DDDCA">
            <wp:extent cx="2520000" cy="19313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931328"/>
                    </a:xfrm>
                    <a:prstGeom prst="rect">
                      <a:avLst/>
                    </a:prstGeom>
                    <a:noFill/>
                  </pic:spPr>
                </pic:pic>
              </a:graphicData>
            </a:graphic>
          </wp:inline>
        </w:drawing>
      </w:r>
    </w:p>
    <w:p w14:paraId="1302581B" w14:textId="39EA4E27" w:rsidR="00BE2BCF" w:rsidRPr="00271831" w:rsidRDefault="00E14AB0" w:rsidP="00743B8D">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271831">
        <w:rPr>
          <w:rFonts w:ascii="Times New Roman" w:eastAsia="宋体" w:hAnsi="Times New Roman" w:hint="eastAsia"/>
        </w:rPr>
        <w:t xml:space="preserve">-5 </w:t>
      </w:r>
      <w:r w:rsidR="00271831">
        <w:rPr>
          <w:rFonts w:ascii="Times New Roman" w:eastAsia="宋体" w:hAnsi="Times New Roman" w:hint="eastAsia"/>
        </w:rPr>
        <w:t>耦合接口接入前后损耗谱</w:t>
      </w:r>
    </w:p>
    <w:p w14:paraId="7BA5D8F1" w14:textId="5BFAB7E2" w:rsidR="0016611C" w:rsidRPr="00C63E69" w:rsidRDefault="00F22E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实验中，有出现了胶水量过多而污染了</w:t>
      </w:r>
      <w:r w:rsidRPr="00C63E69">
        <w:rPr>
          <w:rFonts w:ascii="Times New Roman" w:eastAsia="宋体" w:hAnsi="Times New Roman" w:hint="eastAsia"/>
        </w:rPr>
        <w:t>KCL</w:t>
      </w:r>
      <w:r w:rsidRPr="00C63E69">
        <w:rPr>
          <w:rFonts w:ascii="Times New Roman" w:eastAsia="宋体" w:hAnsi="Times New Roman" w:hint="eastAsia"/>
        </w:rPr>
        <w:t>红外窗片的情况，该胶水在甲烷吸收波段亦有吸收，因此出现了上图中最上方的被污染的输出光谱。图中</w:t>
      </w:r>
      <w:r w:rsidRPr="00C63E69">
        <w:rPr>
          <w:rFonts w:ascii="Times New Roman" w:eastAsia="宋体" w:hAnsi="Times New Roman" w:hint="eastAsia"/>
        </w:rPr>
        <w:t>4.2µ</w:t>
      </w:r>
      <w:r w:rsidRPr="00C63E69">
        <w:rPr>
          <w:rFonts w:ascii="Times New Roman" w:eastAsia="宋体" w:hAnsi="Times New Roman"/>
        </w:rPr>
        <w:t>m</w:t>
      </w:r>
      <w:r w:rsidRPr="00C63E69">
        <w:rPr>
          <w:rFonts w:ascii="Times New Roman" w:eastAsia="宋体" w:hAnsi="Times New Roman"/>
        </w:rPr>
        <w:t>处的尖峰为空气中二氧化碳的吸收峰</w:t>
      </w:r>
      <w:r w:rsidRPr="00C63E69">
        <w:rPr>
          <w:rFonts w:ascii="Times New Roman" w:eastAsia="宋体" w:hAnsi="Times New Roman" w:hint="eastAsia"/>
        </w:rPr>
        <w:t>。上图中下方的两条曲线为实验中所用的耦合接口接入前后的输出光谱，整体清晰平滑，并且在目标波段有着最低的损耗。通过比较加入耦合借口前后的输出光谱真的损耗大小，可以得出：耦合接口给传感系统带来的附加插入损耗约为</w:t>
      </w:r>
      <w:r w:rsidRPr="00C63E69">
        <w:rPr>
          <w:rFonts w:ascii="Times New Roman" w:eastAsia="宋体" w:hAnsi="Times New Roman" w:hint="eastAsia"/>
        </w:rPr>
        <w:t>1dB</w:t>
      </w:r>
      <w:r w:rsidRPr="00C63E69">
        <w:rPr>
          <w:rFonts w:ascii="Times New Roman" w:eastAsia="宋体" w:hAnsi="Times New Roman" w:hint="eastAsia"/>
        </w:rPr>
        <w:t>。该附加插入损耗的来源为耦合接口使得光纤与耦合光纤之间的耦合由</w:t>
      </w:r>
      <w:r w:rsidR="00CC6B8A" w:rsidRPr="00C63E69">
        <w:rPr>
          <w:rFonts w:ascii="Times New Roman" w:eastAsia="宋体" w:hAnsi="Times New Roman" w:hint="eastAsia"/>
        </w:rPr>
        <w:t>原先的紧靠变为若干毫米的空间距离，并且由于</w:t>
      </w:r>
      <w:r w:rsidR="00CC6B8A" w:rsidRPr="00C63E69">
        <w:rPr>
          <w:rFonts w:ascii="Times New Roman" w:eastAsia="宋体" w:hAnsi="Times New Roman" w:hint="eastAsia"/>
        </w:rPr>
        <w:t>KCL</w:t>
      </w:r>
      <w:r w:rsidR="00CC6B8A" w:rsidRPr="00C63E69">
        <w:rPr>
          <w:rFonts w:ascii="Times New Roman" w:eastAsia="宋体" w:hAnsi="Times New Roman" w:hint="eastAsia"/>
        </w:rPr>
        <w:t>红外窗片为手工切制，也会因为其晶体结构被破坏而带来影响。</w:t>
      </w:r>
      <w:r w:rsidRPr="00C63E69">
        <w:rPr>
          <w:rFonts w:ascii="Times New Roman" w:eastAsia="宋体" w:hAnsi="Times New Roman" w:hint="eastAsia"/>
        </w:rPr>
        <w:t>整体</w:t>
      </w:r>
      <w:r w:rsidR="00CC6B8A" w:rsidRPr="00C63E69">
        <w:rPr>
          <w:rFonts w:ascii="Times New Roman" w:eastAsia="宋体" w:hAnsi="Times New Roman" w:hint="eastAsia"/>
        </w:rPr>
        <w:t>传感</w:t>
      </w:r>
      <w:r w:rsidRPr="00C63E69">
        <w:rPr>
          <w:rFonts w:ascii="Times New Roman" w:eastAsia="宋体" w:hAnsi="Times New Roman" w:hint="eastAsia"/>
        </w:rPr>
        <w:t>系统在水平</w:t>
      </w:r>
      <w:r w:rsidR="00CC6B8A" w:rsidRPr="00C63E69">
        <w:rPr>
          <w:rFonts w:ascii="Times New Roman" w:eastAsia="宋体" w:hAnsi="Times New Roman" w:hint="eastAsia"/>
        </w:rPr>
        <w:t>不弯曲</w:t>
      </w:r>
      <w:r w:rsidRPr="00C63E69">
        <w:rPr>
          <w:rFonts w:ascii="Times New Roman" w:eastAsia="宋体" w:hAnsi="Times New Roman" w:hint="eastAsia"/>
        </w:rPr>
        <w:t>的情况下损耗约为</w:t>
      </w:r>
      <w:r w:rsidRPr="00C63E69">
        <w:rPr>
          <w:rFonts w:ascii="Times New Roman" w:eastAsia="宋体" w:hAnsi="Times New Roman" w:hint="eastAsia"/>
        </w:rPr>
        <w:t>5dB/m</w:t>
      </w:r>
      <w:r w:rsidRPr="00C63E69">
        <w:rPr>
          <w:rFonts w:ascii="Times New Roman" w:eastAsia="宋体" w:hAnsi="Times New Roman" w:hint="eastAsia"/>
        </w:rPr>
        <w:t>。</w:t>
      </w:r>
    </w:p>
    <w:p w14:paraId="59D78837" w14:textId="0EF9CBCA" w:rsidR="001C1A05" w:rsidRDefault="00C23803" w:rsidP="001C1A05">
      <w:pPr>
        <w:pStyle w:val="2"/>
        <w:spacing w:line="300" w:lineRule="auto"/>
        <w:ind w:firstLine="482"/>
        <w:rPr>
          <w:rFonts w:ascii="Times New Roman" w:eastAsia="宋体" w:hAnsi="Times New Roman"/>
          <w:sz w:val="24"/>
        </w:rPr>
      </w:pPr>
      <w:bookmarkStart w:id="47" w:name="_Toc445521844"/>
      <w:r>
        <w:rPr>
          <w:rFonts w:ascii="Times New Roman" w:eastAsia="宋体" w:hAnsi="Times New Roman" w:hint="eastAsia"/>
          <w:sz w:val="24"/>
        </w:rPr>
        <w:t>3</w:t>
      </w:r>
      <w:r w:rsidR="00EE4568" w:rsidRPr="00C63E69">
        <w:rPr>
          <w:rFonts w:ascii="Times New Roman" w:eastAsia="宋体" w:hAnsi="Times New Roman" w:hint="eastAsia"/>
          <w:sz w:val="24"/>
        </w:rPr>
        <w:t xml:space="preserve">.4 </w:t>
      </w:r>
      <w:r w:rsidR="00BD3FE7">
        <w:rPr>
          <w:rFonts w:ascii="Times New Roman" w:eastAsia="宋体" w:hAnsi="Times New Roman" w:hint="eastAsia"/>
          <w:sz w:val="24"/>
        </w:rPr>
        <w:t>系统降噪优化</w:t>
      </w:r>
      <w:bookmarkEnd w:id="47"/>
    </w:p>
    <w:p w14:paraId="4F1E5585" w14:textId="5B6FA1D0" w:rsidR="001C1A05" w:rsidRPr="001C1A05" w:rsidRDefault="001C1A05" w:rsidP="001C1A05">
      <w:pPr>
        <w:spacing w:line="300" w:lineRule="auto"/>
        <w:ind w:firstLineChars="200" w:firstLine="480"/>
      </w:pPr>
      <w:r>
        <w:t>系统光源为</w:t>
      </w:r>
      <w:r w:rsidR="00530933">
        <w:t>宽谱</w:t>
      </w:r>
      <w:r w:rsidR="00530933">
        <w:t>FTIR</w:t>
      </w:r>
      <w:r w:rsidR="00530933">
        <w:t>光源</w:t>
      </w:r>
      <w:r w:rsidR="00530933">
        <w:rPr>
          <w:rFonts w:hint="eastAsia"/>
        </w:rPr>
        <w:t>，</w:t>
      </w:r>
      <w:r w:rsidR="00530933">
        <w:t>相对应中红外区域</w:t>
      </w:r>
      <w:r w:rsidR="00530933">
        <w:t>DTGS</w:t>
      </w:r>
      <w:r w:rsidR="00530933">
        <w:t>宽谱检测器</w:t>
      </w:r>
      <w:r w:rsidR="00530933">
        <w:rPr>
          <w:rFonts w:hint="eastAsia"/>
        </w:rPr>
        <w:t>。</w:t>
      </w:r>
      <w:r w:rsidR="00530933">
        <w:t>在实验系统初期搭建完毕后</w:t>
      </w:r>
      <w:r w:rsidR="00530933">
        <w:rPr>
          <w:rFonts w:hint="eastAsia"/>
        </w:rPr>
        <w:t>，</w:t>
      </w:r>
      <w:r w:rsidR="00530933">
        <w:t>经常出现如</w:t>
      </w:r>
      <w:r w:rsidR="00E14AB0">
        <w:t>图</w:t>
      </w:r>
      <w:r w:rsidR="00E14AB0">
        <w:t>3</w:t>
      </w:r>
      <w:r w:rsidR="00530933">
        <w:rPr>
          <w:rFonts w:hint="eastAsia"/>
        </w:rPr>
        <w:t>-</w:t>
      </w:r>
      <w:r w:rsidR="00530933">
        <w:t>6</w:t>
      </w:r>
      <w:r w:rsidR="00530933">
        <w:t>所示的信号剧烈抖动</w:t>
      </w:r>
      <w:r w:rsidR="00530933">
        <w:rPr>
          <w:rFonts w:hint="eastAsia"/>
        </w:rPr>
        <w:t>，从而导致无法得到精确的检测结果。</w:t>
      </w:r>
    </w:p>
    <w:p w14:paraId="5E83264E" w14:textId="25D39AC1" w:rsidR="00BD3FE7" w:rsidRDefault="00BD3FE7" w:rsidP="00BD3FE7">
      <w:pPr>
        <w:spacing w:line="300" w:lineRule="auto"/>
        <w:ind w:firstLineChars="200" w:firstLine="640"/>
        <w:jc w:val="center"/>
        <w:rPr>
          <w:rFonts w:ascii="Times New Roman" w:eastAsia="宋体" w:hAnsi="Times New Roman"/>
          <w:sz w:val="32"/>
        </w:rPr>
      </w:pPr>
      <w:r w:rsidRPr="00BD3FE7">
        <w:rPr>
          <w:rFonts w:ascii="Times New Roman" w:eastAsia="宋体" w:hAnsi="Times New Roman"/>
          <w:noProof/>
          <w:sz w:val="32"/>
        </w:rPr>
        <w:drawing>
          <wp:inline distT="0" distB="0" distL="0" distR="0" wp14:anchorId="41E4A944" wp14:editId="24B554EF">
            <wp:extent cx="3600000" cy="1975754"/>
            <wp:effectExtent l="0" t="0" r="635"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8782" t="25359" r="27914" b="38043"/>
                    <a:stretch/>
                  </pic:blipFill>
                  <pic:spPr bwMode="auto">
                    <a:xfrm>
                      <a:off x="0" y="0"/>
                      <a:ext cx="3600000" cy="1975754"/>
                    </a:xfrm>
                    <a:prstGeom prst="rect">
                      <a:avLst/>
                    </a:prstGeom>
                    <a:noFill/>
                    <a:ln>
                      <a:noFill/>
                    </a:ln>
                    <a:extLst/>
                  </pic:spPr>
                </pic:pic>
              </a:graphicData>
            </a:graphic>
          </wp:inline>
        </w:drawing>
      </w:r>
    </w:p>
    <w:p w14:paraId="21DC136D" w14:textId="5AC14865" w:rsidR="00530933" w:rsidRPr="00530933" w:rsidRDefault="00E14AB0" w:rsidP="00530933">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530933" w:rsidRPr="00530933">
        <w:rPr>
          <w:rFonts w:ascii="Times New Roman" w:eastAsia="宋体" w:hAnsi="Times New Roman" w:hint="eastAsia"/>
        </w:rPr>
        <w:t>-</w:t>
      </w:r>
      <w:r w:rsidR="00530933" w:rsidRPr="00530933">
        <w:rPr>
          <w:rFonts w:ascii="Times New Roman" w:eastAsia="宋体" w:hAnsi="Times New Roman"/>
        </w:rPr>
        <w:t xml:space="preserve">6 </w:t>
      </w:r>
      <w:r w:rsidR="00530933">
        <w:rPr>
          <w:rFonts w:ascii="Times New Roman" w:eastAsia="宋体" w:hAnsi="Times New Roman"/>
        </w:rPr>
        <w:t>输出光谱抖动实测图</w:t>
      </w:r>
    </w:p>
    <w:p w14:paraId="2286EEE2" w14:textId="1709431B" w:rsidR="00530933" w:rsidRDefault="00530933" w:rsidP="00530933">
      <w:pPr>
        <w:spacing w:line="300" w:lineRule="auto"/>
        <w:ind w:firstLineChars="200" w:firstLine="480"/>
      </w:pPr>
      <w:r>
        <w:rPr>
          <w:rFonts w:hint="eastAsia"/>
        </w:rPr>
        <w:t>经检查发现，由于当时吹入背景氮气气体测量，流量设置为</w:t>
      </w:r>
      <w:r>
        <w:rPr>
          <w:rFonts w:hint="eastAsia"/>
        </w:rPr>
        <w:t>1000ml</w:t>
      </w:r>
      <w:r w:rsidR="00B6315C">
        <w:t>/min</w:t>
      </w:r>
      <w:r>
        <w:rPr>
          <w:rFonts w:hint="eastAsia"/>
        </w:rPr>
        <w:t>。空芯光纤虽然固定在了光具座上，其尾端却因气流而产生了抖动。该抖动幅度较小但频率很高，因此起先未被察觉。</w:t>
      </w:r>
      <w:r w:rsidR="00B6315C">
        <w:rPr>
          <w:rFonts w:hint="eastAsia"/>
        </w:rPr>
        <w:t>经过比较，气体流量降至</w:t>
      </w:r>
      <w:r w:rsidR="00B6315C">
        <w:rPr>
          <w:rFonts w:hint="eastAsia"/>
        </w:rPr>
        <w:t>800ml/</w:t>
      </w:r>
      <w:r w:rsidR="00B6315C">
        <w:t>min</w:t>
      </w:r>
      <w:r w:rsidR="00B6315C">
        <w:rPr>
          <w:rFonts w:hint="eastAsia"/>
        </w:rPr>
        <w:t>，</w:t>
      </w:r>
      <w:r w:rsidR="001C2577">
        <w:t>则</w:t>
      </w:r>
      <w:r w:rsidR="00B6315C">
        <w:t>输出抖动消失</w:t>
      </w:r>
      <w:r w:rsidR="00B6315C">
        <w:rPr>
          <w:rFonts w:hint="eastAsia"/>
        </w:rPr>
        <w:t>。</w:t>
      </w:r>
      <w:r w:rsidR="001C2577">
        <w:rPr>
          <w:rFonts w:hint="eastAsia"/>
        </w:rPr>
        <w:t>并且，通过在系统输出末端增加光具座并使用胶布固定的方式，即使在</w:t>
      </w:r>
      <w:r w:rsidR="001C2577">
        <w:rPr>
          <w:rFonts w:hint="eastAsia"/>
        </w:rPr>
        <w:t>1000ml/min</w:t>
      </w:r>
      <w:r w:rsidR="001C2577">
        <w:rPr>
          <w:rFonts w:hint="eastAsia"/>
        </w:rPr>
        <w:t>流量的情况下，终端输出也不再发生抖动。</w:t>
      </w:r>
    </w:p>
    <w:p w14:paraId="359141FC" w14:textId="21ED52C2" w:rsidR="00530933" w:rsidRDefault="001C2577" w:rsidP="00530933">
      <w:pPr>
        <w:spacing w:line="300" w:lineRule="auto"/>
        <w:ind w:firstLineChars="200" w:firstLine="480"/>
      </w:pPr>
      <w:r>
        <w:rPr>
          <w:rFonts w:hint="eastAsia"/>
        </w:rPr>
        <w:t>另外，输出时常伴有规则的全波段噪声扰动。通过</w:t>
      </w:r>
      <w:r w:rsidR="00530933">
        <w:rPr>
          <w:rFonts w:hint="eastAsia"/>
        </w:rPr>
        <w:t>查阅资料得知，日光灯辐射、外界阳光、系统本身噪声等都会对仪器输出产生影响。</w:t>
      </w:r>
      <w:r>
        <w:rPr>
          <w:rFonts w:hint="eastAsia"/>
        </w:rPr>
        <w:t>为了获得更为准确的实验结果，我们为</w:t>
      </w:r>
      <w:r>
        <w:rPr>
          <w:rFonts w:hint="eastAsia"/>
        </w:rPr>
        <w:t>DTGS</w:t>
      </w:r>
      <w:r>
        <w:rPr>
          <w:rFonts w:hint="eastAsia"/>
        </w:rPr>
        <w:t>检测器制作了暗箱，并在每次测量时避免日光灯、阳光的干扰</w:t>
      </w:r>
      <w:r w:rsidR="001E6740">
        <w:rPr>
          <w:rFonts w:hint="eastAsia"/>
        </w:rPr>
        <w:t>。</w:t>
      </w:r>
    </w:p>
    <w:p w14:paraId="2CF1A79C" w14:textId="35F35B6D" w:rsidR="001E6740" w:rsidRPr="00530933" w:rsidRDefault="001E6740" w:rsidP="001E6740">
      <w:pPr>
        <w:spacing w:line="300" w:lineRule="auto"/>
        <w:ind w:firstLineChars="200" w:firstLine="480"/>
        <w:jc w:val="center"/>
      </w:pPr>
      <w:r w:rsidRPr="001E6740">
        <w:rPr>
          <w:noProof/>
        </w:rPr>
        <w:drawing>
          <wp:inline distT="0" distB="0" distL="0" distR="0" wp14:anchorId="54074062" wp14:editId="393B8C32">
            <wp:extent cx="3600000" cy="1717590"/>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8970" t="28794" r="30146" b="40834"/>
                    <a:stretch/>
                  </pic:blipFill>
                  <pic:spPr bwMode="auto">
                    <a:xfrm>
                      <a:off x="0" y="0"/>
                      <a:ext cx="3600000" cy="1717590"/>
                    </a:xfrm>
                    <a:prstGeom prst="rect">
                      <a:avLst/>
                    </a:prstGeom>
                    <a:noFill/>
                    <a:ln>
                      <a:noFill/>
                    </a:ln>
                    <a:extLst/>
                  </pic:spPr>
                </pic:pic>
              </a:graphicData>
            </a:graphic>
          </wp:inline>
        </w:drawing>
      </w:r>
    </w:p>
    <w:p w14:paraId="02A6C4DA" w14:textId="46EB0F19" w:rsidR="00530933" w:rsidRPr="0090582D" w:rsidRDefault="00E14AB0" w:rsidP="0090582D">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90582D" w:rsidRPr="0090582D">
        <w:rPr>
          <w:rFonts w:ascii="Times New Roman" w:eastAsia="宋体" w:hAnsi="Times New Roman" w:hint="eastAsia"/>
        </w:rPr>
        <w:t>-</w:t>
      </w:r>
      <w:r w:rsidR="0090582D" w:rsidRPr="0090582D">
        <w:rPr>
          <w:rFonts w:ascii="Times New Roman" w:eastAsia="宋体" w:hAnsi="Times New Roman"/>
        </w:rPr>
        <w:t>7 FTIR</w:t>
      </w:r>
      <w:r w:rsidR="0090582D" w:rsidRPr="0090582D">
        <w:rPr>
          <w:rFonts w:ascii="Times New Roman" w:eastAsia="宋体" w:hAnsi="Times New Roman"/>
        </w:rPr>
        <w:t>检测输出示意图</w:t>
      </w:r>
    </w:p>
    <w:p w14:paraId="288CB3C5" w14:textId="4E63C5AF" w:rsidR="001E6740" w:rsidRDefault="0090582D" w:rsidP="001E6740">
      <w:pPr>
        <w:spacing w:line="300" w:lineRule="auto"/>
        <w:ind w:firstLineChars="200" w:firstLine="480"/>
      </w:pPr>
      <w:r>
        <w:t>为了保证每次测量数据具有可比性</w:t>
      </w:r>
      <w:r>
        <w:rPr>
          <w:rFonts w:hint="eastAsia"/>
        </w:rPr>
        <w:t>，</w:t>
      </w:r>
      <w:r>
        <w:t>在测量中我们采用耦合光纤输出端的光谱作为所有测量数据的背景光谱</w:t>
      </w:r>
      <w:r>
        <w:rPr>
          <w:rFonts w:hint="eastAsia"/>
        </w:rPr>
        <w:t>。</w:t>
      </w:r>
      <w:r w:rsidR="001E6740">
        <w:rPr>
          <w:rFonts w:hint="eastAsia"/>
        </w:rPr>
        <w:t>通过</w:t>
      </w:r>
      <w:r>
        <w:rPr>
          <w:rFonts w:hint="eastAsia"/>
        </w:rPr>
        <w:t>调节检测器端</w:t>
      </w:r>
      <w:r w:rsidR="001E6740">
        <w:rPr>
          <w:rFonts w:hint="eastAsia"/>
        </w:rPr>
        <w:t>光具座</w:t>
      </w:r>
      <w:r>
        <w:rPr>
          <w:rFonts w:hint="eastAsia"/>
        </w:rPr>
        <w:t>的位置，使</w:t>
      </w:r>
      <w:r w:rsidR="001E6740">
        <w:rPr>
          <w:rFonts w:hint="eastAsia"/>
        </w:rPr>
        <w:t>输出至最大位置</w:t>
      </w:r>
      <w:r>
        <w:rPr>
          <w:rFonts w:hint="eastAsia"/>
        </w:rPr>
        <w:t>，即</w:t>
      </w:r>
      <w:r w:rsidR="00E14AB0">
        <w:rPr>
          <w:rFonts w:hint="eastAsia"/>
        </w:rPr>
        <w:t>图</w:t>
      </w:r>
      <w:r w:rsidR="00E14AB0">
        <w:rPr>
          <w:rFonts w:hint="eastAsia"/>
        </w:rPr>
        <w:t>3</w:t>
      </w:r>
      <w:r>
        <w:rPr>
          <w:rFonts w:hint="eastAsia"/>
        </w:rPr>
        <w:t>-7</w:t>
      </w:r>
      <w:r>
        <w:rPr>
          <w:rFonts w:hint="eastAsia"/>
        </w:rPr>
        <w:t>中虚线十字的位置达到最高。如此，我们可以假设每次测量时的系统噪声不变，输出端的变化皆由气室弯曲、气体浓度的改变造成。</w:t>
      </w:r>
    </w:p>
    <w:p w14:paraId="4A972E32" w14:textId="43C8CB5E" w:rsidR="00EF52B6" w:rsidRDefault="00EF52B6" w:rsidP="00EF52B6">
      <w:pPr>
        <w:pStyle w:val="2"/>
        <w:spacing w:line="300" w:lineRule="auto"/>
        <w:ind w:firstLine="482"/>
        <w:rPr>
          <w:rFonts w:ascii="Times New Roman" w:eastAsia="宋体" w:hAnsi="Times New Roman"/>
          <w:sz w:val="24"/>
        </w:rPr>
      </w:pPr>
      <w:bookmarkStart w:id="48" w:name="_Toc445521845"/>
      <w:r>
        <w:rPr>
          <w:rFonts w:ascii="Times New Roman" w:eastAsia="宋体" w:hAnsi="Times New Roman" w:hint="eastAsia"/>
          <w:sz w:val="24"/>
        </w:rPr>
        <w:t>3.5</w:t>
      </w:r>
      <w:r>
        <w:rPr>
          <w:rFonts w:ascii="Times New Roman" w:eastAsia="宋体" w:hAnsi="Times New Roman" w:hint="eastAsia"/>
          <w:sz w:val="24"/>
        </w:rPr>
        <w:t>本章小结</w:t>
      </w:r>
      <w:bookmarkEnd w:id="48"/>
    </w:p>
    <w:p w14:paraId="7620AD4B" w14:textId="77777777" w:rsidR="00EF52B6" w:rsidRDefault="00EF52B6" w:rsidP="001E6740">
      <w:pPr>
        <w:spacing w:line="300" w:lineRule="auto"/>
        <w:ind w:firstLineChars="200" w:firstLine="480"/>
      </w:pPr>
    </w:p>
    <w:p w14:paraId="5EA51D31" w14:textId="77777777" w:rsidR="00EF52B6" w:rsidRPr="00530933" w:rsidRDefault="00EF52B6" w:rsidP="001E6740">
      <w:pPr>
        <w:spacing w:line="300" w:lineRule="auto"/>
        <w:ind w:firstLineChars="200" w:firstLine="480"/>
      </w:pPr>
    </w:p>
    <w:p w14:paraId="4A57E4E0" w14:textId="3DD3D594" w:rsidR="00306607" w:rsidRPr="0090582D" w:rsidRDefault="00BD3FE7" w:rsidP="0090582D">
      <w:pPr>
        <w:rPr>
          <w:rFonts w:ascii="Times New Roman" w:eastAsia="宋体" w:hAnsi="Times New Roman"/>
          <w:sz w:val="32"/>
        </w:rPr>
      </w:pPr>
      <w:r>
        <w:rPr>
          <w:rFonts w:ascii="Times New Roman" w:eastAsia="宋体" w:hAnsi="Times New Roman"/>
          <w:sz w:val="32"/>
        </w:rPr>
        <w:br w:type="page"/>
      </w:r>
    </w:p>
    <w:p w14:paraId="61E3FA62" w14:textId="0CA8ABCF" w:rsidR="00DE5488" w:rsidRPr="00C63E69" w:rsidRDefault="00DE5488" w:rsidP="00DE5488">
      <w:pPr>
        <w:pStyle w:val="1"/>
        <w:spacing w:line="360" w:lineRule="auto"/>
        <w:ind w:firstLine="643"/>
        <w:jc w:val="center"/>
        <w:rPr>
          <w:rFonts w:ascii="Times New Roman" w:eastAsia="宋体" w:hAnsi="Times New Roman"/>
          <w:sz w:val="32"/>
        </w:rPr>
      </w:pPr>
      <w:bookmarkStart w:id="49" w:name="_Toc445521846"/>
      <w:r w:rsidRPr="00C63E69">
        <w:rPr>
          <w:rFonts w:ascii="Times New Roman" w:eastAsia="宋体" w:hAnsi="Times New Roman" w:hint="eastAsia"/>
          <w:sz w:val="32"/>
        </w:rPr>
        <w:t>第</w:t>
      </w:r>
      <w:r w:rsidR="0090582D">
        <w:rPr>
          <w:rFonts w:ascii="Times New Roman" w:eastAsia="宋体" w:hAnsi="Times New Roman" w:hint="eastAsia"/>
          <w:sz w:val="32"/>
        </w:rPr>
        <w:t>四</w:t>
      </w:r>
      <w:r w:rsidRPr="00C63E69">
        <w:rPr>
          <w:rFonts w:ascii="Times New Roman" w:eastAsia="宋体" w:hAnsi="Times New Roman" w:hint="eastAsia"/>
          <w:sz w:val="32"/>
        </w:rPr>
        <w:t>章</w:t>
      </w:r>
      <w:r w:rsidR="00EE4568" w:rsidRPr="00C63E69">
        <w:rPr>
          <w:rFonts w:ascii="Times New Roman" w:eastAsia="宋体" w:hAnsi="Times New Roman" w:hint="eastAsia"/>
          <w:sz w:val="32"/>
        </w:rPr>
        <w:t xml:space="preserve"> </w:t>
      </w:r>
      <w:r w:rsidR="00843490" w:rsidRPr="00C63E69">
        <w:rPr>
          <w:rFonts w:ascii="Times New Roman" w:eastAsia="宋体" w:hAnsi="Times New Roman" w:hint="eastAsia"/>
          <w:sz w:val="32"/>
        </w:rPr>
        <w:t>系统实验与理论结果</w:t>
      </w:r>
      <w:bookmarkEnd w:id="49"/>
    </w:p>
    <w:p w14:paraId="02095EBE" w14:textId="2096869B" w:rsidR="00DE5488" w:rsidRDefault="0090582D" w:rsidP="00843490">
      <w:pPr>
        <w:pStyle w:val="2"/>
        <w:spacing w:line="276" w:lineRule="auto"/>
        <w:ind w:firstLine="482"/>
        <w:rPr>
          <w:rFonts w:ascii="Times New Roman" w:eastAsia="宋体" w:hAnsi="Times New Roman"/>
          <w:sz w:val="24"/>
        </w:rPr>
      </w:pPr>
      <w:bookmarkStart w:id="50" w:name="_Toc445521847"/>
      <w:r>
        <w:rPr>
          <w:rFonts w:ascii="Times New Roman" w:eastAsia="宋体" w:hAnsi="Times New Roman"/>
          <w:sz w:val="24"/>
        </w:rPr>
        <w:t>4</w:t>
      </w:r>
      <w:r w:rsidR="00843490" w:rsidRPr="00C63E69">
        <w:rPr>
          <w:rFonts w:ascii="Times New Roman" w:eastAsia="宋体" w:hAnsi="Times New Roman" w:hint="eastAsia"/>
          <w:sz w:val="24"/>
        </w:rPr>
        <w:t xml:space="preserve">.1 </w:t>
      </w:r>
      <w:r w:rsidR="00843490" w:rsidRPr="00C63E69">
        <w:rPr>
          <w:rFonts w:ascii="Times New Roman" w:eastAsia="宋体" w:hAnsi="Times New Roman" w:hint="eastAsia"/>
          <w:sz w:val="24"/>
        </w:rPr>
        <w:t>概述</w:t>
      </w:r>
      <w:bookmarkEnd w:id="50"/>
    </w:p>
    <w:p w14:paraId="3913D6CC" w14:textId="3294DE5D" w:rsidR="00DC4D2B" w:rsidRDefault="00DC4D2B" w:rsidP="006D30AA">
      <w:pPr>
        <w:spacing w:line="360" w:lineRule="auto"/>
        <w:ind w:firstLineChars="200" w:firstLine="480"/>
        <w:rPr>
          <w:rFonts w:hint="eastAsia"/>
        </w:rPr>
      </w:pPr>
      <w:r w:rsidRPr="0087506A">
        <w:t>实验结果表明</w:t>
      </w:r>
      <w:r w:rsidRPr="0087506A">
        <w:rPr>
          <w:rFonts w:hint="eastAsia"/>
        </w:rPr>
        <w:t>，</w:t>
      </w:r>
      <w:r w:rsidRPr="0087506A">
        <w:t>该系统能够有效的对甲烷气体浓度进行检测</w:t>
      </w:r>
      <w:r w:rsidRPr="0087506A">
        <w:rPr>
          <w:rFonts w:hint="eastAsia"/>
        </w:rPr>
        <w:t>，</w:t>
      </w:r>
      <w:r w:rsidR="0082130D">
        <w:rPr>
          <w:rFonts w:hint="eastAsia"/>
        </w:rPr>
        <w:t>如</w:t>
      </w:r>
      <w:r w:rsidRPr="0087506A">
        <w:t>图</w:t>
      </w:r>
      <w:r w:rsidR="0082130D">
        <w:t>4-1</w:t>
      </w:r>
      <w:r w:rsidR="0082130D">
        <w:t>所示</w:t>
      </w:r>
      <w:r w:rsidRPr="0087506A">
        <w:rPr>
          <w:rFonts w:hint="eastAsia"/>
        </w:rPr>
        <w:t>。</w:t>
      </w:r>
    </w:p>
    <w:p w14:paraId="5E268B2B" w14:textId="4CDCBF5C" w:rsidR="006D30AA" w:rsidRPr="0087506A" w:rsidRDefault="006D30AA" w:rsidP="00DC4D2B">
      <w:pPr>
        <w:spacing w:line="360" w:lineRule="auto"/>
        <w:ind w:firstLineChars="200" w:firstLine="480"/>
        <w:jc w:val="center"/>
      </w:pPr>
      <w:r>
        <w:rPr>
          <w:noProof/>
        </w:rPr>
        <w:drawing>
          <wp:inline distT="0" distB="0" distL="0" distR="0" wp14:anchorId="4B06CD72" wp14:editId="4BA603DD">
            <wp:extent cx="4320000" cy="31998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199829"/>
                    </a:xfrm>
                    <a:prstGeom prst="rect">
                      <a:avLst/>
                    </a:prstGeom>
                    <a:noFill/>
                  </pic:spPr>
                </pic:pic>
              </a:graphicData>
            </a:graphic>
          </wp:inline>
        </w:drawing>
      </w:r>
    </w:p>
    <w:p w14:paraId="49242A2C" w14:textId="6369B0A0" w:rsidR="00DC4D2B" w:rsidRPr="0087506A" w:rsidRDefault="00DC4D2B" w:rsidP="00B70E63">
      <w:pPr>
        <w:spacing w:line="480" w:lineRule="auto"/>
        <w:ind w:firstLineChars="200" w:firstLine="480"/>
        <w:jc w:val="center"/>
        <w:rPr>
          <w:rFonts w:ascii="Times New Roman" w:eastAsia="宋体" w:hAnsi="Times New Roman"/>
        </w:rPr>
      </w:pPr>
      <w:r w:rsidRPr="0087506A">
        <w:rPr>
          <w:rFonts w:ascii="Times New Roman" w:eastAsia="宋体" w:hAnsi="Times New Roman"/>
        </w:rPr>
        <w:t>图</w:t>
      </w:r>
      <w:r w:rsidR="0087506A">
        <w:rPr>
          <w:rFonts w:ascii="Times New Roman" w:eastAsia="宋体" w:hAnsi="Times New Roman"/>
        </w:rPr>
        <w:t>4-1</w:t>
      </w:r>
      <w:r w:rsidRPr="0087506A">
        <w:rPr>
          <w:rFonts w:ascii="Times New Roman" w:eastAsia="宋体" w:hAnsi="Times New Roman" w:hint="eastAsia"/>
        </w:rPr>
        <w:t xml:space="preserve">. </w:t>
      </w:r>
      <w:r w:rsidRPr="0087506A">
        <w:rPr>
          <w:rFonts w:ascii="Times New Roman" w:eastAsia="宋体" w:hAnsi="Times New Roman" w:hint="eastAsia"/>
        </w:rPr>
        <w:t>甲烷</w:t>
      </w:r>
      <w:r w:rsidRPr="0087506A">
        <w:rPr>
          <w:rFonts w:ascii="Times New Roman" w:eastAsia="宋体" w:hAnsi="Times New Roman"/>
        </w:rPr>
        <w:t>气体传感系统检测</w:t>
      </w:r>
    </w:p>
    <w:p w14:paraId="276584D6" w14:textId="5EBD87FD" w:rsidR="0082130D" w:rsidRPr="0087506A" w:rsidRDefault="0082130D" w:rsidP="0082130D">
      <w:pPr>
        <w:spacing w:line="360" w:lineRule="auto"/>
        <w:ind w:firstLineChars="200" w:firstLine="480"/>
      </w:pPr>
      <w:r w:rsidRPr="0087506A">
        <w:rPr>
          <w:rFonts w:hint="eastAsia"/>
        </w:rPr>
        <w:t>由图</w:t>
      </w:r>
      <w:r>
        <w:t>4-1</w:t>
      </w:r>
      <w:r w:rsidRPr="0087506A">
        <w:rPr>
          <w:rFonts w:hint="eastAsia"/>
        </w:rPr>
        <w:t>.c</w:t>
      </w:r>
      <w:r w:rsidRPr="0087506A">
        <w:rPr>
          <w:rFonts w:hint="eastAsia"/>
        </w:rPr>
        <w:t>可知，甲烷吸收峰的主峰在</w:t>
      </w:r>
      <w:r w:rsidRPr="0087506A">
        <w:rPr>
          <w:rFonts w:hint="eastAsia"/>
        </w:rPr>
        <w:t>3.33µ</w:t>
      </w:r>
      <w:r w:rsidRPr="0087506A">
        <w:t>m</w:t>
      </w:r>
      <w:r w:rsidRPr="0087506A">
        <w:t>左右</w:t>
      </w:r>
      <w:r w:rsidRPr="0087506A">
        <w:rPr>
          <w:rFonts w:hint="eastAsia"/>
        </w:rPr>
        <w:t>，</w:t>
      </w:r>
      <w:r w:rsidRPr="0087506A">
        <w:t>而旁瓣则占据了</w:t>
      </w:r>
      <w:r w:rsidRPr="0087506A">
        <w:rPr>
          <w:rFonts w:hint="eastAsia"/>
        </w:rPr>
        <w:t>3.15µ</w:t>
      </w:r>
      <w:r w:rsidRPr="0087506A">
        <w:t>m</w:t>
      </w:r>
      <w:r w:rsidRPr="0087506A">
        <w:t>至</w:t>
      </w:r>
      <w:r w:rsidRPr="0087506A">
        <w:rPr>
          <w:rFonts w:hint="eastAsia"/>
        </w:rPr>
        <w:t>3.5µ</w:t>
      </w:r>
      <w:r w:rsidRPr="0087506A">
        <w:t>m</w:t>
      </w:r>
      <w:r w:rsidRPr="0087506A">
        <w:t>的波段</w:t>
      </w:r>
      <w:r w:rsidRPr="0087506A">
        <w:rPr>
          <w:rFonts w:hint="eastAsia"/>
        </w:rPr>
        <w:t>。</w:t>
      </w:r>
      <w:r w:rsidRPr="0087506A">
        <w:t>气体浓度越强</w:t>
      </w:r>
      <w:r w:rsidRPr="0087506A">
        <w:rPr>
          <w:rFonts w:hint="eastAsia"/>
        </w:rPr>
        <w:t>，</w:t>
      </w:r>
      <w:r w:rsidRPr="0087506A">
        <w:t>主峰增加趋势降低</w:t>
      </w:r>
      <w:r w:rsidRPr="0087506A">
        <w:rPr>
          <w:rFonts w:hint="eastAsia"/>
        </w:rPr>
        <w:t>，</w:t>
      </w:r>
      <w:r w:rsidRPr="0087506A">
        <w:t>但旁瓣逐渐明显并增高</w:t>
      </w:r>
      <w:r w:rsidRPr="0087506A">
        <w:rPr>
          <w:rFonts w:hint="eastAsia"/>
        </w:rPr>
        <w:t>。</w:t>
      </w:r>
      <w:r w:rsidRPr="0087506A">
        <w:t>在计算峰值时</w:t>
      </w:r>
      <w:r w:rsidRPr="0087506A">
        <w:rPr>
          <w:rFonts w:hint="eastAsia"/>
        </w:rPr>
        <w:t>，</w:t>
      </w:r>
      <w:r w:rsidRPr="0087506A">
        <w:t>笔者比较了最大值</w:t>
      </w:r>
      <w:r w:rsidRPr="0087506A">
        <w:rPr>
          <w:rFonts w:hint="eastAsia"/>
        </w:rPr>
        <w:t>(</w:t>
      </w:r>
      <w:r w:rsidRPr="0087506A">
        <w:rPr>
          <w:rFonts w:hint="eastAsia"/>
        </w:rPr>
        <w:t>吸收峰顶端数值</w:t>
      </w:r>
      <w:r w:rsidRPr="0087506A">
        <w:rPr>
          <w:rFonts w:hint="eastAsia"/>
        </w:rPr>
        <w:t>)</w:t>
      </w:r>
      <w:r w:rsidRPr="0087506A">
        <w:rPr>
          <w:rFonts w:hint="eastAsia"/>
        </w:rPr>
        <w:t>、主峰面积、主峰加旁瓣面积三种计量方式。在信噪比较差的情况下，由于基线不稳定，旁瓣很容易淹没在噪声中，因此通过计量吸收峰的最大值来表征吸收是更优并且更简便的方案。当信噪比情况良好时，若检测浓度较低则不需要考虑旁瓣影响，反之则将旁瓣波段起伏计入吸收峰面积。</w:t>
      </w:r>
      <w:r w:rsidR="006D30AA" w:rsidRPr="006D30AA">
        <w:rPr>
          <w:rFonts w:hint="eastAsia"/>
          <w:i/>
          <w:highlight w:val="yellow"/>
        </w:rPr>
        <w:t>详细比较见</w:t>
      </w:r>
      <w:r w:rsidR="006D30AA" w:rsidRPr="006D30AA">
        <w:rPr>
          <w:rFonts w:hint="eastAsia"/>
          <w:i/>
          <w:highlight w:val="yellow"/>
        </w:rPr>
        <w:t>4.5</w:t>
      </w:r>
      <w:r w:rsidR="006D30AA" w:rsidRPr="006D30AA">
        <w:rPr>
          <w:rFonts w:hint="eastAsia"/>
          <w:i/>
          <w:highlight w:val="yellow"/>
        </w:rPr>
        <w:t>小节。</w:t>
      </w:r>
      <w:r w:rsidRPr="0087506A">
        <w:rPr>
          <w:rFonts w:hint="eastAsia"/>
        </w:rPr>
        <w:t>本文中，为了保证数据的可比性，全都采用了</w:t>
      </w:r>
      <w:r w:rsidRPr="0087506A">
        <w:rPr>
          <w:rFonts w:hint="eastAsia"/>
        </w:rPr>
        <w:t>3.15µ</w:t>
      </w:r>
      <w:r w:rsidRPr="0087506A">
        <w:t>m</w:t>
      </w:r>
      <w:r w:rsidRPr="0087506A">
        <w:t>至</w:t>
      </w:r>
      <w:r w:rsidRPr="0087506A">
        <w:t>3.5</w:t>
      </w:r>
      <w:r w:rsidRPr="0087506A">
        <w:rPr>
          <w:rFonts w:hint="eastAsia"/>
        </w:rPr>
        <w:t>µ</w:t>
      </w:r>
      <w:r w:rsidRPr="0087506A">
        <w:t>m</w:t>
      </w:r>
      <w:r w:rsidRPr="0087506A">
        <w:t>的吸收峰面积积分。</w:t>
      </w:r>
      <w:r w:rsidRPr="0087506A">
        <w:rPr>
          <w:rFonts w:hint="eastAsia"/>
        </w:rPr>
        <w:t>由图</w:t>
      </w:r>
      <w:r>
        <w:t>4-1</w:t>
      </w:r>
      <w:r w:rsidRPr="0087506A">
        <w:rPr>
          <w:rFonts w:hint="eastAsia"/>
        </w:rPr>
        <w:t>.d</w:t>
      </w:r>
      <w:r w:rsidRPr="0087506A">
        <w:t>可知</w:t>
      </w:r>
      <w:r w:rsidRPr="0087506A">
        <w:rPr>
          <w:rFonts w:hint="eastAsia"/>
        </w:rPr>
        <w:t>，甲烷在</w:t>
      </w:r>
      <w:r w:rsidRPr="0087506A">
        <w:rPr>
          <w:rFonts w:hint="eastAsia"/>
        </w:rPr>
        <w:t>7.6µm</w:t>
      </w:r>
      <w:r w:rsidRPr="0087506A">
        <w:rPr>
          <w:rFonts w:hint="eastAsia"/>
        </w:rPr>
        <w:t>处的</w:t>
      </w:r>
      <w:r w:rsidRPr="0087506A">
        <w:t>吸收峰也可被清晰检测</w:t>
      </w:r>
      <w:r w:rsidRPr="0087506A">
        <w:rPr>
          <w:rFonts w:hint="eastAsia"/>
        </w:rPr>
        <w:t>。只要安排得当，该传感系统亦可应用于多气体检测。</w:t>
      </w:r>
    </w:p>
    <w:p w14:paraId="4B2F0DF2" w14:textId="77777777" w:rsidR="00D30BE3" w:rsidRDefault="00D30BE3" w:rsidP="00D30BE3">
      <w:pPr>
        <w:jc w:val="center"/>
        <w:rPr>
          <w:rFonts w:ascii="Times New Roman" w:eastAsia="宋体" w:hAnsi="Times New Roman"/>
          <w:sz w:val="32"/>
        </w:rPr>
      </w:pPr>
      <w:r w:rsidRPr="00726C62">
        <w:rPr>
          <w:rFonts w:ascii="Times New Roman" w:eastAsia="宋体" w:hAnsi="Times New Roman"/>
          <w:noProof/>
          <w:sz w:val="32"/>
        </w:rPr>
        <w:drawing>
          <wp:inline distT="0" distB="0" distL="0" distR="0" wp14:anchorId="3DDC5BA8" wp14:editId="49B5114D">
            <wp:extent cx="2520000" cy="1920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920110"/>
                    </a:xfrm>
                    <a:prstGeom prst="rect">
                      <a:avLst/>
                    </a:prstGeom>
                    <a:noFill/>
                    <a:ln>
                      <a:noFill/>
                    </a:ln>
                  </pic:spPr>
                </pic:pic>
              </a:graphicData>
            </a:graphic>
          </wp:inline>
        </w:drawing>
      </w:r>
    </w:p>
    <w:p w14:paraId="6736D6D3" w14:textId="77777777" w:rsidR="00D30BE3" w:rsidRPr="0087506A" w:rsidRDefault="00D30BE3" w:rsidP="00D30BE3">
      <w:pPr>
        <w:spacing w:line="360" w:lineRule="auto"/>
        <w:ind w:firstLineChars="200" w:firstLine="480"/>
      </w:pPr>
      <w:r w:rsidRPr="0087506A">
        <w:t>由于</w:t>
      </w:r>
      <w:r w:rsidRPr="0087506A">
        <w:rPr>
          <w:rFonts w:hint="eastAsia"/>
        </w:rPr>
        <w:t>配气仪在</w:t>
      </w:r>
      <w:r w:rsidRPr="0087506A">
        <w:rPr>
          <w:rFonts w:hint="eastAsia"/>
        </w:rPr>
        <w:t>5000pp</w:t>
      </w:r>
      <w:r w:rsidRPr="0087506A">
        <w:t>m</w:t>
      </w:r>
      <w:r w:rsidRPr="0087506A">
        <w:rPr>
          <w:rFonts w:hint="eastAsia"/>
        </w:rPr>
        <w:t>甲烷（氮气）及</w:t>
      </w:r>
      <w:r w:rsidRPr="0087506A">
        <w:rPr>
          <w:rFonts w:hint="eastAsia"/>
        </w:rPr>
        <w:t>1000ml</w:t>
      </w:r>
      <w:r w:rsidRPr="0087506A">
        <w:rPr>
          <w:rFonts w:hint="eastAsia"/>
        </w:rPr>
        <w:t>流量的情况下最低可配浓度为</w:t>
      </w:r>
      <w:r w:rsidRPr="0087506A">
        <w:rPr>
          <w:rFonts w:hint="eastAsia"/>
        </w:rPr>
        <w:t>5</w:t>
      </w:r>
      <w:r w:rsidRPr="0087506A">
        <w:t>0</w:t>
      </w:r>
      <w:r w:rsidRPr="0087506A">
        <w:rPr>
          <w:rFonts w:hint="eastAsia"/>
        </w:rPr>
        <w:t>ppm</w:t>
      </w:r>
      <w:r w:rsidRPr="0087506A">
        <w:rPr>
          <w:rFonts w:hint="eastAsia"/>
        </w:rPr>
        <w:t>，所以我们通过噪声幅值与信号比来估计最低可测量极限。在弯曲半径为</w:t>
      </w:r>
      <w:r w:rsidRPr="0087506A">
        <w:rPr>
          <w:rFonts w:hint="eastAsia"/>
        </w:rPr>
        <w:t>38c</w:t>
      </w:r>
      <w:r w:rsidRPr="0087506A">
        <w:t>m</w:t>
      </w:r>
      <w:r w:rsidRPr="0087506A">
        <w:rPr>
          <w:rFonts w:hint="eastAsia"/>
        </w:rPr>
        <w:t>的情况下，吸收峰区域基线抖动范围为</w:t>
      </w:r>
      <w:r w:rsidRPr="0087506A">
        <w:rPr>
          <w:rFonts w:hint="eastAsia"/>
        </w:rPr>
        <w:t>0.16dB</w:t>
      </w:r>
      <w:r w:rsidRPr="0087506A">
        <w:rPr>
          <w:rFonts w:hint="eastAsia"/>
        </w:rPr>
        <w:t>。以低浓度范围线性拟合曲线计算可知检测极限小于</w:t>
      </w:r>
      <w:r w:rsidRPr="0087506A">
        <w:rPr>
          <w:rFonts w:hint="eastAsia"/>
        </w:rPr>
        <w:t>1ppm</w:t>
      </w:r>
      <w:r w:rsidRPr="0087506A">
        <w:rPr>
          <w:rFonts w:hint="eastAsia"/>
        </w:rPr>
        <w:t>。</w:t>
      </w:r>
    </w:p>
    <w:p w14:paraId="6E5C7A44" w14:textId="77777777" w:rsidR="001457FB" w:rsidRPr="00D30BE3" w:rsidRDefault="001457FB" w:rsidP="001457FB">
      <w:pPr>
        <w:spacing w:line="300" w:lineRule="auto"/>
        <w:ind w:firstLineChars="200" w:firstLine="480"/>
        <w:rPr>
          <w:rFonts w:hint="eastAsia"/>
        </w:rPr>
      </w:pPr>
    </w:p>
    <w:p w14:paraId="4413D5A3" w14:textId="7EE8679A" w:rsidR="00843490" w:rsidRPr="00C63E69" w:rsidRDefault="0090582D" w:rsidP="00843490">
      <w:pPr>
        <w:pStyle w:val="2"/>
        <w:spacing w:line="276" w:lineRule="auto"/>
        <w:ind w:firstLine="482"/>
        <w:rPr>
          <w:rFonts w:ascii="Times New Roman" w:eastAsia="宋体" w:hAnsi="Times New Roman"/>
          <w:sz w:val="24"/>
        </w:rPr>
      </w:pPr>
      <w:bookmarkStart w:id="51" w:name="_Toc445521848"/>
      <w:r>
        <w:rPr>
          <w:rFonts w:ascii="Times New Roman" w:eastAsia="宋体" w:hAnsi="Times New Roman"/>
          <w:sz w:val="24"/>
        </w:rPr>
        <w:t>4</w:t>
      </w:r>
      <w:r w:rsidR="00843490" w:rsidRPr="00C63E69">
        <w:rPr>
          <w:rFonts w:ascii="Times New Roman" w:eastAsia="宋体" w:hAnsi="Times New Roman" w:hint="eastAsia"/>
          <w:sz w:val="24"/>
        </w:rPr>
        <w:t xml:space="preserve">.2 </w:t>
      </w:r>
      <w:r w:rsidR="00843490" w:rsidRPr="00C63E69">
        <w:rPr>
          <w:rFonts w:ascii="Times New Roman" w:eastAsia="宋体" w:hAnsi="Times New Roman" w:hint="eastAsia"/>
          <w:sz w:val="24"/>
        </w:rPr>
        <w:t>气体浓度检测实验</w:t>
      </w:r>
      <w:bookmarkEnd w:id="51"/>
    </w:p>
    <w:p w14:paraId="3EA65E5A" w14:textId="29B273A6" w:rsidR="00746660" w:rsidRDefault="00887B9C" w:rsidP="00887B9C">
      <w:pPr>
        <w:pStyle w:val="2"/>
        <w:spacing w:line="276" w:lineRule="auto"/>
        <w:ind w:firstLine="482"/>
        <w:rPr>
          <w:rFonts w:ascii="Times New Roman" w:eastAsia="宋体" w:hAnsi="Times New Roman"/>
          <w:sz w:val="24"/>
        </w:rPr>
      </w:pPr>
      <w:bookmarkStart w:id="52" w:name="_Toc445521849"/>
      <w:r>
        <w:rPr>
          <w:rFonts w:ascii="Times New Roman" w:eastAsia="宋体" w:hAnsi="Times New Roman"/>
          <w:sz w:val="24"/>
        </w:rPr>
        <w:t>4</w:t>
      </w:r>
      <w:r w:rsidRPr="00C63E69">
        <w:rPr>
          <w:rFonts w:ascii="Times New Roman" w:eastAsia="宋体" w:hAnsi="Times New Roman" w:hint="eastAsia"/>
          <w:sz w:val="24"/>
        </w:rPr>
        <w:t xml:space="preserve">.2 </w:t>
      </w:r>
      <w:r w:rsidRPr="00C63E69">
        <w:rPr>
          <w:rFonts w:ascii="Times New Roman" w:eastAsia="宋体" w:hAnsi="Times New Roman" w:hint="eastAsia"/>
          <w:sz w:val="24"/>
        </w:rPr>
        <w:t>气体浓度检测实验</w:t>
      </w:r>
      <w:bookmarkEnd w:id="52"/>
    </w:p>
    <w:p w14:paraId="102D9021" w14:textId="77777777" w:rsidR="00887B9C" w:rsidRPr="00887B9C" w:rsidRDefault="00887B9C" w:rsidP="00887B9C"/>
    <w:p w14:paraId="57C351D8" w14:textId="6156A13F" w:rsidR="00843490" w:rsidRPr="00C63E69" w:rsidRDefault="0090582D" w:rsidP="00B106CA">
      <w:pPr>
        <w:pStyle w:val="3"/>
      </w:pPr>
      <w:bookmarkStart w:id="53" w:name="_Toc445521850"/>
      <w:r>
        <w:t>4</w:t>
      </w:r>
      <w:r w:rsidR="00843490" w:rsidRPr="00C63E69">
        <w:rPr>
          <w:rFonts w:hint="eastAsia"/>
        </w:rPr>
        <w:t xml:space="preserve">.2.1 </w:t>
      </w:r>
      <w:r w:rsidR="00843490" w:rsidRPr="00C63E69">
        <w:rPr>
          <w:rFonts w:hint="eastAsia"/>
        </w:rPr>
        <w:t>信噪比参数影响</w:t>
      </w:r>
      <w:bookmarkEnd w:id="53"/>
    </w:p>
    <w:p w14:paraId="181666B7" w14:textId="43698D5F" w:rsidR="00843490" w:rsidRPr="00C63E69" w:rsidRDefault="0090582D" w:rsidP="00B106CA">
      <w:pPr>
        <w:pStyle w:val="3"/>
      </w:pPr>
      <w:bookmarkStart w:id="54" w:name="_Toc445521851"/>
      <w:r>
        <w:t>4</w:t>
      </w:r>
      <w:r w:rsidR="00843490" w:rsidRPr="00C63E69">
        <w:rPr>
          <w:rFonts w:hint="eastAsia"/>
        </w:rPr>
        <w:t xml:space="preserve">.2.2 </w:t>
      </w:r>
      <w:r w:rsidR="00843490" w:rsidRPr="00C63E69">
        <w:rPr>
          <w:rFonts w:hint="eastAsia"/>
        </w:rPr>
        <w:t>弯曲半径参数影响</w:t>
      </w:r>
      <w:bookmarkEnd w:id="54"/>
    </w:p>
    <w:p w14:paraId="4A64DF73" w14:textId="0514798E" w:rsidR="00843490" w:rsidRPr="00C63E69" w:rsidRDefault="0090582D" w:rsidP="00B106CA">
      <w:pPr>
        <w:pStyle w:val="3"/>
      </w:pPr>
      <w:bookmarkStart w:id="55" w:name="_Toc445521852"/>
      <w:r>
        <w:t>4</w:t>
      </w:r>
      <w:r w:rsidR="00843490" w:rsidRPr="00C63E69">
        <w:rPr>
          <w:rFonts w:hint="eastAsia"/>
        </w:rPr>
        <w:t xml:space="preserve">.2.3 </w:t>
      </w:r>
      <w:r w:rsidR="009A371F" w:rsidRPr="00C63E69">
        <w:rPr>
          <w:rFonts w:hint="eastAsia"/>
        </w:rPr>
        <w:t>弯曲长度参数影响</w:t>
      </w:r>
      <w:bookmarkEnd w:id="55"/>
    </w:p>
    <w:p w14:paraId="3A898592" w14:textId="63818270" w:rsidR="009A371F" w:rsidRPr="00C63E69" w:rsidRDefault="0090582D" w:rsidP="009A371F">
      <w:pPr>
        <w:pStyle w:val="2"/>
        <w:spacing w:line="276" w:lineRule="auto"/>
        <w:ind w:firstLine="482"/>
        <w:rPr>
          <w:rFonts w:ascii="Times New Roman" w:eastAsia="宋体" w:hAnsi="Times New Roman"/>
          <w:sz w:val="24"/>
        </w:rPr>
      </w:pPr>
      <w:bookmarkStart w:id="56" w:name="_Toc445521853"/>
      <w:r>
        <w:rPr>
          <w:rFonts w:ascii="Times New Roman" w:eastAsia="宋体" w:hAnsi="Times New Roman"/>
          <w:sz w:val="24"/>
        </w:rPr>
        <w:t>4</w:t>
      </w:r>
      <w:r w:rsidR="009A371F" w:rsidRPr="00C63E69">
        <w:rPr>
          <w:rFonts w:ascii="Times New Roman" w:eastAsia="宋体" w:hAnsi="Times New Roman" w:hint="eastAsia"/>
          <w:sz w:val="24"/>
        </w:rPr>
        <w:t xml:space="preserve">.3 </w:t>
      </w:r>
      <w:r w:rsidR="009A371F" w:rsidRPr="00C63E69">
        <w:rPr>
          <w:rFonts w:ascii="Times New Roman" w:eastAsia="宋体" w:hAnsi="Times New Roman" w:hint="eastAsia"/>
          <w:sz w:val="24"/>
        </w:rPr>
        <w:t>系统最优长度问题</w:t>
      </w:r>
      <w:bookmarkEnd w:id="56"/>
    </w:p>
    <w:p w14:paraId="11C0874C" w14:textId="22132F59" w:rsidR="00F07FF3" w:rsidRDefault="0090582D" w:rsidP="00F07FF3">
      <w:pPr>
        <w:pStyle w:val="2"/>
        <w:spacing w:line="276" w:lineRule="auto"/>
        <w:ind w:firstLine="482"/>
        <w:rPr>
          <w:rFonts w:ascii="Times New Roman" w:eastAsia="宋体" w:hAnsi="Times New Roman"/>
          <w:sz w:val="24"/>
        </w:rPr>
      </w:pPr>
      <w:bookmarkStart w:id="57" w:name="_Toc445521854"/>
      <w:r>
        <w:rPr>
          <w:rFonts w:ascii="Times New Roman" w:eastAsia="宋体" w:hAnsi="Times New Roman"/>
          <w:sz w:val="24"/>
        </w:rPr>
        <w:t>4</w:t>
      </w:r>
      <w:r w:rsidR="009A371F" w:rsidRPr="00C63E69">
        <w:rPr>
          <w:rFonts w:ascii="Times New Roman" w:eastAsia="宋体" w:hAnsi="Times New Roman" w:hint="eastAsia"/>
          <w:sz w:val="24"/>
        </w:rPr>
        <w:t xml:space="preserve">.4 </w:t>
      </w:r>
      <w:r w:rsidR="009A371F" w:rsidRPr="00C63E69">
        <w:rPr>
          <w:rFonts w:ascii="Times New Roman" w:eastAsia="宋体" w:hAnsi="Times New Roman" w:hint="eastAsia"/>
          <w:sz w:val="24"/>
        </w:rPr>
        <w:t>系统响应时间分析</w:t>
      </w:r>
      <w:bookmarkEnd w:id="57"/>
    </w:p>
    <w:p w14:paraId="7C461C11" w14:textId="3696165D" w:rsidR="004008EE" w:rsidRDefault="004008EE" w:rsidP="004008EE">
      <w:pPr>
        <w:pStyle w:val="3"/>
      </w:pPr>
      <w:bookmarkStart w:id="58" w:name="_Toc445521855"/>
      <w:r>
        <w:rPr>
          <w:rFonts w:hint="eastAsia"/>
        </w:rPr>
        <w:t>4</w:t>
      </w:r>
      <w:r>
        <w:t xml:space="preserve">.4.1 </w:t>
      </w:r>
      <w:r>
        <w:t>自由扩散定律</w:t>
      </w:r>
      <w:bookmarkEnd w:id="58"/>
    </w:p>
    <w:p w14:paraId="550C40C6" w14:textId="7BA48031" w:rsidR="00F07FF3" w:rsidRDefault="005724FB" w:rsidP="00F07FF3">
      <w:pPr>
        <w:spacing w:line="300" w:lineRule="auto"/>
        <w:ind w:firstLineChars="200" w:firstLine="480"/>
      </w:pPr>
      <w:r>
        <w:t>由菲克定律可知</w:t>
      </w:r>
      <w:r>
        <w:rPr>
          <w:rFonts w:hint="eastAsia"/>
        </w:rPr>
        <w:t>，</w:t>
      </w:r>
      <w:r w:rsidR="00D747FF">
        <w:rPr>
          <w:rFonts w:hint="eastAsia"/>
        </w:rPr>
        <w:t>单位时间内通过垂直于扩散方向的单位截面积的扩散流量与该截面积处的浓度梯度成正比</w:t>
      </w:r>
      <w:r w:rsidR="00D747FF" w:rsidRPr="00D747FF">
        <w:rPr>
          <w:vertAlign w:val="superscript"/>
        </w:rPr>
        <w:fldChar w:fldCharType="begin"/>
      </w:r>
      <w:r w:rsidR="00D747FF" w:rsidRPr="00D747FF">
        <w:rPr>
          <w:vertAlign w:val="superscript"/>
        </w:rPr>
        <w:instrText xml:space="preserve"> ADDIN EN.CITE &lt;EndNote&gt;&lt;Cite&gt;&lt;Author&gt;Crank&lt;/Author&gt;&lt;Year&gt;1956&lt;/Year&gt;&lt;RecNum&gt;62&lt;/RecNum&gt;&lt;DisplayText&gt;[10]&lt;/DisplayText&gt;&lt;record&gt;&lt;rec-number&gt;62&lt;/rec-number&gt;&lt;foreign-keys&gt;&lt;key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Gazette&lt;/full-title&gt;&lt;/periodical&gt;&lt;pages&gt;1-10&lt;/pages&gt;&lt;volume&gt;8&lt;/volume&gt;&lt;number&gt;3&lt;/number&gt;&lt;dates&gt;&lt;year&gt;1956&lt;/year&gt;&lt;/dates&gt;&lt;urls&gt;&lt;/urls&gt;&lt;/record&gt;&lt;/Cite&gt;&lt;/EndNote&gt;</w:instrText>
      </w:r>
      <w:r w:rsidR="00D747FF" w:rsidRPr="00D747FF">
        <w:rPr>
          <w:vertAlign w:val="superscript"/>
        </w:rPr>
        <w:fldChar w:fldCharType="separate"/>
      </w:r>
      <w:r w:rsidR="00D747FF" w:rsidRPr="00D747FF">
        <w:rPr>
          <w:noProof/>
          <w:vertAlign w:val="superscript"/>
        </w:rPr>
        <w:t>[</w:t>
      </w:r>
      <w:hyperlink w:anchor="_ENREF_10" w:tooltip="Crank, 1956 #62" w:history="1">
        <w:r w:rsidR="00F47C35" w:rsidRPr="00D747FF">
          <w:rPr>
            <w:noProof/>
            <w:vertAlign w:val="superscript"/>
          </w:rPr>
          <w:t>10</w:t>
        </w:r>
      </w:hyperlink>
      <w:r w:rsidR="00D747FF" w:rsidRPr="00D747FF">
        <w:rPr>
          <w:noProof/>
          <w:vertAlign w:val="superscript"/>
        </w:rPr>
        <w:t>]</w:t>
      </w:r>
      <w:r w:rsidR="00D747FF" w:rsidRPr="00D747FF">
        <w:rPr>
          <w:vertAlign w:val="superscript"/>
        </w:rPr>
        <w:fldChar w:fldCharType="end"/>
      </w:r>
    </w:p>
    <w:p w14:paraId="5D59CB56" w14:textId="7EB67766" w:rsidR="005724FB" w:rsidRDefault="005724FB" w:rsidP="005724FB">
      <w:pPr>
        <w:wordWrap w:val="0"/>
        <w:spacing w:line="300" w:lineRule="auto"/>
        <w:ind w:firstLineChars="200" w:firstLine="480"/>
        <w:jc w:val="right"/>
      </w:pPr>
      <m:oMath>
        <m:r>
          <w:rPr>
            <w:rFonts w:ascii="Cambria Math" w:hAnsi="Cambria Math"/>
          </w:rPr>
          <m:t>J</m:t>
        </m:r>
        <m:r>
          <m:rPr>
            <m:sty m:val="p"/>
          </m:rPr>
          <w:rPr>
            <w:rFonts w:ascii="Cambria Math" w:hAnsi="Cambria Math"/>
          </w:rPr>
          <m:t>= -</m:t>
        </m:r>
        <m:r>
          <w:rPr>
            <w:rFonts w:ascii="Cambria Math" w:hAnsi="Cambria Math"/>
          </w:rPr>
          <m:t>D</m:t>
        </m:r>
        <m:f>
          <m:fPr>
            <m:ctrlPr>
              <w:rPr>
                <w:rFonts w:ascii="Cambria Math" w:hAnsi="Cambria Math"/>
              </w:rPr>
            </m:ctrlPr>
          </m:fPr>
          <m:num>
            <m:r>
              <w:rPr>
                <w:rFonts w:ascii="Cambria Math" w:hAnsi="Cambria Math"/>
              </w:rPr>
              <m:t>∂</m:t>
            </m:r>
            <m:r>
              <w:rPr>
                <w:rFonts w:ascii="Cambria Math" w:hAnsi="Cambria Math"/>
              </w:rPr>
              <m:t>C</m:t>
            </m:r>
          </m:num>
          <m:den>
            <m:r>
              <w:rPr>
                <w:rFonts w:ascii="Cambria Math" w:hAnsi="Cambria Math"/>
              </w:rPr>
              <m:t>∂</m:t>
            </m:r>
            <m:r>
              <w:rPr>
                <w:rFonts w:ascii="Cambria Math" w:hAnsi="Cambria Math"/>
              </w:rPr>
              <m:t>x</m:t>
            </m:r>
          </m:den>
        </m:f>
      </m:oMath>
      <w:r w:rsidRPr="005724FB">
        <w:rPr>
          <w:rFonts w:hint="eastAsia"/>
        </w:rPr>
        <w:t xml:space="preserve"> </w:t>
      </w:r>
      <w:r>
        <w:t xml:space="preserve">                                              </w:t>
      </w:r>
      <w:r>
        <w:rPr>
          <w:rFonts w:hint="eastAsia"/>
        </w:rPr>
        <w:t>（）</w:t>
      </w:r>
    </w:p>
    <w:p w14:paraId="390F72B9" w14:textId="05543475" w:rsidR="00CA3374" w:rsidRDefault="00CA3374" w:rsidP="00CA3374">
      <w:pPr>
        <w:spacing w:line="300" w:lineRule="auto"/>
        <w:ind w:firstLineChars="200" w:firstLine="480"/>
        <w:rPr>
          <w:rFonts w:hint="eastAsia"/>
        </w:rPr>
      </w:pPr>
      <w:r>
        <w:rPr>
          <w:rFonts w:hint="eastAsia"/>
        </w:rPr>
        <w:t>其中，</w:t>
      </w:r>
      <w:r>
        <w:rPr>
          <w:rFonts w:hint="eastAsia"/>
          <w:i/>
        </w:rPr>
        <w:t>C</w:t>
      </w:r>
      <w:r>
        <w:rPr>
          <w:rFonts w:hint="eastAsia"/>
        </w:rPr>
        <w:t>为物质浓度。</w:t>
      </w:r>
    </w:p>
    <w:p w14:paraId="2EFE247F" w14:textId="300E4143" w:rsidR="005724FB" w:rsidRDefault="00D747FF" w:rsidP="005724FB">
      <w:pPr>
        <w:spacing w:line="300" w:lineRule="auto"/>
        <w:ind w:firstLineChars="200" w:firstLine="480"/>
      </w:pPr>
      <w:r>
        <w:rPr>
          <w:rFonts w:hint="eastAsia"/>
        </w:rPr>
        <w:t>将</w:t>
      </w:r>
      <w:r w:rsidR="00CA3374">
        <w:rPr>
          <w:rFonts w:hint="eastAsia"/>
        </w:rPr>
        <w:t>此定理应用于</w:t>
      </w:r>
      <w:r w:rsidR="00CA3374">
        <w:rPr>
          <w:rFonts w:hint="eastAsia"/>
        </w:rPr>
        <w:t>A</w:t>
      </w:r>
      <w:r w:rsidR="00CA3374">
        <w:rPr>
          <w:rFonts w:hint="eastAsia"/>
        </w:rPr>
        <w:t>，</w:t>
      </w:r>
      <w:r w:rsidR="00CA3374">
        <w:rPr>
          <w:rFonts w:hint="eastAsia"/>
        </w:rPr>
        <w:t>B</w:t>
      </w:r>
      <w:r w:rsidR="00CA3374">
        <w:rPr>
          <w:rFonts w:hint="eastAsia"/>
        </w:rPr>
        <w:t>两种混合物质，则物质</w:t>
      </w:r>
      <w:r w:rsidR="00CA3374">
        <w:rPr>
          <w:rFonts w:hint="eastAsia"/>
        </w:rPr>
        <w:t>A</w:t>
      </w:r>
      <w:r w:rsidR="00CA3374">
        <w:rPr>
          <w:rFonts w:hint="eastAsia"/>
        </w:rPr>
        <w:t>的扩散速度符合公式，即菲克第一定律。</w:t>
      </w:r>
    </w:p>
    <w:p w14:paraId="7F96FFB5" w14:textId="36E8B2C9" w:rsidR="00CA3374" w:rsidRDefault="00CA3374" w:rsidP="00CA3374">
      <w:pPr>
        <w:wordWrap w:val="0"/>
        <w:spacing w:line="300" w:lineRule="auto"/>
        <w:ind w:firstLineChars="200" w:firstLine="480"/>
        <w:jc w:val="right"/>
      </w:pPr>
      <m:oMath>
        <m:sSub>
          <m:sSubPr>
            <m:ctrlPr>
              <w:rPr>
                <w:rFonts w:ascii="Cambria Math" w:hAnsi="Cambria Math"/>
              </w:rPr>
            </m:ctrlPr>
          </m:sSubPr>
          <m:e>
            <m:r>
              <w:rPr>
                <w:rFonts w:ascii="Cambria Math" w:hAnsi="Cambria Math"/>
              </w:rPr>
              <m:t>J</m:t>
            </m:r>
          </m:e>
          <m:sub>
            <m:r>
              <w:rPr>
                <w:rFonts w:ascii="Cambria Math" w:hAnsi="Cambria Math"/>
              </w:rPr>
              <m:t>A</m:t>
            </m:r>
          </m:sub>
        </m:sSub>
        <m:r>
          <w:rPr>
            <w:rFonts w:ascii="Cambria Math" w:hAnsi="Cambria Math"/>
          </w:rPr>
          <m:t>= -</m:t>
        </m:r>
        <m:sSub>
          <m:sSubPr>
            <m:ctrlPr>
              <w:rPr>
                <w:rFonts w:ascii="Cambria Math" w:hAnsi="Cambria Math"/>
                <w:i/>
              </w:rPr>
            </m:ctrlPr>
          </m:sSubPr>
          <m:e>
            <m:r>
              <w:rPr>
                <w:rFonts w:ascii="Cambria Math" w:hAnsi="Cambria Math"/>
              </w:rPr>
              <m:t>D</m:t>
            </m:r>
          </m:e>
          <m:sub>
            <m:r>
              <w:rPr>
                <w:rFonts w:ascii="Cambria Math" w:hAnsi="Cambria Math"/>
              </w:rPr>
              <m:t>AB</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num>
          <m:den>
            <m:r>
              <w:rPr>
                <w:rFonts w:ascii="Cambria Math" w:hAnsi="Cambria Math"/>
              </w:rPr>
              <m:t>∂x</m:t>
            </m:r>
          </m:den>
        </m:f>
      </m:oMath>
      <w:r>
        <w:rPr>
          <w:rFonts w:hint="eastAsia"/>
        </w:rPr>
        <w:t xml:space="preserve"> </w:t>
      </w:r>
      <w:r>
        <w:t xml:space="preserve">                                            </w:t>
      </w:r>
      <w:r>
        <w:rPr>
          <w:rFonts w:hint="eastAsia"/>
        </w:rPr>
        <w:t>（）</w:t>
      </w:r>
    </w:p>
    <w:p w14:paraId="181FACFA" w14:textId="1736191C" w:rsidR="00CA3374" w:rsidRDefault="00CA3374" w:rsidP="00CA3374">
      <w:pPr>
        <w:spacing w:line="300" w:lineRule="auto"/>
        <w:ind w:firstLineChars="200" w:firstLine="480"/>
      </w:pPr>
      <w:r>
        <w:t>我们将</w:t>
      </w:r>
      <m:oMath>
        <m:sSub>
          <m:sSubPr>
            <m:ctrlPr>
              <w:rPr>
                <w:rFonts w:ascii="Cambria Math" w:hAnsi="Cambria Math"/>
              </w:rPr>
            </m:ctrlPr>
          </m:sSubPr>
          <m:e>
            <m:r>
              <w:rPr>
                <w:rFonts w:ascii="Cambria Math" w:hAnsi="Cambria Math"/>
              </w:rPr>
              <m:t>D</m:t>
            </m:r>
          </m:e>
          <m:sub>
            <m:r>
              <w:rPr>
                <w:rFonts w:ascii="Cambria Math" w:hAnsi="Cambria Math"/>
              </w:rPr>
              <m:t>AB</m:t>
            </m:r>
          </m:sub>
        </m:sSub>
      </m:oMath>
      <w:r>
        <w:rPr>
          <w:rFonts w:hint="eastAsia"/>
        </w:rPr>
        <w:t>称为扩散系数。</w:t>
      </w:r>
    </w:p>
    <w:p w14:paraId="1E5F069B" w14:textId="3CB1FC91" w:rsidR="00E24D67" w:rsidRPr="004F44F1" w:rsidRDefault="00E24D67" w:rsidP="00CA3374">
      <w:pPr>
        <w:spacing w:line="300" w:lineRule="auto"/>
        <w:ind w:firstLineChars="200" w:firstLine="480"/>
      </w:pPr>
      <m:oMathPara>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hint="eastAsia"/>
            </w:rPr>
            <m:t>=</m:t>
          </m:r>
          <m:f>
            <m:fPr>
              <m:ctrlPr>
                <w:rPr>
                  <w:rFonts w:ascii="Cambria Math" w:hAnsi="Cambria Math"/>
                </w:rPr>
              </m:ctrlPr>
            </m:fPr>
            <m:num>
              <m:r>
                <w:rPr>
                  <w:rFonts w:ascii="Cambria Math" w:hAnsi="Cambria Math"/>
                </w:rPr>
                <m:t>∂</m:t>
              </m:r>
            </m:num>
            <m:den>
              <m:r>
                <w:rPr>
                  <w:rFonts w:ascii="Cambria Math" w:hAnsi="Cambria Math"/>
                </w:rPr>
                <m:t>∂x</m:t>
              </m:r>
            </m:den>
          </m:f>
          <m:r>
            <m:rPr>
              <m:sty m:val="p"/>
            </m:rPr>
            <w:rPr>
              <w:rFonts w:ascii="Cambria Math" w:hAnsi="Cambria Math" w:hint="eastAsia"/>
            </w:rPr>
            <m:t>(</m:t>
          </m:r>
          <m:r>
            <w:rPr>
              <w:rFonts w:ascii="Cambria Math" w:hAnsi="Cambria Math" w:hint="eastAsia"/>
            </w:rPr>
            <m:t>D</m:t>
          </m:r>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hint="eastAsia"/>
            </w:rPr>
            <m:t>)</m:t>
          </m:r>
        </m:oMath>
      </m:oMathPara>
    </w:p>
    <w:p w14:paraId="01701B9D" w14:textId="77777777" w:rsidR="004F44F1" w:rsidRPr="00E24D67" w:rsidRDefault="004F44F1" w:rsidP="00CA3374">
      <w:pPr>
        <w:spacing w:line="300" w:lineRule="auto"/>
        <w:ind w:firstLineChars="200" w:firstLine="480"/>
        <w:rPr>
          <w:rFonts w:hint="eastAsia"/>
        </w:rPr>
      </w:pPr>
    </w:p>
    <w:p w14:paraId="13330F0F" w14:textId="2BE6A58D" w:rsidR="00E24D67" w:rsidRDefault="00E24D67" w:rsidP="00CA3374">
      <w:pPr>
        <w:spacing w:line="300" w:lineRule="auto"/>
        <w:ind w:firstLineChars="200" w:firstLine="480"/>
        <w:rPr>
          <w:rFonts w:hint="eastAsia"/>
        </w:rPr>
      </w:pPr>
      <m:oMathPara>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2DEA6B14" w14:textId="322E1207" w:rsidR="00CA3374" w:rsidRDefault="00B70E63" w:rsidP="00CA3374">
      <w:pPr>
        <w:spacing w:line="300" w:lineRule="auto"/>
        <w:ind w:firstLineChars="200" w:firstLine="480"/>
      </w:pPr>
      <w:r>
        <w:rPr>
          <w:rFonts w:hint="eastAsia"/>
        </w:rPr>
        <w:t>最常来估算气体扩散系数</w:t>
      </w:r>
      <w:r w:rsidRPr="00B70E63">
        <w:rPr>
          <w:rFonts w:hint="eastAsia"/>
          <w:i/>
        </w:rPr>
        <w:t>D</w:t>
      </w:r>
      <w:r w:rsidRPr="00B70E63">
        <w:rPr>
          <w:rFonts w:hint="eastAsia"/>
          <w:i/>
          <w:vertAlign w:val="subscript"/>
        </w:rPr>
        <w:t>AB</w:t>
      </w:r>
      <w:r>
        <w:rPr>
          <w:rFonts w:hint="eastAsia"/>
        </w:rPr>
        <w:t>的公式为</w:t>
      </w:r>
      <w:r w:rsidR="00CA3374">
        <w:rPr>
          <w:rFonts w:hint="eastAsia"/>
        </w:rPr>
        <w:t>Chapman-Enskog</w:t>
      </w:r>
      <w:r w:rsidR="00CA3374">
        <w:rPr>
          <w:rFonts w:hint="eastAsia"/>
        </w:rPr>
        <w:t>理论</w:t>
      </w:r>
      <w:r>
        <w:rPr>
          <w:rFonts w:hint="eastAsia"/>
        </w:rPr>
        <w:t>：</w:t>
      </w:r>
    </w:p>
    <w:p w14:paraId="51FA509A" w14:textId="4B4CCAC0" w:rsidR="00CA3374" w:rsidRDefault="0071217F" w:rsidP="00BA295D">
      <w:pPr>
        <w:wordWrap w:val="0"/>
        <w:spacing w:line="300" w:lineRule="auto"/>
        <w:ind w:firstLineChars="200" w:firstLine="480"/>
        <w:jc w:val="right"/>
      </w:pPr>
      <m:oMath>
        <m:r>
          <w:rPr>
            <w:rFonts w:ascii="Cambria Math" w:hAnsi="Cambria Math"/>
          </w:rPr>
          <m:t>D</m:t>
        </m:r>
        <m:r>
          <m:rPr>
            <m:sty m:val="p"/>
          </m:rPr>
          <w:rPr>
            <w:rFonts w:ascii="Cambria Math" w:hAnsi="Cambria Math"/>
          </w:rPr>
          <m:t xml:space="preserve">= </m:t>
        </m:r>
        <m:f>
          <m:fPr>
            <m:ctrlPr>
              <w:rPr>
                <w:rFonts w:ascii="Cambria Math" w:hAnsi="Cambria Math"/>
              </w:rPr>
            </m:ctrlPr>
          </m:fPr>
          <m:num>
            <m:r>
              <w:rPr>
                <w:rFonts w:ascii="Cambria Math" w:hAnsi="Cambria Math"/>
              </w:rPr>
              <m:t>1.86×</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w:rPr>
                    <w:rFonts w:ascii="Cambria Math" w:hAnsi="Cambria Math"/>
                  </w:rPr>
                  <m:t>T</m:t>
                </m:r>
              </m:e>
              <m:sup>
                <m:f>
                  <m:fPr>
                    <m:ctrlPr>
                      <w:rPr>
                        <w:rFonts w:ascii="Cambria Math" w:hAnsi="Cambria Math"/>
                        <w:i/>
                      </w:rPr>
                    </m:ctrlPr>
                  </m:fPr>
                  <m:num>
                    <m:r>
                      <w:rPr>
                        <w:rFonts w:ascii="Cambria Math" w:hAnsi="Cambria Math"/>
                      </w:rPr>
                      <m:t>3</m:t>
                    </m:r>
                  </m:num>
                  <m:den>
                    <m:r>
                      <w:rPr>
                        <w:rFonts w:ascii="Cambria Math" w:hAnsi="Cambria Math"/>
                      </w:rPr>
                      <m:t>2</m:t>
                    </m:r>
                  </m:den>
                </m:f>
              </m:sup>
            </m:sSup>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r>
              <w:rPr>
                <w:rFonts w:ascii="Cambria Math" w:hAnsi="Cambria Math"/>
              </w:rPr>
              <m:t>p</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12</m:t>
                    </m:r>
                  </m:sub>
                </m:sSub>
              </m:e>
              <m:sup>
                <m:r>
                  <w:rPr>
                    <w:rFonts w:ascii="Cambria Math" w:hAnsi="Cambria Math"/>
                  </w:rPr>
                  <m:t>2</m:t>
                </m:r>
              </m:sup>
            </m:sSup>
            <m:r>
              <m:rPr>
                <m:sty m:val="p"/>
              </m:rPr>
              <w:rPr>
                <w:rFonts w:ascii="Cambria Math" w:hAnsi="Cambria Math"/>
              </w:rPr>
              <m:t>Ω</m:t>
            </m:r>
          </m:den>
        </m:f>
      </m:oMath>
      <w:r w:rsidR="00BA295D">
        <w:rPr>
          <w:rFonts w:hint="eastAsia"/>
        </w:rPr>
        <w:t xml:space="preserve"> </w:t>
      </w:r>
      <w:r w:rsidR="00BA295D">
        <w:t xml:space="preserve">                                 </w:t>
      </w:r>
      <w:r w:rsidR="00BA295D">
        <w:rPr>
          <w:rFonts w:hint="eastAsia"/>
        </w:rPr>
        <w:t>（）</w:t>
      </w:r>
    </w:p>
    <w:p w14:paraId="5C0AFCA4" w14:textId="77CEFDE0" w:rsidR="00BA295D" w:rsidRDefault="00BA295D" w:rsidP="00BA295D">
      <w:pPr>
        <w:spacing w:line="300" w:lineRule="auto"/>
        <w:ind w:right="240" w:firstLineChars="200" w:firstLine="480"/>
        <w:rPr>
          <w:rFonts w:hint="eastAsia"/>
        </w:rPr>
      </w:pPr>
      <w:r>
        <w:t>其中</w:t>
      </w:r>
      <w:r>
        <w:rPr>
          <w:rFonts w:hint="eastAsia"/>
        </w:rPr>
        <w:t>，</w:t>
      </w:r>
      <w:r>
        <w:t>T</w:t>
      </w:r>
      <w:r>
        <w:t>为绝对温度</w:t>
      </w:r>
      <w:r>
        <w:rPr>
          <w:rFonts w:hint="eastAsia"/>
        </w:rPr>
        <w:t>，</w:t>
      </w:r>
      <w:r>
        <w:t>p</w:t>
      </w:r>
      <w:r>
        <w:t>为大气压</w:t>
      </w:r>
      <w:r>
        <w:rPr>
          <w:rFonts w:hint="eastAsia"/>
        </w:rPr>
        <w:t>，</w:t>
      </w:r>
      <w:r>
        <w:t>M</w:t>
      </w:r>
      <w:r>
        <w:t>为分子量</w:t>
      </w:r>
      <w:r>
        <w:rPr>
          <w:rFonts w:hint="eastAsia"/>
        </w:rPr>
        <w:t>。</w:t>
      </w:r>
      <w:r w:rsidR="00B70E63" w:rsidRPr="00B70E63">
        <w:rPr>
          <w:rFonts w:hint="eastAsia"/>
          <w:highlight w:val="yellow"/>
        </w:rPr>
        <w:t>表</w:t>
      </w:r>
      <w:r w:rsidR="00B70E63" w:rsidRPr="00B70E63">
        <w:rPr>
          <w:rFonts w:hint="eastAsia"/>
          <w:highlight w:val="yellow"/>
        </w:rPr>
        <w:t>4</w:t>
      </w:r>
      <w:r w:rsidR="00B70E63">
        <w:t xml:space="preserve"> </w:t>
      </w:r>
      <w:r w:rsidR="00B70E63">
        <w:t>中展示了室温常压下</w:t>
      </w:r>
      <w:r w:rsidR="00B70E63">
        <w:rPr>
          <w:rFonts w:hint="eastAsia"/>
        </w:rPr>
        <w:t>，</w:t>
      </w:r>
      <w:r w:rsidR="00B70E63">
        <w:t>部分气体的扩散系数实验数据</w:t>
      </w:r>
      <w:r w:rsidR="00B70E63">
        <w:rPr>
          <w:rFonts w:hint="eastAsia"/>
        </w:rPr>
        <w:t>。</w:t>
      </w:r>
    </w:p>
    <w:p w14:paraId="7D334EAD" w14:textId="025110B5" w:rsidR="00DE3E62" w:rsidRDefault="00B70E63" w:rsidP="00B70E63">
      <w:pPr>
        <w:spacing w:beforeLines="100" w:before="240" w:line="300" w:lineRule="auto"/>
        <w:ind w:right="238" w:firstLineChars="200" w:firstLine="480"/>
        <w:jc w:val="center"/>
        <w:rPr>
          <w:rFonts w:hint="eastAsia"/>
        </w:rPr>
      </w:pPr>
      <w:r>
        <w:rPr>
          <w:rFonts w:hint="eastAsia"/>
        </w:rPr>
        <w:t>表</w:t>
      </w:r>
      <w:r w:rsidR="00F86F43">
        <w:rPr>
          <w:rFonts w:hint="eastAsia"/>
        </w:rPr>
        <w:t>4-1</w:t>
      </w:r>
      <w:r w:rsidR="00F86F43">
        <w:t xml:space="preserve"> </w:t>
      </w:r>
      <w:r w:rsidR="00F86F43">
        <w:t>常温常压下气体扩散系数实验</w:t>
      </w:r>
      <w:r w:rsidR="00F86F43">
        <w:rPr>
          <w:rFonts w:hint="eastAsia"/>
        </w:rPr>
        <w:t>数据</w:t>
      </w:r>
    </w:p>
    <w:tbl>
      <w:tblPr>
        <w:tblStyle w:val="50"/>
        <w:tblW w:w="7137" w:type="dxa"/>
        <w:jc w:val="center"/>
        <w:tblLayout w:type="fixed"/>
        <w:tblLook w:val="00A0" w:firstRow="1" w:lastRow="0" w:firstColumn="1" w:lastColumn="0" w:noHBand="0" w:noVBand="0"/>
      </w:tblPr>
      <w:tblGrid>
        <w:gridCol w:w="1853"/>
        <w:gridCol w:w="2177"/>
        <w:gridCol w:w="3107"/>
      </w:tblGrid>
      <w:tr w:rsidR="00B70E63" w:rsidRPr="00B70E63" w14:paraId="3BABE0CA" w14:textId="77777777" w:rsidTr="00F86F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53" w:type="dxa"/>
          </w:tcPr>
          <w:p w14:paraId="45BDA068" w14:textId="4A37B3C6" w:rsidR="00B70E63" w:rsidRPr="00B70E63" w:rsidRDefault="00B70E63" w:rsidP="00B70E63">
            <w:pPr>
              <w:ind w:right="238"/>
              <w:rPr>
                <w:rFonts w:ascii="Times New Roman" w:hAnsi="Times New Roman" w:cs="Times New Roman"/>
              </w:rPr>
            </w:pPr>
            <w:r w:rsidRPr="00B70E63">
              <w:rPr>
                <w:rFonts w:ascii="Times New Roman" w:hAnsi="Times New Roman" w:cs="Times New Roman"/>
              </w:rPr>
              <w:t>Gas Pair</w:t>
            </w:r>
          </w:p>
        </w:tc>
        <w:tc>
          <w:tcPr>
            <w:cnfStyle w:val="000010000000" w:firstRow="0" w:lastRow="0" w:firstColumn="0" w:lastColumn="0" w:oddVBand="1" w:evenVBand="0" w:oddHBand="0" w:evenHBand="0" w:firstRowFirstColumn="0" w:firstRowLastColumn="0" w:lastRowFirstColumn="0" w:lastRowLastColumn="0"/>
            <w:tcW w:w="2177" w:type="dxa"/>
          </w:tcPr>
          <w:p w14:paraId="16BF8BF4" w14:textId="434AA32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Temperature/K</w:t>
            </w:r>
          </w:p>
        </w:tc>
        <w:tc>
          <w:tcPr>
            <w:tcW w:w="3107" w:type="dxa"/>
          </w:tcPr>
          <w:p w14:paraId="4D68BEC5" w14:textId="504B8FDC" w:rsidR="00B70E63" w:rsidRPr="00B70E63" w:rsidRDefault="00B70E63" w:rsidP="00B70E63">
            <w:pPr>
              <w:ind w:right="23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Diffusion index/(cm</w:t>
            </w:r>
            <w:r w:rsidRPr="00B70E63">
              <w:rPr>
                <w:rFonts w:ascii="Times New Roman" w:hAnsi="Times New Roman" w:cs="Times New Roman"/>
                <w:vertAlign w:val="superscript"/>
              </w:rPr>
              <w:t>2</w:t>
            </w:r>
            <w:r w:rsidRPr="00B70E63">
              <w:rPr>
                <w:rFonts w:ascii="Times New Roman" w:hAnsi="Times New Roman" w:cs="Times New Roman"/>
              </w:rPr>
              <w:t>/s)</w:t>
            </w:r>
          </w:p>
        </w:tc>
      </w:tr>
      <w:tr w:rsidR="00B70E63" w:rsidRPr="00B70E63" w14:paraId="7E91745B"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4BDB7734" w14:textId="0A512D03"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Air-CH</w:t>
            </w:r>
            <w:r w:rsidRPr="00B70E63">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3D78ED38" w14:textId="2161384A"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63314353" w14:textId="11390FEA"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0.196</w:t>
            </w:r>
          </w:p>
        </w:tc>
      </w:tr>
      <w:tr w:rsidR="00B70E63" w:rsidRPr="00B70E63" w14:paraId="2F7F3D0E"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D29CD42" w14:textId="3D0AC740"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Air-CO</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7B41CBE" w14:textId="29B94474"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13BF6E9B" w14:textId="7DDAD52B"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7.016</w:t>
            </w:r>
          </w:p>
        </w:tc>
      </w:tr>
      <w:tr w:rsidR="00B70E63" w:rsidRPr="00B70E63" w14:paraId="1AA812E8"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3F55FD0E" w14:textId="3F0EC9F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w:t>
            </w:r>
            <w:bookmarkStart w:id="59" w:name="OLE_LINK34"/>
            <w:bookmarkStart w:id="60" w:name="OLE_LINK35"/>
            <w:r w:rsidRPr="00B70E63">
              <w:rPr>
                <w:rFonts w:ascii="Times New Roman" w:hAnsi="Times New Roman" w:cs="Times New Roman"/>
              </w:rPr>
              <w:t>-benzene</w:t>
            </w:r>
            <w:bookmarkEnd w:id="59"/>
            <w:bookmarkEnd w:id="60"/>
          </w:p>
        </w:tc>
        <w:tc>
          <w:tcPr>
            <w:cnfStyle w:val="000010000000" w:firstRow="0" w:lastRow="0" w:firstColumn="0" w:lastColumn="0" w:oddVBand="1" w:evenVBand="0" w:oddHBand="0" w:evenHBand="0" w:firstRowFirstColumn="0" w:firstRowLastColumn="0" w:lastRowFirstColumn="0" w:lastRowLastColumn="0"/>
            <w:tcW w:w="2177" w:type="dxa"/>
          </w:tcPr>
          <w:p w14:paraId="60D9DA0D" w14:textId="4383DA4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298.2</w:t>
            </w:r>
          </w:p>
        </w:tc>
        <w:tc>
          <w:tcPr>
            <w:tcW w:w="3107" w:type="dxa"/>
          </w:tcPr>
          <w:p w14:paraId="208F0801" w14:textId="4F30C230"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0.096</w:t>
            </w:r>
          </w:p>
        </w:tc>
      </w:tr>
      <w:tr w:rsidR="00B70E63" w:rsidRPr="00B70E63" w14:paraId="7AB497DF"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3CEA0E45" w14:textId="598309C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 toluene</w:t>
            </w:r>
          </w:p>
        </w:tc>
        <w:tc>
          <w:tcPr>
            <w:cnfStyle w:val="000010000000" w:firstRow="0" w:lastRow="0" w:firstColumn="0" w:lastColumn="0" w:oddVBand="1" w:evenVBand="0" w:oddHBand="0" w:evenHBand="0" w:firstRowFirstColumn="0" w:firstRowLastColumn="0" w:lastRowFirstColumn="0" w:lastRowLastColumn="0"/>
            <w:tcW w:w="2177" w:type="dxa"/>
          </w:tcPr>
          <w:p w14:paraId="7A324B8C" w14:textId="3458A75C"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299.1</w:t>
            </w:r>
          </w:p>
        </w:tc>
        <w:tc>
          <w:tcPr>
            <w:tcW w:w="3107" w:type="dxa"/>
          </w:tcPr>
          <w:p w14:paraId="76893BEF" w14:textId="1C96971D"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0.086</w:t>
            </w:r>
          </w:p>
        </w:tc>
      </w:tr>
      <w:tr w:rsidR="00B70E63" w:rsidRPr="00B70E63" w14:paraId="707CC8ED"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24BEE87C" w14:textId="5764C07E"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CO-N</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4AE9AF78" w14:textId="67387FF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295.8</w:t>
            </w:r>
          </w:p>
        </w:tc>
        <w:tc>
          <w:tcPr>
            <w:tcW w:w="3107" w:type="dxa"/>
          </w:tcPr>
          <w:p w14:paraId="01FD60F2" w14:textId="631AF0F6"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0.212</w:t>
            </w:r>
          </w:p>
        </w:tc>
      </w:tr>
      <w:tr w:rsidR="00B70E63" w:rsidRPr="00B70E63" w14:paraId="238D4670"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1491BFAB" w14:textId="6B71FCF1" w:rsidR="00B70E63" w:rsidRPr="00B70E63" w:rsidRDefault="00B70E63" w:rsidP="00B70E63">
            <w:pPr>
              <w:ind w:right="238"/>
              <w:rPr>
                <w:rFonts w:ascii="Times New Roman" w:hAnsi="Times New Roman" w:cs="Times New Roman"/>
                <w:vertAlign w:val="subscript"/>
              </w:rPr>
            </w:pPr>
            <w:r>
              <w:rPr>
                <w:rFonts w:ascii="Times New Roman" w:hAnsi="Times New Roman" w:cs="Times New Roman" w:hint="eastAsia"/>
              </w:rPr>
              <w:t>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672ACB5" w14:textId="1B1BCDF0" w:rsidR="00B70E63" w:rsidRPr="00B70E63" w:rsidRDefault="00B70E63" w:rsidP="00B70E63">
            <w:pPr>
              <w:ind w:right="238"/>
              <w:rPr>
                <w:rFonts w:ascii="Times New Roman" w:hAnsi="Times New Roman" w:cs="Times New Roman"/>
              </w:rPr>
            </w:pPr>
            <w:r>
              <w:rPr>
                <w:rFonts w:ascii="Times New Roman" w:hAnsi="Times New Roman" w:cs="Times New Roman" w:hint="eastAsia"/>
              </w:rPr>
              <w:t>298.2</w:t>
            </w:r>
          </w:p>
        </w:tc>
        <w:tc>
          <w:tcPr>
            <w:tcW w:w="3107" w:type="dxa"/>
          </w:tcPr>
          <w:p w14:paraId="68586E53" w14:textId="1B9B06AE"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0.165</w:t>
            </w:r>
          </w:p>
        </w:tc>
      </w:tr>
      <w:tr w:rsidR="00B70E63" w:rsidRPr="00B70E63" w14:paraId="462ABDFF"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042FF8AC" w14:textId="6DDE44E7"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-benzene</w:t>
            </w:r>
          </w:p>
        </w:tc>
        <w:tc>
          <w:tcPr>
            <w:cnfStyle w:val="000010000000" w:firstRow="0" w:lastRow="0" w:firstColumn="0" w:lastColumn="0" w:oddVBand="1" w:evenVBand="0" w:oddHBand="0" w:evenHBand="0" w:firstRowFirstColumn="0" w:firstRowLastColumn="0" w:lastRowFirstColumn="0" w:lastRowLastColumn="0"/>
            <w:tcW w:w="2177" w:type="dxa"/>
          </w:tcPr>
          <w:p w14:paraId="3F639EFF" w14:textId="14B8308E" w:rsidR="00B70E63" w:rsidRPr="00B70E63" w:rsidRDefault="00B70E63" w:rsidP="00B70E63">
            <w:pPr>
              <w:ind w:right="238"/>
              <w:rPr>
                <w:rFonts w:ascii="Times New Roman" w:hAnsi="Times New Roman" w:cs="Times New Roman"/>
              </w:rPr>
            </w:pPr>
            <w:r>
              <w:rPr>
                <w:rFonts w:ascii="Times New Roman" w:hAnsi="Times New Roman" w:cs="Times New Roman" w:hint="eastAsia"/>
              </w:rPr>
              <w:t>311.3</w:t>
            </w:r>
          </w:p>
        </w:tc>
        <w:tc>
          <w:tcPr>
            <w:tcW w:w="3107" w:type="dxa"/>
          </w:tcPr>
          <w:p w14:paraId="6BD78589" w14:textId="255BF79C"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0.102</w:t>
            </w:r>
          </w:p>
        </w:tc>
      </w:tr>
      <w:tr w:rsidR="00B70E63" w:rsidRPr="00B70E63" w14:paraId="0C6FFB76"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6E92C30" w14:textId="6129C949" w:rsidR="00B70E63" w:rsidRPr="00B70E63" w:rsidRDefault="00B70E63" w:rsidP="00B70E63">
            <w:pPr>
              <w:ind w:right="238"/>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5A50FBBC" w14:textId="792B6C2F" w:rsidR="00B70E63" w:rsidRPr="00B70E63" w:rsidRDefault="00B70E63" w:rsidP="00B70E63">
            <w:pPr>
              <w:ind w:right="238"/>
              <w:rPr>
                <w:rFonts w:ascii="Times New Roman" w:hAnsi="Times New Roman" w:cs="Times New Roman"/>
              </w:rPr>
            </w:pPr>
            <w:r>
              <w:rPr>
                <w:rFonts w:ascii="Times New Roman" w:hAnsi="Times New Roman" w:cs="Times New Roman" w:hint="eastAsia"/>
              </w:rPr>
              <w:t>298.0</w:t>
            </w:r>
          </w:p>
        </w:tc>
        <w:tc>
          <w:tcPr>
            <w:tcW w:w="3107" w:type="dxa"/>
          </w:tcPr>
          <w:p w14:paraId="6FD65461" w14:textId="5436F091"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0.163</w:t>
            </w:r>
          </w:p>
        </w:tc>
      </w:tr>
    </w:tbl>
    <w:p w14:paraId="0F495D43" w14:textId="77777777" w:rsidR="00DE3E62" w:rsidRDefault="00DE3E62" w:rsidP="00BA295D">
      <w:pPr>
        <w:spacing w:line="300" w:lineRule="auto"/>
        <w:ind w:right="240" w:firstLineChars="200" w:firstLine="480"/>
        <w:rPr>
          <w:rFonts w:hint="eastAsia"/>
        </w:rPr>
      </w:pPr>
    </w:p>
    <w:p w14:paraId="2EB85379" w14:textId="60561F96" w:rsidR="004008EE" w:rsidRDefault="004008EE" w:rsidP="004008EE">
      <w:pPr>
        <w:pStyle w:val="3"/>
        <w:rPr>
          <w:rFonts w:hint="eastAsia"/>
        </w:rPr>
      </w:pPr>
      <w:bookmarkStart w:id="61" w:name="_Toc445521856"/>
      <w:r>
        <w:rPr>
          <w:rFonts w:hint="eastAsia"/>
        </w:rPr>
        <w:t>4</w:t>
      </w:r>
      <w:r>
        <w:t xml:space="preserve">.4.2 </w:t>
      </w:r>
      <w:r>
        <w:rPr>
          <w:rFonts w:hint="eastAsia"/>
        </w:rPr>
        <w:t>气体</w:t>
      </w:r>
      <w:r>
        <w:t>逃逸时间</w:t>
      </w:r>
      <w:bookmarkEnd w:id="61"/>
    </w:p>
    <w:p w14:paraId="48FD09BB" w14:textId="25F44D5A" w:rsidR="004008EE" w:rsidRDefault="004008EE" w:rsidP="00BA295D">
      <w:pPr>
        <w:spacing w:line="300" w:lineRule="auto"/>
        <w:ind w:right="240" w:firstLineChars="200" w:firstLine="480"/>
      </w:pPr>
      <w:r>
        <w:t>前人曾研究过</w:t>
      </w:r>
      <w:r>
        <w:t>B</w:t>
      </w:r>
      <w:r>
        <w:t>气体自由扩散进入充有</w:t>
      </w:r>
      <w:r>
        <w:t>A</w:t>
      </w:r>
      <w:r>
        <w:t>气体的光纤内的二元气体自由扩散模型</w:t>
      </w:r>
      <w:r w:rsidRPr="00DE3E62">
        <w:rPr>
          <w:vertAlign w:val="superscript"/>
        </w:rPr>
        <w:fldChar w:fldCharType="begin"/>
      </w:r>
      <w:r w:rsidRPr="00DE3E62">
        <w:rPr>
          <w:rFonts w:hint="eastAsia"/>
          <w:vertAlign w:val="superscript"/>
        </w:rPr>
        <w:instrText xml:space="preserve"> ADDIN EN.CITE &lt;EndNote&gt;&lt;Cite&gt;&lt;Author&gt;</w:instrText>
      </w:r>
      <w:r w:rsidRPr="00DE3E62">
        <w:rPr>
          <w:rFonts w:hint="eastAsia"/>
          <w:vertAlign w:val="superscript"/>
        </w:rPr>
        <w:instrText>陆维佳</w:instrText>
      </w:r>
      <w:r w:rsidRPr="00DE3E62">
        <w:rPr>
          <w:rFonts w:hint="eastAsia"/>
          <w:vertAlign w:val="superscript"/>
        </w:rPr>
        <w:instrText>&lt;/Author&gt;&lt;Year&gt;2012&lt;/Year&gt;&lt;RecNum&gt;47&lt;/RecNum&gt;&lt;DisplayText&gt;[11]&lt;/DisplayText&gt;&lt;record&gt;&lt;rec-number&gt;47&lt;/rec-number&gt;&lt;foreign-keys&gt;&lt;key app="EN" db-id="022pr5w2d2re9oe2zz25wtsw9e9xtts9e29z"&gt;47&lt;/key&gt;&lt;/foreign-keys&gt;&lt;ref-type name="Journal Article"&gt;17&lt;/ref-type&gt;&lt;contributors&gt;&lt;authors&gt;&lt;author&gt;</w:instrText>
      </w:r>
      <w:r w:rsidRPr="00DE3E62">
        <w:rPr>
          <w:rFonts w:hint="eastAsia"/>
          <w:vertAlign w:val="superscript"/>
        </w:rPr>
        <w:instrText>陆维佳</w:instrText>
      </w:r>
      <w:r w:rsidRPr="00DE3E62">
        <w:rPr>
          <w:rFonts w:hint="eastAsia"/>
          <w:vertAlign w:val="superscript"/>
        </w:rPr>
        <w:instrText>&lt;/author&gt;&lt;author&gt;</w:instrText>
      </w:r>
      <w:r w:rsidRPr="00DE3E62">
        <w:rPr>
          <w:rFonts w:hint="eastAsia"/>
          <w:vertAlign w:val="superscript"/>
        </w:rPr>
        <w:instrText>周佳琦</w:instrText>
      </w:r>
      <w:r w:rsidRPr="00DE3E62">
        <w:rPr>
          <w:rFonts w:hint="eastAsia"/>
          <w:vertAlign w:val="superscript"/>
        </w:rPr>
        <w:instrText>&lt;/author&gt;&lt;author&gt;</w:instrText>
      </w:r>
      <w:r w:rsidRPr="00DE3E62">
        <w:rPr>
          <w:rFonts w:hint="eastAsia"/>
          <w:vertAlign w:val="superscript"/>
        </w:rPr>
        <w:instrText>赵华新</w:instrText>
      </w:r>
      <w:r w:rsidRPr="00DE3E62">
        <w:rPr>
          <w:rFonts w:hint="eastAsia"/>
          <w:vertAlign w:val="superscript"/>
        </w:rPr>
        <w:instrText>&lt;/author&gt;&lt;author&gt;</w:instrText>
      </w:r>
      <w:r w:rsidRPr="00DE3E62">
        <w:rPr>
          <w:rFonts w:hint="eastAsia"/>
          <w:vertAlign w:val="superscript"/>
        </w:rPr>
        <w:instrText>石艺尉</w:instrText>
      </w:r>
      <w:r w:rsidRPr="00DE3E62">
        <w:rPr>
          <w:rFonts w:hint="eastAsia"/>
          <w:vertAlign w:val="superscript"/>
        </w:rPr>
        <w:instrText>&lt;/author&gt;&lt;/authors&gt;&lt;/contributors&gt;&lt;titles&gt;&lt;title&gt;</w:instrText>
      </w:r>
      <w:r w:rsidRPr="00DE3E62">
        <w:rPr>
          <w:rFonts w:hint="eastAsia"/>
          <w:vertAlign w:val="superscript"/>
        </w:rPr>
        <w:instrText>波导式气体吸收池时间响应特性</w:instrText>
      </w:r>
      <w:r w:rsidRPr="00DE3E62">
        <w:rPr>
          <w:rFonts w:hint="eastAsia"/>
          <w:vertAlign w:val="superscript"/>
        </w:rPr>
        <w:instrText>&lt;/title&gt;&lt;secondary-title&gt;</w:instrText>
      </w:r>
      <w:r w:rsidRPr="00DE3E62">
        <w:rPr>
          <w:rFonts w:hint="eastAsia"/>
          <w:vertAlign w:val="superscript"/>
        </w:rPr>
        <w:instrText>光电工程</w:instrText>
      </w:r>
      <w:r w:rsidRPr="00DE3E62">
        <w:rPr>
          <w:rFonts w:hint="eastAsia"/>
          <w:vertAlign w:val="superscript"/>
        </w:rPr>
        <w:instrText>&lt;/secondary-title&gt;&lt;/titles&gt;&lt;periodical&gt;&lt;full-title&gt;</w:instrText>
      </w:r>
      <w:r w:rsidRPr="00DE3E62">
        <w:rPr>
          <w:rFonts w:hint="eastAsia"/>
          <w:vertAlign w:val="superscript"/>
        </w:rPr>
        <w:instrText>光电工程</w:instrText>
      </w:r>
      <w:r w:rsidRPr="00DE3E62">
        <w:rPr>
          <w:rFonts w:hint="eastAsia"/>
          <w:vertAlign w:val="superscript"/>
        </w:rPr>
        <w:instrText>&lt;/full-title&gt;&lt;/periodical&gt;&lt;pages&gt;114-120&lt;/pages&gt;&lt;volume&gt;39&lt;/volume&gt;&lt;number&gt;4&lt;/number&gt;&lt;dates&gt;&lt;year&gt;2012&lt;/year&gt;&lt;/dates&gt;&lt;urls&gt;&lt;/urls&gt;&lt;/record&gt;&lt;/Cite&gt;&lt;/EndNote&gt;</w:instrText>
      </w:r>
      <w:r w:rsidRPr="00DE3E62">
        <w:rPr>
          <w:vertAlign w:val="superscript"/>
        </w:rPr>
        <w:fldChar w:fldCharType="separate"/>
      </w:r>
      <w:r w:rsidRPr="00DE3E62">
        <w:rPr>
          <w:noProof/>
          <w:vertAlign w:val="superscript"/>
        </w:rPr>
        <w:t>[</w:t>
      </w:r>
      <w:hyperlink w:anchor="_ENREF_11" w:tooltip="陆维佳, 2012 #47" w:history="1">
        <w:r w:rsidR="00F47C35" w:rsidRPr="00DE3E62">
          <w:rPr>
            <w:noProof/>
            <w:vertAlign w:val="superscript"/>
          </w:rPr>
          <w:t>11</w:t>
        </w:r>
      </w:hyperlink>
      <w:r w:rsidRPr="00DE3E62">
        <w:rPr>
          <w:noProof/>
          <w:vertAlign w:val="superscript"/>
        </w:rPr>
        <w:t>]</w:t>
      </w:r>
      <w:r w:rsidRPr="00DE3E62">
        <w:rPr>
          <w:vertAlign w:val="superscript"/>
        </w:rPr>
        <w:fldChar w:fldCharType="end"/>
      </w:r>
      <w:r w:rsidR="00DE3E62">
        <w:rPr>
          <w:rFonts w:hint="eastAsia"/>
        </w:rPr>
        <w:t>。</w:t>
      </w:r>
      <w:r w:rsidR="004F44F1">
        <w:rPr>
          <w:rFonts w:hint="eastAsia"/>
        </w:rPr>
        <w:t>在此，我们用相似的方法模拟并实验了某一浓度</w:t>
      </w:r>
      <w:r w:rsidR="004F44F1" w:rsidRPr="004F44F1">
        <w:rPr>
          <w:rFonts w:hint="eastAsia"/>
          <w:i/>
        </w:rPr>
        <w:t>C</w:t>
      </w:r>
      <w:r w:rsidR="004F44F1" w:rsidRPr="004F44F1">
        <w:rPr>
          <w:i/>
          <w:vertAlign w:val="subscript"/>
        </w:rPr>
        <w:t>0</w:t>
      </w:r>
      <w:r w:rsidR="004F44F1">
        <w:rPr>
          <w:rFonts w:hint="eastAsia"/>
        </w:rPr>
        <w:t>下，甲烷气体从</w:t>
      </w:r>
      <w:r w:rsidR="004F44F1">
        <w:rPr>
          <w:rFonts w:hint="eastAsia"/>
        </w:rPr>
        <w:t>1m</w:t>
      </w:r>
      <w:r w:rsidR="004F44F1">
        <w:rPr>
          <w:rFonts w:hint="eastAsia"/>
        </w:rPr>
        <w:t>长的</w:t>
      </w:r>
      <w:r w:rsidR="004F44F1">
        <w:rPr>
          <w:rFonts w:hint="eastAsia"/>
        </w:rPr>
        <w:t>Ag/AgI</w:t>
      </w:r>
      <w:r w:rsidR="004F44F1">
        <w:rPr>
          <w:rFonts w:hint="eastAsia"/>
        </w:rPr>
        <w:t>光纤逃逸至空气中的速度。</w:t>
      </w:r>
    </w:p>
    <w:p w14:paraId="3A0C0512" w14:textId="06D569B4" w:rsidR="004F44F1" w:rsidRDefault="004F44F1" w:rsidP="00BA295D">
      <w:pPr>
        <w:spacing w:line="300" w:lineRule="auto"/>
        <w:ind w:right="240" w:firstLineChars="200" w:firstLine="480"/>
        <w:rPr>
          <w:rFonts w:ascii="Times New Roman" w:hAnsi="Times New Roman" w:cs="Times New Roman"/>
        </w:rPr>
      </w:pPr>
      <w:r w:rsidRPr="004F44F1">
        <w:rPr>
          <w:rFonts w:ascii="Times New Roman" w:hAnsi="Times New Roman" w:cs="Times New Roman"/>
        </w:rPr>
        <w:t>根据公式（</w:t>
      </w:r>
      <w:r w:rsidRPr="004F44F1">
        <w:rPr>
          <w:rFonts w:ascii="Times New Roman" w:hAnsi="Times New Roman" w:cs="Times New Roman"/>
        </w:rPr>
        <w:t>4-</w:t>
      </w:r>
      <w:r w:rsidRPr="004F44F1">
        <w:rPr>
          <w:rFonts w:ascii="Times New Roman" w:hAnsi="Times New Roman" w:cs="Times New Roman"/>
        </w:rPr>
        <w:t>），结合边界条件：</w:t>
      </w:r>
      <w:bookmarkStart w:id="62" w:name="OLE_LINK36"/>
      <w:bookmarkStart w:id="63" w:name="OLE_LINK37"/>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0,0</m:t>
            </m:r>
          </m:e>
        </m:d>
        <m:r>
          <w:rPr>
            <w:rFonts w:ascii="Cambria Math" w:hAnsi="Cambria Math" w:cs="Times New Roman"/>
          </w:rPr>
          <m:t>=0</m:t>
        </m:r>
      </m:oMath>
      <w:bookmarkEnd w:id="62"/>
      <w:bookmarkEnd w:id="63"/>
      <w:r>
        <w:rPr>
          <w:rFonts w:ascii="Times New Roman" w:hAnsi="Times New Roman" w:cs="Times New Roman" w:hint="eastAsia"/>
        </w:rPr>
        <w:t>，</w:t>
      </w:r>
      <w:r w:rsidRPr="004F44F1">
        <w:rPr>
          <w:rFonts w:ascii="Times New Roman" w:hAnsi="Times New Roman" w:cs="Times New Roman"/>
        </w:rPr>
        <w:t xml:space="preserve"> </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x,0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w:r>
        <w:rPr>
          <w:rFonts w:ascii="Times New Roman" w:hAnsi="Times New Roman" w:cs="Times New Roman" w:hint="eastAsia"/>
        </w:rPr>
        <w:t>，</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l,0</m:t>
            </m:r>
          </m:e>
        </m:d>
        <m:r>
          <w:rPr>
            <w:rFonts w:ascii="Cambria Math" w:hAnsi="Cambria Math" w:cs="Times New Roman"/>
          </w:rPr>
          <m:t>=0</m:t>
        </m:r>
      </m:oMath>
      <w:r>
        <w:rPr>
          <w:rFonts w:ascii="Times New Roman" w:hAnsi="Times New Roman" w:cs="Times New Roman" w:hint="eastAsia"/>
        </w:rPr>
        <w:t>，其中</w:t>
      </w:r>
      <m:oMath>
        <m:r>
          <w:rPr>
            <w:rFonts w:ascii="Cambria Math" w:hAnsi="Cambria Math" w:cs="Times New Roman"/>
          </w:rPr>
          <m:t>0</m:t>
        </m:r>
        <m:r>
          <w:rPr>
            <w:rFonts w:ascii="Cambria Math" w:hAnsi="Cambria Math" w:cs="Times New Roman"/>
          </w:rPr>
          <m:t>&lt;x&lt;l</m:t>
        </m:r>
      </m:oMath>
      <w:r>
        <w:rPr>
          <w:rFonts w:ascii="Times New Roman" w:hAnsi="Times New Roman" w:cs="Times New Roman" w:hint="eastAsia"/>
        </w:rPr>
        <w:t>。</w:t>
      </w:r>
      <w:r w:rsidR="00E16DFD">
        <w:rPr>
          <w:rFonts w:ascii="Times New Roman" w:hAnsi="Times New Roman" w:cs="Times New Roman" w:hint="eastAsia"/>
        </w:rPr>
        <w:t>我们可以得到光纤内部气体浓度随着时间变化而不断降低的表达式</w:t>
      </w:r>
      <w:r w:rsidR="00F47C35" w:rsidRPr="00F47C35">
        <w:rPr>
          <w:rFonts w:ascii="Times New Roman" w:hAnsi="Times New Roman" w:cs="Times New Roman"/>
          <w:vertAlign w:val="superscript"/>
        </w:rPr>
        <w:fldChar w:fldCharType="begin"/>
      </w:r>
      <w:r w:rsidR="00F47C35">
        <w:rPr>
          <w:rFonts w:ascii="Times New Roman" w:hAnsi="Times New Roman" w:cs="Times New Roman"/>
          <w:vertAlign w:val="superscript"/>
        </w:rPr>
        <w:instrText xml:space="preserve"> ADDIN EN.CITE &lt;EndNote&gt;&lt;Cite&gt;&lt;Author&gt;Crank&lt;/Author&gt;&lt;Year&gt;1956&lt;/Year&gt;&lt;RecNum&gt;62&lt;/RecNum&gt;&lt;DisplayText&gt;[10, 12]&lt;/DisplayText&gt;&lt;record&gt;&lt;rec-number&gt;62&lt;/rec-number&gt;&lt;foreign-keys&gt;&lt;key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Cite&gt;&lt;Author&gt;Cussler&lt;/Author&gt;&lt;Year&gt;1984&lt;/Year&gt;&lt;RecNum&gt;63&lt;/RecNum&gt;&lt;record&gt;&lt;rec-number&gt;63&lt;/rec-number&gt;&lt;foreign-keys&gt;&lt;key app="EN" db-id="022pr5w2d2re9oe2zz25wtsw9e9xtts9e29z"&gt;63&lt;/key&gt;&lt;/foreign-keys&gt;&lt;ref-type name="Book"&gt;6&lt;/ref-type&gt;&lt;contributors&gt;&lt;authors&gt;&lt;author&gt;Cussler, E. L.&lt;/author&gt;&lt;author&gt;Cussler, E. L.&lt;/author&gt;&lt;/authors&gt;&lt;/contributors&gt;&lt;titles&gt;&lt;title&gt;Diffusion, mass transfer in fluid systems&lt;/title&gt;&lt;/titles&gt;&lt;dates&gt;&lt;year&gt;1984&lt;/year&gt;&lt;/dates&gt;&lt;publisher&gt;Cambridge University Press&lt;/publisher&gt;&lt;urls&gt;&lt;/urls&gt;&lt;/record&gt;&lt;/Cite&gt;&lt;/EndNote&gt;</w:instrText>
      </w:r>
      <w:r w:rsidR="00F47C35" w:rsidRPr="00F47C35">
        <w:rPr>
          <w:rFonts w:ascii="Times New Roman" w:hAnsi="Times New Roman" w:cs="Times New Roman"/>
          <w:vertAlign w:val="superscript"/>
        </w:rPr>
        <w:fldChar w:fldCharType="separate"/>
      </w:r>
      <w:r w:rsidR="00F47C35">
        <w:rPr>
          <w:rFonts w:ascii="Times New Roman" w:hAnsi="Times New Roman" w:cs="Times New Roman"/>
          <w:noProof/>
          <w:vertAlign w:val="superscript"/>
        </w:rPr>
        <w:t>[</w:t>
      </w:r>
      <w:hyperlink w:anchor="_ENREF_10" w:tooltip="Crank, 1956 #62" w:history="1">
        <w:r w:rsidR="00F47C35">
          <w:rPr>
            <w:rFonts w:ascii="Times New Roman" w:hAnsi="Times New Roman" w:cs="Times New Roman"/>
            <w:noProof/>
            <w:vertAlign w:val="superscript"/>
          </w:rPr>
          <w:t>10</w:t>
        </w:r>
      </w:hyperlink>
      <w:r w:rsidR="00F47C35">
        <w:rPr>
          <w:rFonts w:ascii="Times New Roman" w:hAnsi="Times New Roman" w:cs="Times New Roman"/>
          <w:noProof/>
          <w:vertAlign w:val="superscript"/>
        </w:rPr>
        <w:t xml:space="preserve">, </w:t>
      </w:r>
      <w:hyperlink w:anchor="_ENREF_12" w:tooltip="Cussler, 1984 #63" w:history="1">
        <w:r w:rsidR="00F47C35">
          <w:rPr>
            <w:rFonts w:ascii="Times New Roman" w:hAnsi="Times New Roman" w:cs="Times New Roman"/>
            <w:noProof/>
            <w:vertAlign w:val="superscript"/>
          </w:rPr>
          <w:t>12</w:t>
        </w:r>
      </w:hyperlink>
      <w:r w:rsidR="00F47C35">
        <w:rPr>
          <w:rFonts w:ascii="Times New Roman" w:hAnsi="Times New Roman" w:cs="Times New Roman"/>
          <w:noProof/>
          <w:vertAlign w:val="superscript"/>
        </w:rPr>
        <w:t>]</w:t>
      </w:r>
      <w:r w:rsidR="00F47C35" w:rsidRPr="00F47C35">
        <w:rPr>
          <w:rFonts w:ascii="Times New Roman" w:hAnsi="Times New Roman" w:cs="Times New Roman"/>
          <w:vertAlign w:val="superscript"/>
        </w:rPr>
        <w:fldChar w:fldCharType="end"/>
      </w:r>
      <w:r w:rsidR="00E16DFD">
        <w:rPr>
          <w:rFonts w:ascii="Times New Roman" w:hAnsi="Times New Roman" w:cs="Times New Roman" w:hint="eastAsia"/>
        </w:rPr>
        <w:t>：</w:t>
      </w:r>
    </w:p>
    <w:p w14:paraId="2576126E" w14:textId="41398B2A" w:rsidR="00E16DFD" w:rsidRPr="00335A3A" w:rsidRDefault="00F47C35" w:rsidP="009A0129">
      <w:pPr>
        <w:spacing w:line="300" w:lineRule="auto"/>
        <w:ind w:left="720" w:right="240" w:firstLineChars="300" w:firstLine="720"/>
        <w:rPr>
          <w:rFonts w:ascii="Times New Roman" w:hAnsi="Times New Roman" w:cs="Times New Roman"/>
        </w:rPr>
      </w:pPr>
      <m:oMath>
        <m:r>
          <w:rPr>
            <w:rFonts w:ascii="Cambria Math" w:hAnsi="Cambria Math" w:cs="Times New Roman" w:hint="eastAsia"/>
          </w:rPr>
          <m:t>C</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π</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n=1,3,5</m:t>
            </m:r>
          </m:sub>
          <m:sup>
            <m:r>
              <w:rPr>
                <w:rFonts w:ascii="Cambria Math" w:hAnsi="Cambria Math" w:cs="Times New Roman"/>
              </w:rPr>
              <m:t>∞</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e>
        </m:nary>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nπx</m:t>
                </m:r>
              </m:num>
              <m:den>
                <m:r>
                  <w:rPr>
                    <w:rFonts w:ascii="Cambria Math" w:hAnsi="Cambria Math" w:cs="Times New Roman"/>
                  </w:rPr>
                  <m:t>L</m:t>
                </m:r>
              </m:den>
            </m:f>
            <m:r>
              <w:rPr>
                <w:rFonts w:ascii="Cambria Math" w:hAnsi="Cambria Math" w:cs="Times New Roman"/>
              </w:rPr>
              <m:t>)</m:t>
            </m:r>
          </m:e>
        </m:func>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sSup>
              <m:sSupPr>
                <m:ctrlPr>
                  <w:rPr>
                    <w:rFonts w:ascii="Cambria Math" w:hAnsi="Cambria Math" w:cs="Times New Roman"/>
                    <w:i/>
                  </w:rPr>
                </m:ctrlPr>
              </m:sSup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nπ</m:t>
                    </m:r>
                  </m:num>
                  <m:den>
                    <m:r>
                      <w:rPr>
                        <w:rFonts w:ascii="Cambria Math" w:hAnsi="Cambria Math" w:cs="Times New Roman"/>
                      </w:rPr>
                      <m:t>L</m:t>
                    </m:r>
                  </m:den>
                </m:f>
                <m:r>
                  <w:rPr>
                    <w:rFonts w:ascii="Cambria Math" w:hAnsi="Cambria Math" w:cs="Times New Roman"/>
                  </w:rPr>
                  <m:t>)</m:t>
                </m:r>
              </m:e>
              <m:sup>
                <m:r>
                  <w:rPr>
                    <w:rFonts w:ascii="Cambria Math" w:hAnsi="Cambria Math" w:cs="Times New Roman"/>
                  </w:rPr>
                  <m:t>2</m:t>
                </m:r>
              </m:sup>
            </m:sSup>
          </m:sup>
        </m:sSup>
        <m:r>
          <w:rPr>
            <w:rFonts w:ascii="Cambria Math" w:hAnsi="Cambria Math" w:cs="Times New Roman"/>
          </w:rPr>
          <m:t>Dt</m:t>
        </m:r>
        <m:r>
          <w:rPr>
            <w:rFonts w:ascii="Cambria Math" w:hAnsi="Cambria Math" w:cs="Times New Roman"/>
          </w:rPr>
          <m:t>)</m:t>
        </m:r>
      </m:oMath>
      <w:r w:rsidR="009A0129">
        <w:rPr>
          <w:rFonts w:ascii="Times New Roman" w:hAnsi="Times New Roman" w:cs="Times New Roman" w:hint="eastAsia"/>
        </w:rPr>
        <w:t xml:space="preserve"> </w:t>
      </w:r>
      <w:r w:rsidR="009A0129">
        <w:rPr>
          <w:rFonts w:ascii="Times New Roman" w:hAnsi="Times New Roman" w:cs="Times New Roman"/>
        </w:rPr>
        <w:tab/>
        <w:t xml:space="preserve">       (4-2)</w:t>
      </w:r>
    </w:p>
    <w:p w14:paraId="1F72A515" w14:textId="77777777" w:rsidR="00335A3A" w:rsidRPr="009A0129" w:rsidRDefault="00335A3A" w:rsidP="00BA295D">
      <w:pPr>
        <w:spacing w:line="300" w:lineRule="auto"/>
        <w:ind w:right="240" w:firstLineChars="200" w:firstLine="480"/>
        <w:rPr>
          <w:rFonts w:ascii="Times New Roman" w:hAnsi="Times New Roman" w:cs="Times New Roman" w:hint="eastAsia"/>
        </w:rPr>
      </w:pPr>
    </w:p>
    <w:p w14:paraId="19FF49B4" w14:textId="403A3ED9" w:rsidR="00DE3E62" w:rsidRDefault="00335A3A" w:rsidP="00335A3A">
      <w:pPr>
        <w:spacing w:line="300" w:lineRule="auto"/>
        <w:ind w:right="240" w:firstLineChars="200" w:firstLine="480"/>
        <w:jc w:val="center"/>
      </w:pPr>
      <w:r>
        <w:rPr>
          <w:noProof/>
        </w:rPr>
        <w:drawing>
          <wp:inline distT="0" distB="0" distL="0" distR="0" wp14:anchorId="61AC94A4" wp14:editId="1589EA72">
            <wp:extent cx="2520000" cy="8491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849140"/>
                    </a:xfrm>
                    <a:prstGeom prst="rect">
                      <a:avLst/>
                    </a:prstGeom>
                    <a:noFill/>
                  </pic:spPr>
                </pic:pic>
              </a:graphicData>
            </a:graphic>
          </wp:inline>
        </w:drawing>
      </w:r>
    </w:p>
    <w:p w14:paraId="66F3C232" w14:textId="3AC9FA88" w:rsidR="00A43DDE" w:rsidRPr="00BA295D" w:rsidRDefault="00A43DDE" w:rsidP="00335A3A">
      <w:pPr>
        <w:spacing w:line="300" w:lineRule="auto"/>
        <w:ind w:right="240" w:firstLineChars="200" w:firstLine="480"/>
        <w:jc w:val="center"/>
        <w:rPr>
          <w:rFonts w:hint="eastAsia"/>
        </w:rPr>
      </w:pPr>
      <w:r>
        <w:t>图</w:t>
      </w:r>
    </w:p>
    <w:p w14:paraId="1D2BF62C" w14:textId="090721DC" w:rsidR="00887B9C" w:rsidRDefault="00887B9C" w:rsidP="00F07FF3">
      <w:pPr>
        <w:spacing w:line="300" w:lineRule="auto"/>
        <w:ind w:firstLineChars="200" w:firstLine="480"/>
        <w:jc w:val="center"/>
      </w:pPr>
      <w:r w:rsidRPr="00887B9C">
        <w:rPr>
          <w:rFonts w:hint="eastAsia"/>
          <w:noProof/>
        </w:rPr>
        <w:drawing>
          <wp:inline distT="0" distB="0" distL="0" distR="0" wp14:anchorId="48590092" wp14:editId="5E35D19A">
            <wp:extent cx="2406015" cy="18324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4511"/>
                    <a:stretch/>
                  </pic:blipFill>
                  <pic:spPr bwMode="auto">
                    <a:xfrm>
                      <a:off x="0" y="0"/>
                      <a:ext cx="2406321" cy="1832727"/>
                    </a:xfrm>
                    <a:prstGeom prst="rect">
                      <a:avLst/>
                    </a:prstGeom>
                    <a:noFill/>
                    <a:ln>
                      <a:noFill/>
                    </a:ln>
                    <a:extLst>
                      <a:ext uri="{53640926-AAD7-44D8-BBD7-CCE9431645EC}">
                        <a14:shadowObscured xmlns:a14="http://schemas.microsoft.com/office/drawing/2010/main"/>
                      </a:ext>
                    </a:extLst>
                  </pic:spPr>
                </pic:pic>
              </a:graphicData>
            </a:graphic>
          </wp:inline>
        </w:drawing>
      </w:r>
      <w:r w:rsidRPr="00887B9C">
        <w:rPr>
          <w:rFonts w:hint="eastAsia"/>
          <w:noProof/>
        </w:rPr>
        <w:drawing>
          <wp:inline distT="0" distB="0" distL="0" distR="0" wp14:anchorId="71AAA40D" wp14:editId="6CE4B23D">
            <wp:extent cx="2393950" cy="18471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4990"/>
                    <a:stretch/>
                  </pic:blipFill>
                  <pic:spPr bwMode="auto">
                    <a:xfrm>
                      <a:off x="0" y="0"/>
                      <a:ext cx="2394254" cy="1847402"/>
                    </a:xfrm>
                    <a:prstGeom prst="rect">
                      <a:avLst/>
                    </a:prstGeom>
                    <a:noFill/>
                    <a:ln>
                      <a:noFill/>
                    </a:ln>
                    <a:extLst>
                      <a:ext uri="{53640926-AAD7-44D8-BBD7-CCE9431645EC}">
                        <a14:shadowObscured xmlns:a14="http://schemas.microsoft.com/office/drawing/2010/main"/>
                      </a:ext>
                    </a:extLst>
                  </pic:spPr>
                </pic:pic>
              </a:graphicData>
            </a:graphic>
          </wp:inline>
        </w:drawing>
      </w:r>
    </w:p>
    <w:p w14:paraId="394C154D" w14:textId="7E690450" w:rsidR="00887B9C" w:rsidRDefault="00887B9C" w:rsidP="00F07FF3">
      <w:pPr>
        <w:spacing w:line="300" w:lineRule="auto"/>
        <w:ind w:firstLineChars="200" w:firstLine="480"/>
        <w:jc w:val="center"/>
      </w:pPr>
      <w:r>
        <w:t>图</w:t>
      </w:r>
      <w:r>
        <w:rPr>
          <w:rFonts w:hint="eastAsia"/>
        </w:rPr>
        <w:t>4-</w:t>
      </w:r>
    </w:p>
    <w:p w14:paraId="34B44FE1" w14:textId="4D0CFD24" w:rsidR="00887B9C" w:rsidRDefault="00335A3A" w:rsidP="00335A3A">
      <w:pPr>
        <w:spacing w:line="300" w:lineRule="auto"/>
        <w:ind w:firstLineChars="200" w:firstLine="480"/>
      </w:pPr>
      <w:r>
        <w:t>从图中可以看出</w:t>
      </w:r>
      <w:r>
        <w:rPr>
          <w:rFonts w:hint="eastAsia"/>
        </w:rPr>
        <w:t>，</w:t>
      </w:r>
      <w:r w:rsidR="00AF7946">
        <w:t>2000ppm</w:t>
      </w:r>
      <w:r w:rsidR="00AF7946">
        <w:t>的初始气体逃逸速度</w:t>
      </w:r>
      <w:r w:rsidR="00AF7946">
        <w:rPr>
          <w:rFonts w:hint="eastAsia"/>
        </w:rPr>
        <w:t>，</w:t>
      </w:r>
      <w:r w:rsidR="00AF7946">
        <w:t>即气体浓度降低的速率比</w:t>
      </w:r>
      <w:r w:rsidR="00AF7946">
        <w:rPr>
          <w:rFonts w:hint="eastAsia"/>
        </w:rPr>
        <w:t>1000ppm</w:t>
      </w:r>
      <w:r w:rsidR="00AF7946">
        <w:rPr>
          <w:rFonts w:hint="eastAsia"/>
        </w:rPr>
        <w:t>要快。</w:t>
      </w:r>
      <w:r w:rsidR="00DB3802">
        <w:rPr>
          <w:rFonts w:hint="eastAsia"/>
        </w:rPr>
        <w:t>在长度为</w:t>
      </w:r>
      <w:r w:rsidR="00DB3802">
        <w:rPr>
          <w:rFonts w:hint="eastAsia"/>
        </w:rPr>
        <w:t>1</w:t>
      </w:r>
      <w:r w:rsidR="00DB3802">
        <w:rPr>
          <w:rFonts w:hint="eastAsia"/>
        </w:rPr>
        <w:t>米，内径为</w:t>
      </w:r>
      <w:r w:rsidR="00AE4EF1">
        <w:t>7</w:t>
      </w:r>
      <w:r w:rsidR="00DB3802">
        <w:rPr>
          <w:rFonts w:hint="eastAsia"/>
        </w:rPr>
        <w:t>00</w:t>
      </w:r>
      <w:r w:rsidR="00DB3802">
        <w:rPr>
          <w:rFonts w:ascii="宋体" w:eastAsia="宋体" w:hAnsi="宋体" w:hint="eastAsia"/>
        </w:rPr>
        <w:t>µ</w:t>
      </w:r>
      <w:r w:rsidR="00DB3802">
        <w:t>m</w:t>
      </w:r>
      <w:r w:rsidR="00DB3802">
        <w:t>的波导中</w:t>
      </w:r>
      <w:r w:rsidR="00AF7946">
        <w:rPr>
          <w:rFonts w:hint="eastAsia"/>
        </w:rPr>
        <w:t>2000ppm</w:t>
      </w:r>
      <w:r w:rsidR="00AF7946">
        <w:rPr>
          <w:rFonts w:hint="eastAsia"/>
        </w:rPr>
        <w:t>的</w:t>
      </w:r>
      <w:r w:rsidR="00DB3802">
        <w:rPr>
          <w:rFonts w:hint="eastAsia"/>
        </w:rPr>
        <w:t>甲烷</w:t>
      </w:r>
      <w:r w:rsidR="00AF7946">
        <w:rPr>
          <w:rFonts w:hint="eastAsia"/>
        </w:rPr>
        <w:t>气体经过</w:t>
      </w:r>
      <w:r w:rsidR="00AF7946">
        <w:rPr>
          <w:rFonts w:hint="eastAsia"/>
        </w:rPr>
        <w:t>20</w:t>
      </w:r>
      <w:r w:rsidR="00AF7946">
        <w:rPr>
          <w:rFonts w:hint="eastAsia"/>
        </w:rPr>
        <w:t>分钟降至</w:t>
      </w:r>
      <w:r w:rsidR="00AF7946">
        <w:rPr>
          <w:rFonts w:hint="eastAsia"/>
        </w:rPr>
        <w:t>1000ml</w:t>
      </w:r>
      <w:r w:rsidR="00DB3802">
        <w:rPr>
          <w:rFonts w:hint="eastAsia"/>
        </w:rPr>
        <w:t>；</w:t>
      </w:r>
      <w:r w:rsidR="00AF7946">
        <w:rPr>
          <w:rFonts w:hint="eastAsia"/>
        </w:rPr>
        <w:t>100</w:t>
      </w:r>
      <w:r w:rsidR="00AF7946">
        <w:t>0ppm</w:t>
      </w:r>
      <w:r w:rsidR="00AF7946">
        <w:t>的气体经过</w:t>
      </w:r>
      <w:r w:rsidR="00AF7946">
        <w:rPr>
          <w:rFonts w:hint="eastAsia"/>
        </w:rPr>
        <w:t>15</w:t>
      </w:r>
      <w:r w:rsidR="00AF7946">
        <w:rPr>
          <w:rFonts w:hint="eastAsia"/>
        </w:rPr>
        <w:t>分钟降至</w:t>
      </w:r>
      <w:r w:rsidR="00AF7946">
        <w:rPr>
          <w:rFonts w:hint="eastAsia"/>
        </w:rPr>
        <w:t>500ppm</w:t>
      </w:r>
      <w:r w:rsidR="00DB3802">
        <w:rPr>
          <w:rFonts w:hint="eastAsia"/>
        </w:rPr>
        <w:t>；</w:t>
      </w:r>
      <w:r w:rsidR="00DB3802">
        <w:rPr>
          <w:rFonts w:hint="eastAsia"/>
        </w:rPr>
        <w:t>500ppm</w:t>
      </w:r>
      <w:r w:rsidR="00DB3802">
        <w:rPr>
          <w:rFonts w:hint="eastAsia"/>
        </w:rPr>
        <w:t>的气体需要花费一个多小时才能完全扩散完毕。</w:t>
      </w:r>
      <w:r w:rsidR="00AF7946">
        <w:rPr>
          <w:rFonts w:hint="eastAsia"/>
        </w:rPr>
        <w:t>这是因为由上述公式可知，气体浓度差越大自由扩散的速率也就越快。因此，我们可以得出气体逃逸速度随着浓度的下降而不断变缓的结论。</w:t>
      </w:r>
    </w:p>
    <w:p w14:paraId="6AADBCB8" w14:textId="72E75C76" w:rsidR="00DB3802" w:rsidRDefault="00712E2E" w:rsidP="00335A3A">
      <w:pPr>
        <w:spacing w:line="300" w:lineRule="auto"/>
        <w:ind w:firstLineChars="200" w:firstLine="480"/>
      </w:pPr>
      <w:r>
        <w:rPr>
          <w:rFonts w:hint="eastAsia"/>
        </w:rPr>
        <w:t>由于扩散相应时间与波导长度满足关系式：</w:t>
      </w:r>
    </w:p>
    <w:p w14:paraId="30D320EA" w14:textId="17E9C27A" w:rsidR="00712E2E" w:rsidRDefault="00712E2E" w:rsidP="00AE4EF1">
      <w:pPr>
        <w:spacing w:line="300" w:lineRule="auto"/>
        <w:ind w:firstLineChars="200" w:firstLine="480"/>
        <w:jc w:val="right"/>
        <w:rPr>
          <w:rFonts w:hint="eastAsia"/>
        </w:rPr>
      </w:pPr>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D</m:t>
            </m:r>
          </m:den>
        </m:f>
      </m:oMath>
      <w:r w:rsidR="00AE4EF1">
        <w:tab/>
      </w:r>
      <w:r w:rsidR="00AE4EF1">
        <w:tab/>
      </w:r>
      <w:r w:rsidR="00AE4EF1">
        <w:tab/>
      </w:r>
      <w:r w:rsidR="00AE4EF1">
        <w:tab/>
      </w:r>
      <w:r w:rsidR="00AE4EF1">
        <w:tab/>
      </w:r>
      <w:r w:rsidR="00AE4EF1">
        <w:rPr>
          <w:rFonts w:hint="eastAsia"/>
        </w:rPr>
        <w:t>（</w:t>
      </w:r>
      <w:r w:rsidR="00AE4EF1">
        <w:rPr>
          <w:rFonts w:hint="eastAsia"/>
        </w:rPr>
        <w:t>4-n</w:t>
      </w:r>
      <w:r w:rsidR="00AE4EF1">
        <w:rPr>
          <w:rFonts w:hint="eastAsia"/>
        </w:rPr>
        <w:t>）</w:t>
      </w:r>
    </w:p>
    <w:p w14:paraId="0C9B918E" w14:textId="1F2ABCCB" w:rsidR="00317848" w:rsidRDefault="00AE4EF1" w:rsidP="00335A3A">
      <w:pPr>
        <w:spacing w:line="300" w:lineRule="auto"/>
        <w:ind w:firstLineChars="200" w:firstLine="480"/>
      </w:pPr>
      <w:r>
        <w:rPr>
          <w:rFonts w:hint="eastAsia"/>
        </w:rPr>
        <w:t>波导长度越长，就能够更长时间的保留气体。这一性质对于气体检测来说是有益处的。</w:t>
      </w:r>
    </w:p>
    <w:p w14:paraId="45997304" w14:textId="2A937032" w:rsidR="00AE4EF1" w:rsidRPr="00AE4EF1" w:rsidRDefault="00AE4EF1" w:rsidP="00335A3A">
      <w:pPr>
        <w:spacing w:line="300" w:lineRule="auto"/>
        <w:ind w:firstLineChars="200" w:firstLine="480"/>
        <w:rPr>
          <w:rFonts w:hint="eastAsia"/>
        </w:rPr>
      </w:pPr>
      <w:r>
        <w:t>另外</w:t>
      </w:r>
      <w:r>
        <w:rPr>
          <w:rFonts w:hint="eastAsia"/>
        </w:rPr>
        <w:t>，在</w:t>
      </w:r>
      <w:r>
        <w:t>实验中</w:t>
      </w:r>
      <w:r>
        <w:rPr>
          <w:rFonts w:hint="eastAsia"/>
        </w:rPr>
        <w:t>笔者</w:t>
      </w:r>
      <w:r>
        <w:t>亦有尝试探讨气体充满响应时间</w:t>
      </w:r>
      <w:r>
        <w:rPr>
          <w:rFonts w:hint="eastAsia"/>
        </w:rPr>
        <w:t>。</w:t>
      </w:r>
      <w:r>
        <w:t>然而</w:t>
      </w:r>
      <w:r>
        <w:rPr>
          <w:rFonts w:hint="eastAsia"/>
        </w:rPr>
        <w:t>，</w:t>
      </w:r>
      <w:r>
        <w:t>由于空芯光纤的容积太小</w:t>
      </w:r>
      <w:r w:rsidR="00BC5DBC">
        <w:rPr>
          <w:rFonts w:hint="eastAsia"/>
        </w:rPr>
        <w:t>——</w:t>
      </w:r>
      <w:r>
        <w:t>7</w:t>
      </w:r>
      <w:r>
        <w:rPr>
          <w:rFonts w:hint="eastAsia"/>
        </w:rPr>
        <w:t>00</w:t>
      </w:r>
      <w:r>
        <w:rPr>
          <w:rFonts w:ascii="宋体" w:eastAsia="宋体" w:hAnsi="宋体" w:hint="eastAsia"/>
        </w:rPr>
        <w:t>µm内径1米长的波导容积仅有0.385</w:t>
      </w:r>
      <w:r w:rsidR="00BC5DBC">
        <w:rPr>
          <w:rFonts w:ascii="宋体" w:eastAsia="宋体" w:hAnsi="宋体" w:hint="eastAsia"/>
        </w:rPr>
        <w:t>毫升，即便是200ml/min的流量，充满时间也仅有0.1秒。在现有实验条件下，DTGS检测器的宽谱扫描时间为40次/分钟，0.1秒内的差别无法记录。当然，这也从另一个方面佐证了</w:t>
      </w:r>
      <w:r w:rsidR="00A12ACE">
        <w:rPr>
          <w:rFonts w:ascii="宋体" w:eastAsia="宋体" w:hAnsi="宋体" w:hint="eastAsia"/>
        </w:rPr>
        <w:t>空芯光纤的响应速度快和气体容量小的优势。</w:t>
      </w:r>
    </w:p>
    <w:p w14:paraId="58112F66" w14:textId="2E41755F" w:rsidR="00173DE6" w:rsidRPr="00C63E69" w:rsidRDefault="0090582D" w:rsidP="00FD2427">
      <w:pPr>
        <w:pStyle w:val="2"/>
        <w:spacing w:line="276" w:lineRule="auto"/>
        <w:ind w:firstLine="482"/>
        <w:rPr>
          <w:rFonts w:ascii="Times New Roman" w:eastAsia="宋体" w:hAnsi="Times New Roman"/>
          <w:sz w:val="24"/>
        </w:rPr>
      </w:pPr>
      <w:bookmarkStart w:id="64" w:name="_Toc445521857"/>
      <w:r>
        <w:rPr>
          <w:rFonts w:ascii="Times New Roman" w:eastAsia="宋体" w:hAnsi="Times New Roman"/>
          <w:sz w:val="24"/>
        </w:rPr>
        <w:t>4</w:t>
      </w:r>
      <w:r w:rsidR="00173DE6" w:rsidRPr="00C63E69">
        <w:rPr>
          <w:rFonts w:ascii="Times New Roman" w:eastAsia="宋体" w:hAnsi="Times New Roman" w:hint="eastAsia"/>
          <w:sz w:val="24"/>
        </w:rPr>
        <w:t xml:space="preserve">.5 </w:t>
      </w:r>
      <w:r w:rsidR="00FD2427" w:rsidRPr="00C63E69">
        <w:rPr>
          <w:rFonts w:ascii="Times New Roman" w:eastAsia="宋体" w:hAnsi="Times New Roman" w:hint="eastAsia"/>
          <w:sz w:val="24"/>
        </w:rPr>
        <w:t>数据处理经验</w:t>
      </w:r>
      <w:bookmarkEnd w:id="64"/>
    </w:p>
    <w:p w14:paraId="50A7813A" w14:textId="0A4E9AFE" w:rsidR="0087506A" w:rsidRPr="0087506A" w:rsidRDefault="00BE6B58" w:rsidP="00D30BE3">
      <w:pPr>
        <w:jc w:val="center"/>
      </w:pPr>
      <w:r>
        <w:rPr>
          <w:rFonts w:ascii="Times New Roman" w:eastAsia="宋体" w:hAnsi="Times New Roman"/>
          <w:sz w:val="32"/>
        </w:rPr>
        <w:br w:type="page"/>
      </w:r>
    </w:p>
    <w:p w14:paraId="57E03D96" w14:textId="77777777" w:rsidR="0087506A" w:rsidRPr="0087506A" w:rsidRDefault="0087506A" w:rsidP="00726C62">
      <w:pPr>
        <w:jc w:val="center"/>
        <w:rPr>
          <w:rFonts w:ascii="Times New Roman" w:eastAsia="宋体" w:hAnsi="Times New Roman"/>
          <w:b/>
          <w:bCs/>
          <w:kern w:val="44"/>
          <w:sz w:val="32"/>
          <w:szCs w:val="44"/>
        </w:rPr>
      </w:pPr>
    </w:p>
    <w:p w14:paraId="3C844A08" w14:textId="6BB24576" w:rsidR="00DE5488" w:rsidRPr="00C63E69" w:rsidRDefault="00DE5488" w:rsidP="00DE5488">
      <w:pPr>
        <w:pStyle w:val="1"/>
        <w:spacing w:line="360" w:lineRule="auto"/>
        <w:ind w:firstLine="643"/>
        <w:jc w:val="center"/>
        <w:rPr>
          <w:rFonts w:ascii="Times New Roman" w:eastAsia="宋体" w:hAnsi="Times New Roman"/>
          <w:sz w:val="32"/>
        </w:rPr>
      </w:pPr>
      <w:bookmarkStart w:id="65" w:name="_Toc445521858"/>
      <w:r w:rsidRPr="00C63E69">
        <w:rPr>
          <w:rFonts w:ascii="Times New Roman" w:eastAsia="宋体" w:hAnsi="Times New Roman" w:hint="eastAsia"/>
          <w:sz w:val="32"/>
        </w:rPr>
        <w:t>第</w:t>
      </w:r>
      <w:r w:rsidR="0090582D">
        <w:rPr>
          <w:rFonts w:ascii="Times New Roman" w:eastAsia="宋体" w:hAnsi="Times New Roman" w:hint="eastAsia"/>
          <w:sz w:val="32"/>
        </w:rPr>
        <w:t>五</w:t>
      </w:r>
      <w:r w:rsidRPr="00C63E69">
        <w:rPr>
          <w:rFonts w:ascii="Times New Roman" w:eastAsia="宋体" w:hAnsi="Times New Roman" w:hint="eastAsia"/>
          <w:sz w:val="32"/>
        </w:rPr>
        <w:t>章</w:t>
      </w:r>
      <w:r w:rsidR="006B50D9" w:rsidRPr="00C63E69">
        <w:rPr>
          <w:rFonts w:ascii="Times New Roman" w:eastAsia="宋体" w:hAnsi="Times New Roman" w:hint="eastAsia"/>
          <w:sz w:val="32"/>
        </w:rPr>
        <w:t>总结</w:t>
      </w:r>
      <w:bookmarkEnd w:id="65"/>
    </w:p>
    <w:p w14:paraId="3A18F8CA" w14:textId="68F569A0" w:rsidR="00DE5488" w:rsidRPr="00C63E69" w:rsidRDefault="0090582D" w:rsidP="006B50D9">
      <w:pPr>
        <w:pStyle w:val="2"/>
        <w:spacing w:line="276" w:lineRule="auto"/>
        <w:ind w:firstLine="482"/>
        <w:rPr>
          <w:rFonts w:ascii="Times New Roman" w:eastAsia="宋体" w:hAnsi="Times New Roman"/>
          <w:sz w:val="24"/>
        </w:rPr>
      </w:pPr>
      <w:bookmarkStart w:id="66" w:name="_Toc445521859"/>
      <w:r>
        <w:rPr>
          <w:rFonts w:ascii="Times New Roman" w:eastAsia="宋体" w:hAnsi="Times New Roman"/>
          <w:sz w:val="24"/>
        </w:rPr>
        <w:t>5</w:t>
      </w:r>
      <w:r w:rsidR="006B50D9" w:rsidRPr="00C63E69">
        <w:rPr>
          <w:rFonts w:ascii="Times New Roman" w:eastAsia="宋体" w:hAnsi="Times New Roman" w:hint="eastAsia"/>
          <w:sz w:val="24"/>
        </w:rPr>
        <w:t xml:space="preserve">.1 </w:t>
      </w:r>
      <w:r w:rsidR="006B50D9" w:rsidRPr="00C63E69">
        <w:rPr>
          <w:rFonts w:ascii="Times New Roman" w:eastAsia="宋体" w:hAnsi="Times New Roman" w:hint="eastAsia"/>
          <w:sz w:val="24"/>
        </w:rPr>
        <w:t>主要结论</w:t>
      </w:r>
      <w:bookmarkEnd w:id="66"/>
    </w:p>
    <w:p w14:paraId="25E0EDC6" w14:textId="5E43DFF3" w:rsidR="006B50D9" w:rsidRPr="00C63E69" w:rsidRDefault="0090582D" w:rsidP="006B50D9">
      <w:pPr>
        <w:pStyle w:val="2"/>
        <w:spacing w:line="276" w:lineRule="auto"/>
        <w:ind w:firstLine="482"/>
        <w:rPr>
          <w:rFonts w:ascii="Times New Roman" w:eastAsia="宋体" w:hAnsi="Times New Roman"/>
          <w:sz w:val="24"/>
        </w:rPr>
      </w:pPr>
      <w:bookmarkStart w:id="67" w:name="_Toc445521860"/>
      <w:r>
        <w:rPr>
          <w:rFonts w:ascii="Times New Roman" w:eastAsia="宋体" w:hAnsi="Times New Roman"/>
          <w:sz w:val="24"/>
        </w:rPr>
        <w:t>5</w:t>
      </w:r>
      <w:r w:rsidR="006B50D9" w:rsidRPr="00C63E69">
        <w:rPr>
          <w:rFonts w:ascii="Times New Roman" w:eastAsia="宋体" w:hAnsi="Times New Roman" w:hint="eastAsia"/>
          <w:sz w:val="24"/>
        </w:rPr>
        <w:t xml:space="preserve">.2 </w:t>
      </w:r>
      <w:r w:rsidR="006B50D9" w:rsidRPr="00C63E69">
        <w:rPr>
          <w:rFonts w:ascii="Times New Roman" w:eastAsia="宋体" w:hAnsi="Times New Roman" w:hint="eastAsia"/>
          <w:sz w:val="24"/>
        </w:rPr>
        <w:t>创新点</w:t>
      </w:r>
      <w:bookmarkEnd w:id="67"/>
    </w:p>
    <w:p w14:paraId="61FA437B" w14:textId="77777777" w:rsidR="006B50D9" w:rsidRPr="00C63E69" w:rsidRDefault="006B50D9" w:rsidP="006B50D9">
      <w:pPr>
        <w:rPr>
          <w:rFonts w:ascii="Times New Roman" w:eastAsia="宋体" w:hAnsi="Times New Roman"/>
        </w:rPr>
      </w:pPr>
    </w:p>
    <w:p w14:paraId="58FBAD4F" w14:textId="50ADA583" w:rsidR="006B50D9" w:rsidRPr="00C63E69" w:rsidRDefault="0090582D" w:rsidP="006B50D9">
      <w:pPr>
        <w:pStyle w:val="2"/>
        <w:spacing w:line="276" w:lineRule="auto"/>
        <w:ind w:firstLine="482"/>
        <w:rPr>
          <w:rFonts w:ascii="Times New Roman" w:eastAsia="宋体" w:hAnsi="Times New Roman"/>
          <w:sz w:val="24"/>
        </w:rPr>
      </w:pPr>
      <w:bookmarkStart w:id="68" w:name="_Toc445521861"/>
      <w:r>
        <w:rPr>
          <w:rFonts w:ascii="Times New Roman" w:eastAsia="宋体" w:hAnsi="Times New Roman" w:hint="eastAsia"/>
          <w:sz w:val="24"/>
        </w:rPr>
        <w:t>5</w:t>
      </w:r>
      <w:r w:rsidR="006B50D9" w:rsidRPr="00C63E69">
        <w:rPr>
          <w:rFonts w:ascii="Times New Roman" w:eastAsia="宋体" w:hAnsi="Times New Roman" w:hint="eastAsia"/>
          <w:sz w:val="24"/>
        </w:rPr>
        <w:t xml:space="preserve">.3 </w:t>
      </w:r>
      <w:r w:rsidR="006B50D9" w:rsidRPr="00C63E69">
        <w:rPr>
          <w:rFonts w:ascii="Times New Roman" w:eastAsia="宋体" w:hAnsi="Times New Roman" w:hint="eastAsia"/>
          <w:sz w:val="24"/>
        </w:rPr>
        <w:t>工作展望</w:t>
      </w:r>
      <w:bookmarkEnd w:id="68"/>
    </w:p>
    <w:p w14:paraId="6B0D2CBB" w14:textId="5206C611" w:rsidR="00DE5488" w:rsidRPr="00C63E69" w:rsidRDefault="00DE5488" w:rsidP="00DE5488">
      <w:pPr>
        <w:pStyle w:val="1"/>
        <w:spacing w:line="360" w:lineRule="auto"/>
        <w:ind w:firstLine="643"/>
        <w:jc w:val="center"/>
        <w:rPr>
          <w:rFonts w:ascii="Times New Roman" w:eastAsia="宋体" w:hAnsi="Times New Roman"/>
          <w:sz w:val="32"/>
        </w:rPr>
      </w:pPr>
      <w:bookmarkStart w:id="69" w:name="_Toc445521862"/>
      <w:r w:rsidRPr="00C63E69">
        <w:rPr>
          <w:rFonts w:ascii="Times New Roman" w:eastAsia="宋体" w:hAnsi="Times New Roman" w:hint="eastAsia"/>
          <w:sz w:val="32"/>
        </w:rPr>
        <w:t>参考文献</w:t>
      </w:r>
      <w:bookmarkEnd w:id="69"/>
    </w:p>
    <w:p w14:paraId="7C6B7B5A" w14:textId="77777777" w:rsidR="00CA1E3A" w:rsidRPr="00C63E69" w:rsidRDefault="00CA1E3A" w:rsidP="00CA1E3A">
      <w:pPr>
        <w:ind w:firstLine="400"/>
        <w:rPr>
          <w:rFonts w:ascii="Times New Roman" w:eastAsia="宋体" w:hAnsi="Times New Roman" w:cs="Times New Roman"/>
          <w:sz w:val="20"/>
          <w:szCs w:val="20"/>
        </w:rPr>
      </w:pPr>
      <w:r w:rsidRPr="00C63E69">
        <w:rPr>
          <w:rFonts w:ascii="Times New Roman" w:eastAsia="宋体" w:hAnsi="Times New Roman" w:cs="Arial"/>
          <w:color w:val="000000"/>
          <w:sz w:val="20"/>
          <w:szCs w:val="20"/>
          <w:shd w:val="clear" w:color="auto" w:fill="FFFFFF"/>
        </w:rPr>
        <w:t>Cibula E, Donlagic D, Stropnik C. Miniature fiber optic pressure sensor for medical applications[C]// Sensors, 2002. Proceedings of IEEE. IEEE, 2002:711-714 vol.1.</w:t>
      </w:r>
    </w:p>
    <w:p w14:paraId="7379E97B" w14:textId="77777777" w:rsidR="00DE5488" w:rsidRPr="00C63E69" w:rsidRDefault="00DE5488" w:rsidP="00DE5488">
      <w:pPr>
        <w:rPr>
          <w:rFonts w:ascii="Times New Roman" w:eastAsia="宋体" w:hAnsi="Times New Roman"/>
        </w:rPr>
      </w:pPr>
    </w:p>
    <w:p w14:paraId="42683723" w14:textId="77777777" w:rsidR="00CA1E3A" w:rsidRPr="00C63E69" w:rsidRDefault="00CA1E3A" w:rsidP="00DE5488">
      <w:pPr>
        <w:rPr>
          <w:rFonts w:ascii="Times New Roman" w:eastAsia="宋体" w:hAnsi="Times New Roman"/>
        </w:rPr>
      </w:pPr>
    </w:p>
    <w:p w14:paraId="26FF1516" w14:textId="04604167" w:rsidR="00DE5488" w:rsidRPr="00C63E69" w:rsidRDefault="00DE5488" w:rsidP="00DE5488">
      <w:pPr>
        <w:pStyle w:val="1"/>
        <w:spacing w:line="360" w:lineRule="auto"/>
        <w:ind w:firstLine="643"/>
        <w:jc w:val="center"/>
        <w:rPr>
          <w:rFonts w:ascii="Times New Roman" w:eastAsia="宋体" w:hAnsi="Times New Roman"/>
          <w:sz w:val="32"/>
        </w:rPr>
      </w:pPr>
      <w:bookmarkStart w:id="70" w:name="_Toc445521863"/>
      <w:r w:rsidRPr="00C63E69">
        <w:rPr>
          <w:rFonts w:ascii="Times New Roman" w:eastAsia="宋体" w:hAnsi="Times New Roman" w:hint="eastAsia"/>
          <w:sz w:val="32"/>
        </w:rPr>
        <w:t>致谢</w:t>
      </w:r>
      <w:bookmarkEnd w:id="70"/>
    </w:p>
    <w:p w14:paraId="4C00C7A4" w14:textId="77777777" w:rsidR="0034006A" w:rsidRDefault="0034006A" w:rsidP="00C3363F">
      <w:pPr>
        <w:rPr>
          <w:rFonts w:ascii="Times New Roman" w:eastAsia="宋体" w:hAnsi="Times New Roman"/>
        </w:rPr>
      </w:pPr>
    </w:p>
    <w:p w14:paraId="40E31617" w14:textId="77777777" w:rsidR="0034006A" w:rsidRDefault="0034006A" w:rsidP="00C3363F">
      <w:pPr>
        <w:rPr>
          <w:rFonts w:ascii="Times New Roman" w:eastAsia="宋体" w:hAnsi="Times New Roman"/>
        </w:rPr>
      </w:pPr>
    </w:p>
    <w:p w14:paraId="0F507B55" w14:textId="77777777" w:rsidR="00F47C35" w:rsidRPr="00F47C35" w:rsidRDefault="0034006A" w:rsidP="00F47C35">
      <w:pPr>
        <w:pStyle w:val="EndNoteBibliography"/>
        <w:ind w:left="720" w:hanging="720"/>
      </w:pPr>
      <w:r>
        <w:rPr>
          <w:rFonts w:ascii="Times New Roman" w:eastAsia="宋体" w:hAnsi="Times New Roman"/>
        </w:rPr>
        <w:fldChar w:fldCharType="begin"/>
      </w:r>
      <w:r>
        <w:rPr>
          <w:rFonts w:ascii="Times New Roman" w:eastAsia="宋体" w:hAnsi="Times New Roman"/>
        </w:rPr>
        <w:instrText xml:space="preserve"> ADDIN EN.REFLIST </w:instrText>
      </w:r>
      <w:r>
        <w:rPr>
          <w:rFonts w:ascii="Times New Roman" w:eastAsia="宋体" w:hAnsi="Times New Roman"/>
        </w:rPr>
        <w:fldChar w:fldCharType="separate"/>
      </w:r>
      <w:bookmarkStart w:id="71" w:name="_ENREF_1"/>
      <w:r w:rsidR="00F47C35" w:rsidRPr="00F47C35">
        <w:t>1.</w:t>
      </w:r>
      <w:r w:rsidR="00F47C35" w:rsidRPr="00F47C35">
        <w:tab/>
        <w:t xml:space="preserve">Howell and Peter, </w:t>
      </w:r>
      <w:r w:rsidR="00F47C35" w:rsidRPr="00F47C35">
        <w:rPr>
          <w:i/>
        </w:rPr>
        <w:t>Signals and systems for speech and hearing</w:t>
      </w:r>
      <w:r w:rsidR="00F47C35" w:rsidRPr="00F47C35">
        <w:t>. 2011: Emerald.</w:t>
      </w:r>
      <w:bookmarkEnd w:id="71"/>
    </w:p>
    <w:p w14:paraId="70061715" w14:textId="77777777" w:rsidR="00F47C35" w:rsidRPr="00F47C35" w:rsidRDefault="00F47C35" w:rsidP="00F47C35">
      <w:pPr>
        <w:pStyle w:val="EndNoteBibliography"/>
        <w:ind w:left="720" w:hanging="720"/>
      </w:pPr>
      <w:bookmarkStart w:id="72" w:name="_ENREF_2"/>
      <w:r w:rsidRPr="00F47C35">
        <w:t>2.</w:t>
      </w:r>
      <w:r w:rsidRPr="00F47C35">
        <w:tab/>
        <w:t xml:space="preserve">Starr, C., C.A. Evers, and L. Starr, </w:t>
      </w:r>
      <w:r w:rsidRPr="00F47C35">
        <w:rPr>
          <w:i/>
        </w:rPr>
        <w:t>Biology : concepts and applications</w:t>
      </w:r>
      <w:r w:rsidRPr="00F47C35">
        <w:t>. 2008: Thomson Brooks/Cole. 454-483(30).</w:t>
      </w:r>
      <w:bookmarkEnd w:id="72"/>
    </w:p>
    <w:p w14:paraId="402D7994" w14:textId="77777777" w:rsidR="00F47C35" w:rsidRPr="00F47C35" w:rsidRDefault="00F47C35" w:rsidP="00F47C35">
      <w:pPr>
        <w:pStyle w:val="EndNoteBibliography"/>
        <w:ind w:left="720" w:hanging="720"/>
      </w:pPr>
      <w:bookmarkStart w:id="73" w:name="_ENREF_3"/>
      <w:r w:rsidRPr="00F47C35">
        <w:t>3.</w:t>
      </w:r>
      <w:r w:rsidRPr="00F47C35">
        <w:tab/>
        <w:t xml:space="preserve">Rowan-Robinson, M., </w:t>
      </w:r>
      <w:r w:rsidRPr="00F47C35">
        <w:rPr>
          <w:i/>
        </w:rPr>
        <w:t>Night vision: exploring the infrared universe</w:t>
      </w:r>
      <w:r w:rsidRPr="00F47C35">
        <w:t>. 2013: Cambridge University Press.</w:t>
      </w:r>
      <w:bookmarkEnd w:id="73"/>
    </w:p>
    <w:p w14:paraId="6575290D" w14:textId="77777777" w:rsidR="00F47C35" w:rsidRPr="00F47C35" w:rsidRDefault="00F47C35" w:rsidP="00F47C35">
      <w:pPr>
        <w:pStyle w:val="EndNoteBibliography"/>
        <w:ind w:left="720" w:hanging="720"/>
      </w:pPr>
      <w:bookmarkStart w:id="74" w:name="_ENREF_4"/>
      <w:r w:rsidRPr="00F47C35">
        <w:t>4.</w:t>
      </w:r>
      <w:r w:rsidRPr="00F47C35">
        <w:tab/>
        <w:t xml:space="preserve">Matsuura, Y., et al., </w:t>
      </w:r>
      <w:r w:rsidRPr="00F47C35">
        <w:rPr>
          <w:i/>
        </w:rPr>
        <w:t>Loss characteristics of circular hollow waveguides for incoherent infrared light.</w:t>
      </w:r>
      <w:r w:rsidRPr="00F47C35">
        <w:t xml:space="preserve"> Journal of the Optical Society of America A, 1989. </w:t>
      </w:r>
      <w:r w:rsidRPr="00F47C35">
        <w:rPr>
          <w:b/>
        </w:rPr>
        <w:t>6</w:t>
      </w:r>
      <w:r w:rsidRPr="00F47C35">
        <w:t>(3): p. 423-427.</w:t>
      </w:r>
      <w:bookmarkEnd w:id="74"/>
    </w:p>
    <w:p w14:paraId="4AE2D988" w14:textId="77777777" w:rsidR="00F47C35" w:rsidRPr="00F47C35" w:rsidRDefault="00F47C35" w:rsidP="00F47C35">
      <w:pPr>
        <w:pStyle w:val="EndNoteBibliography"/>
        <w:ind w:left="720" w:hanging="720"/>
      </w:pPr>
      <w:bookmarkStart w:id="75" w:name="_ENREF_5"/>
      <w:r w:rsidRPr="00F47C35">
        <w:t>5.</w:t>
      </w:r>
      <w:r w:rsidRPr="00F47C35">
        <w:tab/>
        <w:t xml:space="preserve">Saito, M., et al., </w:t>
      </w:r>
      <w:r w:rsidRPr="00F47C35">
        <w:rPr>
          <w:i/>
        </w:rPr>
        <w:t>Bending losses of incoherent light in circular hollow waveguides.</w:t>
      </w:r>
      <w:r w:rsidRPr="00F47C35">
        <w:t xml:space="preserve"> Josa A, 1990. </w:t>
      </w:r>
      <w:r w:rsidRPr="00F47C35">
        <w:rPr>
          <w:b/>
        </w:rPr>
        <w:t>7</w:t>
      </w:r>
      <w:r w:rsidRPr="00F47C35">
        <w:t>(11): p. 2063-2068.</w:t>
      </w:r>
      <w:bookmarkEnd w:id="75"/>
    </w:p>
    <w:p w14:paraId="1B449159" w14:textId="77777777" w:rsidR="00F47C35" w:rsidRPr="00F47C35" w:rsidRDefault="00F47C35" w:rsidP="00F47C35">
      <w:pPr>
        <w:pStyle w:val="EndNoteBibliography"/>
        <w:ind w:left="720" w:hanging="720"/>
      </w:pPr>
      <w:bookmarkStart w:id="76" w:name="_ENREF_6"/>
      <w:r w:rsidRPr="00F47C35">
        <w:t>6.</w:t>
      </w:r>
      <w:r w:rsidRPr="00F47C35">
        <w:tab/>
        <w:t xml:space="preserve">Miyagi, M., . and S. Kawakami, . </w:t>
      </w:r>
      <w:r w:rsidRPr="00F47C35">
        <w:rPr>
          <w:i/>
        </w:rPr>
        <w:t>Losses and phase constant changes caused by bends in the general class of hollow waveguides for the infrared.</w:t>
      </w:r>
      <w:r w:rsidRPr="00F47C35">
        <w:t xml:space="preserve"> Applied Optics, 1981. </w:t>
      </w:r>
      <w:r w:rsidRPr="00F47C35">
        <w:rPr>
          <w:b/>
        </w:rPr>
        <w:t>20</w:t>
      </w:r>
      <w:r w:rsidRPr="00F47C35">
        <w:t>(24): p. 4221-6.</w:t>
      </w:r>
      <w:bookmarkEnd w:id="76"/>
    </w:p>
    <w:p w14:paraId="0B18AF80" w14:textId="77777777" w:rsidR="00F47C35" w:rsidRPr="00F47C35" w:rsidRDefault="00F47C35" w:rsidP="00F47C35">
      <w:pPr>
        <w:pStyle w:val="EndNoteBibliography"/>
        <w:ind w:left="720" w:hanging="720"/>
        <w:rPr>
          <w:rFonts w:hint="eastAsia"/>
        </w:rPr>
      </w:pPr>
      <w:bookmarkStart w:id="77" w:name="_ENREF_7"/>
      <w:r w:rsidRPr="00F47C35">
        <w:rPr>
          <w:rFonts w:hint="eastAsia"/>
        </w:rPr>
        <w:t>7.</w:t>
      </w:r>
      <w:r w:rsidRPr="00F47C35">
        <w:rPr>
          <w:rFonts w:hint="eastAsia"/>
        </w:rPr>
        <w:tab/>
      </w:r>
      <w:r w:rsidRPr="00F47C35">
        <w:rPr>
          <w:rFonts w:hint="eastAsia"/>
        </w:rPr>
        <w:t>隋可融</w:t>
      </w:r>
      <w:r w:rsidRPr="00F47C35">
        <w:rPr>
          <w:rFonts w:hint="eastAsia"/>
        </w:rPr>
        <w:t xml:space="preserve">, et al., </w:t>
      </w:r>
      <w:r w:rsidRPr="00F47C35">
        <w:rPr>
          <w:rFonts w:hint="eastAsia"/>
          <w:i/>
        </w:rPr>
        <w:t>高性能</w:t>
      </w:r>
      <w:r w:rsidRPr="00F47C35">
        <w:rPr>
          <w:rFonts w:hint="eastAsia"/>
          <w:i/>
        </w:rPr>
        <w:t>Ag/AgI</w:t>
      </w:r>
      <w:r w:rsidRPr="00F47C35">
        <w:rPr>
          <w:rFonts w:hint="eastAsia"/>
          <w:i/>
        </w:rPr>
        <w:t>红外空芯光纤的研究</w:t>
      </w:r>
      <w:r w:rsidRPr="00F47C35">
        <w:rPr>
          <w:rFonts w:hint="eastAsia"/>
          <w:i/>
        </w:rPr>
        <w:t>.</w:t>
      </w:r>
      <w:r w:rsidRPr="00F47C35">
        <w:rPr>
          <w:rFonts w:hint="eastAsia"/>
        </w:rPr>
        <w:t xml:space="preserve"> </w:t>
      </w:r>
      <w:r w:rsidRPr="00F47C35">
        <w:rPr>
          <w:rFonts w:hint="eastAsia"/>
        </w:rPr>
        <w:t>光子学报</w:t>
      </w:r>
      <w:r w:rsidRPr="00F47C35">
        <w:rPr>
          <w:rFonts w:hint="eastAsia"/>
        </w:rPr>
        <w:t xml:space="preserve">, 2008. </w:t>
      </w:r>
      <w:r w:rsidRPr="00F47C35">
        <w:rPr>
          <w:rFonts w:hint="eastAsia"/>
          <w:b/>
        </w:rPr>
        <w:t>37</w:t>
      </w:r>
      <w:r w:rsidRPr="00F47C35">
        <w:rPr>
          <w:rFonts w:hint="eastAsia"/>
        </w:rPr>
        <w:t>(11): p. 2186-2190.</w:t>
      </w:r>
      <w:bookmarkEnd w:id="77"/>
    </w:p>
    <w:p w14:paraId="316E103E" w14:textId="77777777" w:rsidR="00F47C35" w:rsidRPr="00F47C35" w:rsidRDefault="00F47C35" w:rsidP="00F47C35">
      <w:pPr>
        <w:pStyle w:val="EndNoteBibliography"/>
        <w:ind w:left="720" w:hanging="720"/>
      </w:pPr>
      <w:bookmarkStart w:id="78" w:name="_ENREF_8"/>
      <w:r w:rsidRPr="00F47C35">
        <w:t>8.</w:t>
      </w:r>
      <w:r w:rsidRPr="00F47C35">
        <w:tab/>
        <w:t xml:space="preserve">Roshan, G. and J.A. Harrington, </w:t>
      </w:r>
      <w:r w:rsidRPr="00F47C35">
        <w:rPr>
          <w:i/>
        </w:rPr>
        <w:t>Infrared transmissive, hollow plastic waveguides with inner Ag-Agl coatings.</w:t>
      </w:r>
      <w:r w:rsidRPr="00F47C35">
        <w:t xml:space="preserve"> Applied Optics, 2005. </w:t>
      </w:r>
      <w:r w:rsidRPr="00F47C35">
        <w:rPr>
          <w:b/>
        </w:rPr>
        <w:t>44</w:t>
      </w:r>
      <w:r w:rsidRPr="00F47C35">
        <w:t>(30): p. 6449-55.</w:t>
      </w:r>
      <w:bookmarkEnd w:id="78"/>
    </w:p>
    <w:p w14:paraId="5DACFF19" w14:textId="77777777" w:rsidR="00F47C35" w:rsidRPr="00F47C35" w:rsidRDefault="00F47C35" w:rsidP="00F47C35">
      <w:pPr>
        <w:pStyle w:val="EndNoteBibliography"/>
        <w:ind w:left="720" w:hanging="720"/>
        <w:rPr>
          <w:rFonts w:hint="eastAsia"/>
        </w:rPr>
      </w:pPr>
      <w:bookmarkStart w:id="79" w:name="_ENREF_9"/>
      <w:r w:rsidRPr="00F47C35">
        <w:rPr>
          <w:rFonts w:hint="eastAsia"/>
        </w:rPr>
        <w:t>9.</w:t>
      </w:r>
      <w:r w:rsidRPr="00F47C35">
        <w:rPr>
          <w:rFonts w:hint="eastAsia"/>
        </w:rPr>
        <w:tab/>
      </w:r>
      <w:r w:rsidRPr="00F47C35">
        <w:rPr>
          <w:rFonts w:hint="eastAsia"/>
        </w:rPr>
        <w:t>隋可融</w:t>
      </w:r>
      <w:r w:rsidRPr="00F47C35">
        <w:rPr>
          <w:rFonts w:hint="eastAsia"/>
        </w:rPr>
        <w:t xml:space="preserve">, et al., </w:t>
      </w:r>
      <w:r w:rsidRPr="00F47C35">
        <w:rPr>
          <w:rFonts w:hint="eastAsia"/>
          <w:i/>
        </w:rPr>
        <w:t>空芯光纤中介质层材料色散的研究</w:t>
      </w:r>
      <w:r w:rsidRPr="00F47C35">
        <w:rPr>
          <w:rFonts w:hint="eastAsia"/>
          <w:i/>
        </w:rPr>
        <w:t>.</w:t>
      </w:r>
      <w:r w:rsidRPr="00F47C35">
        <w:rPr>
          <w:rFonts w:hint="eastAsia"/>
        </w:rPr>
        <w:t xml:space="preserve"> </w:t>
      </w:r>
      <w:r w:rsidRPr="00F47C35">
        <w:rPr>
          <w:rFonts w:hint="eastAsia"/>
        </w:rPr>
        <w:t>光学学报</w:t>
      </w:r>
      <w:r w:rsidRPr="00F47C35">
        <w:rPr>
          <w:rFonts w:hint="eastAsia"/>
        </w:rPr>
        <w:t xml:space="preserve">, 2008. </w:t>
      </w:r>
      <w:r w:rsidRPr="00F47C35">
        <w:rPr>
          <w:rFonts w:hint="eastAsia"/>
          <w:b/>
        </w:rPr>
        <w:t>28</w:t>
      </w:r>
      <w:r w:rsidRPr="00F47C35">
        <w:rPr>
          <w:rFonts w:hint="eastAsia"/>
        </w:rPr>
        <w:t>(11): p. 2062-2066.</w:t>
      </w:r>
      <w:bookmarkEnd w:id="79"/>
    </w:p>
    <w:p w14:paraId="6E1AD02E" w14:textId="77777777" w:rsidR="00F47C35" w:rsidRPr="00F47C35" w:rsidRDefault="00F47C35" w:rsidP="00F47C35">
      <w:pPr>
        <w:pStyle w:val="EndNoteBibliography"/>
        <w:ind w:left="720" w:hanging="720"/>
      </w:pPr>
      <w:bookmarkStart w:id="80" w:name="_ENREF_10"/>
      <w:r w:rsidRPr="00F47C35">
        <w:t>10.</w:t>
      </w:r>
      <w:r w:rsidRPr="00F47C35">
        <w:tab/>
        <w:t xml:space="preserve">Crank, J., </w:t>
      </w:r>
      <w:r w:rsidRPr="00F47C35">
        <w:rPr>
          <w:i/>
        </w:rPr>
        <w:t>The mathematics of diffusion.</w:t>
      </w:r>
      <w:r w:rsidRPr="00F47C35">
        <w:t xml:space="preserve"> Mathematical Gazette, 1956. </w:t>
      </w:r>
      <w:r w:rsidRPr="00F47C35">
        <w:rPr>
          <w:b/>
        </w:rPr>
        <w:t>8</w:t>
      </w:r>
      <w:r w:rsidRPr="00F47C35">
        <w:t>(3): p. 1-10.</w:t>
      </w:r>
      <w:bookmarkEnd w:id="80"/>
    </w:p>
    <w:p w14:paraId="4F1C3D97" w14:textId="77777777" w:rsidR="00F47C35" w:rsidRPr="00F47C35" w:rsidRDefault="00F47C35" w:rsidP="00F47C35">
      <w:pPr>
        <w:pStyle w:val="EndNoteBibliography"/>
        <w:ind w:left="720" w:hanging="720"/>
        <w:rPr>
          <w:rFonts w:hint="eastAsia"/>
        </w:rPr>
      </w:pPr>
      <w:bookmarkStart w:id="81" w:name="_ENREF_11"/>
      <w:r w:rsidRPr="00F47C35">
        <w:rPr>
          <w:rFonts w:hint="eastAsia"/>
        </w:rPr>
        <w:t>11.</w:t>
      </w:r>
      <w:r w:rsidRPr="00F47C35">
        <w:rPr>
          <w:rFonts w:hint="eastAsia"/>
        </w:rPr>
        <w:tab/>
      </w:r>
      <w:r w:rsidRPr="00F47C35">
        <w:rPr>
          <w:rFonts w:hint="eastAsia"/>
        </w:rPr>
        <w:t>陆维佳</w:t>
      </w:r>
      <w:r w:rsidRPr="00F47C35">
        <w:rPr>
          <w:rFonts w:hint="eastAsia"/>
        </w:rPr>
        <w:t xml:space="preserve">, et al., </w:t>
      </w:r>
      <w:r w:rsidRPr="00F47C35">
        <w:rPr>
          <w:rFonts w:hint="eastAsia"/>
          <w:i/>
        </w:rPr>
        <w:t>波导式气体吸收池时间响应特性</w:t>
      </w:r>
      <w:r w:rsidRPr="00F47C35">
        <w:rPr>
          <w:rFonts w:hint="eastAsia"/>
          <w:i/>
        </w:rPr>
        <w:t>.</w:t>
      </w:r>
      <w:r w:rsidRPr="00F47C35">
        <w:rPr>
          <w:rFonts w:hint="eastAsia"/>
        </w:rPr>
        <w:t xml:space="preserve"> </w:t>
      </w:r>
      <w:r w:rsidRPr="00F47C35">
        <w:rPr>
          <w:rFonts w:hint="eastAsia"/>
        </w:rPr>
        <w:t>光电工程</w:t>
      </w:r>
      <w:r w:rsidRPr="00F47C35">
        <w:rPr>
          <w:rFonts w:hint="eastAsia"/>
        </w:rPr>
        <w:t xml:space="preserve">, 2012. </w:t>
      </w:r>
      <w:r w:rsidRPr="00F47C35">
        <w:rPr>
          <w:rFonts w:hint="eastAsia"/>
          <w:b/>
        </w:rPr>
        <w:t>39</w:t>
      </w:r>
      <w:r w:rsidRPr="00F47C35">
        <w:rPr>
          <w:rFonts w:hint="eastAsia"/>
        </w:rPr>
        <w:t>(4): p. 114-120.</w:t>
      </w:r>
      <w:bookmarkEnd w:id="81"/>
    </w:p>
    <w:p w14:paraId="4766837C" w14:textId="77777777" w:rsidR="00F47C35" w:rsidRPr="00F47C35" w:rsidRDefault="00F47C35" w:rsidP="00F47C35">
      <w:pPr>
        <w:pStyle w:val="EndNoteBibliography"/>
        <w:ind w:left="720" w:hanging="720"/>
      </w:pPr>
      <w:bookmarkStart w:id="82" w:name="_ENREF_12"/>
      <w:r w:rsidRPr="00F47C35">
        <w:t>12.</w:t>
      </w:r>
      <w:r w:rsidRPr="00F47C35">
        <w:tab/>
        <w:t xml:space="preserve">Cussler, E.L. and E.L. Cussler, </w:t>
      </w:r>
      <w:r w:rsidRPr="00F47C35">
        <w:rPr>
          <w:i/>
        </w:rPr>
        <w:t>Diffusion, mass transfer in fluid systems</w:t>
      </w:r>
      <w:r w:rsidRPr="00F47C35">
        <w:t>. 1984: Cambridge University Press.</w:t>
      </w:r>
      <w:bookmarkEnd w:id="82"/>
    </w:p>
    <w:p w14:paraId="22D8BB25" w14:textId="32BAE817" w:rsidR="00C3363F" w:rsidRPr="00C63E69" w:rsidRDefault="0034006A" w:rsidP="00C3363F">
      <w:pPr>
        <w:rPr>
          <w:rFonts w:ascii="Times New Roman" w:eastAsia="宋体" w:hAnsi="Times New Roman"/>
        </w:rPr>
      </w:pPr>
      <w:r>
        <w:rPr>
          <w:rFonts w:ascii="Times New Roman" w:eastAsia="宋体" w:hAnsi="Times New Roman"/>
        </w:rPr>
        <w:fldChar w:fldCharType="end"/>
      </w:r>
    </w:p>
    <w:sectPr w:rsidR="00C3363F" w:rsidRPr="00C63E69" w:rsidSect="00C001A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A71DA1" w14:textId="77777777" w:rsidR="00517A41" w:rsidRDefault="00517A41" w:rsidP="00C001A1">
      <w:r>
        <w:separator/>
      </w:r>
    </w:p>
  </w:endnote>
  <w:endnote w:type="continuationSeparator" w:id="0">
    <w:p w14:paraId="378E12D9" w14:textId="77777777" w:rsidR="00517A41" w:rsidRDefault="00517A41" w:rsidP="00C0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ADA049" w14:textId="77777777" w:rsidR="00517A41" w:rsidRDefault="00517A41" w:rsidP="00C001A1">
      <w:r>
        <w:separator/>
      </w:r>
    </w:p>
  </w:footnote>
  <w:footnote w:type="continuationSeparator" w:id="0">
    <w:p w14:paraId="3CBCFF9C" w14:textId="77777777" w:rsidR="00517A41" w:rsidRDefault="00517A41" w:rsidP="00C001A1">
      <w:r>
        <w:continuationSeparator/>
      </w:r>
    </w:p>
  </w:footnote>
  <w:footnote w:id="1">
    <w:p w14:paraId="0EDB9A97" w14:textId="77777777" w:rsidR="004C77BC" w:rsidRDefault="004C77BC" w:rsidP="00074C50">
      <w:pPr>
        <w:pStyle w:val="a9"/>
      </w:pPr>
      <w:r>
        <w:rPr>
          <w:rStyle w:val="aa"/>
        </w:rPr>
        <w:footnoteRef/>
      </w:r>
      <w:r>
        <w:t xml:space="preserve"> </w:t>
      </w:r>
      <w:r>
        <w:t>图片来源</w:t>
      </w:r>
      <w:r>
        <w:rPr>
          <w:rFonts w:hint="eastAsia"/>
        </w:rPr>
        <w:t>：</w:t>
      </w:r>
      <w:hyperlink r:id="rId1" w:history="1">
        <w:r w:rsidRPr="005B5709">
          <w:rPr>
            <w:rStyle w:val="a6"/>
            <w:rFonts w:ascii="Times New Roman" w:eastAsia="宋体" w:hAnsi="Times New Roman"/>
          </w:rPr>
          <w:t>http://mynasadata.larc.nasa.gov/images/EM_Spectrum3-new.jpg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ED1"/>
    <w:multiLevelType w:val="hybridMultilevel"/>
    <w:tmpl w:val="4B9CF0C0"/>
    <w:lvl w:ilvl="0" w:tplc="F7F060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bordersDoNotSurroundHeader/>
  <w:bordersDoNotSurroundFooter/>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22pr5w2d2re9oe2zz25wtsw9e9xtts9e29z&quot;&gt;My EndNote Library&lt;record-ids&gt;&lt;item&gt;8&lt;/item&gt;&lt;item&gt;21&lt;/item&gt;&lt;item&gt;22&lt;/item&gt;&lt;item&gt;28&lt;/item&gt;&lt;item&gt;47&lt;/item&gt;&lt;item&gt;56&lt;/item&gt;&lt;item&gt;57&lt;/item&gt;&lt;item&gt;59&lt;/item&gt;&lt;item&gt;60&lt;/item&gt;&lt;item&gt;61&lt;/item&gt;&lt;item&gt;62&lt;/item&gt;&lt;item&gt;63&lt;/item&gt;&lt;/record-ids&gt;&lt;/item&gt;&lt;/Libraries&gt;"/>
  </w:docVars>
  <w:rsids>
    <w:rsidRoot w:val="00C001A1"/>
    <w:rsid w:val="00002D89"/>
    <w:rsid w:val="000434C9"/>
    <w:rsid w:val="00046FB0"/>
    <w:rsid w:val="00074BCF"/>
    <w:rsid w:val="00074C50"/>
    <w:rsid w:val="000855FB"/>
    <w:rsid w:val="000A1ED0"/>
    <w:rsid w:val="000D0E96"/>
    <w:rsid w:val="0011643E"/>
    <w:rsid w:val="001313FB"/>
    <w:rsid w:val="00136D1C"/>
    <w:rsid w:val="001457FB"/>
    <w:rsid w:val="0016611C"/>
    <w:rsid w:val="00173DE6"/>
    <w:rsid w:val="0018087B"/>
    <w:rsid w:val="001833D2"/>
    <w:rsid w:val="00193686"/>
    <w:rsid w:val="001A4FCD"/>
    <w:rsid w:val="001C1A05"/>
    <w:rsid w:val="001C2577"/>
    <w:rsid w:val="001E6740"/>
    <w:rsid w:val="00202554"/>
    <w:rsid w:val="0020558C"/>
    <w:rsid w:val="00211709"/>
    <w:rsid w:val="00212BC0"/>
    <w:rsid w:val="002142CE"/>
    <w:rsid w:val="00227F5D"/>
    <w:rsid w:val="00236576"/>
    <w:rsid w:val="00251BB8"/>
    <w:rsid w:val="002549C0"/>
    <w:rsid w:val="002638D8"/>
    <w:rsid w:val="00271831"/>
    <w:rsid w:val="0028685A"/>
    <w:rsid w:val="002A28A2"/>
    <w:rsid w:val="002A2FB7"/>
    <w:rsid w:val="002E776A"/>
    <w:rsid w:val="002F4FE3"/>
    <w:rsid w:val="00303769"/>
    <w:rsid w:val="00305AE7"/>
    <w:rsid w:val="00306607"/>
    <w:rsid w:val="00307A87"/>
    <w:rsid w:val="0031552F"/>
    <w:rsid w:val="00317848"/>
    <w:rsid w:val="00324AB3"/>
    <w:rsid w:val="00335A3A"/>
    <w:rsid w:val="0034006A"/>
    <w:rsid w:val="00343EFA"/>
    <w:rsid w:val="00385EDB"/>
    <w:rsid w:val="004008EE"/>
    <w:rsid w:val="00451F4F"/>
    <w:rsid w:val="004713E9"/>
    <w:rsid w:val="004811F1"/>
    <w:rsid w:val="0049204D"/>
    <w:rsid w:val="004A1920"/>
    <w:rsid w:val="004C1844"/>
    <w:rsid w:val="004C77BC"/>
    <w:rsid w:val="004E69C2"/>
    <w:rsid w:val="004F09ED"/>
    <w:rsid w:val="004F2362"/>
    <w:rsid w:val="004F44F1"/>
    <w:rsid w:val="0050012A"/>
    <w:rsid w:val="00517A41"/>
    <w:rsid w:val="00530933"/>
    <w:rsid w:val="0054598D"/>
    <w:rsid w:val="005724FB"/>
    <w:rsid w:val="00584A61"/>
    <w:rsid w:val="00594D85"/>
    <w:rsid w:val="005A4648"/>
    <w:rsid w:val="005C316B"/>
    <w:rsid w:val="00617532"/>
    <w:rsid w:val="00674B49"/>
    <w:rsid w:val="006B50D9"/>
    <w:rsid w:val="006D30AA"/>
    <w:rsid w:val="006F7484"/>
    <w:rsid w:val="00703FDD"/>
    <w:rsid w:val="0071217F"/>
    <w:rsid w:val="00712E2E"/>
    <w:rsid w:val="00726C62"/>
    <w:rsid w:val="00727610"/>
    <w:rsid w:val="00730546"/>
    <w:rsid w:val="00743B8D"/>
    <w:rsid w:val="00746660"/>
    <w:rsid w:val="007673E3"/>
    <w:rsid w:val="00773960"/>
    <w:rsid w:val="007A4ED1"/>
    <w:rsid w:val="007A657B"/>
    <w:rsid w:val="007A6C17"/>
    <w:rsid w:val="007B47F9"/>
    <w:rsid w:val="007C7030"/>
    <w:rsid w:val="008003B4"/>
    <w:rsid w:val="00801CA6"/>
    <w:rsid w:val="0082130D"/>
    <w:rsid w:val="00843490"/>
    <w:rsid w:val="00847DFD"/>
    <w:rsid w:val="00855731"/>
    <w:rsid w:val="00874565"/>
    <w:rsid w:val="0087506A"/>
    <w:rsid w:val="0088763E"/>
    <w:rsid w:val="00887B9C"/>
    <w:rsid w:val="008D21B0"/>
    <w:rsid w:val="008D4ACE"/>
    <w:rsid w:val="008D5725"/>
    <w:rsid w:val="008D6ECF"/>
    <w:rsid w:val="008E3CFC"/>
    <w:rsid w:val="008F400A"/>
    <w:rsid w:val="0090582D"/>
    <w:rsid w:val="00940AF6"/>
    <w:rsid w:val="009417C5"/>
    <w:rsid w:val="009449DE"/>
    <w:rsid w:val="0097788B"/>
    <w:rsid w:val="00995568"/>
    <w:rsid w:val="009A0129"/>
    <w:rsid w:val="009A371F"/>
    <w:rsid w:val="009A47A5"/>
    <w:rsid w:val="009B6E4A"/>
    <w:rsid w:val="009C27EC"/>
    <w:rsid w:val="009E479A"/>
    <w:rsid w:val="009E5045"/>
    <w:rsid w:val="00A12ACE"/>
    <w:rsid w:val="00A37375"/>
    <w:rsid w:val="00A43DDE"/>
    <w:rsid w:val="00A66CB3"/>
    <w:rsid w:val="00A75888"/>
    <w:rsid w:val="00AA4354"/>
    <w:rsid w:val="00AE4023"/>
    <w:rsid w:val="00AE4EF1"/>
    <w:rsid w:val="00AE6F91"/>
    <w:rsid w:val="00AF7946"/>
    <w:rsid w:val="00B106CA"/>
    <w:rsid w:val="00B12220"/>
    <w:rsid w:val="00B3484C"/>
    <w:rsid w:val="00B45DA6"/>
    <w:rsid w:val="00B6315C"/>
    <w:rsid w:val="00B70E63"/>
    <w:rsid w:val="00B7258F"/>
    <w:rsid w:val="00B8247C"/>
    <w:rsid w:val="00B97E82"/>
    <w:rsid w:val="00BA295D"/>
    <w:rsid w:val="00BC3FF7"/>
    <w:rsid w:val="00BC5DBC"/>
    <w:rsid w:val="00BD3E29"/>
    <w:rsid w:val="00BD3FE7"/>
    <w:rsid w:val="00BE2BCF"/>
    <w:rsid w:val="00BE6785"/>
    <w:rsid w:val="00BE6B58"/>
    <w:rsid w:val="00BF294A"/>
    <w:rsid w:val="00C001A1"/>
    <w:rsid w:val="00C144C6"/>
    <w:rsid w:val="00C23803"/>
    <w:rsid w:val="00C23B85"/>
    <w:rsid w:val="00C27D00"/>
    <w:rsid w:val="00C3363F"/>
    <w:rsid w:val="00C535CA"/>
    <w:rsid w:val="00C56D7F"/>
    <w:rsid w:val="00C63E69"/>
    <w:rsid w:val="00C65154"/>
    <w:rsid w:val="00C66ECD"/>
    <w:rsid w:val="00C741DE"/>
    <w:rsid w:val="00CA1E3A"/>
    <w:rsid w:val="00CA3374"/>
    <w:rsid w:val="00CC5097"/>
    <w:rsid w:val="00CC6B8A"/>
    <w:rsid w:val="00CF7EDB"/>
    <w:rsid w:val="00D00F71"/>
    <w:rsid w:val="00D30750"/>
    <w:rsid w:val="00D30BE3"/>
    <w:rsid w:val="00D320BD"/>
    <w:rsid w:val="00D55C4B"/>
    <w:rsid w:val="00D64F43"/>
    <w:rsid w:val="00D747FF"/>
    <w:rsid w:val="00D96F1F"/>
    <w:rsid w:val="00DB3802"/>
    <w:rsid w:val="00DC4D2B"/>
    <w:rsid w:val="00DE3E62"/>
    <w:rsid w:val="00DE5488"/>
    <w:rsid w:val="00E0183B"/>
    <w:rsid w:val="00E047A7"/>
    <w:rsid w:val="00E073D5"/>
    <w:rsid w:val="00E14AB0"/>
    <w:rsid w:val="00E16DFD"/>
    <w:rsid w:val="00E24D67"/>
    <w:rsid w:val="00E631D2"/>
    <w:rsid w:val="00E63EDD"/>
    <w:rsid w:val="00E93D31"/>
    <w:rsid w:val="00EA4006"/>
    <w:rsid w:val="00EE4568"/>
    <w:rsid w:val="00EF52B6"/>
    <w:rsid w:val="00F07FF3"/>
    <w:rsid w:val="00F14A84"/>
    <w:rsid w:val="00F22BE5"/>
    <w:rsid w:val="00F22E1C"/>
    <w:rsid w:val="00F476EF"/>
    <w:rsid w:val="00F47C35"/>
    <w:rsid w:val="00F86F43"/>
    <w:rsid w:val="00F9147B"/>
    <w:rsid w:val="00F96556"/>
    <w:rsid w:val="00FD2427"/>
    <w:rsid w:val="00FE0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E5AFB6"/>
  <w14:defaultImageDpi w14:val="300"/>
  <w15:docId w15:val="{BA9EFEA3-1640-4CA1-A209-391DDE71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C001A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3E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06CA"/>
    <w:pPr>
      <w:keepNext/>
      <w:keepLines/>
      <w:spacing w:before="120" w:after="120"/>
      <w:ind w:left="142" w:firstLine="482"/>
      <w:outlineLvl w:val="2"/>
    </w:pPr>
    <w:rPr>
      <w:rFonts w:ascii="Times New Roman" w:eastAsia="宋体" w:hAnsi="Times New Roman"/>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01A1"/>
    <w:rPr>
      <w:b/>
      <w:bCs/>
      <w:kern w:val="44"/>
      <w:sz w:val="44"/>
      <w:szCs w:val="44"/>
    </w:rPr>
  </w:style>
  <w:style w:type="paragraph" w:styleId="TOC">
    <w:name w:val="TOC Heading"/>
    <w:basedOn w:val="1"/>
    <w:next w:val="a"/>
    <w:uiPriority w:val="39"/>
    <w:unhideWhenUsed/>
    <w:qFormat/>
    <w:rsid w:val="00C001A1"/>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
    <w:next w:val="a"/>
    <w:autoRedefine/>
    <w:uiPriority w:val="39"/>
    <w:unhideWhenUsed/>
    <w:rsid w:val="00C001A1"/>
    <w:pPr>
      <w:spacing w:before="120"/>
    </w:pPr>
    <w:rPr>
      <w:b/>
      <w:caps/>
      <w:sz w:val="22"/>
      <w:szCs w:val="22"/>
    </w:rPr>
  </w:style>
  <w:style w:type="paragraph" w:styleId="a3">
    <w:name w:val="Balloon Text"/>
    <w:basedOn w:val="a"/>
    <w:link w:val="Char"/>
    <w:uiPriority w:val="99"/>
    <w:semiHidden/>
    <w:unhideWhenUsed/>
    <w:rsid w:val="00C001A1"/>
    <w:rPr>
      <w:rFonts w:ascii="Heiti SC Light" w:eastAsia="Heiti SC Light"/>
      <w:sz w:val="18"/>
      <w:szCs w:val="18"/>
    </w:rPr>
  </w:style>
  <w:style w:type="character" w:customStyle="1" w:styleId="Char">
    <w:name w:val="批注框文本 Char"/>
    <w:basedOn w:val="a0"/>
    <w:link w:val="a3"/>
    <w:uiPriority w:val="99"/>
    <w:semiHidden/>
    <w:rsid w:val="00C001A1"/>
    <w:rPr>
      <w:rFonts w:ascii="Heiti SC Light" w:eastAsia="Heiti SC Light"/>
      <w:sz w:val="18"/>
      <w:szCs w:val="18"/>
    </w:rPr>
  </w:style>
  <w:style w:type="paragraph" w:styleId="20">
    <w:name w:val="toc 2"/>
    <w:basedOn w:val="a"/>
    <w:next w:val="a"/>
    <w:autoRedefine/>
    <w:uiPriority w:val="39"/>
    <w:unhideWhenUsed/>
    <w:rsid w:val="00C001A1"/>
    <w:pPr>
      <w:ind w:left="240"/>
    </w:pPr>
    <w:rPr>
      <w:smallCaps/>
      <w:sz w:val="22"/>
      <w:szCs w:val="22"/>
    </w:rPr>
  </w:style>
  <w:style w:type="paragraph" w:styleId="30">
    <w:name w:val="toc 3"/>
    <w:basedOn w:val="a"/>
    <w:next w:val="a"/>
    <w:autoRedefine/>
    <w:uiPriority w:val="39"/>
    <w:unhideWhenUsed/>
    <w:rsid w:val="00C001A1"/>
    <w:pPr>
      <w:ind w:left="480"/>
    </w:pPr>
    <w:rPr>
      <w:i/>
      <w:sz w:val="22"/>
      <w:szCs w:val="22"/>
    </w:rPr>
  </w:style>
  <w:style w:type="paragraph" w:styleId="4">
    <w:name w:val="toc 4"/>
    <w:basedOn w:val="a"/>
    <w:next w:val="a"/>
    <w:autoRedefine/>
    <w:uiPriority w:val="39"/>
    <w:semiHidden/>
    <w:unhideWhenUsed/>
    <w:rsid w:val="00C001A1"/>
    <w:pPr>
      <w:ind w:left="720"/>
    </w:pPr>
    <w:rPr>
      <w:sz w:val="18"/>
      <w:szCs w:val="18"/>
    </w:rPr>
  </w:style>
  <w:style w:type="paragraph" w:styleId="5">
    <w:name w:val="toc 5"/>
    <w:basedOn w:val="a"/>
    <w:next w:val="a"/>
    <w:autoRedefine/>
    <w:uiPriority w:val="39"/>
    <w:semiHidden/>
    <w:unhideWhenUsed/>
    <w:rsid w:val="00C001A1"/>
    <w:pPr>
      <w:ind w:left="960"/>
    </w:pPr>
    <w:rPr>
      <w:sz w:val="18"/>
      <w:szCs w:val="18"/>
    </w:rPr>
  </w:style>
  <w:style w:type="paragraph" w:styleId="6">
    <w:name w:val="toc 6"/>
    <w:basedOn w:val="a"/>
    <w:next w:val="a"/>
    <w:autoRedefine/>
    <w:uiPriority w:val="39"/>
    <w:semiHidden/>
    <w:unhideWhenUsed/>
    <w:rsid w:val="00C001A1"/>
    <w:pPr>
      <w:ind w:left="1200"/>
    </w:pPr>
    <w:rPr>
      <w:sz w:val="18"/>
      <w:szCs w:val="18"/>
    </w:rPr>
  </w:style>
  <w:style w:type="paragraph" w:styleId="7">
    <w:name w:val="toc 7"/>
    <w:basedOn w:val="a"/>
    <w:next w:val="a"/>
    <w:autoRedefine/>
    <w:uiPriority w:val="39"/>
    <w:semiHidden/>
    <w:unhideWhenUsed/>
    <w:rsid w:val="00C001A1"/>
    <w:pPr>
      <w:ind w:left="1440"/>
    </w:pPr>
    <w:rPr>
      <w:sz w:val="18"/>
      <w:szCs w:val="18"/>
    </w:rPr>
  </w:style>
  <w:style w:type="paragraph" w:styleId="8">
    <w:name w:val="toc 8"/>
    <w:basedOn w:val="a"/>
    <w:next w:val="a"/>
    <w:autoRedefine/>
    <w:uiPriority w:val="39"/>
    <w:semiHidden/>
    <w:unhideWhenUsed/>
    <w:rsid w:val="00C001A1"/>
    <w:pPr>
      <w:ind w:left="1680"/>
    </w:pPr>
    <w:rPr>
      <w:sz w:val="18"/>
      <w:szCs w:val="18"/>
    </w:rPr>
  </w:style>
  <w:style w:type="paragraph" w:styleId="9">
    <w:name w:val="toc 9"/>
    <w:basedOn w:val="a"/>
    <w:next w:val="a"/>
    <w:autoRedefine/>
    <w:uiPriority w:val="39"/>
    <w:semiHidden/>
    <w:unhideWhenUsed/>
    <w:rsid w:val="00C001A1"/>
    <w:pPr>
      <w:ind w:left="1920"/>
    </w:pPr>
    <w:rPr>
      <w:sz w:val="18"/>
      <w:szCs w:val="18"/>
    </w:rPr>
  </w:style>
  <w:style w:type="paragraph" w:styleId="a4">
    <w:name w:val="header"/>
    <w:basedOn w:val="a"/>
    <w:link w:val="Char0"/>
    <w:uiPriority w:val="99"/>
    <w:unhideWhenUsed/>
    <w:rsid w:val="00C001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001A1"/>
    <w:rPr>
      <w:sz w:val="18"/>
      <w:szCs w:val="18"/>
    </w:rPr>
  </w:style>
  <w:style w:type="paragraph" w:styleId="a5">
    <w:name w:val="footer"/>
    <w:basedOn w:val="a"/>
    <w:link w:val="Char1"/>
    <w:uiPriority w:val="99"/>
    <w:unhideWhenUsed/>
    <w:rsid w:val="00C001A1"/>
    <w:pPr>
      <w:tabs>
        <w:tab w:val="center" w:pos="4153"/>
        <w:tab w:val="right" w:pos="8306"/>
      </w:tabs>
      <w:snapToGrid w:val="0"/>
    </w:pPr>
    <w:rPr>
      <w:sz w:val="18"/>
      <w:szCs w:val="18"/>
    </w:rPr>
  </w:style>
  <w:style w:type="character" w:customStyle="1" w:styleId="Char1">
    <w:name w:val="页脚 Char"/>
    <w:basedOn w:val="a0"/>
    <w:link w:val="a5"/>
    <w:uiPriority w:val="99"/>
    <w:rsid w:val="00C001A1"/>
    <w:rPr>
      <w:sz w:val="18"/>
      <w:szCs w:val="18"/>
    </w:rPr>
  </w:style>
  <w:style w:type="character" w:customStyle="1" w:styleId="2Char">
    <w:name w:val="标题 2 Char"/>
    <w:basedOn w:val="a0"/>
    <w:link w:val="2"/>
    <w:uiPriority w:val="9"/>
    <w:rsid w:val="00C001A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106CA"/>
    <w:rPr>
      <w:rFonts w:ascii="Times New Roman" w:eastAsia="宋体" w:hAnsi="Times New Roman"/>
      <w:b/>
      <w:bCs/>
      <w:szCs w:val="32"/>
    </w:rPr>
  </w:style>
  <w:style w:type="character" w:styleId="a6">
    <w:name w:val="Hyperlink"/>
    <w:basedOn w:val="a0"/>
    <w:uiPriority w:val="99"/>
    <w:unhideWhenUsed/>
    <w:rsid w:val="00FD2427"/>
    <w:rPr>
      <w:color w:val="0000FF" w:themeColor="hyperlink"/>
      <w:u w:val="single"/>
    </w:rPr>
  </w:style>
  <w:style w:type="paragraph" w:styleId="a7">
    <w:name w:val="Normal (Web)"/>
    <w:basedOn w:val="a"/>
    <w:uiPriority w:val="99"/>
    <w:unhideWhenUsed/>
    <w:rsid w:val="004F09ED"/>
    <w:pPr>
      <w:spacing w:before="100" w:beforeAutospacing="1" w:after="100" w:afterAutospacing="1"/>
    </w:pPr>
    <w:rPr>
      <w:rFonts w:ascii="宋体" w:eastAsia="宋体" w:hAnsi="宋体" w:cs="宋体"/>
      <w:sz w:val="21"/>
      <w:szCs w:val="21"/>
    </w:rPr>
  </w:style>
  <w:style w:type="character" w:styleId="a8">
    <w:name w:val="Placeholder Text"/>
    <w:basedOn w:val="a0"/>
    <w:uiPriority w:val="99"/>
    <w:semiHidden/>
    <w:rsid w:val="007A6C17"/>
    <w:rPr>
      <w:color w:val="808080"/>
    </w:rPr>
  </w:style>
  <w:style w:type="paragraph" w:customStyle="1" w:styleId="EndNoteBibliographyTitle">
    <w:name w:val="EndNote Bibliography Title"/>
    <w:basedOn w:val="a"/>
    <w:link w:val="EndNoteBibliographyTitleChar"/>
    <w:rsid w:val="0034006A"/>
    <w:pPr>
      <w:jc w:val="center"/>
    </w:pPr>
    <w:rPr>
      <w:rFonts w:ascii="Cambria" w:hAnsi="Cambria"/>
      <w:noProof/>
    </w:rPr>
  </w:style>
  <w:style w:type="character" w:customStyle="1" w:styleId="EndNoteBibliographyTitleChar">
    <w:name w:val="EndNote Bibliography Title Char"/>
    <w:basedOn w:val="a0"/>
    <w:link w:val="EndNoteBibliographyTitle"/>
    <w:rsid w:val="0034006A"/>
    <w:rPr>
      <w:rFonts w:ascii="Cambria" w:hAnsi="Cambria"/>
      <w:noProof/>
    </w:rPr>
  </w:style>
  <w:style w:type="paragraph" w:customStyle="1" w:styleId="EndNoteBibliography">
    <w:name w:val="EndNote Bibliography"/>
    <w:basedOn w:val="a"/>
    <w:link w:val="EndNoteBibliographyChar"/>
    <w:rsid w:val="0034006A"/>
    <w:rPr>
      <w:rFonts w:ascii="Cambria" w:hAnsi="Cambria"/>
      <w:noProof/>
    </w:rPr>
  </w:style>
  <w:style w:type="character" w:customStyle="1" w:styleId="EndNoteBibliographyChar">
    <w:name w:val="EndNote Bibliography Char"/>
    <w:basedOn w:val="a0"/>
    <w:link w:val="EndNoteBibliography"/>
    <w:rsid w:val="0034006A"/>
    <w:rPr>
      <w:rFonts w:ascii="Cambria" w:hAnsi="Cambria"/>
      <w:noProof/>
    </w:rPr>
  </w:style>
  <w:style w:type="paragraph" w:styleId="a9">
    <w:name w:val="footnote text"/>
    <w:basedOn w:val="a"/>
    <w:link w:val="Char2"/>
    <w:uiPriority w:val="99"/>
    <w:semiHidden/>
    <w:unhideWhenUsed/>
    <w:rsid w:val="00C56D7F"/>
    <w:pPr>
      <w:snapToGrid w:val="0"/>
    </w:pPr>
    <w:rPr>
      <w:sz w:val="18"/>
      <w:szCs w:val="18"/>
    </w:rPr>
  </w:style>
  <w:style w:type="character" w:customStyle="1" w:styleId="Char2">
    <w:name w:val="脚注文本 Char"/>
    <w:basedOn w:val="a0"/>
    <w:link w:val="a9"/>
    <w:uiPriority w:val="99"/>
    <w:semiHidden/>
    <w:rsid w:val="00C56D7F"/>
    <w:rPr>
      <w:sz w:val="18"/>
      <w:szCs w:val="18"/>
    </w:rPr>
  </w:style>
  <w:style w:type="character" w:styleId="aa">
    <w:name w:val="footnote reference"/>
    <w:basedOn w:val="a0"/>
    <w:uiPriority w:val="99"/>
    <w:semiHidden/>
    <w:unhideWhenUsed/>
    <w:rsid w:val="00C56D7F"/>
    <w:rPr>
      <w:vertAlign w:val="superscript"/>
    </w:rPr>
  </w:style>
  <w:style w:type="character" w:customStyle="1" w:styleId="apple-converted-space">
    <w:name w:val="apple-converted-space"/>
    <w:basedOn w:val="a0"/>
    <w:rsid w:val="00C535CA"/>
  </w:style>
  <w:style w:type="paragraph" w:styleId="ab">
    <w:name w:val="endnote text"/>
    <w:basedOn w:val="a"/>
    <w:link w:val="Char3"/>
    <w:uiPriority w:val="99"/>
    <w:unhideWhenUsed/>
    <w:rsid w:val="001313FB"/>
    <w:pPr>
      <w:snapToGrid w:val="0"/>
    </w:pPr>
  </w:style>
  <w:style w:type="character" w:customStyle="1" w:styleId="Char3">
    <w:name w:val="尾注文本 Char"/>
    <w:basedOn w:val="a0"/>
    <w:link w:val="ab"/>
    <w:uiPriority w:val="99"/>
    <w:rsid w:val="001313FB"/>
  </w:style>
  <w:style w:type="character" w:styleId="ac">
    <w:name w:val="endnote reference"/>
    <w:basedOn w:val="a0"/>
    <w:uiPriority w:val="99"/>
    <w:unhideWhenUsed/>
    <w:rsid w:val="001313FB"/>
    <w:rPr>
      <w:vertAlign w:val="superscript"/>
    </w:rPr>
  </w:style>
  <w:style w:type="table" w:styleId="ad">
    <w:name w:val="Table Grid"/>
    <w:basedOn w:val="a1"/>
    <w:uiPriority w:val="59"/>
    <w:rsid w:val="00DE3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Plain Table 5"/>
    <w:basedOn w:val="a1"/>
    <w:uiPriority w:val="99"/>
    <w:rsid w:val="00F86F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99"/>
    <w:rsid w:val="008F40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99"/>
    <w:rsid w:val="008F40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562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mynasadata.larc.nasa.gov/images/EM_Spectrum3-new.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6D5"/>
    <w:rsid w:val="008B1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16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草稿</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E8D20B-BF55-4A50-B76A-D1D2D95BF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3862</TotalTime>
  <Pages>1</Pages>
  <Words>3451</Words>
  <Characters>19672</Characters>
  <Application>Microsoft Office Word</Application>
  <DocSecurity>0</DocSecurity>
  <Lines>163</Lines>
  <Paragraphs>46</Paragraphs>
  <ScaleCrop>false</ScaleCrop>
  <Company/>
  <LinksUpToDate>false</LinksUpToDate>
  <CharactersWithSpaces>23077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大论文</dc:title>
  <dc:subject/>
  <dc:creator>卫雨青</dc:creator>
  <cp:keywords/>
  <dc:description/>
  <cp:lastModifiedBy>Yuqing Wei</cp:lastModifiedBy>
  <cp:revision>123</cp:revision>
  <cp:lastPrinted>2016-03-07T05:43:00Z</cp:lastPrinted>
  <dcterms:created xsi:type="dcterms:W3CDTF">2016-02-22T07:23:00Z</dcterms:created>
  <dcterms:modified xsi:type="dcterms:W3CDTF">2016-03-11T23:32:00Z</dcterms:modified>
</cp:coreProperties>
</file>