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AB371" w14:textId="77777777" w:rsidR="008B4EBE" w:rsidRDefault="008B4EBE"/>
    <w:p w14:paraId="5C38616A" w14:textId="1EE48DC4" w:rsidR="00B03D45" w:rsidRDefault="00AE7A03">
      <w:r>
        <w:t>The Cretaceous-Paleogene</w:t>
      </w:r>
      <w:r w:rsidR="002E2C72">
        <w:t xml:space="preserve"> mass extinction is among the most </w:t>
      </w:r>
      <w:r w:rsidR="000E3C81">
        <w:t xml:space="preserve">intensively </w:t>
      </w:r>
      <w:r w:rsidR="002E2C72">
        <w:t xml:space="preserve">studied of the </w:t>
      </w:r>
      <w:r w:rsidR="00146B83">
        <w:t xml:space="preserve">five major </w:t>
      </w:r>
      <w:r w:rsidR="00C673ED">
        <w:t xml:space="preserve">biotic </w:t>
      </w:r>
      <w:r w:rsidR="00A71337">
        <w:t>crise</w:t>
      </w:r>
      <w:r w:rsidR="003E1C8B">
        <w:t xml:space="preserve">s </w:t>
      </w:r>
      <w:r w:rsidR="00F03FBF">
        <w:t>of</w:t>
      </w:r>
      <w:r w:rsidR="00CE0BDD">
        <w:t xml:space="preserve"> the</w:t>
      </w:r>
      <w:r w:rsidR="00AB794C">
        <w:t xml:space="preserve"> Phanero</w:t>
      </w:r>
      <w:r w:rsidR="000B4AAD">
        <w:t>zoic</w:t>
      </w:r>
      <w:r w:rsidR="00526608">
        <w:t xml:space="preserve">, and is represented by numerous localities from a wide range of latitudes. </w:t>
      </w:r>
      <w:r w:rsidR="00146B83">
        <w:t xml:space="preserve">Traditionally, work has </w:t>
      </w:r>
      <w:r w:rsidR="000B4AAD">
        <w:t>been</w:t>
      </w:r>
      <w:r w:rsidR="00463F80">
        <w:t xml:space="preserve"> </w:t>
      </w:r>
      <w:r w:rsidR="000B4AAD">
        <w:t>focused</w:t>
      </w:r>
      <w:r w:rsidR="00463F80">
        <w:t xml:space="preserve"> on</w:t>
      </w:r>
      <w:r w:rsidR="00685F1D">
        <w:t xml:space="preserve"> </w:t>
      </w:r>
      <w:r w:rsidR="00146B83">
        <w:t xml:space="preserve">specific taxonomic groups </w:t>
      </w:r>
      <w:r w:rsidR="00B03D45">
        <w:t xml:space="preserve">and their response to </w:t>
      </w:r>
      <w:r w:rsidR="00DD099B">
        <w:t>abiotic drivers of</w:t>
      </w:r>
      <w:r w:rsidR="00B03D45">
        <w:t xml:space="preserve"> the extinction. While the scope of this work is im</w:t>
      </w:r>
      <w:r w:rsidR="001736BE">
        <w:t>portant, a full unde</w:t>
      </w:r>
      <w:r w:rsidR="007C29E1">
        <w:t>rstanding of t</w:t>
      </w:r>
      <w:r w:rsidR="00DD099B">
        <w:t xml:space="preserve">he ecological response to this event </w:t>
      </w:r>
      <w:r w:rsidR="001736BE">
        <w:t xml:space="preserve">cannot be understood </w:t>
      </w:r>
      <w:r w:rsidR="00B03D45">
        <w:t>without considering</w:t>
      </w:r>
      <w:r w:rsidR="007C29E1">
        <w:t xml:space="preserve"> the </w:t>
      </w:r>
      <w:r w:rsidR="001736BE">
        <w:t>dynamics</w:t>
      </w:r>
      <w:r w:rsidR="007C29E1">
        <w:t xml:space="preserve"> and</w:t>
      </w:r>
      <w:r w:rsidR="00146B83">
        <w:t xml:space="preserve"> structure</w:t>
      </w:r>
      <w:r w:rsidR="001736BE">
        <w:t xml:space="preserve"> of </w:t>
      </w:r>
      <w:r w:rsidR="00BA560E">
        <w:t>whole communities from</w:t>
      </w:r>
      <w:r w:rsidR="001736BE">
        <w:t xml:space="preserve"> </w:t>
      </w:r>
      <w:r w:rsidR="007C29E1">
        <w:t>before and after the extinction boundary</w:t>
      </w:r>
      <w:r w:rsidR="001736BE">
        <w:t xml:space="preserve">. </w:t>
      </w:r>
      <w:r w:rsidR="00F47E39">
        <w:t>Additionally, d</w:t>
      </w:r>
      <w:r w:rsidR="00B03D45">
        <w:t>espite the breadth of taxonomic data available, few studies have focused on compiling</w:t>
      </w:r>
      <w:r w:rsidR="00224B18">
        <w:t xml:space="preserve"> this data into</w:t>
      </w:r>
      <w:r w:rsidR="00B03D45">
        <w:t xml:space="preserve"> whole communities</w:t>
      </w:r>
      <w:r w:rsidR="00B8615B">
        <w:t>, leaving ecologists</w:t>
      </w:r>
      <w:r w:rsidR="007D757E">
        <w:t xml:space="preserve"> </w:t>
      </w:r>
      <w:r w:rsidR="00324A7A">
        <w:t xml:space="preserve">without a means of analyzing </w:t>
      </w:r>
      <w:r w:rsidR="007D757E">
        <w:t xml:space="preserve">the </w:t>
      </w:r>
      <w:r w:rsidR="00015A99">
        <w:t>change in</w:t>
      </w:r>
      <w:r w:rsidR="007D757E">
        <w:t xml:space="preserve"> </w:t>
      </w:r>
      <w:r w:rsidR="00324A7A">
        <w:t>community dynamics</w:t>
      </w:r>
      <w:r w:rsidR="00224B18">
        <w:t xml:space="preserve"> and</w:t>
      </w:r>
      <w:r w:rsidR="007D757E">
        <w:t xml:space="preserve"> food web structure in the wake of this biotic crisis</w:t>
      </w:r>
      <w:r w:rsidR="00324A7A">
        <w:t xml:space="preserve">. </w:t>
      </w:r>
      <w:r w:rsidR="00DD48E9">
        <w:t xml:space="preserve">Thus, </w:t>
      </w:r>
      <w:r w:rsidR="00B8615B">
        <w:t>work</w:t>
      </w:r>
      <w:r w:rsidR="00224B18">
        <w:t xml:space="preserve"> must be </w:t>
      </w:r>
      <w:r w:rsidR="00B8615B">
        <w:t>focus</w:t>
      </w:r>
      <w:r w:rsidR="005E1721">
        <w:t>ed</w:t>
      </w:r>
      <w:r w:rsidR="00DD48E9">
        <w:t xml:space="preserve"> on constructing paleocommunities </w:t>
      </w:r>
      <w:r w:rsidR="007D757E">
        <w:t xml:space="preserve">that existed </w:t>
      </w:r>
      <w:r w:rsidR="00DD48E9">
        <w:t xml:space="preserve">before and after the Cretaceous-Paleogene mass extinction. </w:t>
      </w:r>
    </w:p>
    <w:p w14:paraId="124FCE6E" w14:textId="77777777" w:rsidR="00146B83" w:rsidRDefault="00146B83"/>
    <w:p w14:paraId="22C05590" w14:textId="7130E2D6" w:rsidR="00B03D45" w:rsidRDefault="00146B83">
      <w:r>
        <w:t xml:space="preserve">Here, we constructed the first end-Cretaceous </w:t>
      </w:r>
      <w:r>
        <w:t xml:space="preserve">marine </w:t>
      </w:r>
      <w:r>
        <w:t>paleocom</w:t>
      </w:r>
      <w:r w:rsidR="00471D20">
        <w:t>munity food web from the Lopez d</w:t>
      </w:r>
      <w:r>
        <w:t>e Bertodano Formation of the James Ross Basin, Seymour Island, Antarctica.</w:t>
      </w:r>
      <w:r w:rsidR="00DD0642">
        <w:t xml:space="preserve"> This </w:t>
      </w:r>
      <w:r w:rsidR="002D655F">
        <w:t xml:space="preserve">formation ranges from the early-Maastrichtian to the early-Danian, and </w:t>
      </w:r>
      <w:r w:rsidR="00C23A88">
        <w:t>contains</w:t>
      </w:r>
      <w:r w:rsidR="002D655F">
        <w:t xml:space="preserve"> one of the best-preserv</w:t>
      </w:r>
      <w:r w:rsidR="00C23A88">
        <w:t>ed high-latitude fossil communities of the southern hemisphere.</w:t>
      </w:r>
      <w:r w:rsidR="002D655F">
        <w:t xml:space="preserve"> </w:t>
      </w:r>
      <w:r>
        <w:t xml:space="preserve"> </w:t>
      </w:r>
      <w:r w:rsidR="00DD0642">
        <w:t xml:space="preserve">A </w:t>
      </w:r>
      <w:r>
        <w:t>dataset of fossil occurrences</w:t>
      </w:r>
      <w:r w:rsidR="00344C6D">
        <w:t xml:space="preserve"> from </w:t>
      </w:r>
      <w:r w:rsidR="009318E8">
        <w:t>multiple</w:t>
      </w:r>
      <w:r w:rsidR="00344C6D">
        <w:t xml:space="preserve"> sections was compiled from </w:t>
      </w:r>
      <w:r w:rsidR="000B1AA1">
        <w:t xml:space="preserve">relevant literature and online databases. </w:t>
      </w:r>
      <w:r w:rsidR="002D655F">
        <w:t>Data for poo</w:t>
      </w:r>
      <w:r w:rsidR="000B1AA1">
        <w:t xml:space="preserve">rly represented groups </w:t>
      </w:r>
      <w:r w:rsidR="007F6093">
        <w:t>was</w:t>
      </w:r>
      <w:r w:rsidR="000B1AA1">
        <w:t xml:space="preserve"> collected from localities</w:t>
      </w:r>
      <w:r w:rsidR="00682B92">
        <w:t xml:space="preserve"> in the same paleobiogeographical province</w:t>
      </w:r>
      <w:r w:rsidR="000B1AA1">
        <w:t xml:space="preserve"> </w:t>
      </w:r>
      <w:r w:rsidR="00AA5AC4">
        <w:t>that shared</w:t>
      </w:r>
      <w:r w:rsidR="000B1AA1">
        <w:t xml:space="preserve"> similar depositional environments</w:t>
      </w:r>
      <w:r w:rsidR="00682B92">
        <w:t xml:space="preserve"> and biotic affinities</w:t>
      </w:r>
      <w:r w:rsidR="00CA2EA7">
        <w:t>.</w:t>
      </w:r>
      <w:r w:rsidR="00344C6D">
        <w:t xml:space="preserve"> </w:t>
      </w:r>
      <w:r w:rsidR="00EE02B6">
        <w:t xml:space="preserve">A metacommunity was </w:t>
      </w:r>
      <w:r>
        <w:t>constructed by grouping taxa into functional g</w:t>
      </w:r>
      <w:r w:rsidR="00EE02B6">
        <w:t>uilds based on life-habit, mobility and shared predator-prey relationships inferred from morphology</w:t>
      </w:r>
      <w:r w:rsidR="00A60C8B">
        <w:t>, gut contents</w:t>
      </w:r>
      <w:r w:rsidR="00EE02B6">
        <w:t xml:space="preserve"> and </w:t>
      </w:r>
      <w:r w:rsidR="000A4E1B">
        <w:t>extant</w:t>
      </w:r>
      <w:r w:rsidR="00EE02B6">
        <w:t xml:space="preserve"> analogues. Interac</w:t>
      </w:r>
      <w:r w:rsidR="00C12CAD">
        <w:t>tion</w:t>
      </w:r>
      <w:r w:rsidR="00EE3660">
        <w:t>s</w:t>
      </w:r>
      <w:r w:rsidR="00C12CAD">
        <w:t xml:space="preserve"> were assigned </w:t>
      </w:r>
      <w:r w:rsidR="00EE3660">
        <w:t>between</w:t>
      </w:r>
      <w:r w:rsidR="00C12CAD">
        <w:t xml:space="preserve"> guilds, resulting</w:t>
      </w:r>
      <w:r>
        <w:t xml:space="preserve"> in a metacommunity consisting of 65 functional </w:t>
      </w:r>
      <w:r w:rsidR="000A4E1B">
        <w:t>groups</w:t>
      </w:r>
      <w:r>
        <w:t xml:space="preserve"> with 588 interactions </w:t>
      </w:r>
      <w:r w:rsidR="00C12CAD">
        <w:t>between</w:t>
      </w:r>
      <w:r>
        <w:t xml:space="preserve"> guilds. </w:t>
      </w:r>
      <w:r w:rsidR="001353DE">
        <w:t>Faunal occurrences</w:t>
      </w:r>
      <w:r>
        <w:t xml:space="preserve"> </w:t>
      </w:r>
      <w:r w:rsidR="008D0A19">
        <w:t>from different</w:t>
      </w:r>
      <w:r w:rsidRPr="00EE3660">
        <w:t xml:space="preserve"> sections were</w:t>
      </w:r>
      <w:r w:rsidR="001353DE" w:rsidRPr="00EE3660">
        <w:t xml:space="preserve"> temporally correlated in a unitary association, resulting</w:t>
      </w:r>
      <w:r w:rsidRPr="00EE3660">
        <w:t xml:space="preserve"> in 53 faunal association</w:t>
      </w:r>
      <w:r w:rsidR="000A4E1B">
        <w:t xml:space="preserve"> zones and</w:t>
      </w:r>
      <w:r w:rsidR="001353DE" w:rsidRPr="00EE3660">
        <w:t xml:space="preserve"> </w:t>
      </w:r>
      <w:r w:rsidR="008D0A19">
        <w:t>multiple</w:t>
      </w:r>
      <w:r w:rsidR="00626DBF">
        <w:t xml:space="preserve"> potential communities leading up to the extinction boundary</w:t>
      </w:r>
      <w:r w:rsidR="001353DE" w:rsidRPr="00EE3660">
        <w:t>.</w:t>
      </w:r>
      <w:r w:rsidR="001353DE">
        <w:t xml:space="preserve"> </w:t>
      </w:r>
      <w:r w:rsidR="002D4CDC">
        <w:t xml:space="preserve">This dataset will facilitate future work in </w:t>
      </w:r>
      <w:r w:rsidR="00F861A0">
        <w:t>modelling</w:t>
      </w:r>
      <w:r w:rsidR="002D4CDC">
        <w:t xml:space="preserve"> the ecological dynamics of high-latitude communities </w:t>
      </w:r>
      <w:r w:rsidR="008D0A19">
        <w:t>surrounding the</w:t>
      </w:r>
      <w:r w:rsidR="002D4CDC">
        <w:t xml:space="preserve"> end-Cretaceous mass extinction. </w:t>
      </w:r>
      <w:bookmarkStart w:id="0" w:name="_GoBack"/>
      <w:bookmarkEnd w:id="0"/>
    </w:p>
    <w:p w14:paraId="21684E43" w14:textId="77777777" w:rsidR="00864DFB" w:rsidRDefault="00864DFB"/>
    <w:p w14:paraId="457E767B" w14:textId="77777777" w:rsidR="00864DFB" w:rsidRDefault="00864DFB"/>
    <w:sectPr w:rsidR="00864DFB" w:rsidSect="00F5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08"/>
    <w:rsid w:val="00015A99"/>
    <w:rsid w:val="00037445"/>
    <w:rsid w:val="000559BA"/>
    <w:rsid w:val="000A4E1B"/>
    <w:rsid w:val="000B1AA1"/>
    <w:rsid w:val="000B4AAD"/>
    <w:rsid w:val="000E3C81"/>
    <w:rsid w:val="001353DE"/>
    <w:rsid w:val="00136E95"/>
    <w:rsid w:val="00146B83"/>
    <w:rsid w:val="001736BE"/>
    <w:rsid w:val="002024E5"/>
    <w:rsid w:val="00224B18"/>
    <w:rsid w:val="002650E2"/>
    <w:rsid w:val="00292AF7"/>
    <w:rsid w:val="002D4CDC"/>
    <w:rsid w:val="002D5A5A"/>
    <w:rsid w:val="002D655F"/>
    <w:rsid w:val="002E2C72"/>
    <w:rsid w:val="00300ABC"/>
    <w:rsid w:val="00324A7A"/>
    <w:rsid w:val="003356EB"/>
    <w:rsid w:val="00344C6D"/>
    <w:rsid w:val="00394B9C"/>
    <w:rsid w:val="00395086"/>
    <w:rsid w:val="003A4525"/>
    <w:rsid w:val="003D7BAB"/>
    <w:rsid w:val="003E1C8B"/>
    <w:rsid w:val="00407444"/>
    <w:rsid w:val="00442590"/>
    <w:rsid w:val="00463F80"/>
    <w:rsid w:val="00471D20"/>
    <w:rsid w:val="004A023C"/>
    <w:rsid w:val="004A06E7"/>
    <w:rsid w:val="00526608"/>
    <w:rsid w:val="00535369"/>
    <w:rsid w:val="00555E5D"/>
    <w:rsid w:val="005D0D71"/>
    <w:rsid w:val="005E1721"/>
    <w:rsid w:val="005F05EE"/>
    <w:rsid w:val="00611A0A"/>
    <w:rsid w:val="00626DBF"/>
    <w:rsid w:val="00682B92"/>
    <w:rsid w:val="00685F1D"/>
    <w:rsid w:val="006A4550"/>
    <w:rsid w:val="00715C08"/>
    <w:rsid w:val="00762793"/>
    <w:rsid w:val="007679DE"/>
    <w:rsid w:val="007B4CB4"/>
    <w:rsid w:val="007C29E1"/>
    <w:rsid w:val="007D757E"/>
    <w:rsid w:val="007F6093"/>
    <w:rsid w:val="007F76D5"/>
    <w:rsid w:val="00864DFB"/>
    <w:rsid w:val="008B4EBE"/>
    <w:rsid w:val="008D0A19"/>
    <w:rsid w:val="00910FCB"/>
    <w:rsid w:val="009318E8"/>
    <w:rsid w:val="009345FD"/>
    <w:rsid w:val="00946BAA"/>
    <w:rsid w:val="009C5C02"/>
    <w:rsid w:val="00A02CDC"/>
    <w:rsid w:val="00A32EE5"/>
    <w:rsid w:val="00A60C8B"/>
    <w:rsid w:val="00A71337"/>
    <w:rsid w:val="00AA5AC4"/>
    <w:rsid w:val="00AB794C"/>
    <w:rsid w:val="00AE7A03"/>
    <w:rsid w:val="00B022CF"/>
    <w:rsid w:val="00B03D45"/>
    <w:rsid w:val="00B8615B"/>
    <w:rsid w:val="00BA560E"/>
    <w:rsid w:val="00BD2AF1"/>
    <w:rsid w:val="00C12CAD"/>
    <w:rsid w:val="00C23A88"/>
    <w:rsid w:val="00C673ED"/>
    <w:rsid w:val="00C7118C"/>
    <w:rsid w:val="00C7243B"/>
    <w:rsid w:val="00CA2EA7"/>
    <w:rsid w:val="00CE0BDD"/>
    <w:rsid w:val="00CE6A00"/>
    <w:rsid w:val="00D55E14"/>
    <w:rsid w:val="00DA1893"/>
    <w:rsid w:val="00DD0642"/>
    <w:rsid w:val="00DD099B"/>
    <w:rsid w:val="00DD48E9"/>
    <w:rsid w:val="00DE003B"/>
    <w:rsid w:val="00DE6D1E"/>
    <w:rsid w:val="00E0186F"/>
    <w:rsid w:val="00E22408"/>
    <w:rsid w:val="00E41ECC"/>
    <w:rsid w:val="00E8341B"/>
    <w:rsid w:val="00EC7858"/>
    <w:rsid w:val="00EE02B6"/>
    <w:rsid w:val="00EE3660"/>
    <w:rsid w:val="00EF3B67"/>
    <w:rsid w:val="00F03FBF"/>
    <w:rsid w:val="00F04234"/>
    <w:rsid w:val="00F47E39"/>
    <w:rsid w:val="00F57853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41E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322</Words>
  <Characters>2004</Characters>
  <Application>Microsoft Macintosh Word</Application>
  <DocSecurity>0</DocSecurity>
  <Lines>33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2017-08-02T05:33:00Z</dcterms:created>
  <dcterms:modified xsi:type="dcterms:W3CDTF">2017-08-03T06:20:00Z</dcterms:modified>
</cp:coreProperties>
</file>