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9A8B6" w14:textId="03344E03" w:rsidR="001D6D6C" w:rsidRDefault="001D6D6C" w:rsidP="001D6D6C">
      <w:pPr>
        <w:spacing w:before="2400" w:after="240"/>
        <w:jc w:val="right"/>
        <w:rPr>
          <w:rFonts w:ascii="Times New Roman" w:hAnsi="Times New Roman" w:cs="Times New Roman"/>
          <w:b/>
          <w:bCs/>
          <w:sz w:val="24"/>
          <w:szCs w:val="24"/>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DATE \@ "d MMMM yyyy" </w:instrText>
      </w:r>
      <w:r>
        <w:rPr>
          <w:rFonts w:ascii="Times New Roman" w:hAnsi="Times New Roman" w:cs="Times New Roman"/>
          <w:b/>
          <w:bCs/>
          <w:sz w:val="24"/>
          <w:szCs w:val="24"/>
        </w:rPr>
        <w:fldChar w:fldCharType="separate"/>
      </w:r>
      <w:r w:rsidR="004C6F61">
        <w:rPr>
          <w:rFonts w:ascii="Times New Roman" w:hAnsi="Times New Roman" w:cs="Times New Roman"/>
          <w:b/>
          <w:bCs/>
          <w:noProof/>
          <w:sz w:val="24"/>
          <w:szCs w:val="24"/>
        </w:rPr>
        <w:t>15 July 2026</w:t>
      </w:r>
      <w:r>
        <w:rPr>
          <w:rFonts w:ascii="Times New Roman" w:hAnsi="Times New Roman" w:cs="Times New Roman"/>
          <w:b/>
          <w:bCs/>
          <w:sz w:val="24"/>
          <w:szCs w:val="24"/>
        </w:rPr>
        <w:fldChar w:fldCharType="end"/>
      </w:r>
    </w:p>
    <w:p w14:paraId="1582264F" w14:textId="003C1837" w:rsidR="00783CB8" w:rsidRPr="00704495" w:rsidRDefault="00882AEB">
      <w:pPr>
        <w:spacing w:before="2400" w:after="240"/>
        <w:jc w:val="center"/>
        <w:rPr>
          <w:rFonts w:ascii="Times New Roman" w:hAnsi="Times New Roman" w:cs="Times New Roman"/>
          <w:sz w:val="24"/>
          <w:szCs w:val="24"/>
        </w:rPr>
      </w:pPr>
      <w:r w:rsidRPr="00704495">
        <w:rPr>
          <w:rFonts w:ascii="Times New Roman" w:hAnsi="Times New Roman" w:cs="Times New Roman"/>
          <w:b/>
          <w:bCs/>
          <w:sz w:val="24"/>
          <w:szCs w:val="24"/>
        </w:rPr>
        <w:t>PERFORMANCE WORK STATEMENT</w:t>
      </w:r>
    </w:p>
    <w:p w14:paraId="15822652" w14:textId="77777777" w:rsidR="00783CB8" w:rsidRPr="00704495" w:rsidRDefault="00882AEB">
      <w:pPr>
        <w:spacing w:after="240"/>
        <w:jc w:val="center"/>
        <w:rPr>
          <w:rFonts w:ascii="Times New Roman" w:hAnsi="Times New Roman" w:cs="Times New Roman"/>
          <w:sz w:val="24"/>
          <w:szCs w:val="24"/>
        </w:rPr>
      </w:pPr>
      <w:r w:rsidRPr="00704495">
        <w:rPr>
          <w:rFonts w:ascii="Times New Roman" w:hAnsi="Times New Roman" w:cs="Times New Roman"/>
          <w:sz w:val="24"/>
          <w:szCs w:val="24"/>
        </w:rPr>
        <w:t>INFORMATION SYSTEM SECURITY OFFICER (ISSO)</w:t>
      </w:r>
    </w:p>
    <w:p w14:paraId="15822653" w14:textId="77777777" w:rsidR="00783CB8" w:rsidRPr="00704495" w:rsidRDefault="00882AEB">
      <w:pPr>
        <w:spacing w:after="1800"/>
        <w:jc w:val="center"/>
        <w:rPr>
          <w:rFonts w:ascii="Times New Roman" w:hAnsi="Times New Roman" w:cs="Times New Roman"/>
          <w:sz w:val="24"/>
          <w:szCs w:val="24"/>
        </w:rPr>
      </w:pPr>
      <w:r w:rsidRPr="00704495">
        <w:rPr>
          <w:rFonts w:ascii="Times New Roman" w:hAnsi="Times New Roman" w:cs="Times New Roman"/>
          <w:sz w:val="24"/>
          <w:szCs w:val="24"/>
        </w:rPr>
        <w:t>SUPPORT SERVICES</w:t>
      </w:r>
    </w:p>
    <w:p w14:paraId="15822657" w14:textId="77777777" w:rsidR="00783CB8" w:rsidRPr="00704495" w:rsidRDefault="00882AEB">
      <w:pPr>
        <w:pageBreakBefore/>
        <w:spacing w:after="240"/>
        <w:jc w:val="center"/>
        <w:rPr>
          <w:rFonts w:ascii="Times New Roman" w:hAnsi="Times New Roman" w:cs="Times New Roman"/>
          <w:sz w:val="24"/>
          <w:szCs w:val="24"/>
        </w:rPr>
      </w:pPr>
      <w:r w:rsidRPr="00704495">
        <w:rPr>
          <w:rFonts w:ascii="Times New Roman" w:hAnsi="Times New Roman" w:cs="Times New Roman"/>
          <w:b/>
          <w:bCs/>
          <w:sz w:val="24"/>
          <w:szCs w:val="24"/>
        </w:rPr>
        <w:lastRenderedPageBreak/>
        <w:t>TABLE OF CONTENTS</w:t>
      </w:r>
    </w:p>
    <w:sdt>
      <w:sdtPr>
        <w:rPr>
          <w:rFonts w:ascii="Times New Roman" w:hAnsi="Times New Roman" w:cs="Times New Roman"/>
          <w:sz w:val="24"/>
          <w:szCs w:val="24"/>
        </w:rPr>
        <w:alias w:val="Table of Contents"/>
        <w:id w:val="782539747"/>
      </w:sdtPr>
      <w:sdtContent>
        <w:p w14:paraId="51528DFC" w14:textId="6F25CD9C"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r w:rsidRPr="00704495">
            <w:rPr>
              <w:rFonts w:ascii="Times New Roman" w:hAnsi="Times New Roman" w:cs="Times New Roman"/>
              <w:sz w:val="24"/>
              <w:szCs w:val="24"/>
            </w:rPr>
            <w:fldChar w:fldCharType="begin"/>
          </w:r>
          <w:r w:rsidRPr="00704495">
            <w:rPr>
              <w:rFonts w:ascii="Times New Roman" w:hAnsi="Times New Roman" w:cs="Times New Roman"/>
              <w:sz w:val="24"/>
              <w:szCs w:val="24"/>
            </w:rPr>
            <w:instrText>TOC \o "1-9" \z \u \h</w:instrText>
          </w:r>
          <w:r w:rsidRPr="00704495">
            <w:rPr>
              <w:rFonts w:ascii="Times New Roman" w:hAnsi="Times New Roman" w:cs="Times New Roman"/>
              <w:sz w:val="24"/>
              <w:szCs w:val="24"/>
            </w:rPr>
            <w:fldChar w:fldCharType="separate"/>
          </w:r>
          <w:hyperlink w:anchor="_Toc620116074">
            <w:r w:rsidRPr="00704495">
              <w:rPr>
                <w:rStyle w:val="Hyperlink"/>
                <w:rFonts w:ascii="Times New Roman" w:hAnsi="Times New Roman" w:cs="Times New Roman"/>
                <w:sz w:val="24"/>
                <w:szCs w:val="24"/>
              </w:rPr>
              <w:t>SECTION 1: BACKGROUND</w:t>
            </w:r>
            <w:r w:rsidRPr="00704495">
              <w:rPr>
                <w:rFonts w:ascii="Times New Roman" w:hAnsi="Times New Roman" w:cs="Times New Roman"/>
                <w:sz w:val="24"/>
                <w:szCs w:val="24"/>
              </w:rPr>
              <w:tab/>
            </w:r>
            <w:r w:rsidR="00C766DA">
              <w:rPr>
                <w:rFonts w:ascii="Times New Roman" w:hAnsi="Times New Roman" w:cs="Times New Roman"/>
                <w:sz w:val="24"/>
                <w:szCs w:val="24"/>
              </w:rPr>
              <w:t>3</w:t>
            </w:r>
          </w:hyperlink>
        </w:p>
        <w:p w14:paraId="1A8A489E" w14:textId="79AA065D"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984068396">
            <w:r w:rsidRPr="00704495">
              <w:rPr>
                <w:rStyle w:val="Hyperlink"/>
                <w:rFonts w:ascii="Times New Roman" w:hAnsi="Times New Roman" w:cs="Times New Roman"/>
                <w:sz w:val="24"/>
                <w:szCs w:val="24"/>
              </w:rPr>
              <w:t>SECTION 2: SCOPE OF WORK</w:t>
            </w:r>
            <w:r w:rsidRPr="00704495">
              <w:rPr>
                <w:rFonts w:ascii="Times New Roman" w:hAnsi="Times New Roman" w:cs="Times New Roman"/>
                <w:sz w:val="24"/>
                <w:szCs w:val="24"/>
              </w:rPr>
              <w:tab/>
            </w:r>
            <w:r w:rsidR="00C766DA">
              <w:rPr>
                <w:rFonts w:ascii="Times New Roman" w:hAnsi="Times New Roman" w:cs="Times New Roman"/>
                <w:sz w:val="24"/>
                <w:szCs w:val="24"/>
              </w:rPr>
              <w:t>4</w:t>
            </w:r>
          </w:hyperlink>
        </w:p>
        <w:p w14:paraId="6C86C530" w14:textId="1D9BDA66"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552620333">
            <w:r w:rsidRPr="00704495">
              <w:rPr>
                <w:rStyle w:val="Hyperlink"/>
                <w:rFonts w:ascii="Times New Roman" w:hAnsi="Times New Roman" w:cs="Times New Roman"/>
                <w:sz w:val="24"/>
                <w:szCs w:val="24"/>
              </w:rPr>
              <w:t>SECTION 3: PROGRAM MANAGEMENT AND GOVERNANCE</w:t>
            </w:r>
            <w:r w:rsidRPr="00704495">
              <w:rPr>
                <w:rFonts w:ascii="Times New Roman" w:hAnsi="Times New Roman" w:cs="Times New Roman"/>
                <w:sz w:val="24"/>
                <w:szCs w:val="24"/>
              </w:rPr>
              <w:tab/>
            </w:r>
            <w:r w:rsidR="00C766DA">
              <w:rPr>
                <w:rFonts w:ascii="Times New Roman" w:hAnsi="Times New Roman" w:cs="Times New Roman"/>
                <w:sz w:val="24"/>
                <w:szCs w:val="24"/>
              </w:rPr>
              <w:t>5</w:t>
            </w:r>
          </w:hyperlink>
        </w:p>
        <w:p w14:paraId="351C7902" w14:textId="1217DCAA"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1730148375">
            <w:r w:rsidRPr="00704495">
              <w:rPr>
                <w:rStyle w:val="Hyperlink"/>
                <w:rFonts w:ascii="Times New Roman" w:hAnsi="Times New Roman" w:cs="Times New Roman"/>
                <w:sz w:val="24"/>
                <w:szCs w:val="24"/>
              </w:rPr>
              <w:t>SECTION 4: KEY PERSONNEL</w:t>
            </w:r>
            <w:r w:rsidRPr="00704495">
              <w:rPr>
                <w:rFonts w:ascii="Times New Roman" w:hAnsi="Times New Roman" w:cs="Times New Roman"/>
                <w:sz w:val="24"/>
                <w:szCs w:val="24"/>
              </w:rPr>
              <w:tab/>
            </w:r>
            <w:r w:rsidR="00C766DA">
              <w:rPr>
                <w:rFonts w:ascii="Times New Roman" w:hAnsi="Times New Roman" w:cs="Times New Roman"/>
                <w:sz w:val="24"/>
                <w:szCs w:val="24"/>
              </w:rPr>
              <w:t>5</w:t>
            </w:r>
          </w:hyperlink>
        </w:p>
        <w:p w14:paraId="387BE543" w14:textId="1CB23777"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332793237">
            <w:r w:rsidRPr="00704495">
              <w:rPr>
                <w:rStyle w:val="Hyperlink"/>
                <w:rFonts w:ascii="Times New Roman" w:hAnsi="Times New Roman" w:cs="Times New Roman"/>
                <w:sz w:val="24"/>
                <w:szCs w:val="24"/>
              </w:rPr>
              <w:t>SECTION 5: SECURITY AND CLEARANCE REQUIREMENTS</w:t>
            </w:r>
            <w:r w:rsidRPr="00704495">
              <w:rPr>
                <w:rFonts w:ascii="Times New Roman" w:hAnsi="Times New Roman" w:cs="Times New Roman"/>
                <w:sz w:val="24"/>
                <w:szCs w:val="24"/>
              </w:rPr>
              <w:tab/>
            </w:r>
            <w:r w:rsidR="00C766DA">
              <w:rPr>
                <w:rFonts w:ascii="Times New Roman" w:hAnsi="Times New Roman" w:cs="Times New Roman"/>
                <w:sz w:val="24"/>
                <w:szCs w:val="24"/>
              </w:rPr>
              <w:t>7</w:t>
            </w:r>
          </w:hyperlink>
        </w:p>
        <w:p w14:paraId="5CEE9D00" w14:textId="2472A056"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231322461">
            <w:r w:rsidRPr="00704495">
              <w:rPr>
                <w:rStyle w:val="Hyperlink"/>
                <w:rFonts w:ascii="Times New Roman" w:hAnsi="Times New Roman" w:cs="Times New Roman"/>
                <w:sz w:val="24"/>
                <w:szCs w:val="24"/>
              </w:rPr>
              <w:t>SECTION 6: REPORTING AND DELIVERABLES</w:t>
            </w:r>
            <w:r w:rsidRPr="00704495">
              <w:rPr>
                <w:rFonts w:ascii="Times New Roman" w:hAnsi="Times New Roman" w:cs="Times New Roman"/>
                <w:sz w:val="24"/>
                <w:szCs w:val="24"/>
              </w:rPr>
              <w:tab/>
            </w:r>
            <w:r w:rsidR="00C766DA">
              <w:rPr>
                <w:rFonts w:ascii="Times New Roman" w:hAnsi="Times New Roman" w:cs="Times New Roman"/>
                <w:sz w:val="24"/>
                <w:szCs w:val="24"/>
              </w:rPr>
              <w:t>8</w:t>
            </w:r>
          </w:hyperlink>
        </w:p>
        <w:p w14:paraId="2DF3BBC1" w14:textId="61CB54FE"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608279247">
            <w:r w:rsidRPr="00704495">
              <w:rPr>
                <w:rStyle w:val="Hyperlink"/>
                <w:rFonts w:ascii="Times New Roman" w:hAnsi="Times New Roman" w:cs="Times New Roman"/>
                <w:sz w:val="24"/>
                <w:szCs w:val="24"/>
              </w:rPr>
              <w:t>SECTION 7: PERSONNEL SECURITY AND ACCESS REQUIREMENTS</w:t>
            </w:r>
            <w:r w:rsidRPr="00704495">
              <w:rPr>
                <w:rFonts w:ascii="Times New Roman" w:hAnsi="Times New Roman" w:cs="Times New Roman"/>
                <w:sz w:val="24"/>
                <w:szCs w:val="24"/>
              </w:rPr>
              <w:tab/>
            </w:r>
            <w:r w:rsidR="00C766DA">
              <w:rPr>
                <w:rFonts w:ascii="Times New Roman" w:hAnsi="Times New Roman" w:cs="Times New Roman"/>
                <w:sz w:val="24"/>
                <w:szCs w:val="24"/>
              </w:rPr>
              <w:t>8</w:t>
            </w:r>
          </w:hyperlink>
        </w:p>
        <w:p w14:paraId="25668F8B" w14:textId="1DF7D492"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881472853">
            <w:r w:rsidRPr="00704495">
              <w:rPr>
                <w:rStyle w:val="Hyperlink"/>
                <w:rFonts w:ascii="Times New Roman" w:hAnsi="Times New Roman" w:cs="Times New Roman"/>
                <w:sz w:val="24"/>
                <w:szCs w:val="24"/>
              </w:rPr>
              <w:t>SECTION 8: TRAINING AND CERTIFICATION REQUIREMENTS</w:t>
            </w:r>
            <w:r w:rsidRPr="00704495">
              <w:rPr>
                <w:rFonts w:ascii="Times New Roman" w:hAnsi="Times New Roman" w:cs="Times New Roman"/>
                <w:sz w:val="24"/>
                <w:szCs w:val="24"/>
              </w:rPr>
              <w:tab/>
            </w:r>
            <w:r w:rsidR="00C766DA">
              <w:rPr>
                <w:rFonts w:ascii="Times New Roman" w:hAnsi="Times New Roman" w:cs="Times New Roman"/>
                <w:sz w:val="24"/>
                <w:szCs w:val="24"/>
              </w:rPr>
              <w:t>9</w:t>
            </w:r>
          </w:hyperlink>
        </w:p>
        <w:p w14:paraId="3B99998B" w14:textId="45993C6A" w:rsidR="00D429B3" w:rsidRPr="00704495" w:rsidRDefault="00D429B3" w:rsidP="00460D98">
          <w:pPr>
            <w:pStyle w:val="TOC2"/>
            <w:tabs>
              <w:tab w:val="right" w:leader="dot" w:pos="9345"/>
            </w:tabs>
            <w:ind w:left="0"/>
            <w:rPr>
              <w:rFonts w:ascii="Times New Roman" w:eastAsiaTheme="minorEastAsia" w:hAnsi="Times New Roman" w:cs="Times New Roman"/>
              <w:noProof/>
              <w:sz w:val="24"/>
              <w:szCs w:val="24"/>
            </w:rPr>
          </w:pPr>
          <w:hyperlink w:anchor="_Toc2087562388">
            <w:r w:rsidRPr="00704495">
              <w:rPr>
                <w:rStyle w:val="Hyperlink"/>
                <w:rFonts w:ascii="Times New Roman" w:hAnsi="Times New Roman" w:cs="Times New Roman"/>
                <w:sz w:val="24"/>
                <w:szCs w:val="24"/>
              </w:rPr>
              <w:t>SECTION 9: SERVICE LEVEL GOVERNANCE AND ENFORCEMENT</w:t>
            </w:r>
            <w:r w:rsidRPr="00704495">
              <w:rPr>
                <w:rFonts w:ascii="Times New Roman" w:hAnsi="Times New Roman" w:cs="Times New Roman"/>
                <w:sz w:val="24"/>
                <w:szCs w:val="24"/>
              </w:rPr>
              <w:tab/>
            </w:r>
            <w:r w:rsidR="00C766DA">
              <w:rPr>
                <w:rFonts w:ascii="Times New Roman" w:hAnsi="Times New Roman" w:cs="Times New Roman"/>
                <w:sz w:val="24"/>
                <w:szCs w:val="24"/>
              </w:rPr>
              <w:t>9</w:t>
            </w:r>
          </w:hyperlink>
        </w:p>
        <w:p w14:paraId="22A80E25" w14:textId="4530B76F"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1544502438">
            <w:r w:rsidRPr="00704495">
              <w:rPr>
                <w:rStyle w:val="Hyperlink"/>
                <w:rFonts w:ascii="Times New Roman" w:hAnsi="Times New Roman" w:cs="Times New Roman"/>
                <w:sz w:val="24"/>
                <w:szCs w:val="24"/>
              </w:rPr>
              <w:t>SECTION 10: GOVERNMENT SURVEILLANCE AND ACCEPTANCE</w:t>
            </w:r>
            <w:r w:rsidRPr="00704495">
              <w:rPr>
                <w:rFonts w:ascii="Times New Roman" w:hAnsi="Times New Roman" w:cs="Times New Roman"/>
                <w:sz w:val="24"/>
                <w:szCs w:val="24"/>
              </w:rPr>
              <w:tab/>
            </w:r>
            <w:r w:rsidR="00C766DA">
              <w:rPr>
                <w:rFonts w:ascii="Times New Roman" w:hAnsi="Times New Roman" w:cs="Times New Roman"/>
                <w:sz w:val="24"/>
                <w:szCs w:val="24"/>
              </w:rPr>
              <w:t>9</w:t>
            </w:r>
          </w:hyperlink>
        </w:p>
        <w:p w14:paraId="5F7C8E11" w14:textId="0C7E469F"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1485011304">
            <w:r w:rsidRPr="00704495">
              <w:rPr>
                <w:rStyle w:val="Hyperlink"/>
                <w:rFonts w:ascii="Times New Roman" w:hAnsi="Times New Roman" w:cs="Times New Roman"/>
                <w:sz w:val="24"/>
                <w:szCs w:val="24"/>
              </w:rPr>
              <w:t>TASK AREA 1: PROGRAM MANAGEMENT AND ISSO PROGRAM GOVERNANCE</w:t>
            </w:r>
            <w:r w:rsidRPr="00704495">
              <w:rPr>
                <w:rFonts w:ascii="Times New Roman" w:hAnsi="Times New Roman" w:cs="Times New Roman"/>
                <w:sz w:val="24"/>
                <w:szCs w:val="24"/>
              </w:rPr>
              <w:tab/>
            </w:r>
            <w:r w:rsidR="00C766DA">
              <w:rPr>
                <w:rFonts w:ascii="Times New Roman" w:hAnsi="Times New Roman" w:cs="Times New Roman"/>
                <w:sz w:val="24"/>
                <w:szCs w:val="24"/>
              </w:rPr>
              <w:t>10</w:t>
            </w:r>
          </w:hyperlink>
        </w:p>
        <w:p w14:paraId="0DFCD38F" w14:textId="0724CB81"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2003560">
            <w:r w:rsidRPr="00704495">
              <w:rPr>
                <w:rStyle w:val="Hyperlink"/>
                <w:rFonts w:ascii="Times New Roman" w:hAnsi="Times New Roman" w:cs="Times New Roman"/>
                <w:sz w:val="24"/>
                <w:szCs w:val="24"/>
              </w:rPr>
              <w:t xml:space="preserve">TASK AREA 2: RISK MANAGEMENT FRAMEWORK </w:t>
            </w:r>
            <w:r w:rsidR="007C2841">
              <w:rPr>
                <w:rStyle w:val="Hyperlink"/>
                <w:rFonts w:ascii="Times New Roman" w:hAnsi="Times New Roman" w:cs="Times New Roman"/>
                <w:sz w:val="24"/>
                <w:szCs w:val="24"/>
              </w:rPr>
              <w:t xml:space="preserve">&amp; </w:t>
            </w:r>
            <w:r w:rsidRPr="00704495">
              <w:rPr>
                <w:rStyle w:val="Hyperlink"/>
                <w:rFonts w:ascii="Times New Roman" w:hAnsi="Times New Roman" w:cs="Times New Roman"/>
                <w:sz w:val="24"/>
                <w:szCs w:val="24"/>
              </w:rPr>
              <w:t>AUTHORIZATION SUPPORT</w:t>
            </w:r>
            <w:r w:rsidRPr="00704495">
              <w:rPr>
                <w:rFonts w:ascii="Times New Roman" w:hAnsi="Times New Roman" w:cs="Times New Roman"/>
                <w:sz w:val="24"/>
                <w:szCs w:val="24"/>
              </w:rPr>
              <w:tab/>
            </w:r>
            <w:r w:rsidR="00C766DA">
              <w:rPr>
                <w:rFonts w:ascii="Times New Roman" w:hAnsi="Times New Roman" w:cs="Times New Roman"/>
                <w:sz w:val="24"/>
                <w:szCs w:val="24"/>
              </w:rPr>
              <w:t>14</w:t>
            </w:r>
          </w:hyperlink>
        </w:p>
        <w:p w14:paraId="4A12ADCA" w14:textId="572C41D1"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465517862">
            <w:r w:rsidRPr="00704495">
              <w:rPr>
                <w:rStyle w:val="Hyperlink"/>
                <w:rFonts w:ascii="Times New Roman" w:hAnsi="Times New Roman" w:cs="Times New Roman"/>
                <w:sz w:val="24"/>
                <w:szCs w:val="24"/>
              </w:rPr>
              <w:t>TASK AREA 3: CONTINUOUS MONITORING</w:t>
            </w:r>
            <w:r w:rsidR="007C2841">
              <w:rPr>
                <w:rStyle w:val="Hyperlink"/>
                <w:rFonts w:ascii="Times New Roman" w:hAnsi="Times New Roman" w:cs="Times New Roman"/>
                <w:sz w:val="24"/>
                <w:szCs w:val="24"/>
              </w:rPr>
              <w:t xml:space="preserve"> &amp; S</w:t>
            </w:r>
            <w:r w:rsidRPr="00704495">
              <w:rPr>
                <w:rStyle w:val="Hyperlink"/>
                <w:rFonts w:ascii="Times New Roman" w:hAnsi="Times New Roman" w:cs="Times New Roman"/>
                <w:sz w:val="24"/>
                <w:szCs w:val="24"/>
              </w:rPr>
              <w:t>ECURITY MANAGEMENT</w:t>
            </w:r>
            <w:r w:rsidRPr="00704495">
              <w:rPr>
                <w:rFonts w:ascii="Times New Roman" w:hAnsi="Times New Roman" w:cs="Times New Roman"/>
                <w:sz w:val="24"/>
                <w:szCs w:val="24"/>
              </w:rPr>
              <w:tab/>
            </w:r>
            <w:r w:rsidR="00C766DA">
              <w:rPr>
                <w:rFonts w:ascii="Times New Roman" w:hAnsi="Times New Roman" w:cs="Times New Roman"/>
                <w:sz w:val="24"/>
                <w:szCs w:val="24"/>
              </w:rPr>
              <w:t>19</w:t>
            </w:r>
          </w:hyperlink>
        </w:p>
        <w:p w14:paraId="62BDC550" w14:textId="5BC070BB"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2044233893">
            <w:r w:rsidRPr="00704495">
              <w:rPr>
                <w:rStyle w:val="Hyperlink"/>
                <w:rFonts w:ascii="Times New Roman" w:hAnsi="Times New Roman" w:cs="Times New Roman"/>
                <w:sz w:val="24"/>
                <w:szCs w:val="24"/>
              </w:rPr>
              <w:t>TASK AREA 4: VULNERABILITY MANAGEMENT AND EXECUTION SUPPORT</w:t>
            </w:r>
            <w:r w:rsidRPr="00704495">
              <w:rPr>
                <w:rFonts w:ascii="Times New Roman" w:hAnsi="Times New Roman" w:cs="Times New Roman"/>
                <w:sz w:val="24"/>
                <w:szCs w:val="24"/>
              </w:rPr>
              <w:tab/>
            </w:r>
            <w:r w:rsidR="00C766DA">
              <w:rPr>
                <w:rFonts w:ascii="Times New Roman" w:hAnsi="Times New Roman" w:cs="Times New Roman"/>
                <w:sz w:val="24"/>
                <w:szCs w:val="24"/>
              </w:rPr>
              <w:t>23</w:t>
            </w:r>
          </w:hyperlink>
        </w:p>
        <w:p w14:paraId="2F89AA34" w14:textId="1E8E0E25"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100185081">
            <w:r w:rsidRPr="00704495">
              <w:rPr>
                <w:rStyle w:val="Hyperlink"/>
                <w:rFonts w:ascii="Times New Roman" w:hAnsi="Times New Roman" w:cs="Times New Roman"/>
                <w:sz w:val="24"/>
                <w:szCs w:val="24"/>
              </w:rPr>
              <w:t>TASK AREA 5: SECURITY DOCUMENTATION AND ARTIFACT MANAGEMENT</w:t>
            </w:r>
            <w:r w:rsidRPr="00704495">
              <w:rPr>
                <w:rFonts w:ascii="Times New Roman" w:hAnsi="Times New Roman" w:cs="Times New Roman"/>
                <w:sz w:val="24"/>
                <w:szCs w:val="24"/>
              </w:rPr>
              <w:tab/>
            </w:r>
            <w:r w:rsidR="00C766DA">
              <w:rPr>
                <w:rFonts w:ascii="Times New Roman" w:hAnsi="Times New Roman" w:cs="Times New Roman"/>
                <w:sz w:val="24"/>
                <w:szCs w:val="24"/>
              </w:rPr>
              <w:t>27</w:t>
            </w:r>
          </w:hyperlink>
        </w:p>
        <w:p w14:paraId="310FCD25" w14:textId="50A4889A"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792288296">
            <w:r w:rsidRPr="00704495">
              <w:rPr>
                <w:rStyle w:val="Hyperlink"/>
                <w:rFonts w:ascii="Times New Roman" w:hAnsi="Times New Roman" w:cs="Times New Roman"/>
                <w:sz w:val="24"/>
                <w:szCs w:val="24"/>
              </w:rPr>
              <w:t>TASK AREA 6: SECURITY IMPACT ANALYSIS AND CHANGE COORDINATION</w:t>
            </w:r>
            <w:r w:rsidRPr="00704495">
              <w:rPr>
                <w:rFonts w:ascii="Times New Roman" w:hAnsi="Times New Roman" w:cs="Times New Roman"/>
                <w:sz w:val="24"/>
                <w:szCs w:val="24"/>
              </w:rPr>
              <w:tab/>
            </w:r>
            <w:r w:rsidR="00C766DA">
              <w:rPr>
                <w:rFonts w:ascii="Times New Roman" w:hAnsi="Times New Roman" w:cs="Times New Roman"/>
                <w:sz w:val="24"/>
                <w:szCs w:val="24"/>
              </w:rPr>
              <w:t>31</w:t>
            </w:r>
          </w:hyperlink>
        </w:p>
        <w:p w14:paraId="2AB2231E" w14:textId="2F69BC70"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779315402">
            <w:r w:rsidRPr="00704495">
              <w:rPr>
                <w:rStyle w:val="Hyperlink"/>
                <w:rFonts w:ascii="Times New Roman" w:hAnsi="Times New Roman" w:cs="Times New Roman"/>
                <w:sz w:val="24"/>
                <w:szCs w:val="24"/>
              </w:rPr>
              <w:t>TASK AREA 7: INCIDENT RESPONSE COORDINATION</w:t>
            </w:r>
            <w:r w:rsidRPr="00704495">
              <w:rPr>
                <w:rFonts w:ascii="Times New Roman" w:hAnsi="Times New Roman" w:cs="Times New Roman"/>
                <w:sz w:val="24"/>
                <w:szCs w:val="24"/>
              </w:rPr>
              <w:tab/>
            </w:r>
            <w:r w:rsidR="00C766DA">
              <w:rPr>
                <w:rFonts w:ascii="Times New Roman" w:hAnsi="Times New Roman" w:cs="Times New Roman"/>
                <w:sz w:val="24"/>
                <w:szCs w:val="24"/>
              </w:rPr>
              <w:t>34</w:t>
            </w:r>
          </w:hyperlink>
        </w:p>
        <w:p w14:paraId="69C82A1E" w14:textId="77777777" w:rsidR="00D429B3" w:rsidRPr="00704495" w:rsidRDefault="00D429B3" w:rsidP="00460D98">
          <w:pPr>
            <w:pStyle w:val="TOC1"/>
            <w:tabs>
              <w:tab w:val="right" w:leader="dot" w:pos="9345"/>
            </w:tabs>
            <w:rPr>
              <w:rFonts w:ascii="Times New Roman" w:eastAsiaTheme="minorEastAsia" w:hAnsi="Times New Roman" w:cs="Times New Roman"/>
              <w:noProof/>
              <w:sz w:val="24"/>
              <w:szCs w:val="24"/>
            </w:rPr>
          </w:pPr>
          <w:hyperlink w:anchor="_Toc1188724928">
            <w:r w:rsidRPr="00704495">
              <w:rPr>
                <w:rStyle w:val="Hyperlink"/>
                <w:rFonts w:ascii="Times New Roman" w:hAnsi="Times New Roman" w:cs="Times New Roman"/>
                <w:sz w:val="24"/>
                <w:szCs w:val="24"/>
              </w:rPr>
              <w:t>TASK AREA 8: AUDIT, ASSESSMENT, AND COMPLIANCE SUPPORT</w:t>
            </w:r>
            <w:r w:rsidRPr="00704495">
              <w:rPr>
                <w:rFonts w:ascii="Times New Roman" w:hAnsi="Times New Roman" w:cs="Times New Roman"/>
                <w:sz w:val="24"/>
                <w:szCs w:val="24"/>
              </w:rPr>
              <w:tab/>
            </w:r>
            <w:r w:rsidRPr="00704495">
              <w:rPr>
                <w:rFonts w:ascii="Times New Roman" w:hAnsi="Times New Roman" w:cs="Times New Roman"/>
                <w:sz w:val="24"/>
                <w:szCs w:val="24"/>
              </w:rPr>
              <w:fldChar w:fldCharType="begin"/>
            </w:r>
            <w:r w:rsidRPr="00704495">
              <w:rPr>
                <w:rFonts w:ascii="Times New Roman" w:hAnsi="Times New Roman" w:cs="Times New Roman"/>
                <w:sz w:val="24"/>
                <w:szCs w:val="24"/>
              </w:rPr>
              <w:instrText>PAGEREF _Toc1188724928 \h</w:instrText>
            </w:r>
            <w:r w:rsidRPr="00704495">
              <w:rPr>
                <w:rFonts w:ascii="Times New Roman" w:hAnsi="Times New Roman" w:cs="Times New Roman"/>
                <w:sz w:val="24"/>
                <w:szCs w:val="24"/>
              </w:rPr>
            </w:r>
            <w:r w:rsidRPr="00704495">
              <w:rPr>
                <w:rFonts w:ascii="Times New Roman" w:hAnsi="Times New Roman" w:cs="Times New Roman"/>
                <w:sz w:val="24"/>
                <w:szCs w:val="24"/>
              </w:rPr>
              <w:fldChar w:fldCharType="separate"/>
            </w:r>
            <w:r w:rsidRPr="00704495">
              <w:rPr>
                <w:rStyle w:val="Hyperlink"/>
                <w:rFonts w:ascii="Times New Roman" w:hAnsi="Times New Roman" w:cs="Times New Roman"/>
                <w:sz w:val="24"/>
                <w:szCs w:val="24"/>
              </w:rPr>
              <w:t>39</w:t>
            </w:r>
            <w:r w:rsidRPr="00704495">
              <w:rPr>
                <w:rFonts w:ascii="Times New Roman" w:hAnsi="Times New Roman" w:cs="Times New Roman"/>
                <w:sz w:val="24"/>
                <w:szCs w:val="24"/>
              </w:rPr>
              <w:fldChar w:fldCharType="end"/>
            </w:r>
          </w:hyperlink>
        </w:p>
        <w:p w14:paraId="20C676AA" w14:textId="37B80636" w:rsidR="00D429B3" w:rsidRPr="00704495" w:rsidRDefault="00D429B3" w:rsidP="00D429B3">
          <w:pPr>
            <w:pStyle w:val="TOC2"/>
            <w:tabs>
              <w:tab w:val="right" w:leader="dot" w:pos="9345"/>
            </w:tabs>
            <w:rPr>
              <w:rFonts w:ascii="Times New Roman" w:hAnsi="Times New Roman" w:cs="Times New Roman"/>
              <w:noProof/>
              <w:sz w:val="24"/>
              <w:szCs w:val="24"/>
            </w:rPr>
          </w:pPr>
          <w:r w:rsidRPr="00704495">
            <w:rPr>
              <w:rFonts w:ascii="Times New Roman" w:hAnsi="Times New Roman" w:cs="Times New Roman"/>
              <w:sz w:val="24"/>
              <w:szCs w:val="24"/>
            </w:rPr>
            <w:fldChar w:fldCharType="end"/>
          </w:r>
        </w:p>
        <w:p w14:paraId="78C32E86" w14:textId="77777777" w:rsidR="00D429B3" w:rsidRPr="00704495" w:rsidRDefault="00000000" w:rsidP="00D429B3">
          <w:pPr>
            <w:rPr>
              <w:rFonts w:ascii="Times New Roman" w:hAnsi="Times New Roman" w:cs="Times New Roman"/>
              <w:sz w:val="24"/>
              <w:szCs w:val="24"/>
            </w:rPr>
          </w:pPr>
        </w:p>
      </w:sdtContent>
    </w:sdt>
    <w:p w14:paraId="15822658" w14:textId="15924691" w:rsidR="00783CB8" w:rsidRPr="00704495" w:rsidRDefault="00783CB8" w:rsidP="7FBE6795">
      <w:pPr>
        <w:spacing w:after="240"/>
        <w:jc w:val="center"/>
        <w:rPr>
          <w:rFonts w:ascii="Times New Roman" w:hAnsi="Times New Roman" w:cs="Times New Roman"/>
          <w:i/>
          <w:iCs/>
          <w:color w:val="808080" w:themeColor="background1" w:themeShade="80"/>
          <w:sz w:val="24"/>
          <w:szCs w:val="24"/>
        </w:rPr>
      </w:pPr>
    </w:p>
    <w:p w14:paraId="1582265B" w14:textId="77777777" w:rsidR="00783CB8" w:rsidRPr="006C1D79" w:rsidRDefault="4FC528DC">
      <w:pPr>
        <w:pStyle w:val="Heading1"/>
        <w:pageBreakBefore/>
        <w:rPr>
          <w:rFonts w:ascii="Times New Roman" w:hAnsi="Times New Roman" w:cs="Times New Roman"/>
          <w:color w:val="074F6A" w:themeColor="accent4" w:themeShade="80"/>
          <w:sz w:val="24"/>
          <w:szCs w:val="24"/>
        </w:rPr>
      </w:pPr>
      <w:bookmarkStart w:id="0" w:name="_Toc1791482057"/>
      <w:bookmarkStart w:id="1" w:name="_Toc1738268322"/>
      <w:bookmarkStart w:id="2" w:name="_Toc620116074"/>
      <w:r w:rsidRPr="006C1D79">
        <w:rPr>
          <w:rFonts w:ascii="Times New Roman" w:hAnsi="Times New Roman" w:cs="Times New Roman"/>
          <w:color w:val="074F6A" w:themeColor="accent4" w:themeShade="80"/>
          <w:sz w:val="24"/>
          <w:szCs w:val="24"/>
        </w:rPr>
        <w:lastRenderedPageBreak/>
        <w:t>SECTION 1: BACKGROUND</w:t>
      </w:r>
      <w:bookmarkEnd w:id="0"/>
      <w:bookmarkEnd w:id="1"/>
      <w:bookmarkEnd w:id="2"/>
    </w:p>
    <w:p w14:paraId="1582265C" w14:textId="77777777" w:rsidR="00783CB8" w:rsidRPr="00704495" w:rsidRDefault="4FC528DC" w:rsidP="00D8261B">
      <w:pPr>
        <w:pStyle w:val="Heading2"/>
        <w:spacing w:after="0"/>
        <w:rPr>
          <w:rFonts w:ascii="Times New Roman" w:hAnsi="Times New Roman" w:cs="Times New Roman"/>
          <w:sz w:val="24"/>
          <w:szCs w:val="24"/>
        </w:rPr>
      </w:pPr>
      <w:bookmarkStart w:id="3" w:name="_Toc2075551697"/>
      <w:bookmarkStart w:id="4" w:name="_Toc2089051567"/>
      <w:bookmarkStart w:id="5" w:name="_Toc112111961"/>
      <w:r w:rsidRPr="00704495">
        <w:rPr>
          <w:rFonts w:ascii="Times New Roman" w:hAnsi="Times New Roman" w:cs="Times New Roman"/>
          <w:sz w:val="24"/>
          <w:szCs w:val="24"/>
        </w:rPr>
        <w:t>1.1 Agency Overview</w:t>
      </w:r>
      <w:bookmarkEnd w:id="3"/>
      <w:bookmarkEnd w:id="4"/>
      <w:bookmarkEnd w:id="5"/>
    </w:p>
    <w:p w14:paraId="50E64816" w14:textId="727B120A" w:rsidR="0069059E" w:rsidRDefault="0069059E" w:rsidP="0069059E">
      <w:pPr>
        <w:rPr>
          <w:rFonts w:ascii="Times New Roman" w:hAnsi="Times New Roman" w:cs="Times New Roman"/>
          <w:sz w:val="24"/>
          <w:szCs w:val="24"/>
        </w:rPr>
      </w:pPr>
      <w:bookmarkStart w:id="6" w:name="_Toc1899207064"/>
      <w:bookmarkStart w:id="7" w:name="_Toc408043742"/>
      <w:bookmarkStart w:id="8" w:name="_Toc1409124403"/>
      <w:r w:rsidRPr="0069059E">
        <w:rPr>
          <w:rFonts w:ascii="Times New Roman" w:hAnsi="Times New Roman" w:cs="Times New Roman"/>
          <w:sz w:val="24"/>
          <w:szCs w:val="24"/>
        </w:rPr>
        <w:t>The U.S. International Development Finance Corporation</w:t>
      </w:r>
      <w:r>
        <w:rPr>
          <w:rFonts w:ascii="Times New Roman" w:hAnsi="Times New Roman" w:cs="Times New Roman"/>
          <w:sz w:val="24"/>
          <w:szCs w:val="24"/>
        </w:rPr>
        <w:t xml:space="preserve"> (DFC)</w:t>
      </w:r>
      <w:r w:rsidRPr="0069059E">
        <w:rPr>
          <w:rFonts w:ascii="Times New Roman" w:hAnsi="Times New Roman" w:cs="Times New Roman"/>
          <w:sz w:val="24"/>
          <w:szCs w:val="24"/>
        </w:rPr>
        <w:t xml:space="preserve"> is the U.S. Government’s development finance institution, mobilizing private-sector capital to address development challenges in emerging markets and advance U.S. foreign policy objectives.</w:t>
      </w:r>
    </w:p>
    <w:p w14:paraId="3CC69F8D" w14:textId="77777777" w:rsidR="00D8261B" w:rsidRPr="0069059E" w:rsidRDefault="00D8261B" w:rsidP="0069059E">
      <w:pPr>
        <w:rPr>
          <w:rFonts w:ascii="Times New Roman" w:hAnsi="Times New Roman" w:cs="Times New Roman"/>
          <w:sz w:val="24"/>
          <w:szCs w:val="24"/>
        </w:rPr>
      </w:pPr>
    </w:p>
    <w:p w14:paraId="3B2E3B38" w14:textId="5E3B542E" w:rsidR="00A85C43" w:rsidRPr="00704495" w:rsidRDefault="0069059E" w:rsidP="0069059E">
      <w:pPr>
        <w:rPr>
          <w:rFonts w:ascii="Times New Roman" w:hAnsi="Times New Roman" w:cs="Times New Roman"/>
          <w:b/>
          <w:bCs/>
          <w:sz w:val="24"/>
          <w:szCs w:val="24"/>
        </w:rPr>
      </w:pPr>
      <w:r w:rsidRPr="0069059E">
        <w:rPr>
          <w:rFonts w:ascii="Times New Roman" w:hAnsi="Times New Roman" w:cs="Times New Roman"/>
          <w:sz w:val="24"/>
          <w:szCs w:val="24"/>
        </w:rPr>
        <w:t>The Office of Information Technology</w:t>
      </w:r>
      <w:r>
        <w:rPr>
          <w:rFonts w:ascii="Times New Roman" w:hAnsi="Times New Roman" w:cs="Times New Roman"/>
          <w:sz w:val="24"/>
          <w:szCs w:val="24"/>
        </w:rPr>
        <w:t xml:space="preserve"> (OIT)</w:t>
      </w:r>
      <w:r w:rsidRPr="0069059E">
        <w:rPr>
          <w:rFonts w:ascii="Times New Roman" w:hAnsi="Times New Roman" w:cs="Times New Roman"/>
          <w:sz w:val="24"/>
          <w:szCs w:val="24"/>
        </w:rPr>
        <w:t xml:space="preserve"> Cybersecurity Division supports the agency’s cybersecurity program through system authorization, continuous monitoring, risk management, and compliance activities for agency information systems. These activities are performed in accordance with FISMA, OMB Circular A-130, and applicable NIST guidance, and align with federal ISSO responsibilities for maintaining system security posture, supporting Authorization to Operate activities, and ensuring cybersecurity compliance</w:t>
      </w:r>
      <w:r w:rsidR="00704495" w:rsidRPr="00704495">
        <w:rPr>
          <w:rFonts w:ascii="Times New Roman" w:hAnsi="Times New Roman" w:cs="Times New Roman"/>
          <w:sz w:val="24"/>
          <w:szCs w:val="24"/>
        </w:rPr>
        <w:t>.</w:t>
      </w:r>
    </w:p>
    <w:p w14:paraId="1582265F" w14:textId="00AE5637" w:rsidR="00783CB8" w:rsidRPr="00704495" w:rsidRDefault="4FC528DC" w:rsidP="00D8261B">
      <w:pPr>
        <w:pStyle w:val="Heading2"/>
        <w:spacing w:after="0"/>
        <w:rPr>
          <w:rFonts w:ascii="Times New Roman" w:hAnsi="Times New Roman" w:cs="Times New Roman"/>
          <w:b w:val="0"/>
          <w:bCs w:val="0"/>
          <w:color w:val="auto"/>
          <w:sz w:val="24"/>
          <w:szCs w:val="24"/>
        </w:rPr>
      </w:pPr>
      <w:r w:rsidRPr="00704495">
        <w:rPr>
          <w:rFonts w:ascii="Times New Roman" w:hAnsi="Times New Roman" w:cs="Times New Roman"/>
          <w:sz w:val="24"/>
          <w:szCs w:val="24"/>
        </w:rPr>
        <w:t>1.2 Operational Environment</w:t>
      </w:r>
      <w:bookmarkEnd w:id="6"/>
      <w:bookmarkEnd w:id="7"/>
      <w:bookmarkEnd w:id="8"/>
    </w:p>
    <w:p w14:paraId="1CF25C7A" w14:textId="3A945B06" w:rsidR="00257667" w:rsidRDefault="00257667" w:rsidP="00257667">
      <w:pPr>
        <w:rPr>
          <w:rFonts w:ascii="Times New Roman" w:hAnsi="Times New Roman" w:cs="Times New Roman"/>
          <w:sz w:val="24"/>
          <w:szCs w:val="24"/>
        </w:rPr>
      </w:pPr>
      <w:bookmarkStart w:id="9" w:name="_Toc1666662629"/>
      <w:bookmarkStart w:id="10" w:name="_Toc10475909"/>
      <w:bookmarkStart w:id="11" w:name="_Toc154850106"/>
      <w:r w:rsidRPr="00257667">
        <w:rPr>
          <w:rFonts w:ascii="Times New Roman" w:hAnsi="Times New Roman" w:cs="Times New Roman"/>
          <w:sz w:val="24"/>
          <w:szCs w:val="24"/>
        </w:rPr>
        <w:t>The IT environment supports approximately 800 federal and contractor personnel across headquarters and satellite office locations. Agency systems process sensitive but unclassified information, including Controlled Unclassified Information (CUI). The environment includes 32 information systems.</w:t>
      </w:r>
    </w:p>
    <w:p w14:paraId="4FDD21E0" w14:textId="77777777" w:rsidR="00D8261B" w:rsidRPr="00257667" w:rsidRDefault="00D8261B" w:rsidP="00257667">
      <w:pPr>
        <w:rPr>
          <w:rFonts w:ascii="Times New Roman" w:hAnsi="Times New Roman" w:cs="Times New Roman"/>
          <w:sz w:val="24"/>
          <w:szCs w:val="24"/>
        </w:rPr>
      </w:pPr>
    </w:p>
    <w:p w14:paraId="4A0A3DB6" w14:textId="09707DF9" w:rsidR="00257667" w:rsidRPr="00257667" w:rsidRDefault="00257667" w:rsidP="00257667">
      <w:pPr>
        <w:rPr>
          <w:rFonts w:ascii="Times New Roman" w:hAnsi="Times New Roman" w:cs="Times New Roman"/>
          <w:sz w:val="24"/>
          <w:szCs w:val="24"/>
        </w:rPr>
      </w:pPr>
      <w:r w:rsidRPr="00257667">
        <w:rPr>
          <w:rFonts w:ascii="Times New Roman" w:hAnsi="Times New Roman" w:cs="Times New Roman"/>
          <w:sz w:val="24"/>
          <w:szCs w:val="24"/>
        </w:rPr>
        <w:t>The enterprise environment is hybrid and Zero Trust-aligned, incorporating Microsoft 365, Azure, other cloud platforms, on-premises infrastructure, Active Directory, Entra ID, Okta, Palo Alto, Zscaler, Cisco, Aruba, ServiceNow, and Splunk. ServiceNow serves as the authoritative ITSM platform; CSAM serves as the authoritative GRC platform for system authorization, POA&amp;M management, and continuous monitoring; and Splunk serves as the authoritative SIEM platform for centralized security logging, retention, analytics, and dashboards</w:t>
      </w:r>
      <w:r>
        <w:rPr>
          <w:rFonts w:ascii="Times New Roman" w:hAnsi="Times New Roman" w:cs="Times New Roman"/>
          <w:sz w:val="24"/>
          <w:szCs w:val="24"/>
        </w:rPr>
        <w:t>.</w:t>
      </w:r>
    </w:p>
    <w:p w14:paraId="6448608A" w14:textId="77777777" w:rsidR="00D429B3" w:rsidRDefault="4FC528DC" w:rsidP="00D429B3">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1.3 Regulatory and Authoritative Framework</w:t>
      </w:r>
      <w:bookmarkStart w:id="12" w:name="_Toc1272756582"/>
      <w:bookmarkStart w:id="13" w:name="_Toc1101772338"/>
      <w:bookmarkStart w:id="14" w:name="_Toc616538988"/>
      <w:bookmarkEnd w:id="9"/>
      <w:bookmarkEnd w:id="10"/>
      <w:bookmarkEnd w:id="11"/>
    </w:p>
    <w:p w14:paraId="450D59C6" w14:textId="042618C1" w:rsidR="00A73D50" w:rsidRPr="00D429B3" w:rsidRDefault="00A73D50" w:rsidP="00D429B3">
      <w:pPr>
        <w:rPr>
          <w:rFonts w:ascii="Times New Roman" w:hAnsi="Times New Roman" w:cs="Times New Roman"/>
          <w:sz w:val="24"/>
          <w:szCs w:val="24"/>
        </w:rPr>
      </w:pPr>
      <w:r w:rsidRPr="00D429B3">
        <w:rPr>
          <w:rFonts w:ascii="Times New Roman" w:hAnsi="Times New Roman" w:cs="Times New Roman"/>
          <w:sz w:val="24"/>
          <w:szCs w:val="24"/>
        </w:rPr>
        <w:t>The Contractor shall provide ISSO support for the Enterprise General Support System (GSS), FISMA Moderate applications and systems within or interconnected to the GSS authorization boundary, agency-managed FedRAMP-authorized cloud service subscriptions under the applicable shared-responsibility model, and the agency’s classified enclave at headquarters when included in an awarded task order. Supported environments may include major and minor applications, Microsoft Azure Government, Microsoft 365 GCC/GCC High, ServiceNow, ClassNet terminals, and related infrastructure, as applicable. FedRAMP-authorized cloud services require agency-specific consideration of inherited controls and customer responsibilities, while NSS support should be aligned with CNSSI 1253 categorization and control-selection requirement</w:t>
      </w:r>
      <w:r w:rsidR="00D429B3">
        <w:rPr>
          <w:rFonts w:ascii="Times New Roman" w:hAnsi="Times New Roman" w:cs="Times New Roman"/>
          <w:sz w:val="24"/>
          <w:szCs w:val="24"/>
        </w:rPr>
        <w:t>.</w:t>
      </w:r>
    </w:p>
    <w:p w14:paraId="1582267B" w14:textId="34F20DEF" w:rsidR="00783CB8" w:rsidRPr="00704495" w:rsidRDefault="4FC528DC" w:rsidP="00F10A6C">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1.4 Information Systems Supported</w:t>
      </w:r>
      <w:bookmarkEnd w:id="12"/>
      <w:bookmarkEnd w:id="13"/>
      <w:bookmarkEnd w:id="14"/>
    </w:p>
    <w:p w14:paraId="6CDF7811" w14:textId="77777777" w:rsidR="00126DFD" w:rsidRPr="00F10A6C" w:rsidRDefault="00126DFD" w:rsidP="00F10A6C">
      <w:pPr>
        <w:rPr>
          <w:rFonts w:ascii="Times New Roman" w:hAnsi="Times New Roman" w:cs="Times New Roman"/>
          <w:b/>
          <w:bCs/>
          <w:sz w:val="24"/>
          <w:szCs w:val="24"/>
        </w:rPr>
      </w:pPr>
      <w:bookmarkStart w:id="15" w:name="_Toc1296004024"/>
      <w:bookmarkStart w:id="16" w:name="_Toc2008085372"/>
      <w:bookmarkStart w:id="17" w:name="_Toc911255622"/>
      <w:r w:rsidRPr="00F10A6C">
        <w:rPr>
          <w:rFonts w:ascii="Times New Roman" w:hAnsi="Times New Roman" w:cs="Times New Roman"/>
          <w:sz w:val="24"/>
          <w:szCs w:val="24"/>
        </w:rPr>
        <w:t xml:space="preserve">The Contractor shall provide ISSO support services for DFC’s Enterprise General Support System (GSS), including FISMA Moderate systems and major and minor applications operating within or interconnected to the GSS authorization boundary. Support shall also include DFC-managed FedRAMP-authorized cloud service subscriptions, such as Microsoft Azure Government, Microsoft 365 GCC/GCC High, and ServiceNow, consistent with DFC’s customer responsibilities under the applicable shared-responsibility model. Federal acquisition and </w:t>
      </w:r>
      <w:r w:rsidRPr="00F10A6C">
        <w:rPr>
          <w:rFonts w:ascii="Times New Roman" w:hAnsi="Times New Roman" w:cs="Times New Roman"/>
          <w:sz w:val="24"/>
          <w:szCs w:val="24"/>
        </w:rPr>
        <w:lastRenderedPageBreak/>
        <w:t>cybersecurity contract guidance supports aligning SOW/PWS language with FISMA, FedRAMP, inherited controls, authorization boundaries, and shared-responsibility requirements</w:t>
      </w:r>
    </w:p>
    <w:p w14:paraId="15822682" w14:textId="7068505A" w:rsidR="00783CB8" w:rsidRPr="00704495" w:rsidRDefault="4FC528DC" w:rsidP="007C2841">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1.5 Cybersecurity Governance Structure</w:t>
      </w:r>
      <w:bookmarkEnd w:id="15"/>
      <w:bookmarkEnd w:id="16"/>
      <w:bookmarkEnd w:id="17"/>
    </w:p>
    <w:p w14:paraId="1DA9412B" w14:textId="77777777" w:rsidR="006C1D79" w:rsidRDefault="00617853" w:rsidP="006C1D79">
      <w:pPr>
        <w:rPr>
          <w:rFonts w:ascii="Times New Roman" w:hAnsi="Times New Roman" w:cs="Times New Roman"/>
          <w:sz w:val="24"/>
          <w:szCs w:val="24"/>
        </w:rPr>
      </w:pPr>
      <w:bookmarkStart w:id="18" w:name="_Toc62681829"/>
      <w:bookmarkStart w:id="19" w:name="_Toc975856813"/>
      <w:bookmarkStart w:id="20" w:name="_Toc984068396"/>
      <w:r w:rsidRPr="007C2841">
        <w:rPr>
          <w:rFonts w:ascii="Times New Roman" w:hAnsi="Times New Roman" w:cs="Times New Roman"/>
          <w:sz w:val="24"/>
          <w:szCs w:val="24"/>
        </w:rPr>
        <w:t>The DFC cybersecurity program is led by the DFC CISO within OIT. The Contractor shall integrate ISSO support services with DFC federal cybersecurity governance and coordinate with applicable federal stakeholders, including the AO, AODR, CISO, Government-designated ISSM, assigned federal ISSOs, System Owners, Common Control Providers, and the DFC Privacy Office for systems processing PII. Unless otherwise directed by the COR, the Contractor’s Lead ISSO shall report through the Government-designated ISSM for day-to-day operational ISSO activities while remaining accountable to Contractor management for contract performance</w:t>
      </w:r>
    </w:p>
    <w:p w14:paraId="61AABEA8" w14:textId="77777777" w:rsidR="006C1D79" w:rsidRDefault="006C1D79" w:rsidP="006C1D79">
      <w:pPr>
        <w:rPr>
          <w:rFonts w:ascii="Times New Roman" w:hAnsi="Times New Roman" w:cs="Times New Roman"/>
          <w:sz w:val="24"/>
          <w:szCs w:val="24"/>
        </w:rPr>
      </w:pPr>
    </w:p>
    <w:p w14:paraId="1582268B" w14:textId="32B194EB" w:rsidR="00783CB8" w:rsidRPr="006C1D79" w:rsidRDefault="4FC528DC" w:rsidP="006C1D79">
      <w:pPr>
        <w:rPr>
          <w:rFonts w:ascii="Times New Roman" w:hAnsi="Times New Roman" w:cs="Times New Roman"/>
          <w:color w:val="074F6A" w:themeColor="accent4" w:themeShade="80"/>
          <w:sz w:val="24"/>
          <w:szCs w:val="24"/>
        </w:rPr>
      </w:pPr>
      <w:r w:rsidRPr="006C1D79">
        <w:rPr>
          <w:rFonts w:ascii="Times New Roman" w:hAnsi="Times New Roman" w:cs="Times New Roman"/>
          <w:color w:val="074F6A" w:themeColor="accent4" w:themeShade="80"/>
          <w:sz w:val="24"/>
          <w:szCs w:val="24"/>
        </w:rPr>
        <w:t>SECTION 2: SCOPE OF WORK</w:t>
      </w:r>
      <w:bookmarkEnd w:id="18"/>
      <w:bookmarkEnd w:id="19"/>
      <w:bookmarkEnd w:id="20"/>
    </w:p>
    <w:p w14:paraId="1582268C" w14:textId="77777777" w:rsidR="00783CB8" w:rsidRPr="00704495" w:rsidRDefault="4FC528DC" w:rsidP="005D5EA4">
      <w:pPr>
        <w:pStyle w:val="Heading2"/>
        <w:spacing w:after="0"/>
        <w:rPr>
          <w:rFonts w:ascii="Times New Roman" w:hAnsi="Times New Roman" w:cs="Times New Roman"/>
          <w:sz w:val="24"/>
          <w:szCs w:val="24"/>
        </w:rPr>
      </w:pPr>
      <w:bookmarkStart w:id="21" w:name="_Toc1041315608"/>
      <w:bookmarkStart w:id="22" w:name="_Toc1178370497"/>
      <w:bookmarkStart w:id="23" w:name="_Toc977046013"/>
      <w:r w:rsidRPr="00704495">
        <w:rPr>
          <w:rFonts w:ascii="Times New Roman" w:hAnsi="Times New Roman" w:cs="Times New Roman"/>
          <w:sz w:val="24"/>
          <w:szCs w:val="24"/>
        </w:rPr>
        <w:t>2.1 General Scope</w:t>
      </w:r>
      <w:bookmarkEnd w:id="21"/>
      <w:bookmarkEnd w:id="22"/>
      <w:bookmarkEnd w:id="23"/>
    </w:p>
    <w:p w14:paraId="06600ED3" w14:textId="28718BA2" w:rsidR="005D230E" w:rsidRPr="005D5EA4" w:rsidRDefault="005D230E" w:rsidP="005D5EA4">
      <w:pPr>
        <w:rPr>
          <w:rFonts w:ascii="Times New Roman" w:hAnsi="Times New Roman" w:cs="Times New Roman"/>
          <w:b/>
          <w:bCs/>
          <w:sz w:val="24"/>
          <w:szCs w:val="24"/>
        </w:rPr>
      </w:pPr>
      <w:bookmarkStart w:id="24" w:name="_Toc2004143105"/>
      <w:bookmarkStart w:id="25" w:name="_Toc1909721342"/>
      <w:bookmarkStart w:id="26" w:name="_Toc633760184"/>
      <w:r w:rsidRPr="005D5EA4">
        <w:rPr>
          <w:rFonts w:ascii="Times New Roman" w:hAnsi="Times New Roman" w:cs="Times New Roman"/>
          <w:sz w:val="24"/>
          <w:szCs w:val="24"/>
        </w:rPr>
        <w:t>This Performance Work Statement (PWS) establishes performance-based requirements for the Contractor to provide qualified personnel, management oversight, and structured support for the DFC OIT ISSO function. The Contractor shall provide outcome-driven cybersecurity support across the system lifecycle, including initiation, development, implementation, operations, modification, and disposal, for the information systems identified in Section 1.4.</w:t>
      </w:r>
    </w:p>
    <w:p w14:paraId="15822690" w14:textId="4746E8DC" w:rsidR="00783CB8" w:rsidRPr="00704495" w:rsidRDefault="4FC528DC" w:rsidP="00045329">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2.2 Task Areas</w:t>
      </w:r>
      <w:bookmarkEnd w:id="24"/>
      <w:bookmarkEnd w:id="25"/>
      <w:bookmarkEnd w:id="26"/>
    </w:p>
    <w:p w14:paraId="67EC6DB8" w14:textId="77777777" w:rsidR="002A568C" w:rsidRPr="00045329" w:rsidRDefault="002A568C" w:rsidP="00045329">
      <w:pPr>
        <w:rPr>
          <w:rFonts w:ascii="Times New Roman" w:hAnsi="Times New Roman" w:cs="Times New Roman"/>
          <w:b/>
          <w:bCs/>
          <w:sz w:val="24"/>
          <w:szCs w:val="24"/>
        </w:rPr>
      </w:pPr>
      <w:bookmarkStart w:id="27" w:name="_Toc480501222"/>
      <w:bookmarkStart w:id="28" w:name="_Toc340074983"/>
      <w:bookmarkStart w:id="29" w:name="_Toc598731174"/>
      <w:r w:rsidRPr="00045329">
        <w:rPr>
          <w:rFonts w:ascii="Times New Roman" w:hAnsi="Times New Roman" w:cs="Times New Roman"/>
          <w:sz w:val="24"/>
          <w:szCs w:val="24"/>
        </w:rPr>
        <w:t>The Contractor shall perform ISSO support services across the following task areas: Program Management and ISSO Program Governance; Risk Management Framework (RMF) and Authorization Support; Continuous Monitoring (</w:t>
      </w:r>
      <w:proofErr w:type="spellStart"/>
      <w:r w:rsidRPr="00045329">
        <w:rPr>
          <w:rFonts w:ascii="Times New Roman" w:hAnsi="Times New Roman" w:cs="Times New Roman"/>
          <w:sz w:val="24"/>
          <w:szCs w:val="24"/>
        </w:rPr>
        <w:t>ConMon</w:t>
      </w:r>
      <w:proofErr w:type="spellEnd"/>
      <w:r w:rsidRPr="00045329">
        <w:rPr>
          <w:rFonts w:ascii="Times New Roman" w:hAnsi="Times New Roman" w:cs="Times New Roman"/>
          <w:sz w:val="24"/>
          <w:szCs w:val="24"/>
        </w:rPr>
        <w:t>) and Security Posture Management; Vulnerability Management and Plan of Action and Milestones (POA&amp;M) Execution Support; Security Documentation and Artifact Management; Security Impact Analysis and Change Coordination; Incident Response Coordination; and Audit, Assessment, and Compliance Support. Each task area is further defined in this PWS and includes applicable performance standards, SLAs, KPIs, deliverables, and acceptance criteria.</w:t>
      </w:r>
    </w:p>
    <w:p w14:paraId="080A3711" w14:textId="77777777" w:rsidR="00045329" w:rsidRDefault="4FC528DC" w:rsidP="00045329">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 xml:space="preserve">2.3 Inherently Governmental Functions </w:t>
      </w:r>
      <w:bookmarkStart w:id="30" w:name="_Toc415044683"/>
      <w:bookmarkStart w:id="31" w:name="_Toc552620333"/>
      <w:bookmarkEnd w:id="27"/>
      <w:bookmarkEnd w:id="28"/>
      <w:bookmarkEnd w:id="29"/>
    </w:p>
    <w:p w14:paraId="3DC71FE7" w14:textId="77777777" w:rsidR="002766A2" w:rsidRDefault="002A568C" w:rsidP="002766A2">
      <w:pPr>
        <w:rPr>
          <w:rFonts w:ascii="Times New Roman" w:hAnsi="Times New Roman" w:cs="Times New Roman"/>
          <w:sz w:val="24"/>
          <w:szCs w:val="24"/>
        </w:rPr>
      </w:pPr>
      <w:r w:rsidRPr="00045329">
        <w:rPr>
          <w:rFonts w:ascii="Times New Roman" w:hAnsi="Times New Roman" w:cs="Times New Roman"/>
          <w:sz w:val="24"/>
          <w:szCs w:val="24"/>
        </w:rPr>
        <w:t>The Contractor shall not perform inherently governmental functions or exercise final Government decision-making authority. Such functions are reserved exclusively for federal employees of DFC. The Contractor may support, advise, prepare documentation, coordinate activities, and provide recommendations related to these functions, but shall not make final decisions, exercise Government discretion, or assume final accountability.</w:t>
      </w:r>
    </w:p>
    <w:p w14:paraId="20B3ADDD" w14:textId="77777777" w:rsidR="002766A2" w:rsidRDefault="002766A2" w:rsidP="002766A2">
      <w:pPr>
        <w:rPr>
          <w:rFonts w:ascii="Times New Roman" w:hAnsi="Times New Roman" w:cs="Times New Roman"/>
          <w:sz w:val="24"/>
          <w:szCs w:val="24"/>
        </w:rPr>
      </w:pPr>
    </w:p>
    <w:p w14:paraId="7484E04A" w14:textId="77777777" w:rsidR="00FB7EF9" w:rsidRDefault="002A568C" w:rsidP="00FB7EF9">
      <w:pPr>
        <w:rPr>
          <w:rFonts w:ascii="Times New Roman" w:hAnsi="Times New Roman" w:cs="Times New Roman"/>
          <w:sz w:val="24"/>
          <w:szCs w:val="24"/>
        </w:rPr>
      </w:pPr>
      <w:r w:rsidRPr="002766A2">
        <w:rPr>
          <w:rFonts w:ascii="Times New Roman" w:hAnsi="Times New Roman" w:cs="Times New Roman"/>
          <w:sz w:val="24"/>
          <w:szCs w:val="24"/>
        </w:rPr>
        <w:t xml:space="preserve">Excluded functions include ATO decisions, denials, withdrawals, or signatures; final acceptance of cybersecurity risk on behalf of the agency; final approval of POA&amp;M closures or scheduled completion-date extensions; designation of Authorizing Officials, System Owners, Information System Security Managers, Common Control Providers, or other federal cybersecurity roles; final agency policy determinations or statutory interpretations; official agency representation to external authorities, including CISA, US-CERT, OMB, the agency Inspector General, the Government Accountability Office, and law enforcement; final disposition of cybersecurity incidents involving classified information, potential criminal activity, or potential national </w:t>
      </w:r>
      <w:r w:rsidRPr="002766A2">
        <w:rPr>
          <w:rFonts w:ascii="Times New Roman" w:hAnsi="Times New Roman" w:cs="Times New Roman"/>
          <w:sz w:val="24"/>
          <w:szCs w:val="24"/>
        </w:rPr>
        <w:lastRenderedPageBreak/>
        <w:t>security implications; and approval of cybersecurity expenditures, contract actions, or task-order modifications</w:t>
      </w:r>
      <w:r w:rsidR="00FB7EF9">
        <w:rPr>
          <w:rFonts w:ascii="Times New Roman" w:hAnsi="Times New Roman" w:cs="Times New Roman"/>
          <w:sz w:val="24"/>
          <w:szCs w:val="24"/>
        </w:rPr>
        <w:t xml:space="preserve">. </w:t>
      </w:r>
    </w:p>
    <w:p w14:paraId="28660AFB" w14:textId="77777777" w:rsidR="00FB7EF9" w:rsidRDefault="00FB7EF9" w:rsidP="00FB7EF9">
      <w:pPr>
        <w:rPr>
          <w:rFonts w:ascii="Times New Roman" w:hAnsi="Times New Roman" w:cs="Times New Roman"/>
          <w:sz w:val="24"/>
          <w:szCs w:val="24"/>
        </w:rPr>
      </w:pPr>
    </w:p>
    <w:p w14:paraId="158226A7" w14:textId="1CC1FF5F" w:rsidR="00783CB8" w:rsidRPr="00FB7EF9" w:rsidDel="006E5B04" w:rsidRDefault="00FB7EF9" w:rsidP="00FB7EF9">
      <w:pPr>
        <w:rPr>
          <w:rFonts w:ascii="Times New Roman" w:hAnsi="Times New Roman" w:cs="Times New Roman"/>
          <w:b/>
          <w:bCs/>
          <w:color w:val="074F6A" w:themeColor="accent4" w:themeShade="80"/>
          <w:sz w:val="24"/>
          <w:szCs w:val="24"/>
        </w:rPr>
      </w:pPr>
      <w:r w:rsidRPr="00FB7EF9">
        <w:rPr>
          <w:rFonts w:ascii="Times New Roman" w:hAnsi="Times New Roman" w:cs="Times New Roman"/>
          <w:b/>
          <w:bCs/>
          <w:color w:val="074F6A" w:themeColor="accent4" w:themeShade="80"/>
          <w:sz w:val="24"/>
          <w:szCs w:val="24"/>
        </w:rPr>
        <w:t>S</w:t>
      </w:r>
      <w:r w:rsidR="4FC528DC" w:rsidRPr="00FB7EF9">
        <w:rPr>
          <w:rFonts w:ascii="Times New Roman" w:hAnsi="Times New Roman" w:cs="Times New Roman"/>
          <w:b/>
          <w:bCs/>
          <w:color w:val="074F6A" w:themeColor="accent4" w:themeShade="80"/>
          <w:sz w:val="24"/>
          <w:szCs w:val="24"/>
        </w:rPr>
        <w:t>ECTION 3: PROGRAM MANAGEMENT AND GOVERNANCE</w:t>
      </w:r>
      <w:bookmarkEnd w:id="30"/>
      <w:bookmarkEnd w:id="31"/>
    </w:p>
    <w:p w14:paraId="158226A8" w14:textId="77777777" w:rsidR="00783CB8" w:rsidRPr="00704495" w:rsidRDefault="4FC528DC" w:rsidP="007E5548">
      <w:pPr>
        <w:pStyle w:val="Heading2"/>
        <w:spacing w:after="0"/>
        <w:rPr>
          <w:rFonts w:ascii="Times New Roman" w:hAnsi="Times New Roman" w:cs="Times New Roman"/>
          <w:sz w:val="24"/>
          <w:szCs w:val="24"/>
        </w:rPr>
      </w:pPr>
      <w:bookmarkStart w:id="32" w:name="_Toc954832271"/>
      <w:bookmarkStart w:id="33" w:name="_Toc151884877"/>
      <w:bookmarkStart w:id="34" w:name="_Toc161442537"/>
      <w:r w:rsidRPr="00704495">
        <w:rPr>
          <w:rFonts w:ascii="Times New Roman" w:hAnsi="Times New Roman" w:cs="Times New Roman"/>
          <w:sz w:val="24"/>
          <w:szCs w:val="24"/>
        </w:rPr>
        <w:t>3.1 Program Management Services</w:t>
      </w:r>
      <w:bookmarkEnd w:id="32"/>
      <w:bookmarkEnd w:id="33"/>
      <w:bookmarkEnd w:id="34"/>
    </w:p>
    <w:p w14:paraId="7577EBAD" w14:textId="74C4B02D" w:rsidR="00EA048A" w:rsidRPr="007E5548" w:rsidRDefault="00EA048A" w:rsidP="00FB7EF9">
      <w:pPr>
        <w:rPr>
          <w:rFonts w:ascii="Times New Roman" w:hAnsi="Times New Roman" w:cs="Times New Roman"/>
          <w:b/>
          <w:bCs/>
          <w:sz w:val="24"/>
          <w:szCs w:val="24"/>
        </w:rPr>
      </w:pPr>
      <w:bookmarkStart w:id="35" w:name="_Toc560545957"/>
      <w:bookmarkStart w:id="36" w:name="_Toc1293805665"/>
      <w:bookmarkStart w:id="37" w:name="_Toc1187743562"/>
      <w:r w:rsidRPr="007E5548">
        <w:rPr>
          <w:rFonts w:ascii="Times New Roman" w:hAnsi="Times New Roman" w:cs="Times New Roman"/>
          <w:sz w:val="24"/>
          <w:szCs w:val="24"/>
        </w:rPr>
        <w:t>The Contractor shall provide program management services necessary to plan, coordinate, execute, monitor, and control all work performed under this PWS. The Contractor shall be accountable for staffing, schedule management, risk and issue management, quality assurance, deliverable timeliness, performance reporting, and achievement of required outcomes. The Lead ISSO shall manage day-to-day execution of ISSO support services, with support from the Contractor’s corporate program management function as needed to ensure contract performance, continuity of operations, and alignment with DFC cybersecurity objectives</w:t>
      </w:r>
      <w:r w:rsidR="007E5548">
        <w:rPr>
          <w:rFonts w:ascii="Times New Roman" w:hAnsi="Times New Roman" w:cs="Times New Roman"/>
          <w:sz w:val="24"/>
          <w:szCs w:val="24"/>
        </w:rPr>
        <w:t>.</w:t>
      </w:r>
    </w:p>
    <w:p w14:paraId="158226AA" w14:textId="7FCCF8F6" w:rsidR="00783CB8" w:rsidRPr="00704495" w:rsidRDefault="4FC528DC" w:rsidP="007E5548">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 xml:space="preserve">3.2 Program Management Plan </w:t>
      </w:r>
      <w:bookmarkEnd w:id="35"/>
      <w:bookmarkEnd w:id="36"/>
      <w:bookmarkEnd w:id="37"/>
    </w:p>
    <w:p w14:paraId="6810BC94" w14:textId="15FE08BB" w:rsidR="007E5548" w:rsidRDefault="00837028" w:rsidP="00FB7EF9">
      <w:pPr>
        <w:rPr>
          <w:rFonts w:ascii="Times New Roman" w:hAnsi="Times New Roman" w:cs="Times New Roman"/>
          <w:sz w:val="24"/>
          <w:szCs w:val="24"/>
        </w:rPr>
      </w:pPr>
      <w:r w:rsidRPr="007E5548">
        <w:rPr>
          <w:rFonts w:ascii="Times New Roman" w:hAnsi="Times New Roman" w:cs="Times New Roman"/>
          <w:sz w:val="24"/>
          <w:szCs w:val="24"/>
        </w:rPr>
        <w:t>Within ten (10) business days of contract award, the Contractor shall conduct a formal kickoff meeting with the COR and Government-designated technical points of contact and submit a Program Management Plan (PMP) for Government review and approval. The PMP shall describe the Contractor’s management approach, governance structure, lines of authority, escalation and communication procedures, staffing plan, key personnel coverage, alternate staffing, surge support, coordination approach with the federal ISSM, ISSOs, System Owners, and other federal cybersecurity staff, risk and issue management methodology, action item tracking, quality assurance processes, internal controls, integration with DFC governance bodies, ServiceNow and CSAM workflow discipline, evidence repository management, audit-ready recordkeeping, and subcontract management, if applicable.</w:t>
      </w:r>
    </w:p>
    <w:p w14:paraId="7A5E8F6A" w14:textId="77777777" w:rsidR="007E5548" w:rsidRPr="007E5548" w:rsidRDefault="007E5548" w:rsidP="00FB7EF9">
      <w:pPr>
        <w:rPr>
          <w:rFonts w:ascii="Times New Roman" w:hAnsi="Times New Roman" w:cs="Times New Roman"/>
          <w:sz w:val="24"/>
          <w:szCs w:val="24"/>
        </w:rPr>
      </w:pPr>
    </w:p>
    <w:p w14:paraId="158226B5" w14:textId="68FA41FD" w:rsidR="00783CB8" w:rsidRPr="007E5548" w:rsidRDefault="00837028" w:rsidP="00FB7EF9">
      <w:pPr>
        <w:rPr>
          <w:rFonts w:ascii="Times New Roman" w:hAnsi="Times New Roman" w:cs="Times New Roman"/>
          <w:sz w:val="24"/>
          <w:szCs w:val="24"/>
        </w:rPr>
      </w:pPr>
      <w:r w:rsidRPr="007E5548">
        <w:rPr>
          <w:rFonts w:ascii="Times New Roman" w:hAnsi="Times New Roman" w:cs="Times New Roman"/>
          <w:sz w:val="24"/>
          <w:szCs w:val="24"/>
        </w:rPr>
        <w:t>The Contractor shall maintain the PMP as a living document throughout the period of performance. The Contractor shall update the PMP to reflect material changes in staffing, processes, tools, governance, or contract scope and shall submit all updates to the COR for review and approval before implementation</w:t>
      </w:r>
      <w:r w:rsidR="00882AEB" w:rsidRPr="007E5548">
        <w:rPr>
          <w:rFonts w:ascii="Times New Roman" w:hAnsi="Times New Roman" w:cs="Times New Roman"/>
          <w:sz w:val="24"/>
          <w:szCs w:val="24"/>
        </w:rPr>
        <w:t>.</w:t>
      </w:r>
    </w:p>
    <w:p w14:paraId="158226B6" w14:textId="53F494B8" w:rsidR="00783CB8" w:rsidRPr="00704495" w:rsidRDefault="4FC528DC" w:rsidP="007E5548">
      <w:pPr>
        <w:pStyle w:val="Heading2"/>
        <w:spacing w:after="0"/>
        <w:rPr>
          <w:rFonts w:ascii="Times New Roman" w:hAnsi="Times New Roman" w:cs="Times New Roman"/>
          <w:sz w:val="24"/>
          <w:szCs w:val="24"/>
        </w:rPr>
      </w:pPr>
      <w:bookmarkStart w:id="38" w:name="_Toc2067824795"/>
      <w:bookmarkStart w:id="39" w:name="_Toc2102587674"/>
      <w:bookmarkStart w:id="40" w:name="_Toc1662588363"/>
      <w:r w:rsidRPr="00704495">
        <w:rPr>
          <w:rFonts w:ascii="Times New Roman" w:hAnsi="Times New Roman" w:cs="Times New Roman"/>
          <w:sz w:val="24"/>
          <w:szCs w:val="24"/>
        </w:rPr>
        <w:t>3.3 Cybersecurity Program Integration</w:t>
      </w:r>
      <w:bookmarkEnd w:id="38"/>
      <w:bookmarkEnd w:id="39"/>
      <w:bookmarkEnd w:id="40"/>
    </w:p>
    <w:p w14:paraId="53823F4A" w14:textId="77777777" w:rsidR="004C67EA" w:rsidRDefault="00837028" w:rsidP="004C67EA">
      <w:pPr>
        <w:rPr>
          <w:rFonts w:ascii="Times New Roman" w:hAnsi="Times New Roman" w:cs="Times New Roman"/>
          <w:sz w:val="24"/>
          <w:szCs w:val="24"/>
        </w:rPr>
      </w:pPr>
      <w:bookmarkStart w:id="41" w:name="_Toc474151777"/>
      <w:bookmarkStart w:id="42" w:name="_Toc1558112266"/>
      <w:bookmarkStart w:id="43" w:name="_Toc1730148375"/>
      <w:r w:rsidRPr="007E5548">
        <w:rPr>
          <w:rFonts w:ascii="Times New Roman" w:hAnsi="Times New Roman" w:cs="Times New Roman"/>
          <w:sz w:val="24"/>
          <w:szCs w:val="24"/>
        </w:rPr>
        <w:t xml:space="preserve">The Contractor shall integrate ISSO support services with DFC’s enterprise cybersecurity governance structure and participate in Government-designated cybersecurity governance activities. The Contractor shall provide analysis, recommendations, metrics, dashboards, briefings, and required artifacts in support </w:t>
      </w:r>
      <w:r w:rsidR="007E5548" w:rsidRPr="007E5548">
        <w:rPr>
          <w:rFonts w:ascii="Times New Roman" w:hAnsi="Times New Roman" w:cs="Times New Roman"/>
          <w:sz w:val="24"/>
          <w:szCs w:val="24"/>
        </w:rPr>
        <w:t>of governance</w:t>
      </w:r>
      <w:r w:rsidRPr="007E5548">
        <w:rPr>
          <w:rFonts w:ascii="Times New Roman" w:hAnsi="Times New Roman" w:cs="Times New Roman"/>
          <w:sz w:val="24"/>
          <w:szCs w:val="24"/>
        </w:rPr>
        <w:t xml:space="preserve"> bodies, including the Enterprise Review Board (ERB), Change Control Board (CCB), Cybersecurity Steering Committee, Risk Management Working Group, Privacy Working Group, and other applicable forums. Contractor support shall enable informed federal decision-making, performance monitoring, risk awareness, and cybersecurity program oversight while preserving Government authority for final cybersecurity, risk, privacy, and governance decisions</w:t>
      </w:r>
      <w:r w:rsidR="007E5548">
        <w:rPr>
          <w:rFonts w:ascii="Times New Roman" w:hAnsi="Times New Roman" w:cs="Times New Roman"/>
          <w:sz w:val="24"/>
          <w:szCs w:val="24"/>
        </w:rPr>
        <w:t>.</w:t>
      </w:r>
    </w:p>
    <w:p w14:paraId="7C407F4C" w14:textId="77777777" w:rsidR="004C67EA" w:rsidRDefault="004C67EA" w:rsidP="004C67EA">
      <w:pPr>
        <w:rPr>
          <w:rFonts w:ascii="Times New Roman" w:hAnsi="Times New Roman" w:cs="Times New Roman"/>
          <w:sz w:val="24"/>
          <w:szCs w:val="24"/>
        </w:rPr>
      </w:pPr>
    </w:p>
    <w:p w14:paraId="46A6BE12" w14:textId="061548CB" w:rsidR="004C67EA" w:rsidRDefault="4FC528DC" w:rsidP="004C67EA">
      <w:pPr>
        <w:rPr>
          <w:rFonts w:ascii="Times New Roman" w:hAnsi="Times New Roman" w:cs="Times New Roman"/>
          <w:color w:val="074F6A" w:themeColor="accent4" w:themeShade="80"/>
          <w:sz w:val="24"/>
          <w:szCs w:val="24"/>
        </w:rPr>
      </w:pPr>
      <w:r w:rsidRPr="004C67EA">
        <w:rPr>
          <w:rFonts w:ascii="Times New Roman" w:hAnsi="Times New Roman" w:cs="Times New Roman"/>
          <w:color w:val="074F6A" w:themeColor="accent4" w:themeShade="80"/>
          <w:sz w:val="24"/>
          <w:szCs w:val="24"/>
        </w:rPr>
        <w:t>SECTION 4: KEY PERSONNEL</w:t>
      </w:r>
      <w:bookmarkEnd w:id="41"/>
      <w:bookmarkEnd w:id="42"/>
      <w:bookmarkEnd w:id="43"/>
    </w:p>
    <w:p w14:paraId="6FF4AEC7" w14:textId="77777777" w:rsidR="004C67EA" w:rsidRDefault="4FC528DC" w:rsidP="004C67EA">
      <w:pPr>
        <w:pStyle w:val="Heading2"/>
        <w:spacing w:after="0"/>
        <w:rPr>
          <w:rFonts w:ascii="Times New Roman" w:hAnsi="Times New Roman" w:cs="Times New Roman"/>
          <w:sz w:val="24"/>
          <w:szCs w:val="24"/>
        </w:rPr>
      </w:pPr>
      <w:bookmarkStart w:id="44" w:name="_Toc441868264"/>
      <w:bookmarkStart w:id="45" w:name="_Toc2012168220"/>
      <w:bookmarkStart w:id="46" w:name="_Toc1570058808"/>
      <w:r w:rsidRPr="00704495">
        <w:rPr>
          <w:rFonts w:ascii="Times New Roman" w:hAnsi="Times New Roman" w:cs="Times New Roman"/>
          <w:sz w:val="24"/>
          <w:szCs w:val="24"/>
        </w:rPr>
        <w:t>4.1 Designation of Key Personnel</w:t>
      </w:r>
      <w:bookmarkStart w:id="47" w:name="_Toc645588708"/>
      <w:bookmarkStart w:id="48" w:name="_Toc171978852"/>
      <w:bookmarkStart w:id="49" w:name="_Toc1209427758"/>
      <w:bookmarkEnd w:id="44"/>
      <w:bookmarkEnd w:id="45"/>
      <w:bookmarkEnd w:id="46"/>
    </w:p>
    <w:p w14:paraId="3B16D199" w14:textId="72DBA924" w:rsidR="00034925" w:rsidRPr="004C67EA" w:rsidRDefault="00034925" w:rsidP="004C67EA">
      <w:pPr>
        <w:rPr>
          <w:rFonts w:ascii="Times New Roman" w:hAnsi="Times New Roman" w:cs="Times New Roman"/>
          <w:sz w:val="24"/>
          <w:szCs w:val="24"/>
        </w:rPr>
      </w:pPr>
      <w:r w:rsidRPr="004C67EA">
        <w:rPr>
          <w:rFonts w:ascii="Times New Roman" w:hAnsi="Times New Roman" w:cs="Times New Roman"/>
          <w:sz w:val="24"/>
          <w:szCs w:val="24"/>
        </w:rPr>
        <w:lastRenderedPageBreak/>
        <w:t>The following positions are designated as Key Personnel under this contract: one Lead ISSO and two Senior ISSOs. The Contractor shall not remove, replace, reassign, or materially reduce the level of effort of Key Personnel without prior written Government approval.</w:t>
      </w:r>
    </w:p>
    <w:p w14:paraId="158226BE" w14:textId="363C1C4F" w:rsidR="00783CB8" w:rsidRPr="00704495" w:rsidRDefault="4FC528DC" w:rsidP="0076086F">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4.2 Key Personnel Requirements</w:t>
      </w:r>
      <w:bookmarkEnd w:id="47"/>
      <w:bookmarkEnd w:id="48"/>
      <w:bookmarkEnd w:id="49"/>
    </w:p>
    <w:p w14:paraId="083C6AFD" w14:textId="0E0C0FF9" w:rsidR="0076086F" w:rsidRDefault="00034925" w:rsidP="007A5372">
      <w:pPr>
        <w:rPr>
          <w:rFonts w:ascii="Times New Roman" w:hAnsi="Times New Roman" w:cs="Times New Roman"/>
          <w:sz w:val="24"/>
          <w:szCs w:val="24"/>
        </w:rPr>
      </w:pPr>
      <w:bookmarkStart w:id="50" w:name="_Toc1967444973"/>
      <w:bookmarkStart w:id="51" w:name="_Toc859542378"/>
      <w:bookmarkStart w:id="52" w:name="_Toc1226161240"/>
      <w:r w:rsidRPr="00361B2E">
        <w:rPr>
          <w:rFonts w:ascii="Times New Roman" w:hAnsi="Times New Roman" w:cs="Times New Roman"/>
          <w:sz w:val="24"/>
          <w:szCs w:val="24"/>
        </w:rPr>
        <w:t>Key Personnel shall possess and maintain the qualifications, certifications, experience, and clearance eligibility proposed and approved at contract award throughout the period of performance. Key Personnel shall also meet the clearance eligibility requirements identified in Section 5 of this PWS.</w:t>
      </w:r>
    </w:p>
    <w:p w14:paraId="25F0584C" w14:textId="77777777" w:rsidR="004C67EA" w:rsidRPr="00361B2E" w:rsidRDefault="004C67EA" w:rsidP="007A5372">
      <w:pPr>
        <w:rPr>
          <w:rFonts w:ascii="Times New Roman" w:hAnsi="Times New Roman" w:cs="Times New Roman"/>
          <w:sz w:val="24"/>
          <w:szCs w:val="24"/>
        </w:rPr>
      </w:pPr>
    </w:p>
    <w:p w14:paraId="7B78005C" w14:textId="4530C43A" w:rsidR="00034925" w:rsidRPr="00361B2E" w:rsidRDefault="00034925" w:rsidP="007A5372">
      <w:pPr>
        <w:rPr>
          <w:rFonts w:ascii="Times New Roman" w:hAnsi="Times New Roman" w:cs="Times New Roman"/>
          <w:sz w:val="24"/>
          <w:szCs w:val="24"/>
        </w:rPr>
      </w:pPr>
      <w:r w:rsidRPr="00361B2E">
        <w:rPr>
          <w:rFonts w:ascii="Times New Roman" w:hAnsi="Times New Roman" w:cs="Times New Roman"/>
          <w:sz w:val="24"/>
          <w:szCs w:val="24"/>
        </w:rPr>
        <w:t>The Contractor shall provide at least thirty (30) calendar days’ written notice before replacing any Key Personnel, except in cases of involuntary departure, death, serious illness, or other emergency circumstances beyond the Contractor’s control. Proposed replacement personnel shall meet or exceed the qualifications, certifications, experience, and clearance eligibility of the individual being replaced and shall be subject to Government acceptance based on review of an updated resume, certifications</w:t>
      </w:r>
      <w:r w:rsidR="00361B2E" w:rsidRPr="00361B2E">
        <w:rPr>
          <w:rFonts w:ascii="Times New Roman" w:hAnsi="Times New Roman" w:cs="Times New Roman"/>
          <w:sz w:val="24"/>
          <w:szCs w:val="24"/>
        </w:rPr>
        <w:t xml:space="preserve"> and </w:t>
      </w:r>
      <w:r w:rsidRPr="00361B2E">
        <w:rPr>
          <w:rFonts w:ascii="Times New Roman" w:hAnsi="Times New Roman" w:cs="Times New Roman"/>
          <w:sz w:val="24"/>
          <w:szCs w:val="24"/>
        </w:rPr>
        <w:t>clearance eligibility documentation</w:t>
      </w:r>
      <w:r w:rsidR="00361B2E" w:rsidRPr="00361B2E">
        <w:rPr>
          <w:rFonts w:ascii="Times New Roman" w:hAnsi="Times New Roman" w:cs="Times New Roman"/>
          <w:sz w:val="24"/>
          <w:szCs w:val="24"/>
        </w:rPr>
        <w:t>.</w:t>
      </w:r>
    </w:p>
    <w:p w14:paraId="158226C5" w14:textId="43219C5A" w:rsidR="00783CB8" w:rsidRPr="00704495" w:rsidRDefault="4FC528DC" w:rsidP="0076086F">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4.3 Lead ISSO Responsibilities</w:t>
      </w:r>
      <w:bookmarkEnd w:id="50"/>
      <w:bookmarkEnd w:id="51"/>
      <w:bookmarkEnd w:id="52"/>
    </w:p>
    <w:p w14:paraId="43B59369" w14:textId="47B94CA1" w:rsidR="000565C8" w:rsidRPr="00E13CCA" w:rsidRDefault="000565C8" w:rsidP="007A5372">
      <w:pPr>
        <w:rPr>
          <w:rFonts w:ascii="Times New Roman" w:hAnsi="Times New Roman" w:cs="Times New Roman"/>
          <w:sz w:val="24"/>
          <w:szCs w:val="24"/>
        </w:rPr>
      </w:pPr>
      <w:bookmarkStart w:id="53" w:name="_Toc296444184"/>
      <w:bookmarkStart w:id="54" w:name="_Toc182622672"/>
      <w:bookmarkStart w:id="55" w:name="_Toc393546543"/>
      <w:r w:rsidRPr="00E13CCA">
        <w:rPr>
          <w:rFonts w:ascii="Times New Roman" w:hAnsi="Times New Roman" w:cs="Times New Roman"/>
          <w:sz w:val="24"/>
          <w:szCs w:val="24"/>
        </w:rPr>
        <w:t>The Lead ISSO shall serve as the Contractor’s single point of accountability for technical execution under this PWS and shall manage day-to-day ISSO support activities</w:t>
      </w:r>
      <w:r w:rsidR="00EB642D" w:rsidRPr="00E13CCA">
        <w:rPr>
          <w:rFonts w:ascii="Times New Roman" w:hAnsi="Times New Roman" w:cs="Times New Roman"/>
          <w:sz w:val="24"/>
          <w:szCs w:val="24"/>
        </w:rPr>
        <w:t>;</w:t>
      </w:r>
      <w:r w:rsidRPr="00E13CCA">
        <w:rPr>
          <w:rFonts w:ascii="Times New Roman" w:hAnsi="Times New Roman" w:cs="Times New Roman"/>
          <w:sz w:val="24"/>
          <w:szCs w:val="24"/>
        </w:rPr>
        <w:t xml:space="preserve"> </w:t>
      </w:r>
      <w:r w:rsidR="00EB642D" w:rsidRPr="00E13CCA">
        <w:rPr>
          <w:rFonts w:ascii="Times New Roman" w:hAnsi="Times New Roman" w:cs="Times New Roman"/>
          <w:sz w:val="24"/>
          <w:szCs w:val="24"/>
        </w:rPr>
        <w:t>S</w:t>
      </w:r>
      <w:r w:rsidRPr="00E13CCA">
        <w:rPr>
          <w:rFonts w:ascii="Times New Roman" w:hAnsi="Times New Roman" w:cs="Times New Roman"/>
          <w:sz w:val="24"/>
          <w:szCs w:val="24"/>
        </w:rPr>
        <w:t>erve as the Contractor’s primary technical interface with the Government ISSM, CISO, AO/AODR, System Owners, and other Government-designated cybersecurity stakeholders</w:t>
      </w:r>
      <w:r w:rsidR="00EB642D" w:rsidRPr="00E13CCA">
        <w:rPr>
          <w:rFonts w:ascii="Times New Roman" w:hAnsi="Times New Roman" w:cs="Times New Roman"/>
          <w:sz w:val="24"/>
          <w:szCs w:val="24"/>
        </w:rPr>
        <w:t>; D</w:t>
      </w:r>
      <w:r w:rsidRPr="00E13CCA">
        <w:rPr>
          <w:rFonts w:ascii="Times New Roman" w:hAnsi="Times New Roman" w:cs="Times New Roman"/>
          <w:sz w:val="24"/>
          <w:szCs w:val="24"/>
        </w:rPr>
        <w:t>irect Contractor ISSO activities; ensure consistent execution across supported systems; oversee the development, review, quality control, and submission of authorization-package artifacts; chair internal quality reviews of ISSO deliverables before Government submission; manage the Contractor’s risk and issue register; escalate risks and issues to Government leadership, as appropriate; participate in DFC governance forums on behalf of the Contractor; represent the Contractor in technical reviews; and coordinate with the Contractor’s Program Manager for contract-level matters, including invoicing, staffing, and reporting. The Lead ISSO shall maintain hands-on cybersecurity expertise and shall not function solely as an administrative manager.</w:t>
      </w:r>
    </w:p>
    <w:p w14:paraId="158226CF" w14:textId="5F5E6780" w:rsidR="00783CB8" w:rsidRPr="00704495" w:rsidRDefault="4FC528DC" w:rsidP="0076086F">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4.4 Alternate / Senior ISSO Responsibilities</w:t>
      </w:r>
      <w:bookmarkEnd w:id="53"/>
      <w:bookmarkEnd w:id="54"/>
      <w:bookmarkEnd w:id="55"/>
    </w:p>
    <w:p w14:paraId="0BDBC04B" w14:textId="77777777" w:rsidR="0088329C" w:rsidRPr="0076086F" w:rsidRDefault="0088329C" w:rsidP="007A5372">
      <w:pPr>
        <w:rPr>
          <w:rFonts w:ascii="Times New Roman" w:hAnsi="Times New Roman" w:cs="Times New Roman"/>
          <w:sz w:val="24"/>
          <w:szCs w:val="24"/>
        </w:rPr>
      </w:pPr>
      <w:bookmarkStart w:id="56" w:name="_Toc643502415"/>
      <w:bookmarkStart w:id="57" w:name="_Toc1202465007"/>
      <w:bookmarkStart w:id="58" w:name="_Toc724782390"/>
      <w:r w:rsidRPr="0076086F">
        <w:rPr>
          <w:rFonts w:ascii="Times New Roman" w:hAnsi="Times New Roman" w:cs="Times New Roman"/>
          <w:sz w:val="24"/>
          <w:szCs w:val="24"/>
        </w:rPr>
        <w:t>The Alternate and Senior ISSOs shall be qualified to assume Lead ISSO duties during scheduled or unscheduled absences and shall maintain continuity of ISSO operations. The Alternate and Senior ISSOs shall perform senior ISSO duties for assigned systems as directed by the Lead ISSO; support consistent execution of ISSO activities across assigned systems; lead assigned RMF, continuous monitoring, vulnerability management, POA&amp;M, audit-support, and compliance workstreams; and maintain proficiency in DFC authoritative tools, including ServiceNow, CSAM, Splunk, and vulnerability scanning platforms in use.</w:t>
      </w:r>
    </w:p>
    <w:p w14:paraId="158226E3" w14:textId="37392BB6" w:rsidR="00783CB8" w:rsidRPr="0076086F" w:rsidRDefault="4FC528DC" w:rsidP="0076086F">
      <w:pPr>
        <w:pStyle w:val="Heading3"/>
        <w:spacing w:after="0"/>
        <w:rPr>
          <w:rFonts w:ascii="Times New Roman" w:hAnsi="Times New Roman" w:cs="Times New Roman"/>
          <w:color w:val="2E75B6"/>
        </w:rPr>
      </w:pPr>
      <w:r w:rsidRPr="0076086F">
        <w:rPr>
          <w:rFonts w:ascii="Times New Roman" w:hAnsi="Times New Roman" w:cs="Times New Roman"/>
          <w:color w:val="2E75B6"/>
        </w:rPr>
        <w:t>4.5. Technical Familiarity</w:t>
      </w:r>
      <w:bookmarkEnd w:id="56"/>
      <w:bookmarkEnd w:id="57"/>
      <w:bookmarkEnd w:id="58"/>
    </w:p>
    <w:p w14:paraId="2511CB30" w14:textId="1F23D0E9" w:rsidR="007A5372" w:rsidRPr="0076086F" w:rsidRDefault="007A5372" w:rsidP="007A5372">
      <w:pPr>
        <w:rPr>
          <w:rFonts w:ascii="Times New Roman" w:hAnsi="Times New Roman" w:cs="Times New Roman"/>
          <w:sz w:val="24"/>
          <w:szCs w:val="24"/>
        </w:rPr>
      </w:pPr>
      <w:r w:rsidRPr="0076086F">
        <w:rPr>
          <w:rFonts w:ascii="Times New Roman" w:hAnsi="Times New Roman" w:cs="Times New Roman"/>
          <w:sz w:val="24"/>
          <w:szCs w:val="24"/>
        </w:rPr>
        <w:t xml:space="preserve">Contractor personnel shall demonstrate working familiarity with cybersecurity-relevant tools and platforms used to support DFC ISSO, RMF, continuous monitoring, vulnerability management, audit readiness, and security operations activities. These tools and platforms include, without limitation, CSAM as the authoritative GRC and authorization-package platform; Splunk as the authoritative SIEM and log-analytics platform; ServiceNow ITSM modules; Tenable Nessus or Qualys vulnerability scanners; Microsoft Defender for Endpoint, Identity, Cloud, and Microsoft </w:t>
      </w:r>
      <w:r w:rsidRPr="0076086F">
        <w:rPr>
          <w:rFonts w:ascii="Times New Roman" w:hAnsi="Times New Roman" w:cs="Times New Roman"/>
          <w:sz w:val="24"/>
          <w:szCs w:val="24"/>
        </w:rPr>
        <w:lastRenderedPageBreak/>
        <w:t>365; Microsoft Intune and BigFix for endpoint configuration; Microsoft Azure and Microsoft 365 security and compliance centers; Microsoft Entra ID; Okta; Palo Alto Panorama; and Zscaler administration consoles</w:t>
      </w:r>
      <w:r w:rsidR="0076086F" w:rsidRPr="0076086F">
        <w:rPr>
          <w:rFonts w:ascii="Times New Roman" w:hAnsi="Times New Roman" w:cs="Times New Roman"/>
          <w:sz w:val="24"/>
          <w:szCs w:val="24"/>
        </w:rPr>
        <w:t>.</w:t>
      </w:r>
    </w:p>
    <w:p w14:paraId="158226E7" w14:textId="1B8E4AC6" w:rsidR="00783CB8" w:rsidRPr="00704495" w:rsidRDefault="4FC528DC" w:rsidP="00174A47">
      <w:pPr>
        <w:pStyle w:val="Heading3"/>
        <w:rPr>
          <w:rFonts w:ascii="Times New Roman" w:hAnsi="Times New Roman" w:cs="Times New Roman"/>
        </w:rPr>
      </w:pPr>
      <w:bookmarkStart w:id="59" w:name="_Toc638414877"/>
      <w:bookmarkStart w:id="60" w:name="_Toc1995301584"/>
      <w:bookmarkStart w:id="61" w:name="_Toc332793237"/>
      <w:r w:rsidRPr="00704495">
        <w:rPr>
          <w:rFonts w:ascii="Times New Roman" w:hAnsi="Times New Roman" w:cs="Times New Roman"/>
        </w:rPr>
        <w:t>SECTION 5: SECURITY AND CLEARANCE REQUIREMENTS</w:t>
      </w:r>
      <w:bookmarkEnd w:id="59"/>
      <w:bookmarkEnd w:id="60"/>
      <w:bookmarkEnd w:id="61"/>
    </w:p>
    <w:p w14:paraId="158226E8" w14:textId="77777777" w:rsidR="00783CB8" w:rsidRPr="00704495" w:rsidRDefault="4FC528DC" w:rsidP="0087020B">
      <w:pPr>
        <w:pStyle w:val="Heading2"/>
        <w:spacing w:after="0"/>
        <w:rPr>
          <w:rFonts w:ascii="Times New Roman" w:hAnsi="Times New Roman" w:cs="Times New Roman"/>
          <w:sz w:val="24"/>
          <w:szCs w:val="24"/>
        </w:rPr>
      </w:pPr>
      <w:bookmarkStart w:id="62" w:name="_Toc2074051876"/>
      <w:bookmarkStart w:id="63" w:name="_Toc956200971"/>
      <w:bookmarkStart w:id="64" w:name="_Toc1488790480"/>
      <w:r w:rsidRPr="00704495">
        <w:rPr>
          <w:rFonts w:ascii="Times New Roman" w:hAnsi="Times New Roman" w:cs="Times New Roman"/>
          <w:sz w:val="24"/>
          <w:szCs w:val="24"/>
        </w:rPr>
        <w:t>5.1 General Suitability</w:t>
      </w:r>
      <w:bookmarkEnd w:id="62"/>
      <w:bookmarkEnd w:id="63"/>
      <w:bookmarkEnd w:id="64"/>
    </w:p>
    <w:p w14:paraId="62150903" w14:textId="0DF544CA" w:rsidR="00732166" w:rsidRPr="00F94D8D" w:rsidRDefault="00732166" w:rsidP="0076086F">
      <w:pPr>
        <w:rPr>
          <w:rFonts w:ascii="Times New Roman" w:hAnsi="Times New Roman" w:cs="Times New Roman"/>
          <w:sz w:val="24"/>
          <w:szCs w:val="24"/>
        </w:rPr>
      </w:pPr>
      <w:bookmarkStart w:id="65" w:name="_Toc1551931866"/>
      <w:bookmarkStart w:id="66" w:name="_Toc336297716"/>
      <w:bookmarkStart w:id="67" w:name="_Toc1797180798"/>
      <w:r w:rsidRPr="00F94D8D">
        <w:rPr>
          <w:rFonts w:ascii="Times New Roman" w:hAnsi="Times New Roman" w:cs="Times New Roman"/>
          <w:sz w:val="24"/>
          <w:szCs w:val="24"/>
        </w:rPr>
        <w:t xml:space="preserve">All personnel proposed for or performing under this contract shall </w:t>
      </w:r>
      <w:r w:rsidR="00F94D8D" w:rsidRPr="00F94D8D">
        <w:rPr>
          <w:rFonts w:ascii="Times New Roman" w:hAnsi="Times New Roman" w:cs="Times New Roman"/>
          <w:sz w:val="24"/>
          <w:szCs w:val="24"/>
        </w:rPr>
        <w:t>meet suitability</w:t>
      </w:r>
      <w:r w:rsidRPr="00F94D8D">
        <w:rPr>
          <w:rFonts w:ascii="Times New Roman" w:hAnsi="Times New Roman" w:cs="Times New Roman"/>
          <w:sz w:val="24"/>
          <w:szCs w:val="24"/>
        </w:rPr>
        <w:t xml:space="preserve"> and personnel security requirements before being granted logical or physical access </w:t>
      </w:r>
      <w:r w:rsidR="00F94D8D" w:rsidRPr="00F94D8D">
        <w:rPr>
          <w:rFonts w:ascii="Times New Roman" w:hAnsi="Times New Roman" w:cs="Times New Roman"/>
          <w:sz w:val="24"/>
          <w:szCs w:val="24"/>
        </w:rPr>
        <w:t>to systems</w:t>
      </w:r>
      <w:r w:rsidRPr="00F94D8D">
        <w:rPr>
          <w:rFonts w:ascii="Times New Roman" w:hAnsi="Times New Roman" w:cs="Times New Roman"/>
          <w:sz w:val="24"/>
          <w:szCs w:val="24"/>
        </w:rPr>
        <w:t>, facilities, information, or data. The Contractor shall ensure that all personnel are eligible for, and capable of obtaining and maintaining, the background investigation, suitability determination, clearance eligibility, or access approval required for their assigned duties under this PWS.</w:t>
      </w:r>
    </w:p>
    <w:p w14:paraId="158226EA" w14:textId="6DE76B87" w:rsidR="00783CB8" w:rsidRPr="00704495" w:rsidRDefault="4FC528DC" w:rsidP="0087020B">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5.2 Citizenship</w:t>
      </w:r>
      <w:bookmarkEnd w:id="65"/>
      <w:bookmarkEnd w:id="66"/>
      <w:bookmarkEnd w:id="67"/>
    </w:p>
    <w:p w14:paraId="4525B97E" w14:textId="4E6560D3" w:rsidR="00732166" w:rsidRPr="00F94D8D" w:rsidRDefault="00732166" w:rsidP="0076086F">
      <w:pPr>
        <w:rPr>
          <w:rFonts w:ascii="Times New Roman" w:hAnsi="Times New Roman" w:cs="Times New Roman"/>
          <w:sz w:val="24"/>
          <w:szCs w:val="24"/>
        </w:rPr>
      </w:pPr>
      <w:bookmarkStart w:id="68" w:name="_Toc1654760767"/>
      <w:bookmarkStart w:id="69" w:name="_Toc357552965"/>
      <w:bookmarkStart w:id="70" w:name="_Toc1786709529"/>
      <w:r w:rsidRPr="00F94D8D">
        <w:rPr>
          <w:rFonts w:ascii="Times New Roman" w:hAnsi="Times New Roman" w:cs="Times New Roman"/>
          <w:sz w:val="24"/>
          <w:szCs w:val="24"/>
        </w:rPr>
        <w:t>All Contractor personnel performing under this PWS shall be United States citizens. Dual citizenship may be permitted only upon Government review and case-by-case adjudication</w:t>
      </w:r>
      <w:r w:rsidR="00F94D8D" w:rsidRPr="00F94D8D">
        <w:rPr>
          <w:rFonts w:ascii="Times New Roman" w:hAnsi="Times New Roman" w:cs="Times New Roman"/>
          <w:sz w:val="24"/>
          <w:szCs w:val="24"/>
        </w:rPr>
        <w:t>.</w:t>
      </w:r>
      <w:r w:rsidRPr="00F94D8D">
        <w:rPr>
          <w:rFonts w:ascii="Times New Roman" w:hAnsi="Times New Roman" w:cs="Times New Roman"/>
          <w:sz w:val="24"/>
          <w:szCs w:val="24"/>
        </w:rPr>
        <w:t xml:space="preserve"> </w:t>
      </w:r>
    </w:p>
    <w:p w14:paraId="158226EC" w14:textId="2E77AC14" w:rsidR="00783CB8" w:rsidRDefault="4FC528DC" w:rsidP="0087020B">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 xml:space="preserve">5.3 Background Investigation and Clearance </w:t>
      </w:r>
      <w:bookmarkEnd w:id="68"/>
      <w:bookmarkEnd w:id="69"/>
      <w:bookmarkEnd w:id="70"/>
    </w:p>
    <w:p w14:paraId="76DA9386" w14:textId="788E24C0" w:rsidR="007635B4" w:rsidRDefault="007635B4" w:rsidP="00F94D8D">
      <w:pPr>
        <w:rPr>
          <w:rFonts w:ascii="Times New Roman" w:hAnsi="Times New Roman" w:cs="Times New Roman"/>
          <w:sz w:val="24"/>
          <w:szCs w:val="24"/>
        </w:rPr>
      </w:pPr>
      <w:r w:rsidRPr="00F94D8D">
        <w:rPr>
          <w:rFonts w:ascii="Times New Roman" w:hAnsi="Times New Roman" w:cs="Times New Roman"/>
          <w:sz w:val="24"/>
          <w:szCs w:val="24"/>
        </w:rPr>
        <w:t>All Contractor personnel performing ISSO support duties under this PWS shall be eligible for and capable of obtaining a Tier 4 High-Risk Public Trust background investigation. ISSO duties may involve privileged or trusted access to enterprise security systems, CSAM authorization-package repositories, Splunk SIEM dashboards, and other GRC platforms; access to vulnerability data, POA&amp;Ms, security findings, incident details, and audit work papers; access to PII, CUI, and other sensitive information; and responsibility for recommending cybersecurity risk acceptance, mitigation, or remediation actions to federal decision-makers.</w:t>
      </w:r>
    </w:p>
    <w:p w14:paraId="4EDC4A2B" w14:textId="77777777" w:rsidR="0087020B" w:rsidRPr="007635B4" w:rsidRDefault="0087020B" w:rsidP="00F94D8D">
      <w:pPr>
        <w:rPr>
          <w:rFonts w:ascii="Times New Roman" w:hAnsi="Times New Roman" w:cs="Times New Roman"/>
          <w:sz w:val="24"/>
          <w:szCs w:val="24"/>
        </w:rPr>
      </w:pPr>
    </w:p>
    <w:p w14:paraId="23DD7EE2" w14:textId="620F7E1B" w:rsidR="007635B4" w:rsidRPr="00F94D8D" w:rsidRDefault="007635B4" w:rsidP="00F94D8D">
      <w:pPr>
        <w:rPr>
          <w:rFonts w:ascii="Times New Roman" w:hAnsi="Times New Roman" w:cs="Times New Roman"/>
          <w:sz w:val="24"/>
          <w:szCs w:val="24"/>
        </w:rPr>
      </w:pPr>
      <w:r w:rsidRPr="00F94D8D">
        <w:rPr>
          <w:rFonts w:ascii="Times New Roman" w:hAnsi="Times New Roman" w:cs="Times New Roman"/>
          <w:sz w:val="24"/>
          <w:szCs w:val="24"/>
        </w:rPr>
        <w:t>Public Trust adjudication shall be completed before Contractor personnel are granted administrative, privileged, or configuration-level access to enterprise security tools, authorization repositories, or other sensitive information systems unless otherwise authorized in writing by the COR. The Contractor shall not perform billable ISSO support requiring  system access before suitability determination, except for transition-in or other limited activities expressly authorized in writing by the COR and performed using Government-approved temporary credentials or access mechanisms.</w:t>
      </w:r>
    </w:p>
    <w:p w14:paraId="15822702" w14:textId="5EB0B662" w:rsidR="00783CB8" w:rsidRPr="00704495" w:rsidRDefault="4FC528DC" w:rsidP="0087020B">
      <w:pPr>
        <w:pStyle w:val="Heading2"/>
        <w:spacing w:after="0"/>
        <w:rPr>
          <w:rFonts w:ascii="Times New Roman" w:hAnsi="Times New Roman" w:cs="Times New Roman"/>
          <w:sz w:val="24"/>
          <w:szCs w:val="24"/>
        </w:rPr>
      </w:pPr>
      <w:bookmarkStart w:id="71" w:name="_Toc224242988"/>
      <w:bookmarkStart w:id="72" w:name="_Toc1494784738"/>
      <w:bookmarkStart w:id="73" w:name="_Toc273038663"/>
      <w:r w:rsidRPr="00704495">
        <w:rPr>
          <w:rFonts w:ascii="Times New Roman" w:hAnsi="Times New Roman" w:cs="Times New Roman"/>
          <w:sz w:val="24"/>
          <w:szCs w:val="24"/>
        </w:rPr>
        <w:t>5.4 Reciprocity</w:t>
      </w:r>
      <w:bookmarkEnd w:id="71"/>
      <w:bookmarkEnd w:id="72"/>
      <w:bookmarkEnd w:id="73"/>
    </w:p>
    <w:p w14:paraId="4150696E" w14:textId="6A784A1C" w:rsidR="007635B4" w:rsidRPr="0087020B" w:rsidRDefault="007635B4" w:rsidP="0076086F">
      <w:pPr>
        <w:rPr>
          <w:rFonts w:ascii="Times New Roman" w:hAnsi="Times New Roman" w:cs="Times New Roman"/>
          <w:sz w:val="24"/>
          <w:szCs w:val="24"/>
        </w:rPr>
      </w:pPr>
      <w:bookmarkStart w:id="74" w:name="_Toc831047250"/>
      <w:bookmarkStart w:id="75" w:name="_Toc1262701017"/>
      <w:bookmarkStart w:id="76" w:name="_Toc1146316890"/>
      <w:r w:rsidRPr="0087020B">
        <w:rPr>
          <w:rFonts w:ascii="Times New Roman" w:hAnsi="Times New Roman" w:cs="Times New Roman"/>
          <w:sz w:val="24"/>
          <w:szCs w:val="24"/>
        </w:rPr>
        <w:t>The Government may</w:t>
      </w:r>
      <w:r w:rsidR="0087020B" w:rsidRPr="0087020B">
        <w:rPr>
          <w:rFonts w:ascii="Times New Roman" w:hAnsi="Times New Roman" w:cs="Times New Roman"/>
          <w:sz w:val="24"/>
          <w:szCs w:val="24"/>
        </w:rPr>
        <w:t xml:space="preserve"> </w:t>
      </w:r>
      <w:r w:rsidRPr="0087020B">
        <w:rPr>
          <w:rFonts w:ascii="Times New Roman" w:hAnsi="Times New Roman" w:cs="Times New Roman"/>
          <w:sz w:val="24"/>
          <w:szCs w:val="24"/>
        </w:rPr>
        <w:t>accept reciprocity of in-scope background investigations, suitability determinations, or security clearances from other federal agencies in accordance with applicable ODNI, OPM, and DCSA reciprocity guidance. The Government does not guarantee reciprocity timelines, interim eligibility, or access approval. The Contractor shall</w:t>
      </w:r>
      <w:r w:rsidRPr="007635B4">
        <w:rPr>
          <w:rFonts w:ascii="Times New Roman" w:hAnsi="Times New Roman" w:cs="Times New Roman"/>
          <w:sz w:val="24"/>
          <w:szCs w:val="24"/>
        </w:rPr>
        <w:t xml:space="preserve"> not assume reciprocity will be granted for purposes of meeting transition-in milestones, staffing deadlines, or performance requirements.</w:t>
      </w:r>
    </w:p>
    <w:p w14:paraId="15822704" w14:textId="525FD3E2" w:rsidR="00783CB8" w:rsidRPr="00704495" w:rsidRDefault="4FC528DC" w:rsidP="0087020B">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5.5 Continued Eligibility</w:t>
      </w:r>
      <w:bookmarkEnd w:id="74"/>
      <w:bookmarkEnd w:id="75"/>
      <w:bookmarkEnd w:id="76"/>
    </w:p>
    <w:p w14:paraId="5D1234BD" w14:textId="13DB87D5" w:rsidR="00D1347A" w:rsidRPr="0087020B" w:rsidRDefault="003F0276" w:rsidP="0076086F">
      <w:pPr>
        <w:rPr>
          <w:rFonts w:ascii="Times New Roman" w:hAnsi="Times New Roman" w:cs="Times New Roman"/>
          <w:sz w:val="24"/>
          <w:szCs w:val="24"/>
        </w:rPr>
      </w:pPr>
      <w:bookmarkStart w:id="77" w:name="_Toc599266105"/>
      <w:bookmarkStart w:id="78" w:name="_Toc798343180"/>
      <w:bookmarkStart w:id="79" w:name="_Toc231322461"/>
      <w:r w:rsidRPr="0087020B">
        <w:rPr>
          <w:rFonts w:ascii="Times New Roman" w:hAnsi="Times New Roman" w:cs="Times New Roman"/>
          <w:sz w:val="24"/>
          <w:szCs w:val="24"/>
        </w:rPr>
        <w:t xml:space="preserve">The Contractor shall notify the COR in writing within one (1) business day after becoming aware of any event that may affect the continued suitability, clearance eligibility, access eligibility, or trustworthiness of Contractor personnel performing under this contract. Reportable events include, but are not limited to, arrest, indictment, bankruptcy, foreign-influence reportable events, loss of required certification, suspension or revocation of access by another federal </w:t>
      </w:r>
      <w:r w:rsidRPr="0087020B">
        <w:rPr>
          <w:rFonts w:ascii="Times New Roman" w:hAnsi="Times New Roman" w:cs="Times New Roman"/>
          <w:sz w:val="24"/>
          <w:szCs w:val="24"/>
        </w:rPr>
        <w:lastRenderedPageBreak/>
        <w:t>agency, or any material change in personal conduct that may affect suitability or trustworthiness. The Government may suspend or terminate logical or physical access pending review.</w:t>
      </w:r>
    </w:p>
    <w:p w14:paraId="0BED1F0D" w14:textId="77777777" w:rsidR="0076086F" w:rsidRPr="00704495" w:rsidRDefault="0076086F" w:rsidP="0076086F"/>
    <w:p w14:paraId="15822706" w14:textId="47171F22" w:rsidR="00783CB8" w:rsidRPr="004C67EA" w:rsidRDefault="4FC528DC" w:rsidP="00D1347A">
      <w:pPr>
        <w:spacing w:after="120"/>
        <w:rPr>
          <w:rFonts w:ascii="Times New Roman" w:hAnsi="Times New Roman" w:cs="Times New Roman"/>
          <w:color w:val="074F6A" w:themeColor="accent4" w:themeShade="80"/>
          <w:sz w:val="24"/>
          <w:szCs w:val="24"/>
        </w:rPr>
      </w:pPr>
      <w:r w:rsidRPr="004C67EA">
        <w:rPr>
          <w:rFonts w:ascii="Times New Roman" w:hAnsi="Times New Roman" w:cs="Times New Roman"/>
          <w:color w:val="074F6A" w:themeColor="accent4" w:themeShade="80"/>
          <w:sz w:val="24"/>
          <w:szCs w:val="24"/>
        </w:rPr>
        <w:t>SECTION 6: REPORTING AND DELIVERABLES</w:t>
      </w:r>
      <w:bookmarkEnd w:id="77"/>
      <w:bookmarkEnd w:id="78"/>
      <w:bookmarkEnd w:id="79"/>
    </w:p>
    <w:p w14:paraId="15822707" w14:textId="77777777" w:rsidR="00783CB8" w:rsidRPr="00704495" w:rsidRDefault="4FC528DC" w:rsidP="00D017FB">
      <w:pPr>
        <w:pStyle w:val="Heading2"/>
        <w:spacing w:after="0"/>
        <w:rPr>
          <w:rFonts w:ascii="Times New Roman" w:hAnsi="Times New Roman" w:cs="Times New Roman"/>
          <w:sz w:val="24"/>
          <w:szCs w:val="24"/>
        </w:rPr>
      </w:pPr>
      <w:bookmarkStart w:id="80" w:name="_Toc889725088"/>
      <w:bookmarkStart w:id="81" w:name="_Toc486853648"/>
      <w:bookmarkStart w:id="82" w:name="_Toc1902989607"/>
      <w:r w:rsidRPr="00704495">
        <w:rPr>
          <w:rFonts w:ascii="Times New Roman" w:hAnsi="Times New Roman" w:cs="Times New Roman"/>
          <w:sz w:val="24"/>
          <w:szCs w:val="24"/>
        </w:rPr>
        <w:t>6.1 Program-Level Reporting</w:t>
      </w:r>
      <w:bookmarkEnd w:id="80"/>
      <w:bookmarkEnd w:id="81"/>
      <w:bookmarkEnd w:id="82"/>
    </w:p>
    <w:p w14:paraId="0FC78A1C" w14:textId="09537A53" w:rsidR="00E44E79" w:rsidRDefault="00E44E79" w:rsidP="00F94D8D">
      <w:pPr>
        <w:rPr>
          <w:rFonts w:ascii="Times New Roman" w:hAnsi="Times New Roman" w:cs="Times New Roman"/>
          <w:sz w:val="24"/>
          <w:szCs w:val="24"/>
        </w:rPr>
      </w:pPr>
      <w:bookmarkStart w:id="83" w:name="_Toc957448628"/>
      <w:bookmarkStart w:id="84" w:name="_Toc747473393"/>
      <w:bookmarkStart w:id="85" w:name="_Toc1939201855"/>
      <w:r w:rsidRPr="0087020B">
        <w:rPr>
          <w:rFonts w:ascii="Times New Roman" w:hAnsi="Times New Roman" w:cs="Times New Roman"/>
          <w:sz w:val="24"/>
          <w:szCs w:val="24"/>
        </w:rPr>
        <w:t>The Contractor shall provide recurring program-level reporting to support Government oversight, performance monitoring, risk management, deliverable tracking, and invoice validation. At a minimum, the Contractor shall submit a Weekly Activity Report, Monthly Program Status Report, and Quarterly Executive Review Briefing.</w:t>
      </w:r>
    </w:p>
    <w:p w14:paraId="0250D83B" w14:textId="77777777" w:rsidR="00D017FB" w:rsidRPr="0087020B" w:rsidRDefault="00D017FB" w:rsidP="00F94D8D">
      <w:pPr>
        <w:rPr>
          <w:rFonts w:ascii="Times New Roman" w:hAnsi="Times New Roman" w:cs="Times New Roman"/>
          <w:sz w:val="24"/>
          <w:szCs w:val="24"/>
        </w:rPr>
      </w:pPr>
    </w:p>
    <w:p w14:paraId="1E4CCC0A" w14:textId="35119363" w:rsidR="00E44E79" w:rsidRDefault="00E44E79" w:rsidP="00F94D8D">
      <w:pPr>
        <w:rPr>
          <w:rFonts w:ascii="Times New Roman" w:hAnsi="Times New Roman" w:cs="Times New Roman"/>
          <w:sz w:val="24"/>
          <w:szCs w:val="24"/>
        </w:rPr>
      </w:pPr>
      <w:r w:rsidRPr="0087020B">
        <w:rPr>
          <w:rFonts w:ascii="Times New Roman" w:hAnsi="Times New Roman" w:cs="Times New Roman"/>
          <w:sz w:val="24"/>
          <w:szCs w:val="24"/>
        </w:rPr>
        <w:t>The Weekly Activity Report shall summarize work performed, issues encountered, planned activities, and identified risks and shall be submitted each Friday by close of business</w:t>
      </w:r>
      <w:r w:rsidR="0087020B" w:rsidRPr="0087020B">
        <w:rPr>
          <w:rFonts w:ascii="Times New Roman" w:hAnsi="Times New Roman" w:cs="Times New Roman"/>
          <w:sz w:val="24"/>
          <w:szCs w:val="24"/>
        </w:rPr>
        <w:t>.</w:t>
      </w:r>
    </w:p>
    <w:p w14:paraId="00E8201C" w14:textId="77777777" w:rsidR="00D017FB" w:rsidRPr="0087020B" w:rsidRDefault="00D017FB" w:rsidP="00F94D8D">
      <w:pPr>
        <w:rPr>
          <w:rFonts w:ascii="Times New Roman" w:hAnsi="Times New Roman" w:cs="Times New Roman"/>
          <w:sz w:val="24"/>
          <w:szCs w:val="24"/>
        </w:rPr>
      </w:pPr>
    </w:p>
    <w:p w14:paraId="3B3AFC47" w14:textId="2698E2EB" w:rsidR="00E44E79" w:rsidRDefault="00E44E79" w:rsidP="00F94D8D">
      <w:pPr>
        <w:rPr>
          <w:rFonts w:ascii="Times New Roman" w:hAnsi="Times New Roman" w:cs="Times New Roman"/>
          <w:sz w:val="24"/>
          <w:szCs w:val="24"/>
        </w:rPr>
      </w:pPr>
      <w:r w:rsidRPr="0087020B">
        <w:rPr>
          <w:rFonts w:ascii="Times New Roman" w:hAnsi="Times New Roman" w:cs="Times New Roman"/>
          <w:sz w:val="24"/>
          <w:szCs w:val="24"/>
        </w:rPr>
        <w:t>The Monthly Program Status Report shall provide an overall contract performance summary; SLA and KPI results across all task areas; staffing status and personnel changes; risk and issue register updates with mitigation actions; planned activities for the upcoming reporting period; burn-rate tracking by labor category (LCAT) and individual position; and funding forecast information. The report shall be submitted no later than the fifth business day of each month.</w:t>
      </w:r>
    </w:p>
    <w:p w14:paraId="7EB416E2" w14:textId="77777777" w:rsidR="00D017FB" w:rsidRPr="0087020B" w:rsidRDefault="00D017FB" w:rsidP="00F94D8D">
      <w:pPr>
        <w:rPr>
          <w:rFonts w:ascii="Times New Roman" w:hAnsi="Times New Roman" w:cs="Times New Roman"/>
          <w:sz w:val="24"/>
          <w:szCs w:val="24"/>
        </w:rPr>
      </w:pPr>
    </w:p>
    <w:p w14:paraId="70C3EB97" w14:textId="073A63EB" w:rsidR="00E44E79" w:rsidRPr="0087020B" w:rsidRDefault="00E44E79" w:rsidP="00F94D8D">
      <w:pPr>
        <w:rPr>
          <w:rFonts w:ascii="Times New Roman" w:hAnsi="Times New Roman" w:cs="Times New Roman"/>
          <w:sz w:val="24"/>
          <w:szCs w:val="24"/>
        </w:rPr>
      </w:pPr>
      <w:r w:rsidRPr="0087020B">
        <w:rPr>
          <w:rFonts w:ascii="Times New Roman" w:hAnsi="Times New Roman" w:cs="Times New Roman"/>
          <w:sz w:val="24"/>
          <w:szCs w:val="24"/>
        </w:rPr>
        <w:t xml:space="preserve">The Quarterly Executive Review Briefing shall provide a strategic program update, including SLA and KPI trends, cybersecurity posture trends across supported systems, top risks, significant issues, and Contractor recommendations. Briefing materials shall be submitted no later than </w:t>
      </w:r>
      <w:r w:rsidR="00D017FB" w:rsidRPr="0087020B">
        <w:rPr>
          <w:rFonts w:ascii="Times New Roman" w:hAnsi="Times New Roman" w:cs="Times New Roman"/>
          <w:sz w:val="24"/>
          <w:szCs w:val="24"/>
        </w:rPr>
        <w:t>five business</w:t>
      </w:r>
      <w:r w:rsidRPr="0087020B">
        <w:rPr>
          <w:rFonts w:ascii="Times New Roman" w:hAnsi="Times New Roman" w:cs="Times New Roman"/>
          <w:sz w:val="24"/>
          <w:szCs w:val="24"/>
        </w:rPr>
        <w:t xml:space="preserve"> days before the scheduled Quarterly Executive Review.</w:t>
      </w:r>
    </w:p>
    <w:p w14:paraId="1582270D" w14:textId="43A374C8" w:rsidR="00783CB8" w:rsidRPr="00704495" w:rsidRDefault="4FC528DC" w:rsidP="00D017FB">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6.2 Reporting Format and Submission</w:t>
      </w:r>
      <w:bookmarkEnd w:id="83"/>
      <w:bookmarkEnd w:id="84"/>
      <w:bookmarkEnd w:id="85"/>
    </w:p>
    <w:p w14:paraId="21B92F6D" w14:textId="79301927" w:rsidR="00D017FB" w:rsidRDefault="004C6F61" w:rsidP="00D017FB">
      <w:pPr>
        <w:rPr>
          <w:rFonts w:ascii="Times New Roman" w:hAnsi="Times New Roman" w:cs="Times New Roman"/>
          <w:sz w:val="24"/>
          <w:szCs w:val="24"/>
        </w:rPr>
      </w:pPr>
      <w:bookmarkStart w:id="86" w:name="_Toc1999063741"/>
      <w:bookmarkStart w:id="87" w:name="_Toc729609494"/>
      <w:bookmarkStart w:id="88" w:name="_Toc608279247"/>
      <w:r w:rsidRPr="004C6F61">
        <w:rPr>
          <w:rFonts w:ascii="Times New Roman" w:hAnsi="Times New Roman" w:cs="Times New Roman"/>
          <w:sz w:val="24"/>
          <w:szCs w:val="24"/>
        </w:rPr>
        <w:t>The Contractor shall use reporting formats, content requirements, and submission methods as directed by the COR to support Government oversight, performance assessment, invoice validation, and program decision-making.</w:t>
      </w:r>
    </w:p>
    <w:p w14:paraId="0CE04254" w14:textId="77777777" w:rsidR="004C6F61" w:rsidRDefault="004C6F61" w:rsidP="00D017FB">
      <w:pPr>
        <w:rPr>
          <w:rFonts w:ascii="Times New Roman" w:hAnsi="Times New Roman" w:cs="Times New Roman"/>
          <w:sz w:val="24"/>
          <w:szCs w:val="24"/>
        </w:rPr>
      </w:pPr>
    </w:p>
    <w:p w14:paraId="15822711" w14:textId="06A276EE" w:rsidR="00783CB8" w:rsidRPr="004C67EA" w:rsidRDefault="4FC528DC" w:rsidP="00D017FB">
      <w:pPr>
        <w:rPr>
          <w:rFonts w:ascii="Times New Roman" w:hAnsi="Times New Roman" w:cs="Times New Roman"/>
          <w:color w:val="074F6A" w:themeColor="accent4" w:themeShade="80"/>
          <w:sz w:val="24"/>
          <w:szCs w:val="24"/>
        </w:rPr>
      </w:pPr>
      <w:r w:rsidRPr="004C67EA">
        <w:rPr>
          <w:rFonts w:ascii="Times New Roman" w:hAnsi="Times New Roman" w:cs="Times New Roman"/>
          <w:color w:val="074F6A" w:themeColor="accent4" w:themeShade="80"/>
          <w:sz w:val="24"/>
          <w:szCs w:val="24"/>
        </w:rPr>
        <w:t>SECTION 7: PERSONNEL SECURITY AND ACCESS REQUIREMENTS</w:t>
      </w:r>
      <w:bookmarkEnd w:id="86"/>
      <w:bookmarkEnd w:id="87"/>
      <w:bookmarkEnd w:id="88"/>
    </w:p>
    <w:p w14:paraId="15822712" w14:textId="77777777" w:rsidR="00783CB8" w:rsidRPr="00704495" w:rsidRDefault="4FC528DC" w:rsidP="005747C9">
      <w:pPr>
        <w:pStyle w:val="Heading2"/>
        <w:spacing w:after="0"/>
        <w:rPr>
          <w:rFonts w:ascii="Times New Roman" w:hAnsi="Times New Roman" w:cs="Times New Roman"/>
          <w:sz w:val="24"/>
          <w:szCs w:val="24"/>
        </w:rPr>
      </w:pPr>
      <w:bookmarkStart w:id="89" w:name="_Toc1051702074"/>
      <w:bookmarkStart w:id="90" w:name="_Toc1425019161"/>
      <w:bookmarkStart w:id="91" w:name="_Toc1011644074"/>
      <w:r w:rsidRPr="00704495">
        <w:rPr>
          <w:rFonts w:ascii="Times New Roman" w:hAnsi="Times New Roman" w:cs="Times New Roman"/>
          <w:sz w:val="24"/>
          <w:szCs w:val="24"/>
        </w:rPr>
        <w:t>7.1 Onboarding</w:t>
      </w:r>
      <w:bookmarkEnd w:id="89"/>
      <w:bookmarkEnd w:id="90"/>
      <w:bookmarkEnd w:id="91"/>
    </w:p>
    <w:p w14:paraId="5FCC262A" w14:textId="1378ACA8" w:rsidR="00C0578C" w:rsidRPr="005747C9" w:rsidRDefault="00C0578C" w:rsidP="00B72F51">
      <w:pPr>
        <w:rPr>
          <w:rFonts w:ascii="Times New Roman" w:hAnsi="Times New Roman" w:cs="Times New Roman"/>
          <w:sz w:val="24"/>
          <w:szCs w:val="24"/>
        </w:rPr>
      </w:pPr>
      <w:bookmarkStart w:id="92" w:name="_Toc1391785691"/>
      <w:bookmarkStart w:id="93" w:name="_Toc1545955057"/>
      <w:bookmarkStart w:id="94" w:name="_Toc643806290"/>
      <w:r w:rsidRPr="005747C9">
        <w:rPr>
          <w:rFonts w:ascii="Times New Roman" w:hAnsi="Times New Roman" w:cs="Times New Roman"/>
          <w:sz w:val="24"/>
          <w:szCs w:val="24"/>
        </w:rPr>
        <w:t>All Contractor personnel shall complete onboarding requirements, including suitability adjudication, badging, mandatory training, and account provisioning, before being granted access to facilities, systems, information, or data. The Contractor shall coordinate onboarding activities with OIT, Security, and other Government-designated officials</w:t>
      </w:r>
      <w:r w:rsidR="00B72F51" w:rsidRPr="005747C9">
        <w:rPr>
          <w:rFonts w:ascii="Times New Roman" w:hAnsi="Times New Roman" w:cs="Times New Roman"/>
          <w:sz w:val="24"/>
          <w:szCs w:val="24"/>
        </w:rPr>
        <w:t>.</w:t>
      </w:r>
    </w:p>
    <w:p w14:paraId="15822714" w14:textId="2750BF6B" w:rsidR="00783CB8" w:rsidRPr="00704495" w:rsidRDefault="4FC528DC" w:rsidP="005747C9">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7.2 Access Provisioning and Least Privilege</w:t>
      </w:r>
      <w:bookmarkEnd w:id="92"/>
      <w:bookmarkEnd w:id="93"/>
      <w:bookmarkEnd w:id="94"/>
    </w:p>
    <w:p w14:paraId="7A572638" w14:textId="77777777" w:rsidR="00792A9F" w:rsidRDefault="00792A9F" w:rsidP="00B72F51">
      <w:pPr>
        <w:rPr>
          <w:rFonts w:ascii="Times New Roman" w:hAnsi="Times New Roman" w:cs="Times New Roman"/>
          <w:sz w:val="24"/>
          <w:szCs w:val="24"/>
        </w:rPr>
      </w:pPr>
      <w:bookmarkStart w:id="95" w:name="_Toc662062747"/>
      <w:bookmarkStart w:id="96" w:name="_Toc1198659118"/>
      <w:bookmarkStart w:id="97" w:name="_Toc881472853"/>
      <w:r w:rsidRPr="005747C9">
        <w:rPr>
          <w:rFonts w:ascii="Times New Roman" w:hAnsi="Times New Roman" w:cs="Times New Roman"/>
          <w:sz w:val="24"/>
          <w:szCs w:val="24"/>
        </w:rPr>
        <w:t>Contractor personnel shall be granted only the physical and logical access necessary to perform their assigned duties, consistent with the principle of least privilege. The Contractor shall not request, accept, use, or retain access beyond what is required for assigned tasks. The Contractor shall not independently grant, modify, transfer, or revoke physical or logical access to DFC systems, facilities, information, or data. All access provisioning, modification, review, and removal actions shall be coordinated through Government-designated officials.</w:t>
      </w:r>
    </w:p>
    <w:p w14:paraId="23E0D64D" w14:textId="77777777" w:rsidR="004C67EA" w:rsidRPr="005747C9" w:rsidRDefault="004C67EA" w:rsidP="00B72F51">
      <w:pPr>
        <w:rPr>
          <w:rFonts w:ascii="Times New Roman" w:hAnsi="Times New Roman" w:cs="Times New Roman"/>
          <w:sz w:val="24"/>
          <w:szCs w:val="24"/>
        </w:rPr>
      </w:pPr>
    </w:p>
    <w:p w14:paraId="3D1997F4" w14:textId="77777777" w:rsidR="00792A9F" w:rsidRDefault="00792A9F" w:rsidP="00792A9F"/>
    <w:p w14:paraId="09086AFD" w14:textId="0631271A" w:rsidR="00792A9F" w:rsidRDefault="00792A9F" w:rsidP="004C67EA">
      <w:pPr>
        <w:rPr>
          <w:rFonts w:ascii="Times New Roman" w:hAnsi="Times New Roman" w:cs="Times New Roman"/>
          <w:b/>
          <w:bCs/>
          <w:color w:val="2E75B6"/>
          <w:sz w:val="24"/>
          <w:szCs w:val="24"/>
        </w:rPr>
      </w:pPr>
      <w:r w:rsidRPr="00792A9F">
        <w:rPr>
          <w:rFonts w:ascii="Times New Roman" w:hAnsi="Times New Roman" w:cs="Times New Roman"/>
          <w:b/>
          <w:bCs/>
          <w:color w:val="2E75B6"/>
          <w:sz w:val="24"/>
          <w:szCs w:val="24"/>
        </w:rPr>
        <w:lastRenderedPageBreak/>
        <w:t>7.3 Access Changes and Offboarding</w:t>
      </w:r>
    </w:p>
    <w:p w14:paraId="147DF237" w14:textId="77777777" w:rsidR="005747C9" w:rsidRDefault="00972521" w:rsidP="005747C9">
      <w:pPr>
        <w:rPr>
          <w:rFonts w:ascii="Times New Roman" w:hAnsi="Times New Roman" w:cs="Times New Roman"/>
          <w:sz w:val="24"/>
          <w:szCs w:val="24"/>
        </w:rPr>
      </w:pPr>
      <w:r w:rsidRPr="005747C9">
        <w:rPr>
          <w:rFonts w:ascii="Times New Roman" w:hAnsi="Times New Roman" w:cs="Times New Roman"/>
          <w:sz w:val="24"/>
          <w:szCs w:val="24"/>
        </w:rPr>
        <w:t>The Contractor shall notify the COR and Government-designated access management officials within one (1) business day of any personnel departure, reassignment, role change, loss of eligibility, or other event requiring modification or removal of physical or logical access. The Contractor shall support timely access removal, credential return, account deactivation, and completion of DFC offboarding procedures in accordance with Government direction</w:t>
      </w:r>
      <w:r w:rsidR="005747C9" w:rsidRPr="005747C9">
        <w:rPr>
          <w:rFonts w:ascii="Times New Roman" w:hAnsi="Times New Roman" w:cs="Times New Roman"/>
          <w:sz w:val="24"/>
          <w:szCs w:val="24"/>
        </w:rPr>
        <w:t>.</w:t>
      </w:r>
    </w:p>
    <w:p w14:paraId="28B223A1" w14:textId="77777777" w:rsidR="005747C9" w:rsidRPr="005973CB" w:rsidRDefault="005747C9" w:rsidP="005747C9">
      <w:pPr>
        <w:rPr>
          <w:rFonts w:ascii="Times New Roman" w:hAnsi="Times New Roman" w:cs="Times New Roman"/>
          <w:color w:val="074F6A" w:themeColor="accent4" w:themeShade="80"/>
          <w:sz w:val="24"/>
          <w:szCs w:val="24"/>
        </w:rPr>
      </w:pPr>
    </w:p>
    <w:p w14:paraId="1582271A" w14:textId="4884C624" w:rsidR="00783CB8" w:rsidRPr="005973CB" w:rsidRDefault="4FC528DC" w:rsidP="005747C9">
      <w:pPr>
        <w:rPr>
          <w:rFonts w:ascii="Times New Roman" w:hAnsi="Times New Roman" w:cs="Times New Roman"/>
          <w:color w:val="074F6A" w:themeColor="accent4" w:themeShade="80"/>
          <w:sz w:val="24"/>
          <w:szCs w:val="24"/>
        </w:rPr>
      </w:pPr>
      <w:r w:rsidRPr="005973CB">
        <w:rPr>
          <w:rFonts w:ascii="Times New Roman" w:hAnsi="Times New Roman" w:cs="Times New Roman"/>
          <w:color w:val="074F6A" w:themeColor="accent4" w:themeShade="80"/>
          <w:sz w:val="24"/>
          <w:szCs w:val="24"/>
        </w:rPr>
        <w:t>SECTION 8: TRAINING AND CERTIFICATION REQUIREMENTS</w:t>
      </w:r>
      <w:bookmarkEnd w:id="95"/>
      <w:bookmarkEnd w:id="96"/>
      <w:bookmarkEnd w:id="97"/>
    </w:p>
    <w:p w14:paraId="1582271B" w14:textId="77777777" w:rsidR="00783CB8" w:rsidRPr="00704495" w:rsidRDefault="4FC528DC" w:rsidP="005973CB">
      <w:pPr>
        <w:pStyle w:val="Heading2"/>
        <w:spacing w:after="0"/>
        <w:rPr>
          <w:rFonts w:ascii="Times New Roman" w:hAnsi="Times New Roman" w:cs="Times New Roman"/>
          <w:sz w:val="24"/>
          <w:szCs w:val="24"/>
        </w:rPr>
      </w:pPr>
      <w:bookmarkStart w:id="98" w:name="_Toc1727981276"/>
      <w:bookmarkStart w:id="99" w:name="_Toc1587336822"/>
      <w:bookmarkStart w:id="100" w:name="_Toc1917415742"/>
      <w:r w:rsidRPr="00704495">
        <w:rPr>
          <w:rFonts w:ascii="Times New Roman" w:hAnsi="Times New Roman" w:cs="Times New Roman"/>
          <w:sz w:val="24"/>
          <w:szCs w:val="24"/>
        </w:rPr>
        <w:t>8.1 Mandatory DFC Training</w:t>
      </w:r>
      <w:bookmarkEnd w:id="98"/>
      <w:bookmarkEnd w:id="99"/>
      <w:bookmarkEnd w:id="100"/>
    </w:p>
    <w:p w14:paraId="10FB259E" w14:textId="764C3811" w:rsidR="00577E7E" w:rsidRPr="005973CB" w:rsidRDefault="00577E7E" w:rsidP="00577E7E">
      <w:pPr>
        <w:rPr>
          <w:rFonts w:ascii="Times New Roman" w:hAnsi="Times New Roman" w:cs="Times New Roman"/>
          <w:sz w:val="24"/>
          <w:szCs w:val="24"/>
        </w:rPr>
      </w:pPr>
      <w:bookmarkStart w:id="101" w:name="_Toc650893541"/>
      <w:bookmarkStart w:id="102" w:name="_Toc352993216"/>
      <w:bookmarkStart w:id="103" w:name="_Toc1654597402"/>
      <w:bookmarkStart w:id="104" w:name="_Toc2087562388"/>
      <w:r w:rsidRPr="005973CB">
        <w:rPr>
          <w:rFonts w:ascii="Times New Roman" w:hAnsi="Times New Roman" w:cs="Times New Roman"/>
          <w:sz w:val="24"/>
          <w:szCs w:val="24"/>
        </w:rPr>
        <w:t>All Contractor personnel shall complete mandatory DFC training after being granted system access and shall complete annual refresher training thereafter. Required training includes DFC Cybersecurity Awareness Training, DFC Privacy and Personally Identifiable Information (PII) Handling Training, DFC Records Management Training, DFC Rules of Behavior acknowledgment, Insider Threat Awareness Training, and any role-based training designated for Contractor personnel with privileged, administrative, or elevated access.</w:t>
      </w:r>
    </w:p>
    <w:p w14:paraId="0DDECDFB" w14:textId="77777777" w:rsidR="00577E7E" w:rsidRPr="005973CB" w:rsidRDefault="00577E7E" w:rsidP="00577E7E">
      <w:pPr>
        <w:rPr>
          <w:rFonts w:ascii="Times New Roman" w:hAnsi="Times New Roman" w:cs="Times New Roman"/>
          <w:sz w:val="24"/>
          <w:szCs w:val="24"/>
        </w:rPr>
      </w:pPr>
    </w:p>
    <w:p w14:paraId="272BFBAF" w14:textId="77777777" w:rsidR="005973CB" w:rsidRDefault="00577E7E" w:rsidP="005973CB">
      <w:pPr>
        <w:rPr>
          <w:rFonts w:ascii="Times New Roman" w:hAnsi="Times New Roman" w:cs="Times New Roman"/>
          <w:sz w:val="24"/>
          <w:szCs w:val="24"/>
        </w:rPr>
      </w:pPr>
      <w:r w:rsidRPr="005973CB">
        <w:rPr>
          <w:rFonts w:ascii="Times New Roman" w:hAnsi="Times New Roman" w:cs="Times New Roman"/>
          <w:sz w:val="24"/>
          <w:szCs w:val="24"/>
        </w:rPr>
        <w:t>The Contractor shall track training completion, maintain evidence of completion, and provide training status or completion records to the COR upon request. Contractor personnel who fail to complete required training within the required timeframe may be subject to suspension of system access, as directed by the Government.</w:t>
      </w:r>
    </w:p>
    <w:p w14:paraId="228A5BCC" w14:textId="77777777" w:rsidR="005973CB" w:rsidRDefault="005973CB" w:rsidP="005973CB">
      <w:pPr>
        <w:rPr>
          <w:rFonts w:ascii="Times New Roman" w:hAnsi="Times New Roman" w:cs="Times New Roman"/>
          <w:sz w:val="24"/>
          <w:szCs w:val="24"/>
        </w:rPr>
      </w:pPr>
    </w:p>
    <w:p w14:paraId="15822727" w14:textId="530C8655" w:rsidR="00783CB8" w:rsidRPr="005973CB" w:rsidRDefault="4FC528DC" w:rsidP="005973CB">
      <w:pPr>
        <w:rPr>
          <w:rFonts w:ascii="Times New Roman" w:hAnsi="Times New Roman" w:cs="Times New Roman"/>
          <w:color w:val="074F6A" w:themeColor="accent4" w:themeShade="80"/>
          <w:sz w:val="24"/>
          <w:szCs w:val="24"/>
        </w:rPr>
      </w:pPr>
      <w:r w:rsidRPr="005973CB">
        <w:rPr>
          <w:rFonts w:ascii="Times New Roman" w:hAnsi="Times New Roman" w:cs="Times New Roman"/>
          <w:color w:val="074F6A" w:themeColor="accent4" w:themeShade="80"/>
          <w:sz w:val="24"/>
          <w:szCs w:val="24"/>
        </w:rPr>
        <w:t>SECTION 9: SERVICE LEVEL GOVERNANCE AND ENFORCEMENT</w:t>
      </w:r>
      <w:bookmarkEnd w:id="101"/>
      <w:bookmarkEnd w:id="102"/>
      <w:bookmarkEnd w:id="103"/>
      <w:bookmarkEnd w:id="104"/>
    </w:p>
    <w:p w14:paraId="15822728" w14:textId="77777777" w:rsidR="00783CB8" w:rsidRPr="00704495" w:rsidRDefault="4FC528DC" w:rsidP="002D099E">
      <w:pPr>
        <w:pStyle w:val="Heading2"/>
        <w:spacing w:after="0"/>
        <w:rPr>
          <w:rFonts w:ascii="Times New Roman" w:hAnsi="Times New Roman" w:cs="Times New Roman"/>
          <w:sz w:val="24"/>
          <w:szCs w:val="24"/>
        </w:rPr>
      </w:pPr>
      <w:bookmarkStart w:id="105" w:name="_Toc689123405"/>
      <w:bookmarkStart w:id="106" w:name="_Toc1150575162"/>
      <w:bookmarkStart w:id="107" w:name="_Toc1914967837"/>
      <w:r w:rsidRPr="00704495">
        <w:rPr>
          <w:rFonts w:ascii="Times New Roman" w:hAnsi="Times New Roman" w:cs="Times New Roman"/>
          <w:sz w:val="24"/>
          <w:szCs w:val="24"/>
        </w:rPr>
        <w:t>9.1 Service Level Agreements and Key Performance Indicators</w:t>
      </w:r>
      <w:bookmarkEnd w:id="105"/>
      <w:bookmarkEnd w:id="106"/>
      <w:bookmarkEnd w:id="107"/>
    </w:p>
    <w:p w14:paraId="0AD5C066" w14:textId="77777777" w:rsidR="00186201" w:rsidRPr="002D099E" w:rsidRDefault="00186201" w:rsidP="007C1676">
      <w:pPr>
        <w:rPr>
          <w:rFonts w:ascii="Times New Roman" w:hAnsi="Times New Roman" w:cs="Times New Roman"/>
          <w:sz w:val="24"/>
          <w:szCs w:val="24"/>
        </w:rPr>
      </w:pPr>
      <w:bookmarkStart w:id="108" w:name="_Toc84678798"/>
      <w:bookmarkStart w:id="109" w:name="_Toc851476974"/>
      <w:bookmarkStart w:id="110" w:name="_Toc560198886"/>
      <w:r w:rsidRPr="002D099E">
        <w:rPr>
          <w:rFonts w:ascii="Times New Roman" w:hAnsi="Times New Roman" w:cs="Times New Roman"/>
          <w:sz w:val="24"/>
          <w:szCs w:val="24"/>
        </w:rPr>
        <w:t>Service Level Agreements (SLAs), Key Performance Indicators (KPIs), and Acceptable Quality Levels (AQLs) are defined within each task area of this PWS and consolidated in Appendix B. The Contractor shall measure, track, analyze, and report SLA and KPI performance using ServiceNow, Cyber Security Assessment and Management (CSAM), and other Government-approved tools. Performance data shall be accurate, complete, timely, and traceable to supporting records to enable Government oversight, performance assessment, invoice validation, and corrective action, as applicable.</w:t>
      </w:r>
    </w:p>
    <w:p w14:paraId="0294FA23" w14:textId="77777777" w:rsidR="00186201" w:rsidRDefault="00186201" w:rsidP="00186201"/>
    <w:p w14:paraId="1582272A" w14:textId="1EDF9648" w:rsidR="00783CB8" w:rsidRPr="005973CB" w:rsidRDefault="4FC528DC" w:rsidP="00186201">
      <w:pPr>
        <w:rPr>
          <w:rFonts w:ascii="Times New Roman" w:hAnsi="Times New Roman" w:cs="Times New Roman"/>
          <w:b/>
          <w:bCs/>
          <w:color w:val="2E75B6"/>
          <w:sz w:val="24"/>
          <w:szCs w:val="24"/>
        </w:rPr>
      </w:pPr>
      <w:r w:rsidRPr="005973CB">
        <w:rPr>
          <w:rFonts w:ascii="Times New Roman" w:hAnsi="Times New Roman" w:cs="Times New Roman"/>
          <w:b/>
          <w:bCs/>
          <w:color w:val="2E75B6"/>
          <w:sz w:val="24"/>
          <w:szCs w:val="24"/>
        </w:rPr>
        <w:t>9.2 Performance Measurement Period</w:t>
      </w:r>
      <w:bookmarkEnd w:id="108"/>
      <w:bookmarkEnd w:id="109"/>
      <w:bookmarkEnd w:id="110"/>
    </w:p>
    <w:p w14:paraId="5C32E50B" w14:textId="77777777" w:rsidR="002D099E" w:rsidRDefault="00186201" w:rsidP="002D099E">
      <w:pPr>
        <w:rPr>
          <w:rFonts w:ascii="Times New Roman" w:hAnsi="Times New Roman" w:cs="Times New Roman"/>
          <w:sz w:val="24"/>
          <w:szCs w:val="24"/>
        </w:rPr>
      </w:pPr>
      <w:bookmarkStart w:id="111" w:name="_Toc1066005069"/>
      <w:bookmarkStart w:id="112" w:name="_Toc1114559361"/>
      <w:bookmarkStart w:id="113" w:name="_Toc183984186"/>
      <w:r w:rsidRPr="002D099E">
        <w:rPr>
          <w:rFonts w:ascii="Times New Roman" w:hAnsi="Times New Roman" w:cs="Times New Roman"/>
          <w:sz w:val="24"/>
          <w:szCs w:val="24"/>
        </w:rPr>
        <w:t>Unless otherwise specified in a particular SLA, Contractor performance shall be measured on a calendar-month basis, with results reported in the Monthly Program Status Report. Year-to-date performance trends shall be reported quarterly and reviewed during the Quarterly Executive Review. Performance reporting shall identify trends, recurring deficiencies, corrective actions, risks to service-level achievement, and recommended improvements, as applicable.</w:t>
      </w:r>
      <w:bookmarkStart w:id="114" w:name="_Toc1918060872"/>
      <w:bookmarkStart w:id="115" w:name="_Toc67487016"/>
      <w:bookmarkStart w:id="116" w:name="_Toc1544502438"/>
      <w:bookmarkEnd w:id="111"/>
      <w:bookmarkEnd w:id="112"/>
      <w:bookmarkEnd w:id="113"/>
    </w:p>
    <w:p w14:paraId="0AC832A6" w14:textId="77777777" w:rsidR="002D099E" w:rsidRPr="002D099E" w:rsidRDefault="002D099E" w:rsidP="002D099E">
      <w:pPr>
        <w:rPr>
          <w:rFonts w:ascii="Times New Roman" w:hAnsi="Times New Roman" w:cs="Times New Roman"/>
          <w:color w:val="074F6A" w:themeColor="accent4" w:themeShade="80"/>
          <w:sz w:val="24"/>
          <w:szCs w:val="24"/>
        </w:rPr>
      </w:pPr>
    </w:p>
    <w:p w14:paraId="15822734" w14:textId="7F340C48" w:rsidR="00783CB8" w:rsidRPr="005F5EE9" w:rsidRDefault="4FC528DC" w:rsidP="002D099E">
      <w:pPr>
        <w:rPr>
          <w:rFonts w:ascii="Times New Roman" w:hAnsi="Times New Roman" w:cs="Times New Roman"/>
          <w:color w:val="074F6A" w:themeColor="accent4" w:themeShade="80"/>
          <w:sz w:val="24"/>
          <w:szCs w:val="24"/>
        </w:rPr>
      </w:pPr>
      <w:r w:rsidRPr="005F5EE9">
        <w:rPr>
          <w:rFonts w:ascii="Times New Roman" w:hAnsi="Times New Roman" w:cs="Times New Roman"/>
          <w:color w:val="074F6A" w:themeColor="accent4" w:themeShade="80"/>
          <w:sz w:val="24"/>
          <w:szCs w:val="24"/>
        </w:rPr>
        <w:t>SECTION 10: GOVERNMENT SURVEILLANCE AND ACCEPTANCE</w:t>
      </w:r>
      <w:bookmarkEnd w:id="114"/>
      <w:bookmarkEnd w:id="115"/>
      <w:bookmarkEnd w:id="116"/>
    </w:p>
    <w:p w14:paraId="0E97863D" w14:textId="77777777" w:rsidR="005F5EE9" w:rsidRDefault="4FC528DC" w:rsidP="005F5EE9">
      <w:pPr>
        <w:pStyle w:val="Heading2"/>
        <w:spacing w:after="0"/>
        <w:rPr>
          <w:rFonts w:ascii="Times New Roman" w:hAnsi="Times New Roman" w:cs="Times New Roman"/>
          <w:sz w:val="24"/>
          <w:szCs w:val="24"/>
        </w:rPr>
      </w:pPr>
      <w:bookmarkStart w:id="117" w:name="_Toc1102233126"/>
      <w:bookmarkStart w:id="118" w:name="_Toc1074773818"/>
      <w:bookmarkStart w:id="119" w:name="_Toc397846870"/>
      <w:r w:rsidRPr="00704495">
        <w:rPr>
          <w:rFonts w:ascii="Times New Roman" w:hAnsi="Times New Roman" w:cs="Times New Roman"/>
          <w:sz w:val="24"/>
          <w:szCs w:val="24"/>
        </w:rPr>
        <w:t>10.1 Surveillance Approach</w:t>
      </w:r>
      <w:bookmarkStart w:id="120" w:name="_Toc1065908263"/>
      <w:bookmarkStart w:id="121" w:name="_Toc1594059533"/>
      <w:bookmarkStart w:id="122" w:name="_Toc645949071"/>
      <w:bookmarkEnd w:id="117"/>
      <w:bookmarkEnd w:id="118"/>
      <w:bookmarkEnd w:id="119"/>
    </w:p>
    <w:p w14:paraId="26220596" w14:textId="727167CB" w:rsidR="00CA3437" w:rsidRDefault="00CA3437" w:rsidP="005F5EE9">
      <w:pPr>
        <w:rPr>
          <w:rFonts w:ascii="Times New Roman" w:hAnsi="Times New Roman" w:cs="Times New Roman"/>
          <w:sz w:val="24"/>
          <w:szCs w:val="24"/>
        </w:rPr>
      </w:pPr>
      <w:r w:rsidRPr="005F5EE9">
        <w:rPr>
          <w:rFonts w:ascii="Times New Roman" w:hAnsi="Times New Roman" w:cs="Times New Roman"/>
          <w:sz w:val="24"/>
          <w:szCs w:val="24"/>
        </w:rPr>
        <w:t xml:space="preserve">The Government will monitor Contractor performance using the surveillance methods described in the Quality Assurance Surveillance Plan (QASP) provided as Appendix F of this PWS. </w:t>
      </w:r>
    </w:p>
    <w:p w14:paraId="6CF2A4B2" w14:textId="77777777" w:rsidR="004C67EA" w:rsidRPr="005F5EE9" w:rsidRDefault="004C67EA" w:rsidP="005F5EE9">
      <w:pPr>
        <w:rPr>
          <w:rFonts w:ascii="Times New Roman" w:hAnsi="Times New Roman" w:cs="Times New Roman"/>
          <w:sz w:val="24"/>
          <w:szCs w:val="24"/>
        </w:rPr>
      </w:pPr>
    </w:p>
    <w:p w14:paraId="15822737" w14:textId="7A4E3A5D" w:rsidR="00783CB8" w:rsidRPr="00704495" w:rsidRDefault="4FC528DC" w:rsidP="005F5EE9">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lastRenderedPageBreak/>
        <w:t>10.2 Acceptance of Deliverables</w:t>
      </w:r>
      <w:bookmarkEnd w:id="120"/>
      <w:bookmarkEnd w:id="121"/>
      <w:bookmarkEnd w:id="122"/>
    </w:p>
    <w:p w14:paraId="07119A35" w14:textId="11FEBC59" w:rsidR="00CA3437" w:rsidRPr="005F5EE9" w:rsidRDefault="00CA3437" w:rsidP="005F5EE9">
      <w:pPr>
        <w:rPr>
          <w:rFonts w:ascii="Times New Roman" w:hAnsi="Times New Roman" w:cs="Times New Roman"/>
          <w:sz w:val="24"/>
          <w:szCs w:val="24"/>
        </w:rPr>
      </w:pPr>
      <w:bookmarkStart w:id="123" w:name="_Toc1854639269"/>
      <w:bookmarkStart w:id="124" w:name="_Toc1763263782"/>
      <w:bookmarkStart w:id="125" w:name="_Toc1703012718"/>
      <w:r w:rsidRPr="005F5EE9">
        <w:rPr>
          <w:rFonts w:ascii="Times New Roman" w:hAnsi="Times New Roman" w:cs="Times New Roman"/>
          <w:sz w:val="24"/>
          <w:szCs w:val="24"/>
        </w:rPr>
        <w:t>COR acceptance shall be required before a deliverable is considered accepted for invoice validation or payment processing</w:t>
      </w:r>
      <w:r w:rsidR="005F5EE9" w:rsidRPr="005F5EE9">
        <w:rPr>
          <w:rFonts w:ascii="Times New Roman" w:hAnsi="Times New Roman" w:cs="Times New Roman"/>
          <w:sz w:val="24"/>
          <w:szCs w:val="24"/>
        </w:rPr>
        <w:t xml:space="preserve">. </w:t>
      </w:r>
      <w:r w:rsidRPr="005F5EE9">
        <w:rPr>
          <w:rFonts w:ascii="Times New Roman" w:hAnsi="Times New Roman" w:cs="Times New Roman"/>
          <w:sz w:val="24"/>
          <w:szCs w:val="24"/>
        </w:rPr>
        <w:t>Acceptance of a deliverable shall not waive the Government’s right to require correction of latent nonconformities, errors, omissions, or other deficiencies discovered after acceptance.</w:t>
      </w:r>
    </w:p>
    <w:p w14:paraId="15822739" w14:textId="379916EF" w:rsidR="00783CB8" w:rsidRPr="00704495" w:rsidRDefault="4FC528DC" w:rsidP="005F5EE9">
      <w:pPr>
        <w:pStyle w:val="Heading2"/>
        <w:spacing w:after="0"/>
        <w:rPr>
          <w:rFonts w:ascii="Times New Roman" w:hAnsi="Times New Roman" w:cs="Times New Roman"/>
          <w:sz w:val="24"/>
          <w:szCs w:val="24"/>
        </w:rPr>
      </w:pPr>
      <w:r w:rsidRPr="00704495">
        <w:rPr>
          <w:rFonts w:ascii="Times New Roman" w:hAnsi="Times New Roman" w:cs="Times New Roman"/>
          <w:sz w:val="24"/>
          <w:szCs w:val="24"/>
        </w:rPr>
        <w:t xml:space="preserve">10.3 Acceptance </w:t>
      </w:r>
      <w:bookmarkEnd w:id="123"/>
      <w:bookmarkEnd w:id="124"/>
      <w:bookmarkEnd w:id="125"/>
      <w:r w:rsidR="00D66772" w:rsidRPr="00704495">
        <w:rPr>
          <w:rFonts w:ascii="Times New Roman" w:hAnsi="Times New Roman" w:cs="Times New Roman"/>
          <w:sz w:val="24"/>
          <w:szCs w:val="24"/>
        </w:rPr>
        <w:t>Criteria</w:t>
      </w:r>
    </w:p>
    <w:p w14:paraId="2D82A497" w14:textId="77777777" w:rsidR="002B613B" w:rsidRDefault="00CA3437" w:rsidP="002B613B">
      <w:pPr>
        <w:rPr>
          <w:rFonts w:ascii="Times New Roman" w:hAnsi="Times New Roman" w:cs="Times New Roman"/>
          <w:sz w:val="24"/>
          <w:szCs w:val="24"/>
        </w:rPr>
      </w:pPr>
      <w:bookmarkStart w:id="126" w:name="_Toc908178084"/>
      <w:bookmarkStart w:id="127" w:name="_Toc2087283031"/>
      <w:bookmarkStart w:id="128" w:name="_Toc566086236"/>
      <w:r w:rsidRPr="005F5EE9">
        <w:rPr>
          <w:rFonts w:ascii="Times New Roman" w:hAnsi="Times New Roman" w:cs="Times New Roman"/>
          <w:sz w:val="24"/>
          <w:szCs w:val="24"/>
        </w:rPr>
        <w:t xml:space="preserve">Deliverables shall be considered acceptable when they are complete, accurate, timely, professionally prepared, and compliant with all content and format requirements stated in this PWS, Appendix C, </w:t>
      </w:r>
      <w:r w:rsidR="005F5EE9" w:rsidRPr="005F5EE9">
        <w:rPr>
          <w:rFonts w:ascii="Times New Roman" w:hAnsi="Times New Roman" w:cs="Times New Roman"/>
          <w:sz w:val="24"/>
          <w:szCs w:val="24"/>
        </w:rPr>
        <w:t xml:space="preserve">or </w:t>
      </w:r>
      <w:r w:rsidRPr="005F5EE9">
        <w:rPr>
          <w:rFonts w:ascii="Times New Roman" w:hAnsi="Times New Roman" w:cs="Times New Roman"/>
          <w:sz w:val="24"/>
          <w:szCs w:val="24"/>
        </w:rPr>
        <w:t>the QASP</w:t>
      </w:r>
      <w:r w:rsidR="005F5EE9" w:rsidRPr="005F5EE9">
        <w:rPr>
          <w:rFonts w:ascii="Times New Roman" w:hAnsi="Times New Roman" w:cs="Times New Roman"/>
          <w:sz w:val="24"/>
          <w:szCs w:val="24"/>
        </w:rPr>
        <w:t xml:space="preserve">. </w:t>
      </w:r>
      <w:r w:rsidRPr="005F5EE9">
        <w:rPr>
          <w:rFonts w:ascii="Times New Roman" w:hAnsi="Times New Roman" w:cs="Times New Roman"/>
          <w:sz w:val="24"/>
          <w:szCs w:val="24"/>
        </w:rPr>
        <w:t>Deliverables shall reflect the current system, compliance, and operational status of the systems addressed; support operational decision-making, audit readiness, and compliance reporting; and be free of citations to inapplicable authorities, cut-and-paste artifacts, undefined acronyms, broken cross-references, outdated information, or other defects that indicate inadequate review.</w:t>
      </w:r>
      <w:bookmarkStart w:id="129" w:name="_Toc2104018414"/>
      <w:bookmarkStart w:id="130" w:name="_Toc402399971"/>
      <w:bookmarkStart w:id="131" w:name="_Toc1485011304"/>
      <w:bookmarkEnd w:id="126"/>
      <w:bookmarkEnd w:id="127"/>
      <w:bookmarkEnd w:id="128"/>
    </w:p>
    <w:p w14:paraId="447D4378" w14:textId="77777777" w:rsidR="002B613B" w:rsidRDefault="002B613B" w:rsidP="002B613B">
      <w:pPr>
        <w:rPr>
          <w:rFonts w:ascii="Times New Roman" w:hAnsi="Times New Roman" w:cs="Times New Roman"/>
          <w:sz w:val="24"/>
          <w:szCs w:val="24"/>
        </w:rPr>
      </w:pPr>
    </w:p>
    <w:p w14:paraId="15822752" w14:textId="07F105EE" w:rsidR="00783CB8" w:rsidRPr="002B613B" w:rsidRDefault="4FC528DC" w:rsidP="002B613B">
      <w:pPr>
        <w:rPr>
          <w:rFonts w:ascii="Times New Roman" w:hAnsi="Times New Roman" w:cs="Times New Roman"/>
          <w:color w:val="074F6A" w:themeColor="accent4" w:themeShade="80"/>
          <w:sz w:val="24"/>
          <w:szCs w:val="24"/>
        </w:rPr>
      </w:pPr>
      <w:r w:rsidRPr="002B613B">
        <w:rPr>
          <w:rFonts w:ascii="Times New Roman" w:hAnsi="Times New Roman" w:cs="Times New Roman"/>
          <w:color w:val="074F6A" w:themeColor="accent4" w:themeShade="80"/>
          <w:sz w:val="24"/>
          <w:szCs w:val="24"/>
        </w:rPr>
        <w:t>TASK AREA 1: PROGRAM MANAGEMENT AND ISSO PROGRAM GOVERNANCE</w:t>
      </w:r>
      <w:bookmarkEnd w:id="129"/>
      <w:bookmarkEnd w:id="130"/>
      <w:bookmarkEnd w:id="131"/>
    </w:p>
    <w:p w14:paraId="15822753" w14:textId="62A3824B" w:rsidR="00783CB8" w:rsidRPr="00704495" w:rsidRDefault="004C67EA" w:rsidP="00530DB4">
      <w:pPr>
        <w:pStyle w:val="Heading2"/>
        <w:spacing w:after="0"/>
        <w:rPr>
          <w:rFonts w:ascii="Times New Roman" w:hAnsi="Times New Roman" w:cs="Times New Roman"/>
          <w:sz w:val="24"/>
          <w:szCs w:val="24"/>
        </w:rPr>
      </w:pPr>
      <w:bookmarkStart w:id="132" w:name="_Toc747541884"/>
      <w:bookmarkStart w:id="133" w:name="_Toc989987859"/>
      <w:bookmarkStart w:id="134" w:name="_Toc917759166"/>
      <w:r>
        <w:rPr>
          <w:rFonts w:ascii="Times New Roman" w:hAnsi="Times New Roman" w:cs="Times New Roman"/>
          <w:sz w:val="24"/>
          <w:szCs w:val="24"/>
        </w:rPr>
        <w:t>TA</w:t>
      </w:r>
      <w:r w:rsidR="4FC528DC" w:rsidRPr="00704495">
        <w:rPr>
          <w:rFonts w:ascii="Times New Roman" w:hAnsi="Times New Roman" w:cs="Times New Roman"/>
          <w:sz w:val="24"/>
          <w:szCs w:val="24"/>
        </w:rPr>
        <w:t>1.1 Overview and Purpose</w:t>
      </w:r>
      <w:bookmarkEnd w:id="132"/>
      <w:bookmarkEnd w:id="133"/>
      <w:bookmarkEnd w:id="134"/>
    </w:p>
    <w:p w14:paraId="340BA3F9" w14:textId="188A0E3F" w:rsidR="000B391C" w:rsidRDefault="00E5503E" w:rsidP="00D90920">
      <w:pPr>
        <w:rPr>
          <w:rFonts w:ascii="Times New Roman" w:hAnsi="Times New Roman" w:cs="Times New Roman"/>
          <w:sz w:val="24"/>
          <w:szCs w:val="24"/>
        </w:rPr>
      </w:pPr>
      <w:bookmarkStart w:id="135" w:name="_Toc1752860000"/>
      <w:bookmarkStart w:id="136" w:name="_Toc1958748168"/>
      <w:bookmarkStart w:id="137" w:name="_Toc1106204862"/>
      <w:r w:rsidRPr="00767D0B">
        <w:rPr>
          <w:rFonts w:ascii="Times New Roman" w:hAnsi="Times New Roman" w:cs="Times New Roman"/>
          <w:sz w:val="24"/>
          <w:szCs w:val="24"/>
        </w:rPr>
        <w:t>The Contractor shall provide program management and ISSO program governance services to ensure effective planning, coordination, monitoring, quality control, risk management, communications, transition support, and performance oversight for all ISSO support services performed under this PWS.</w:t>
      </w:r>
    </w:p>
    <w:p w14:paraId="61AB4BC1" w14:textId="77777777" w:rsidR="002B613B" w:rsidRPr="00767D0B" w:rsidRDefault="002B613B" w:rsidP="00D90920">
      <w:pPr>
        <w:rPr>
          <w:rFonts w:ascii="Times New Roman" w:hAnsi="Times New Roman" w:cs="Times New Roman"/>
          <w:sz w:val="24"/>
          <w:szCs w:val="24"/>
        </w:rPr>
      </w:pPr>
    </w:p>
    <w:p w14:paraId="5A32FA4E" w14:textId="77777777" w:rsidR="00E5503E" w:rsidRPr="00767D0B" w:rsidRDefault="00E5503E" w:rsidP="00D90920">
      <w:pPr>
        <w:rPr>
          <w:rFonts w:ascii="Times New Roman" w:hAnsi="Times New Roman" w:cs="Times New Roman"/>
          <w:sz w:val="24"/>
          <w:szCs w:val="24"/>
        </w:rPr>
      </w:pPr>
      <w:r w:rsidRPr="00767D0B">
        <w:rPr>
          <w:rFonts w:ascii="Times New Roman" w:hAnsi="Times New Roman" w:cs="Times New Roman"/>
          <w:sz w:val="24"/>
          <w:szCs w:val="24"/>
        </w:rPr>
        <w:t xml:space="preserve">Program management shall establish a disciplined, measurable, and auditable framework for managing Contractor activities in alignment with federal acquisition standards, DFC OIT cybersecurity governance requirements, ISSO industry practices, DFC’s Zero Trust-aligned security posture, and mission objectives. </w:t>
      </w:r>
    </w:p>
    <w:p w14:paraId="15822756" w14:textId="54EE6F5C" w:rsidR="00783CB8" w:rsidRPr="00704495" w:rsidRDefault="004C67EA" w:rsidP="00530DB4">
      <w:pPr>
        <w:pStyle w:val="Heading2"/>
        <w:spacing w:after="0"/>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 xml:space="preserve">1.2 Scope of </w:t>
      </w:r>
      <w:bookmarkEnd w:id="135"/>
      <w:bookmarkEnd w:id="136"/>
      <w:bookmarkEnd w:id="137"/>
      <w:r>
        <w:rPr>
          <w:rFonts w:ascii="Times New Roman" w:hAnsi="Times New Roman" w:cs="Times New Roman"/>
          <w:sz w:val="24"/>
          <w:szCs w:val="24"/>
        </w:rPr>
        <w:t>Services</w:t>
      </w:r>
    </w:p>
    <w:p w14:paraId="37A29205" w14:textId="1EF11CE4" w:rsidR="004B62E6" w:rsidRPr="000B391C" w:rsidRDefault="004B62E6" w:rsidP="00D90920">
      <w:pPr>
        <w:rPr>
          <w:rFonts w:ascii="Times New Roman" w:hAnsi="Times New Roman" w:cs="Times New Roman"/>
          <w:sz w:val="24"/>
          <w:szCs w:val="24"/>
        </w:rPr>
      </w:pPr>
      <w:bookmarkStart w:id="138" w:name="_Toc971770389"/>
      <w:bookmarkStart w:id="139" w:name="_Toc352059766"/>
      <w:bookmarkStart w:id="140" w:name="_Toc230091154"/>
      <w:r w:rsidRPr="000B391C">
        <w:rPr>
          <w:rFonts w:ascii="Times New Roman" w:hAnsi="Times New Roman" w:cs="Times New Roman"/>
          <w:sz w:val="24"/>
          <w:szCs w:val="24"/>
        </w:rPr>
        <w:t xml:space="preserve">The Contractor shall manage performance across all applicable task areas and ensure ISSO support services are coordinated, staffed, documented, and delivered in accordance with this PWS. Program management activities shall include maintaining the PMP and supporting plans; ensuring staffing, certification, clearance, and workforce readiness; participating in DFC governance meetings in accordance with Appendix D; serving as the primary operational liaison between DFC OIT cybersecurity leadership and Contractor personnel; overseeing risk, schedule, communications, quality, performance reporting, and corrective actions; coordinating with DFC Cybersecurity, Privacy, Records, audit, and OIG-response functions; and coordinating with other DFC contractors, including Enterprise IT Operations, SOC, and Application Development teams, within the scope of this PWS. </w:t>
      </w:r>
    </w:p>
    <w:p w14:paraId="15822760" w14:textId="4ADDBCD8" w:rsidR="00783CB8" w:rsidRPr="00704495" w:rsidRDefault="004C67EA" w:rsidP="00530DB4">
      <w:pPr>
        <w:pStyle w:val="Heading2"/>
        <w:spacing w:after="0"/>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1.3 Program Goals and Objectives</w:t>
      </w:r>
      <w:bookmarkEnd w:id="138"/>
      <w:bookmarkEnd w:id="139"/>
      <w:bookmarkEnd w:id="140"/>
    </w:p>
    <w:p w14:paraId="2569404D" w14:textId="77777777" w:rsidR="004B62E6" w:rsidRPr="000B391C" w:rsidRDefault="004B62E6" w:rsidP="00D90920">
      <w:pPr>
        <w:rPr>
          <w:rFonts w:ascii="Times New Roman" w:hAnsi="Times New Roman" w:cs="Times New Roman"/>
          <w:sz w:val="24"/>
          <w:szCs w:val="24"/>
        </w:rPr>
      </w:pPr>
      <w:bookmarkStart w:id="141" w:name="_Toc393405218"/>
      <w:bookmarkStart w:id="142" w:name="_Toc1429374906"/>
      <w:bookmarkStart w:id="143" w:name="_Toc2018518229"/>
      <w:r w:rsidRPr="000B391C">
        <w:rPr>
          <w:rFonts w:ascii="Times New Roman" w:hAnsi="Times New Roman" w:cs="Times New Roman"/>
          <w:sz w:val="24"/>
          <w:szCs w:val="24"/>
        </w:rPr>
        <w:t xml:space="preserve">The Contractor shall perform program management activities to support the following objectives: maintain and improve the security posture of supported DFC information systems; support continued authorization and compliance throughout the period of performance; identify, assess, document, and communicate cybersecurity risks with sufficient lead time for federal decision-making; support timely Authorization to Operate (ATO), reauthorization, and ongoing authorization activities; enable effective continuous monitoring, vulnerability remediation, and </w:t>
      </w:r>
      <w:r w:rsidRPr="000B391C">
        <w:rPr>
          <w:rFonts w:ascii="Times New Roman" w:hAnsi="Times New Roman" w:cs="Times New Roman"/>
          <w:sz w:val="24"/>
          <w:szCs w:val="24"/>
        </w:rPr>
        <w:lastRenderedPageBreak/>
        <w:t xml:space="preserve">incident response coordination; improve audit readiness and reduce evidence-collection burden; and provide cybersecurity guidance to federal leadership, system owners, and stakeholders. </w:t>
      </w:r>
    </w:p>
    <w:p w14:paraId="15822769" w14:textId="497194E0" w:rsidR="00783CB8" w:rsidRPr="00704495" w:rsidRDefault="004C67EA" w:rsidP="00530DB4">
      <w:pPr>
        <w:pStyle w:val="Heading2"/>
        <w:spacing w:after="0"/>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1.4 Communications Management</w:t>
      </w:r>
      <w:bookmarkEnd w:id="141"/>
      <w:bookmarkEnd w:id="142"/>
      <w:bookmarkEnd w:id="143"/>
    </w:p>
    <w:p w14:paraId="64819A0A" w14:textId="77777777" w:rsidR="004B62E6" w:rsidRPr="000B391C" w:rsidRDefault="004B62E6" w:rsidP="00D90920">
      <w:pPr>
        <w:rPr>
          <w:rFonts w:ascii="Times New Roman" w:hAnsi="Times New Roman" w:cs="Times New Roman"/>
          <w:sz w:val="24"/>
          <w:szCs w:val="24"/>
        </w:rPr>
      </w:pPr>
      <w:bookmarkStart w:id="144" w:name="_Toc1636782816"/>
      <w:bookmarkStart w:id="145" w:name="_Toc1354323947"/>
      <w:bookmarkStart w:id="146" w:name="_Toc2011320916"/>
      <w:r w:rsidRPr="000B391C">
        <w:rPr>
          <w:rFonts w:ascii="Times New Roman" w:hAnsi="Times New Roman" w:cs="Times New Roman"/>
          <w:sz w:val="24"/>
          <w:szCs w:val="24"/>
        </w:rPr>
        <w:t>The Contractor shall develop, maintain, and execute a Communications Plan that defines how information will flow among the Contractor, DFC OIT cybersecurity leadership, system owners, federal stakeholders, and other Government-designated participants. Communications shall be clear, timely, accurate, and consistent.</w:t>
      </w:r>
    </w:p>
    <w:p w14:paraId="5AFF6DA3" w14:textId="77777777" w:rsidR="004B62E6" w:rsidRPr="000B391C" w:rsidRDefault="004B62E6" w:rsidP="00D90920">
      <w:pPr>
        <w:rPr>
          <w:rFonts w:ascii="Times New Roman" w:hAnsi="Times New Roman" w:cs="Times New Roman"/>
          <w:sz w:val="24"/>
          <w:szCs w:val="24"/>
        </w:rPr>
      </w:pPr>
    </w:p>
    <w:p w14:paraId="6747DDAE" w14:textId="77777777" w:rsidR="004B62E6" w:rsidRPr="000B391C" w:rsidRDefault="004B62E6" w:rsidP="00D90920">
      <w:pPr>
        <w:rPr>
          <w:rFonts w:ascii="Times New Roman" w:hAnsi="Times New Roman" w:cs="Times New Roman"/>
          <w:sz w:val="24"/>
          <w:szCs w:val="24"/>
        </w:rPr>
      </w:pPr>
      <w:r w:rsidRPr="000B391C">
        <w:rPr>
          <w:rFonts w:ascii="Times New Roman" w:hAnsi="Times New Roman" w:cs="Times New Roman"/>
          <w:sz w:val="24"/>
          <w:szCs w:val="24"/>
        </w:rPr>
        <w:t xml:space="preserve">At a minimum, the Communications Plan shall address cybersecurity incident notifications, escalation, stakeholder updates, and situation reports; Security Impact Analysis (SIA) communications and Change Advisory Board engagement; scheduled maintenance and continuous monitoring notifications; authorization milestone communications, including kickoff, draft submission, review, and ATO decision support; governance reporting, dashboards, and executive briefings; and Root Cause Analysis (RCA) communications for Priority 1 and Priority 2 incidents, including final RCA delivery within timeframes specified by the ISSM or other Government-designated authority. </w:t>
      </w:r>
    </w:p>
    <w:p w14:paraId="15822774" w14:textId="0AF1549E" w:rsidR="00783CB8" w:rsidRPr="00704495" w:rsidRDefault="002178EE" w:rsidP="00530DB4">
      <w:pPr>
        <w:pStyle w:val="Heading2"/>
        <w:spacing w:after="0"/>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1.5 Risk and Issue Management</w:t>
      </w:r>
      <w:bookmarkEnd w:id="144"/>
      <w:bookmarkEnd w:id="145"/>
      <w:bookmarkEnd w:id="146"/>
    </w:p>
    <w:p w14:paraId="61E0D66C" w14:textId="77777777" w:rsidR="00B82AA0" w:rsidRPr="000B391C" w:rsidRDefault="00B82AA0" w:rsidP="00D90920">
      <w:pPr>
        <w:rPr>
          <w:rFonts w:ascii="Times New Roman" w:hAnsi="Times New Roman" w:cs="Times New Roman"/>
          <w:sz w:val="24"/>
          <w:szCs w:val="24"/>
        </w:rPr>
      </w:pPr>
      <w:bookmarkStart w:id="147" w:name="_Toc1308645984"/>
      <w:bookmarkStart w:id="148" w:name="_Toc1713091787"/>
      <w:bookmarkStart w:id="149" w:name="_Toc683975150"/>
      <w:r w:rsidRPr="000B391C">
        <w:rPr>
          <w:rFonts w:ascii="Times New Roman" w:hAnsi="Times New Roman" w:cs="Times New Roman"/>
          <w:sz w:val="24"/>
          <w:szCs w:val="24"/>
        </w:rPr>
        <w:t>The Contractor shall implement and maintain a risk and issue management process aligned with NIST SP 800-39, NIST SP 800-30, and DFC OIT policy. The Contractor shall maintain a living Risk Register that identifies cybersecurity, programmatic, staffing, schedule, vendor, and supply-chain risks. Each risk shall include, at a minimum, risk description, impact, likelihood, mitigation strategy, owner, status, escalation path, and target closure date.</w:t>
      </w:r>
    </w:p>
    <w:p w14:paraId="098ED158" w14:textId="77777777" w:rsidR="00B82AA0" w:rsidRPr="000B391C" w:rsidRDefault="00B82AA0" w:rsidP="00D90920">
      <w:pPr>
        <w:rPr>
          <w:rFonts w:ascii="Times New Roman" w:hAnsi="Times New Roman" w:cs="Times New Roman"/>
          <w:sz w:val="24"/>
          <w:szCs w:val="24"/>
        </w:rPr>
      </w:pPr>
    </w:p>
    <w:p w14:paraId="4701C3DB" w14:textId="77777777" w:rsidR="00B82AA0" w:rsidRPr="000B391C" w:rsidRDefault="00B82AA0" w:rsidP="00D90920">
      <w:pPr>
        <w:rPr>
          <w:rFonts w:ascii="Times New Roman" w:hAnsi="Times New Roman" w:cs="Times New Roman"/>
          <w:sz w:val="24"/>
          <w:szCs w:val="24"/>
        </w:rPr>
      </w:pPr>
      <w:r w:rsidRPr="000B391C">
        <w:rPr>
          <w:rFonts w:ascii="Times New Roman" w:hAnsi="Times New Roman" w:cs="Times New Roman"/>
          <w:sz w:val="24"/>
          <w:szCs w:val="24"/>
        </w:rPr>
        <w:t>Risks shall be reviewed during PMO synchronization meetings, included in monthly status reporting, and escalated through DFC governance forums when required. The Contractor shall proactively identify emerging risks resulting from changes in technology, threat landscape, regulatory requirements, operational tempo, staffing, dependencies, or supported system conditions.</w:t>
      </w:r>
    </w:p>
    <w:p w14:paraId="29C38CD0" w14:textId="77777777" w:rsidR="00B82AA0" w:rsidRPr="000B391C" w:rsidRDefault="00B82AA0" w:rsidP="00D90920">
      <w:pPr>
        <w:rPr>
          <w:rFonts w:ascii="Times New Roman" w:hAnsi="Times New Roman" w:cs="Times New Roman"/>
          <w:sz w:val="24"/>
          <w:szCs w:val="24"/>
        </w:rPr>
      </w:pPr>
    </w:p>
    <w:p w14:paraId="166E1FAA" w14:textId="77777777" w:rsidR="00B82AA0" w:rsidRPr="000B391C" w:rsidRDefault="00B82AA0" w:rsidP="00D90920">
      <w:pPr>
        <w:rPr>
          <w:rFonts w:ascii="Times New Roman" w:hAnsi="Times New Roman" w:cs="Times New Roman"/>
          <w:sz w:val="24"/>
          <w:szCs w:val="24"/>
        </w:rPr>
      </w:pPr>
      <w:r w:rsidRPr="000B391C">
        <w:rPr>
          <w:rFonts w:ascii="Times New Roman" w:hAnsi="Times New Roman" w:cs="Times New Roman"/>
          <w:sz w:val="24"/>
          <w:szCs w:val="24"/>
        </w:rPr>
        <w:t xml:space="preserve">The Contractor shall also maintain an Issue and Action Item Log to track operational and programmatic issues from identification through documented closure. Each issue or action item shall include ownership, target closure date, status, resolution evidence, and escalation status. Issues affecting cybersecurity posture, authorization status, audit readiness, system operations, or contract performance shall be escalated to DFC leadership and addressed in the appropriate governance forum. </w:t>
      </w:r>
    </w:p>
    <w:p w14:paraId="15822779" w14:textId="50A9A00E" w:rsidR="00783CB8" w:rsidRPr="00704495" w:rsidRDefault="002178EE" w:rsidP="00530DB4">
      <w:pPr>
        <w:pStyle w:val="Heading2"/>
        <w:spacing w:after="0"/>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1.6 Quality Management</w:t>
      </w:r>
      <w:bookmarkEnd w:id="147"/>
      <w:bookmarkEnd w:id="148"/>
      <w:bookmarkEnd w:id="149"/>
    </w:p>
    <w:p w14:paraId="1C65DD29" w14:textId="77777777" w:rsidR="00B82AA0" w:rsidRPr="000B391C" w:rsidRDefault="00B82AA0" w:rsidP="00D90920">
      <w:pPr>
        <w:rPr>
          <w:rFonts w:ascii="Times New Roman" w:hAnsi="Times New Roman" w:cs="Times New Roman"/>
          <w:sz w:val="24"/>
          <w:szCs w:val="24"/>
        </w:rPr>
      </w:pPr>
      <w:bookmarkStart w:id="150" w:name="_Toc811349153"/>
      <w:bookmarkStart w:id="151" w:name="_Toc6669202"/>
      <w:bookmarkStart w:id="152" w:name="_Toc1785689908"/>
      <w:r w:rsidRPr="000B391C">
        <w:rPr>
          <w:rFonts w:ascii="Times New Roman" w:hAnsi="Times New Roman" w:cs="Times New Roman"/>
          <w:sz w:val="24"/>
          <w:szCs w:val="24"/>
        </w:rPr>
        <w:t>The Contractor shall implement and maintain a Quality Management Plan (QMP) that defines quality assurance and quality control processes across all task areas. Quality management shall include internal review of deliverables before Government submission, validation of supporting evidence, tracking of deliverable defects, monitoring of service level performance, and corrective action for rejected or nonconforming work products.</w:t>
      </w:r>
    </w:p>
    <w:p w14:paraId="0AE220B3" w14:textId="77777777" w:rsidR="00B82AA0" w:rsidRPr="000B391C" w:rsidRDefault="00B82AA0" w:rsidP="00D90920">
      <w:pPr>
        <w:rPr>
          <w:rFonts w:ascii="Times New Roman" w:hAnsi="Times New Roman" w:cs="Times New Roman"/>
          <w:sz w:val="24"/>
          <w:szCs w:val="24"/>
        </w:rPr>
      </w:pPr>
    </w:p>
    <w:p w14:paraId="57D1AB28" w14:textId="750B728D" w:rsidR="00B82AA0" w:rsidRPr="000B391C" w:rsidRDefault="00B82AA0" w:rsidP="00D90920">
      <w:pPr>
        <w:rPr>
          <w:rFonts w:ascii="Times New Roman" w:hAnsi="Times New Roman" w:cs="Times New Roman"/>
          <w:sz w:val="24"/>
          <w:szCs w:val="24"/>
        </w:rPr>
      </w:pPr>
      <w:r w:rsidRPr="000B391C">
        <w:rPr>
          <w:rFonts w:ascii="Times New Roman" w:hAnsi="Times New Roman" w:cs="Times New Roman"/>
          <w:sz w:val="24"/>
          <w:szCs w:val="24"/>
        </w:rPr>
        <w:t xml:space="preserve">Quality shall be measured through applicable SLAs, KPIs, deliverable first-time acceptance rates, finding-to-closure cycle times, corrective action completion, and federal stakeholder </w:t>
      </w:r>
      <w:r w:rsidRPr="000B391C">
        <w:rPr>
          <w:rFonts w:ascii="Times New Roman" w:hAnsi="Times New Roman" w:cs="Times New Roman"/>
          <w:sz w:val="24"/>
          <w:szCs w:val="24"/>
        </w:rPr>
        <w:lastRenderedPageBreak/>
        <w:t>feedback. The Contractor shall maintain audit-ready evidence of internal quality reviews and make such evidence available to the Government upon request</w:t>
      </w:r>
      <w:r w:rsidR="000B391C">
        <w:rPr>
          <w:rFonts w:ascii="Times New Roman" w:hAnsi="Times New Roman" w:cs="Times New Roman"/>
          <w:sz w:val="24"/>
          <w:szCs w:val="24"/>
        </w:rPr>
        <w:t>.</w:t>
      </w:r>
      <w:r w:rsidRPr="000B391C">
        <w:rPr>
          <w:rFonts w:ascii="Times New Roman" w:hAnsi="Times New Roman" w:cs="Times New Roman"/>
          <w:sz w:val="24"/>
          <w:szCs w:val="24"/>
        </w:rPr>
        <w:t xml:space="preserve"> </w:t>
      </w:r>
    </w:p>
    <w:p w14:paraId="1582277B" w14:textId="121F5A23" w:rsidR="00783CB8" w:rsidRPr="00704495" w:rsidRDefault="002178EE" w:rsidP="00530DB4">
      <w:pPr>
        <w:pStyle w:val="Heading2"/>
        <w:spacing w:after="0"/>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 xml:space="preserve">1.7 </w:t>
      </w:r>
      <w:bookmarkEnd w:id="150"/>
      <w:bookmarkEnd w:id="151"/>
      <w:bookmarkEnd w:id="152"/>
      <w:r w:rsidR="006A7231" w:rsidRPr="006A7231">
        <w:rPr>
          <w:rFonts w:ascii="Times New Roman" w:hAnsi="Times New Roman" w:cs="Times New Roman"/>
          <w:sz w:val="24"/>
          <w:szCs w:val="24"/>
        </w:rPr>
        <w:t>Staffing and Workforce Management</w:t>
      </w:r>
    </w:p>
    <w:p w14:paraId="0A980E1C" w14:textId="77777777" w:rsidR="009125E1" w:rsidRPr="000B391C" w:rsidRDefault="009125E1" w:rsidP="00D90920">
      <w:pPr>
        <w:rPr>
          <w:rFonts w:ascii="Times New Roman" w:hAnsi="Times New Roman" w:cs="Times New Roman"/>
          <w:sz w:val="24"/>
          <w:szCs w:val="24"/>
        </w:rPr>
      </w:pPr>
      <w:bookmarkStart w:id="153" w:name="_Toc1949522843"/>
      <w:bookmarkStart w:id="154" w:name="_Toc573892721"/>
      <w:bookmarkStart w:id="155" w:name="_Toc609639731"/>
      <w:r w:rsidRPr="000B391C">
        <w:rPr>
          <w:rFonts w:ascii="Times New Roman" w:hAnsi="Times New Roman" w:cs="Times New Roman"/>
          <w:sz w:val="24"/>
          <w:szCs w:val="24"/>
        </w:rPr>
        <w:t>The Contractor shall maintain a qualified workforce sufficient to meet all applicable SLAs, deliverable schedules, governance support requirements, and operational coverage needs under this PWS. Staffing shall provide continuity during planned and unplanned absences and shall ensure that the Lead ISSO or designated Alternate is available during DFC core business hours, 7:00 AM to 6:00 PM Eastern Time, Monday through Friday, excluding federal holidays.</w:t>
      </w:r>
    </w:p>
    <w:p w14:paraId="06620431" w14:textId="77777777" w:rsidR="009125E1" w:rsidRPr="000B391C" w:rsidRDefault="009125E1" w:rsidP="00D90920">
      <w:pPr>
        <w:rPr>
          <w:rFonts w:ascii="Times New Roman" w:hAnsi="Times New Roman" w:cs="Times New Roman"/>
          <w:sz w:val="24"/>
          <w:szCs w:val="24"/>
        </w:rPr>
      </w:pPr>
    </w:p>
    <w:p w14:paraId="7947923B" w14:textId="77777777" w:rsidR="009125E1" w:rsidRPr="000B391C" w:rsidRDefault="009125E1" w:rsidP="00D90920">
      <w:pPr>
        <w:rPr>
          <w:rFonts w:ascii="Times New Roman" w:hAnsi="Times New Roman" w:cs="Times New Roman"/>
          <w:sz w:val="24"/>
          <w:szCs w:val="24"/>
        </w:rPr>
      </w:pPr>
      <w:r w:rsidRPr="000B391C">
        <w:rPr>
          <w:rFonts w:ascii="Times New Roman" w:hAnsi="Times New Roman" w:cs="Times New Roman"/>
          <w:sz w:val="24"/>
          <w:szCs w:val="24"/>
        </w:rPr>
        <w:t>The Contractor shall maintain a Staffing Plan and roster that identifies assigned personnel, roles, coverage responsibilities, alternates, surge capacity, clearance and suitability status, certification status, and continuity coverage. The Contractor shall provide cross-trained personnel for redundancy in critical ISSO functions, maintain an Alternate ISSO capable of assuming Lead ISSO duties without service degradation, implement onboarding and ramp-up procedures for newly assigned personnel, report staffing changes within five (5) business days, and report Key Personnel changes in accordance with Section 4.2 of this PWS.</w:t>
      </w:r>
    </w:p>
    <w:p w14:paraId="49C1D7BF" w14:textId="77777777" w:rsidR="009125E1" w:rsidRPr="000B391C" w:rsidRDefault="009125E1" w:rsidP="00D90920">
      <w:pPr>
        <w:rPr>
          <w:rFonts w:ascii="Times New Roman" w:hAnsi="Times New Roman" w:cs="Times New Roman"/>
          <w:sz w:val="24"/>
          <w:szCs w:val="24"/>
        </w:rPr>
      </w:pPr>
    </w:p>
    <w:p w14:paraId="222367A0" w14:textId="77777777" w:rsidR="009125E1" w:rsidRPr="000B391C" w:rsidRDefault="009125E1" w:rsidP="00D90920">
      <w:pPr>
        <w:rPr>
          <w:rFonts w:ascii="Times New Roman" w:hAnsi="Times New Roman" w:cs="Times New Roman"/>
          <w:sz w:val="24"/>
          <w:szCs w:val="24"/>
        </w:rPr>
      </w:pPr>
      <w:r w:rsidRPr="000B391C">
        <w:rPr>
          <w:rFonts w:ascii="Times New Roman" w:hAnsi="Times New Roman" w:cs="Times New Roman"/>
          <w:sz w:val="24"/>
          <w:szCs w:val="24"/>
        </w:rPr>
        <w:t xml:space="preserve">The Contractor shall achieve operational readiness within fifteen (15) calendar days of contract award, with at least fifty percent (50%) of proposed Contractor personnel onboarded, available, and capable of supporting assigned ISSO functions, unless otherwise approved by the COR. </w:t>
      </w:r>
    </w:p>
    <w:p w14:paraId="4B315217" w14:textId="77777777" w:rsidR="009125E1" w:rsidRDefault="009125E1" w:rsidP="009125E1"/>
    <w:p w14:paraId="1582277D" w14:textId="0E0E070E" w:rsidR="00783CB8" w:rsidRPr="009125E1" w:rsidRDefault="006A7231" w:rsidP="009125E1">
      <w:pPr>
        <w:rPr>
          <w:rFonts w:ascii="Times New Roman" w:hAnsi="Times New Roman" w:cs="Times New Roman"/>
          <w:b/>
          <w:bCs/>
          <w:color w:val="2E75B6"/>
          <w:sz w:val="24"/>
          <w:szCs w:val="24"/>
        </w:rPr>
      </w:pPr>
      <w:r w:rsidRPr="009125E1">
        <w:rPr>
          <w:rFonts w:ascii="Times New Roman" w:hAnsi="Times New Roman" w:cs="Times New Roman"/>
          <w:b/>
          <w:bCs/>
          <w:color w:val="2E75B6"/>
          <w:sz w:val="24"/>
          <w:szCs w:val="24"/>
        </w:rPr>
        <w:t>TA</w:t>
      </w:r>
      <w:r w:rsidR="4FC528DC" w:rsidRPr="009125E1">
        <w:rPr>
          <w:rFonts w:ascii="Times New Roman" w:hAnsi="Times New Roman" w:cs="Times New Roman"/>
          <w:b/>
          <w:bCs/>
          <w:color w:val="2E75B6"/>
          <w:sz w:val="24"/>
          <w:szCs w:val="24"/>
        </w:rPr>
        <w:t xml:space="preserve">1.8 </w:t>
      </w:r>
      <w:bookmarkEnd w:id="153"/>
      <w:bookmarkEnd w:id="154"/>
      <w:bookmarkEnd w:id="155"/>
      <w:r w:rsidRPr="009125E1">
        <w:rPr>
          <w:rFonts w:ascii="Times New Roman" w:hAnsi="Times New Roman" w:cs="Times New Roman"/>
          <w:b/>
          <w:bCs/>
          <w:color w:val="2E75B6"/>
          <w:sz w:val="24"/>
          <w:szCs w:val="24"/>
        </w:rPr>
        <w:t>Transition Management</w:t>
      </w:r>
    </w:p>
    <w:p w14:paraId="6E4C8879" w14:textId="77777777" w:rsidR="009125E1" w:rsidRPr="00174FD0" w:rsidRDefault="009125E1" w:rsidP="00D90920">
      <w:pPr>
        <w:rPr>
          <w:rFonts w:ascii="Times New Roman" w:hAnsi="Times New Roman" w:cs="Times New Roman"/>
          <w:sz w:val="24"/>
          <w:szCs w:val="24"/>
        </w:rPr>
      </w:pPr>
      <w:bookmarkStart w:id="156" w:name="_Toc1427612933"/>
      <w:bookmarkStart w:id="157" w:name="_Toc230182862"/>
      <w:bookmarkStart w:id="158" w:name="_Toc1150332911"/>
      <w:r w:rsidRPr="00174FD0">
        <w:rPr>
          <w:rFonts w:ascii="Times New Roman" w:hAnsi="Times New Roman" w:cs="Times New Roman"/>
          <w:sz w:val="24"/>
          <w:szCs w:val="24"/>
        </w:rPr>
        <w:t xml:space="preserve">The Contractor shall support Transition-In and Transition-Out activities to ensure continuity of cybersecurity coverage with no degradation to system authorization status, audit readiness, risk posture, governance support, or operational continuity. Transition activities shall be performed in accordance with Appendix E and shall include knowledge transfer, documentation review, tool and repository orientation, status validation for supported systems, open risk and issue review, deliverable schedule review, and coordination with incumbent or successor support personnel, as applicable. </w:t>
      </w:r>
    </w:p>
    <w:p w14:paraId="15822787" w14:textId="028F2595" w:rsidR="00783CB8" w:rsidRPr="00704495" w:rsidRDefault="006A7231" w:rsidP="00530DB4">
      <w:pPr>
        <w:pStyle w:val="Heading2"/>
        <w:spacing w:after="0"/>
        <w:rPr>
          <w:rFonts w:ascii="Times New Roman" w:hAnsi="Times New Roman" w:cs="Times New Roman"/>
          <w:sz w:val="24"/>
          <w:szCs w:val="24"/>
        </w:rPr>
      </w:pPr>
      <w:bookmarkStart w:id="159" w:name="_Toc545658704"/>
      <w:bookmarkStart w:id="160" w:name="_Toc1944175383"/>
      <w:bookmarkStart w:id="161" w:name="_Toc537611188"/>
      <w:bookmarkEnd w:id="156"/>
      <w:bookmarkEnd w:id="157"/>
      <w:bookmarkEnd w:id="158"/>
      <w:r>
        <w:rPr>
          <w:rFonts w:ascii="Times New Roman" w:hAnsi="Times New Roman" w:cs="Times New Roman"/>
          <w:sz w:val="24"/>
          <w:szCs w:val="24"/>
        </w:rPr>
        <w:t>TA</w:t>
      </w:r>
      <w:r w:rsidR="4FC528DC" w:rsidRPr="00704495">
        <w:rPr>
          <w:rFonts w:ascii="Times New Roman" w:hAnsi="Times New Roman" w:cs="Times New Roman"/>
          <w:sz w:val="24"/>
          <w:szCs w:val="24"/>
        </w:rPr>
        <w:t xml:space="preserve">1.9 </w:t>
      </w:r>
      <w:bookmarkEnd w:id="159"/>
      <w:bookmarkEnd w:id="160"/>
      <w:bookmarkEnd w:id="161"/>
      <w:r w:rsidRPr="006A7231">
        <w:rPr>
          <w:rFonts w:ascii="Times New Roman" w:hAnsi="Times New Roman" w:cs="Times New Roman"/>
          <w:sz w:val="24"/>
          <w:szCs w:val="24"/>
        </w:rPr>
        <w:t>Contractor Performance Monitoring</w:t>
      </w:r>
    </w:p>
    <w:p w14:paraId="5D4FA459" w14:textId="77777777" w:rsidR="007F3C46" w:rsidRPr="00530DB4" w:rsidRDefault="007F3C46" w:rsidP="00D90920">
      <w:pPr>
        <w:rPr>
          <w:rFonts w:ascii="Times New Roman" w:hAnsi="Times New Roman" w:cs="Times New Roman"/>
          <w:sz w:val="24"/>
          <w:szCs w:val="24"/>
        </w:rPr>
      </w:pPr>
      <w:bookmarkStart w:id="162" w:name="_Toc2013238381"/>
      <w:bookmarkStart w:id="163" w:name="_Toc2054063091"/>
      <w:bookmarkStart w:id="164" w:name="_Toc386512598"/>
      <w:r w:rsidRPr="00530DB4">
        <w:rPr>
          <w:rFonts w:ascii="Times New Roman" w:hAnsi="Times New Roman" w:cs="Times New Roman"/>
          <w:sz w:val="24"/>
          <w:szCs w:val="24"/>
        </w:rPr>
        <w:t>The Contractor shall implement internal performance monitoring to identify, track, and correct performance issues before they affect Government operations, contract SLAs, deliverable quality, or supported system security posture. Internal performance monitoring shall include quality review of deliverables before Government submission, monthly quality dashboards, SLA and KPI tracking, finding-closure trend analysis, recurring defect analysis, stakeholder feedback review, and documented corrective action for SLA misses, rejected deliverables, or recurring quality issues.</w:t>
      </w:r>
    </w:p>
    <w:p w14:paraId="5360E25E" w14:textId="77777777" w:rsidR="007F3C46" w:rsidRPr="007F3C46" w:rsidRDefault="007F3C46" w:rsidP="00D90920"/>
    <w:p w14:paraId="0BEBB2B4" w14:textId="77777777" w:rsidR="007F3C46" w:rsidRPr="00530DB4" w:rsidRDefault="007F3C46" w:rsidP="00D90920">
      <w:pPr>
        <w:rPr>
          <w:rFonts w:ascii="Times New Roman" w:hAnsi="Times New Roman" w:cs="Times New Roman"/>
          <w:sz w:val="24"/>
          <w:szCs w:val="24"/>
        </w:rPr>
      </w:pPr>
      <w:r w:rsidRPr="00530DB4">
        <w:rPr>
          <w:rFonts w:ascii="Times New Roman" w:hAnsi="Times New Roman" w:cs="Times New Roman"/>
          <w:sz w:val="24"/>
          <w:szCs w:val="24"/>
        </w:rPr>
        <w:t xml:space="preserve">Internal performance issues that may affect contract performance, cybersecurity posture, authorization status, audit readiness, or Government decision-making shall be escalated to DFC leadership with proposed corrective actions. </w:t>
      </w:r>
    </w:p>
    <w:p w14:paraId="15822789" w14:textId="185B918E" w:rsidR="00783CB8" w:rsidRPr="00704495" w:rsidRDefault="006A7231" w:rsidP="00530DB4">
      <w:pPr>
        <w:pStyle w:val="Heading2"/>
        <w:spacing w:after="0"/>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 xml:space="preserve">1.10 </w:t>
      </w:r>
      <w:bookmarkEnd w:id="162"/>
      <w:bookmarkEnd w:id="163"/>
      <w:bookmarkEnd w:id="164"/>
      <w:r w:rsidRPr="006A7231">
        <w:rPr>
          <w:rFonts w:ascii="Times New Roman" w:hAnsi="Times New Roman" w:cs="Times New Roman"/>
          <w:sz w:val="24"/>
          <w:szCs w:val="24"/>
        </w:rPr>
        <w:t>Documentation and Artifact Management</w:t>
      </w:r>
    </w:p>
    <w:p w14:paraId="5E05AC54" w14:textId="77777777" w:rsidR="007F3C46" w:rsidRPr="00530DB4" w:rsidRDefault="007F3C46" w:rsidP="00D90920">
      <w:pPr>
        <w:rPr>
          <w:rFonts w:ascii="Times New Roman" w:hAnsi="Times New Roman" w:cs="Times New Roman"/>
          <w:sz w:val="24"/>
          <w:szCs w:val="24"/>
        </w:rPr>
      </w:pPr>
      <w:bookmarkStart w:id="165" w:name="_Toc1591537644"/>
      <w:bookmarkStart w:id="166" w:name="_Toc1893019935"/>
      <w:bookmarkStart w:id="167" w:name="_Toc1907028865"/>
      <w:r w:rsidRPr="00530DB4">
        <w:rPr>
          <w:rFonts w:ascii="Times New Roman" w:hAnsi="Times New Roman" w:cs="Times New Roman"/>
          <w:sz w:val="24"/>
          <w:szCs w:val="24"/>
        </w:rPr>
        <w:t xml:space="preserve">The Contractor shall create, maintain, update, and control program management documentation, including the PMP, Communications Plan, QMP, Risk Register, Issue and Action Item Log, </w:t>
      </w:r>
      <w:r w:rsidRPr="00530DB4">
        <w:rPr>
          <w:rFonts w:ascii="Times New Roman" w:hAnsi="Times New Roman" w:cs="Times New Roman"/>
          <w:sz w:val="24"/>
          <w:szCs w:val="24"/>
        </w:rPr>
        <w:lastRenderedPageBreak/>
        <w:t>Staffing Plan, Training Plan, Transition Plans, ISSO operational standard operating procedures, and runbooks. Documentation shall follow DFC OIT templates, be stored in Government-designated repositories, and be reviewed at least quarterly for accuracy, completeness, and currency.</w:t>
      </w:r>
    </w:p>
    <w:p w14:paraId="1AB0FC18" w14:textId="77777777" w:rsidR="007F3C46" w:rsidRPr="00530DB4" w:rsidRDefault="007F3C46" w:rsidP="00D90920">
      <w:pPr>
        <w:rPr>
          <w:rFonts w:ascii="Times New Roman" w:hAnsi="Times New Roman" w:cs="Times New Roman"/>
          <w:sz w:val="24"/>
          <w:szCs w:val="24"/>
        </w:rPr>
      </w:pPr>
    </w:p>
    <w:p w14:paraId="11F9B6D8" w14:textId="77777777" w:rsidR="007F3C46" w:rsidRPr="00530DB4" w:rsidRDefault="007F3C46" w:rsidP="00D90920">
      <w:pPr>
        <w:rPr>
          <w:rFonts w:ascii="Times New Roman" w:hAnsi="Times New Roman" w:cs="Times New Roman"/>
          <w:sz w:val="24"/>
          <w:szCs w:val="24"/>
        </w:rPr>
      </w:pPr>
      <w:r w:rsidRPr="00530DB4">
        <w:rPr>
          <w:rFonts w:ascii="Times New Roman" w:hAnsi="Times New Roman" w:cs="Times New Roman"/>
          <w:sz w:val="24"/>
          <w:szCs w:val="24"/>
        </w:rPr>
        <w:t xml:space="preserve">The Contractor shall ensure all program documentation is version-controlled, traceable, audit-ready, and available to authorized Government personnel. </w:t>
      </w:r>
    </w:p>
    <w:p w14:paraId="15822792" w14:textId="6DB69EDF" w:rsidR="00783CB8" w:rsidRPr="00704495" w:rsidRDefault="006A7231" w:rsidP="007F3C46">
      <w:pPr>
        <w:pStyle w:val="Heading2"/>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1.1</w:t>
      </w:r>
      <w:r>
        <w:rPr>
          <w:rFonts w:ascii="Times New Roman" w:hAnsi="Times New Roman" w:cs="Times New Roman"/>
          <w:sz w:val="24"/>
          <w:szCs w:val="24"/>
        </w:rPr>
        <w:t>1</w:t>
      </w:r>
      <w:r w:rsidR="4FC528DC" w:rsidRPr="00704495">
        <w:rPr>
          <w:rFonts w:ascii="Times New Roman" w:hAnsi="Times New Roman" w:cs="Times New Roman"/>
          <w:sz w:val="24"/>
          <w:szCs w:val="24"/>
        </w:rPr>
        <w:t xml:space="preserve"> Program Management Service Level Objectives</w:t>
      </w:r>
      <w:bookmarkEnd w:id="165"/>
      <w:bookmarkEnd w:id="166"/>
      <w:bookmarkEnd w:id="167"/>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4770"/>
        <w:gridCol w:w="2430"/>
      </w:tblGrid>
      <w:tr w:rsidR="00783CB8" w:rsidRPr="00704495" w14:paraId="15822796" w14:textId="77777777" w:rsidTr="00E95C77">
        <w:trPr>
          <w:tblHeader/>
        </w:trPr>
        <w:tc>
          <w:tcPr>
            <w:tcW w:w="2695"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793" w14:textId="77777777" w:rsidR="00783CB8" w:rsidRPr="00704495" w:rsidRDefault="00882AEB">
            <w:pPr>
              <w:rPr>
                <w:rFonts w:ascii="Times New Roman" w:hAnsi="Times New Roman" w:cs="Times New Roman"/>
                <w:sz w:val="24"/>
                <w:szCs w:val="24"/>
              </w:rPr>
            </w:pPr>
            <w:bookmarkStart w:id="168" w:name="_Hlk235002901"/>
            <w:r w:rsidRPr="00704495">
              <w:rPr>
                <w:rFonts w:ascii="Times New Roman" w:hAnsi="Times New Roman" w:cs="Times New Roman"/>
                <w:b/>
                <w:bCs/>
                <w:color w:val="FFFFFF"/>
                <w:sz w:val="24"/>
                <w:szCs w:val="24"/>
              </w:rPr>
              <w:t>Performance Element</w:t>
            </w:r>
          </w:p>
        </w:tc>
        <w:tc>
          <w:tcPr>
            <w:tcW w:w="477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794"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43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795"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783CB8" w:rsidRPr="00704495" w14:paraId="1582279A"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7"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PMP Submission</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8"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PMP submitted within 10 business days of award</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9"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100%</w:t>
            </w:r>
          </w:p>
        </w:tc>
      </w:tr>
      <w:tr w:rsidR="00783CB8" w:rsidRPr="00704495" w14:paraId="1582279E"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B"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Operational Readiness</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C"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Workforce capable of sustaining required service levels within 15 calendar days of award</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D"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100%</w:t>
            </w:r>
          </w:p>
        </w:tc>
      </w:tr>
      <w:tr w:rsidR="00783CB8" w:rsidRPr="00704495" w14:paraId="158227A2"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F"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Monthly Status Report</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0"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Submitted by 5th business day of month, complete and accurate</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1"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98%</w:t>
            </w:r>
          </w:p>
        </w:tc>
      </w:tr>
      <w:tr w:rsidR="00783CB8" w:rsidRPr="00704495" w14:paraId="158227A6"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3"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Risk Register Currency</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4"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Updated within 5 business days of risk identification or material change</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5"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7AA"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7"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Governance Meeting Materials</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8"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Pre-distributed at least 24 hours prior to scheduled meeting</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9"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7AE"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B"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Action Item Closure</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C"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Action items closed by agreed target date</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D"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90%</w:t>
            </w:r>
          </w:p>
        </w:tc>
      </w:tr>
    </w:tbl>
    <w:p w14:paraId="158227AF" w14:textId="7B8B9B90" w:rsidR="00783CB8" w:rsidRDefault="006A7231" w:rsidP="00D90920">
      <w:pPr>
        <w:pStyle w:val="Heading2"/>
        <w:tabs>
          <w:tab w:val="left" w:pos="7526"/>
        </w:tabs>
        <w:rPr>
          <w:rFonts w:ascii="Times New Roman" w:hAnsi="Times New Roman" w:cs="Times New Roman"/>
          <w:sz w:val="24"/>
          <w:szCs w:val="24"/>
        </w:rPr>
      </w:pPr>
      <w:bookmarkStart w:id="169" w:name="_Toc328732432"/>
      <w:bookmarkStart w:id="170" w:name="_Toc1510296080"/>
      <w:bookmarkStart w:id="171" w:name="_Toc2126332677"/>
      <w:bookmarkEnd w:id="168"/>
      <w:r>
        <w:rPr>
          <w:rFonts w:ascii="Times New Roman" w:hAnsi="Times New Roman" w:cs="Times New Roman"/>
          <w:sz w:val="24"/>
          <w:szCs w:val="24"/>
        </w:rPr>
        <w:t>TA</w:t>
      </w:r>
      <w:r w:rsidR="4FC528DC" w:rsidRPr="00704495">
        <w:rPr>
          <w:rFonts w:ascii="Times New Roman" w:hAnsi="Times New Roman" w:cs="Times New Roman"/>
          <w:sz w:val="24"/>
          <w:szCs w:val="24"/>
        </w:rPr>
        <w:t>1.1</w:t>
      </w:r>
      <w:r>
        <w:rPr>
          <w:rFonts w:ascii="Times New Roman" w:hAnsi="Times New Roman" w:cs="Times New Roman"/>
          <w:sz w:val="24"/>
          <w:szCs w:val="24"/>
        </w:rPr>
        <w:t>2</w:t>
      </w:r>
      <w:r w:rsidR="4FC528DC" w:rsidRPr="00704495">
        <w:rPr>
          <w:rFonts w:ascii="Times New Roman" w:hAnsi="Times New Roman" w:cs="Times New Roman"/>
          <w:sz w:val="24"/>
          <w:szCs w:val="24"/>
        </w:rPr>
        <w:t xml:space="preserve"> Program Management Deliverables</w:t>
      </w:r>
      <w:bookmarkEnd w:id="169"/>
      <w:bookmarkEnd w:id="170"/>
      <w:bookmarkEnd w:id="171"/>
      <w:r w:rsidR="00D90920">
        <w:rPr>
          <w:rFonts w:ascii="Times New Roman" w:hAnsi="Times New Roman" w:cs="Times New Roman"/>
          <w:sz w:val="24"/>
          <w:szCs w:val="24"/>
        </w:rPr>
        <w:tab/>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4770"/>
        <w:gridCol w:w="2430"/>
      </w:tblGrid>
      <w:tr w:rsidR="00576A7B" w:rsidRPr="00576A7B" w14:paraId="504AED61" w14:textId="77777777" w:rsidTr="00E95C77">
        <w:trPr>
          <w:tblHeader/>
        </w:trPr>
        <w:tc>
          <w:tcPr>
            <w:tcW w:w="2695"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394788D1" w14:textId="5E8247C3" w:rsidR="00576A7B" w:rsidRPr="00576A7B" w:rsidRDefault="00000578" w:rsidP="00E95C77">
            <w:pPr>
              <w:rPr>
                <w:rFonts w:ascii="Times New Roman" w:hAnsi="Times New Roman" w:cs="Times New Roman"/>
                <w:b/>
                <w:bCs/>
                <w:color w:val="FFFFFF"/>
                <w:sz w:val="24"/>
                <w:szCs w:val="24"/>
              </w:rPr>
            </w:pPr>
            <w:r w:rsidRPr="00E95C77">
              <w:rPr>
                <w:rFonts w:ascii="Times New Roman" w:hAnsi="Times New Roman" w:cs="Times New Roman"/>
                <w:b/>
                <w:bCs/>
                <w:color w:val="FFFFFF"/>
                <w:sz w:val="24"/>
                <w:szCs w:val="24"/>
              </w:rPr>
              <w:t>Deliverable</w:t>
            </w:r>
          </w:p>
        </w:tc>
        <w:tc>
          <w:tcPr>
            <w:tcW w:w="477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08588396" w14:textId="6F54635A" w:rsidR="00576A7B" w:rsidRPr="00576A7B" w:rsidRDefault="00000578" w:rsidP="00E95C77">
            <w:pPr>
              <w:rPr>
                <w:rFonts w:ascii="Times New Roman" w:hAnsi="Times New Roman" w:cs="Times New Roman"/>
                <w:b/>
                <w:bCs/>
                <w:color w:val="FFFFFF"/>
                <w:sz w:val="24"/>
                <w:szCs w:val="24"/>
              </w:rPr>
            </w:pPr>
            <w:r w:rsidRPr="00E95C77">
              <w:rPr>
                <w:rFonts w:ascii="Times New Roman" w:hAnsi="Times New Roman" w:cs="Times New Roman"/>
                <w:b/>
                <w:bCs/>
                <w:color w:val="FFFFFF"/>
                <w:sz w:val="24"/>
                <w:szCs w:val="24"/>
              </w:rPr>
              <w:t>Due Date / Frequency</w:t>
            </w:r>
          </w:p>
        </w:tc>
        <w:tc>
          <w:tcPr>
            <w:tcW w:w="243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46BCB3CF" w14:textId="33AA0724" w:rsidR="00576A7B" w:rsidRPr="00576A7B" w:rsidRDefault="00000578" w:rsidP="00E95C77">
            <w:pPr>
              <w:rPr>
                <w:rFonts w:ascii="Times New Roman" w:hAnsi="Times New Roman" w:cs="Times New Roman"/>
                <w:b/>
                <w:bCs/>
                <w:color w:val="FFFFFF"/>
                <w:sz w:val="24"/>
                <w:szCs w:val="24"/>
              </w:rPr>
            </w:pPr>
            <w:r w:rsidRPr="00E95C77">
              <w:rPr>
                <w:rFonts w:ascii="Times New Roman" w:hAnsi="Times New Roman" w:cs="Times New Roman"/>
                <w:b/>
                <w:bCs/>
                <w:color w:val="FFFFFF"/>
                <w:sz w:val="24"/>
                <w:szCs w:val="24"/>
              </w:rPr>
              <w:t>Update Requirement</w:t>
            </w:r>
          </w:p>
        </w:tc>
      </w:tr>
      <w:tr w:rsidR="00576A7B" w:rsidRPr="00576A7B" w14:paraId="0FDA9507" w14:textId="77777777" w:rsidTr="00E95C77">
        <w:trPr>
          <w:trHeight w:val="729"/>
        </w:trPr>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58192A1" w14:textId="77777777" w:rsidR="00576A7B" w:rsidRPr="00576A7B" w:rsidRDefault="00576A7B" w:rsidP="00576A7B">
            <w:pPr>
              <w:pStyle w:val="Heading2"/>
              <w:rPr>
                <w:rFonts w:ascii="Times New Roman" w:hAnsi="Times New Roman" w:cs="Times New Roman"/>
                <w:b w:val="0"/>
                <w:bCs w:val="0"/>
                <w:color w:val="auto"/>
                <w:sz w:val="24"/>
                <w:szCs w:val="24"/>
              </w:rPr>
            </w:pPr>
            <w:r w:rsidRPr="00576A7B">
              <w:rPr>
                <w:rFonts w:ascii="Times New Roman" w:hAnsi="Times New Roman" w:cs="Times New Roman"/>
                <w:b w:val="0"/>
                <w:bCs w:val="0"/>
                <w:color w:val="auto"/>
                <w:sz w:val="24"/>
                <w:szCs w:val="24"/>
              </w:rPr>
              <w:t>PMP Submission</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6E31603" w14:textId="08146174" w:rsidR="00576A7B" w:rsidRPr="00576A7B" w:rsidRDefault="00E95C77"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Within ten (10) business days of award</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0D03DAB" w14:textId="2FD85D22" w:rsidR="00576A7B" w:rsidRPr="00576A7B" w:rsidRDefault="008922AE"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Updated</w:t>
            </w:r>
            <w:r w:rsidR="00E95C77">
              <w:rPr>
                <w:rFonts w:ascii="Times New Roman" w:hAnsi="Times New Roman" w:cs="Times New Roman"/>
                <w:b w:val="0"/>
                <w:bCs w:val="0"/>
                <w:color w:val="auto"/>
                <w:sz w:val="24"/>
                <w:szCs w:val="24"/>
              </w:rPr>
              <w:t xml:space="preserve"> a</w:t>
            </w:r>
            <w:r w:rsidRPr="00E95C77">
              <w:rPr>
                <w:rFonts w:ascii="Times New Roman" w:hAnsi="Times New Roman" w:cs="Times New Roman"/>
                <w:b w:val="0"/>
                <w:bCs w:val="0"/>
                <w:color w:val="auto"/>
                <w:sz w:val="24"/>
                <w:szCs w:val="24"/>
              </w:rPr>
              <w:t>nnually or upon material change</w:t>
            </w:r>
          </w:p>
        </w:tc>
      </w:tr>
      <w:tr w:rsidR="00576A7B" w:rsidRPr="00576A7B" w14:paraId="2247D90D" w14:textId="77777777" w:rsidTr="00E95C77">
        <w:trPr>
          <w:trHeight w:val="729"/>
        </w:trPr>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F93E118" w14:textId="57F5AD7E" w:rsidR="00576A7B" w:rsidRPr="00576A7B" w:rsidRDefault="00E95C77"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Communications</w:t>
            </w:r>
            <w:r w:rsidR="00BF4B7B" w:rsidRPr="00E95C77">
              <w:rPr>
                <w:rFonts w:ascii="Times New Roman" w:hAnsi="Times New Roman" w:cs="Times New Roman"/>
                <w:b w:val="0"/>
                <w:bCs w:val="0"/>
                <w:color w:val="auto"/>
                <w:sz w:val="24"/>
                <w:szCs w:val="24"/>
              </w:rPr>
              <w:t xml:space="preserve"> Plan</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72F2E5B" w14:textId="5575117A" w:rsidR="00576A7B" w:rsidRPr="00576A7B" w:rsidRDefault="00E95C77"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Within fifteen (15) business days of award</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81254B0" w14:textId="2F77D15B" w:rsidR="00576A7B" w:rsidRPr="00576A7B" w:rsidRDefault="008922AE"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Updated annually or upon material change</w:t>
            </w:r>
          </w:p>
        </w:tc>
      </w:tr>
      <w:tr w:rsidR="00576A7B" w:rsidRPr="00576A7B" w14:paraId="2B53897B"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95E9DE4" w14:textId="4C6BD171" w:rsidR="00576A7B" w:rsidRPr="00576A7B" w:rsidRDefault="00BF4B7B"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Quality Management Plan</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DDC0951" w14:textId="7476AA46" w:rsidR="00576A7B" w:rsidRPr="00576A7B" w:rsidRDefault="00E95C77"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Within thirty (30) calendar days of award</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D5E724A" w14:textId="5A783947" w:rsidR="00576A7B" w:rsidRPr="00576A7B" w:rsidRDefault="008922AE"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Updated annually or upon material change</w:t>
            </w:r>
          </w:p>
        </w:tc>
      </w:tr>
      <w:tr w:rsidR="00576A7B" w:rsidRPr="00576A7B" w14:paraId="3FDB1544"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CDEC41" w14:textId="5FCBF7A6" w:rsidR="00576A7B" w:rsidRPr="00576A7B" w:rsidRDefault="00576A7B" w:rsidP="00576A7B">
            <w:pPr>
              <w:pStyle w:val="Heading2"/>
              <w:rPr>
                <w:rFonts w:ascii="Times New Roman" w:hAnsi="Times New Roman" w:cs="Times New Roman"/>
                <w:b w:val="0"/>
                <w:bCs w:val="0"/>
                <w:color w:val="auto"/>
                <w:sz w:val="24"/>
                <w:szCs w:val="24"/>
              </w:rPr>
            </w:pPr>
            <w:r w:rsidRPr="00576A7B">
              <w:rPr>
                <w:rFonts w:ascii="Times New Roman" w:hAnsi="Times New Roman" w:cs="Times New Roman"/>
                <w:b w:val="0"/>
                <w:bCs w:val="0"/>
                <w:color w:val="auto"/>
                <w:sz w:val="24"/>
                <w:szCs w:val="24"/>
              </w:rPr>
              <w:t xml:space="preserve">Risk Register </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CED58C5" w14:textId="2643143B" w:rsidR="00576A7B" w:rsidRPr="00576A7B" w:rsidRDefault="00F97E39"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Initial version within thirty (30) calendar days of award</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87371A2" w14:textId="3DCDCDB2" w:rsidR="00576A7B" w:rsidRPr="00576A7B" w:rsidRDefault="008922AE"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Updated continuously and reported monthly</w:t>
            </w:r>
          </w:p>
        </w:tc>
      </w:tr>
      <w:tr w:rsidR="00576A7B" w:rsidRPr="00576A7B" w14:paraId="277490E9"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2CB9B22" w14:textId="162D8D33" w:rsidR="00576A7B" w:rsidRPr="00576A7B" w:rsidRDefault="008E2733"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lastRenderedPageBreak/>
              <w:t>Issue and Action Item Log</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80B417D" w14:textId="58F403EB" w:rsidR="00576A7B" w:rsidRPr="00576A7B" w:rsidRDefault="00F96C5B"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Initial version within thirty (30) calendar days of award</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2DC45F5" w14:textId="62E2C69F" w:rsidR="00576A7B" w:rsidRPr="00576A7B" w:rsidRDefault="008922AE"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Updated</w:t>
            </w:r>
            <w:r w:rsidR="00E95C77">
              <w:rPr>
                <w:rFonts w:ascii="Times New Roman" w:hAnsi="Times New Roman" w:cs="Times New Roman"/>
                <w:b w:val="0"/>
                <w:bCs w:val="0"/>
                <w:color w:val="auto"/>
                <w:sz w:val="24"/>
                <w:szCs w:val="24"/>
              </w:rPr>
              <w:t xml:space="preserve"> c</w:t>
            </w:r>
            <w:r w:rsidRPr="00E95C77">
              <w:rPr>
                <w:rFonts w:ascii="Times New Roman" w:hAnsi="Times New Roman" w:cs="Times New Roman"/>
                <w:b w:val="0"/>
                <w:bCs w:val="0"/>
                <w:color w:val="auto"/>
                <w:sz w:val="24"/>
                <w:szCs w:val="24"/>
              </w:rPr>
              <w:t>ontinuously and reported monthly</w:t>
            </w:r>
          </w:p>
        </w:tc>
      </w:tr>
      <w:tr w:rsidR="00576A7B" w:rsidRPr="00576A7B" w14:paraId="50AC36A6" w14:textId="77777777" w:rsidTr="00530DB4">
        <w:trPr>
          <w:trHeight w:val="801"/>
        </w:trPr>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E80A5E" w14:textId="3C1F81FE" w:rsidR="00576A7B" w:rsidRPr="00576A7B" w:rsidRDefault="008E2733"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Staffing Plan and Roster</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1B1966A" w14:textId="106013AB" w:rsidR="00F96C5B" w:rsidRPr="00E95C77" w:rsidRDefault="00F96C5B" w:rsidP="00F96C5B">
            <w:pPr>
              <w:rPr>
                <w:rFonts w:ascii="Times New Roman" w:hAnsi="Times New Roman" w:cs="Times New Roman"/>
                <w:sz w:val="24"/>
                <w:szCs w:val="24"/>
              </w:rPr>
            </w:pPr>
            <w:r w:rsidRPr="00E95C77">
              <w:rPr>
                <w:rFonts w:ascii="Times New Roman" w:hAnsi="Times New Roman" w:cs="Times New Roman"/>
                <w:sz w:val="24"/>
                <w:szCs w:val="24"/>
              </w:rPr>
              <w:br/>
            </w:r>
            <w:r w:rsidR="00F97E39" w:rsidRPr="00E95C77">
              <w:rPr>
                <w:rFonts w:ascii="Times New Roman" w:hAnsi="Times New Roman" w:cs="Times New Roman"/>
                <w:sz w:val="24"/>
                <w:szCs w:val="24"/>
              </w:rPr>
              <w:t>Within ten (10) business days of award</w:t>
            </w:r>
          </w:p>
          <w:p w14:paraId="09E29C2E" w14:textId="27552156" w:rsidR="00576A7B" w:rsidRPr="00576A7B" w:rsidRDefault="00576A7B" w:rsidP="00576A7B">
            <w:pPr>
              <w:pStyle w:val="Heading2"/>
              <w:rPr>
                <w:rFonts w:ascii="Times New Roman" w:hAnsi="Times New Roman" w:cs="Times New Roman"/>
                <w:b w:val="0"/>
                <w:bCs w:val="0"/>
                <w:color w:val="auto"/>
                <w:sz w:val="24"/>
                <w:szCs w:val="24"/>
              </w:rPr>
            </w:pP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58E56FE" w14:textId="735787FC" w:rsidR="00576A7B" w:rsidRPr="00576A7B" w:rsidRDefault="00BE507F" w:rsidP="00576A7B">
            <w:pPr>
              <w:pStyle w:val="Heading2"/>
              <w:rPr>
                <w:rFonts w:ascii="Times New Roman" w:hAnsi="Times New Roman" w:cs="Times New Roman"/>
                <w:b w:val="0"/>
                <w:bCs w:val="0"/>
                <w:color w:val="auto"/>
                <w:sz w:val="24"/>
                <w:szCs w:val="24"/>
              </w:rPr>
            </w:pPr>
            <w:r w:rsidRPr="00E95C77">
              <w:rPr>
                <w:rFonts w:ascii="Times New Roman" w:hAnsi="Times New Roman" w:cs="Times New Roman"/>
                <w:b w:val="0"/>
                <w:bCs w:val="0"/>
                <w:color w:val="auto"/>
                <w:sz w:val="24"/>
                <w:szCs w:val="24"/>
              </w:rPr>
              <w:t>Updated upon any staffing change</w:t>
            </w:r>
          </w:p>
        </w:tc>
      </w:tr>
      <w:tr w:rsidR="008E2733" w:rsidRPr="00704495" w14:paraId="42586E02"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B8DDB1A" w14:textId="3F3D1D49" w:rsidR="008E2733" w:rsidRPr="00704495" w:rsidRDefault="00415696" w:rsidP="006F2162">
            <w:pPr>
              <w:rPr>
                <w:rFonts w:ascii="Times New Roman" w:hAnsi="Times New Roman" w:cs="Times New Roman"/>
                <w:sz w:val="24"/>
                <w:szCs w:val="24"/>
              </w:rPr>
            </w:pPr>
            <w:r>
              <w:rPr>
                <w:rFonts w:ascii="Times New Roman" w:hAnsi="Times New Roman" w:cs="Times New Roman"/>
                <w:sz w:val="24"/>
                <w:szCs w:val="24"/>
              </w:rPr>
              <w:t>Weekly Activity Report</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C1B1C61" w14:textId="24BC6CFB" w:rsidR="008E2733" w:rsidRPr="00704495" w:rsidRDefault="00962994" w:rsidP="006F2162">
            <w:pPr>
              <w:rPr>
                <w:rFonts w:ascii="Times New Roman" w:hAnsi="Times New Roman" w:cs="Times New Roman"/>
                <w:sz w:val="24"/>
                <w:szCs w:val="24"/>
              </w:rPr>
            </w:pPr>
            <w:r w:rsidRPr="00962994">
              <w:rPr>
                <w:rFonts w:ascii="Times New Roman" w:hAnsi="Times New Roman" w:cs="Times New Roman"/>
                <w:sz w:val="24"/>
                <w:szCs w:val="24"/>
              </w:rPr>
              <w:t xml:space="preserve">Each Friday by close of business </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71CAE53" w14:textId="796E8319" w:rsidR="008E2733" w:rsidRPr="00704495" w:rsidRDefault="0022712F" w:rsidP="006F2162">
            <w:pPr>
              <w:rPr>
                <w:rFonts w:ascii="Times New Roman" w:hAnsi="Times New Roman" w:cs="Times New Roman"/>
                <w:sz w:val="24"/>
                <w:szCs w:val="24"/>
              </w:rPr>
            </w:pPr>
            <w:r w:rsidRPr="0022712F">
              <w:rPr>
                <w:rFonts w:ascii="Times New Roman" w:hAnsi="Times New Roman" w:cs="Times New Roman"/>
                <w:sz w:val="24"/>
                <w:szCs w:val="24"/>
              </w:rPr>
              <w:t>Updated weekly</w:t>
            </w:r>
          </w:p>
        </w:tc>
      </w:tr>
      <w:tr w:rsidR="008E2733" w:rsidRPr="00704495" w14:paraId="7E0A1681"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58123FC" w14:textId="3FC95541" w:rsidR="008E2733" w:rsidRPr="00704495" w:rsidRDefault="00415696" w:rsidP="006F2162">
            <w:pPr>
              <w:rPr>
                <w:rFonts w:ascii="Times New Roman" w:hAnsi="Times New Roman" w:cs="Times New Roman"/>
                <w:sz w:val="24"/>
                <w:szCs w:val="24"/>
              </w:rPr>
            </w:pPr>
            <w:r>
              <w:rPr>
                <w:rFonts w:ascii="Times New Roman" w:hAnsi="Times New Roman" w:cs="Times New Roman"/>
                <w:sz w:val="24"/>
                <w:szCs w:val="24"/>
              </w:rPr>
              <w:t>Monthly Program Status Report</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64E4B8B" w14:textId="03F5B8EC" w:rsidR="008E2733" w:rsidRPr="00704495" w:rsidRDefault="00962994" w:rsidP="006F2162">
            <w:pPr>
              <w:rPr>
                <w:rFonts w:ascii="Times New Roman" w:hAnsi="Times New Roman" w:cs="Times New Roman"/>
                <w:sz w:val="24"/>
                <w:szCs w:val="24"/>
              </w:rPr>
            </w:pPr>
            <w:r w:rsidRPr="00962994">
              <w:rPr>
                <w:rFonts w:ascii="Times New Roman" w:hAnsi="Times New Roman" w:cs="Times New Roman"/>
                <w:sz w:val="24"/>
                <w:szCs w:val="24"/>
              </w:rPr>
              <w:t>By the fifth (5th) business day of each month</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4B4FAE6" w14:textId="4B328309" w:rsidR="008E2733" w:rsidRPr="00704495" w:rsidRDefault="00B01FE5" w:rsidP="006F2162">
            <w:pPr>
              <w:rPr>
                <w:rFonts w:ascii="Times New Roman" w:hAnsi="Times New Roman" w:cs="Times New Roman"/>
                <w:sz w:val="24"/>
                <w:szCs w:val="24"/>
              </w:rPr>
            </w:pPr>
            <w:r w:rsidRPr="00B01FE5">
              <w:rPr>
                <w:rFonts w:ascii="Times New Roman" w:hAnsi="Times New Roman" w:cs="Times New Roman"/>
                <w:sz w:val="24"/>
                <w:szCs w:val="24"/>
              </w:rPr>
              <w:t>Updated monthly</w:t>
            </w:r>
          </w:p>
        </w:tc>
      </w:tr>
      <w:tr w:rsidR="008E2733" w:rsidRPr="00704495" w14:paraId="1A74F779"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40E419B" w14:textId="011C2C3D" w:rsidR="008E2733" w:rsidRPr="00704495" w:rsidRDefault="00532415" w:rsidP="006F2162">
            <w:pPr>
              <w:rPr>
                <w:rFonts w:ascii="Times New Roman" w:hAnsi="Times New Roman" w:cs="Times New Roman"/>
                <w:sz w:val="24"/>
                <w:szCs w:val="24"/>
              </w:rPr>
            </w:pPr>
            <w:r w:rsidRPr="00532415">
              <w:rPr>
                <w:rFonts w:ascii="Times New Roman" w:hAnsi="Times New Roman" w:cs="Times New Roman"/>
                <w:sz w:val="24"/>
                <w:szCs w:val="24"/>
              </w:rPr>
              <w:t>Quarterly Executive Review Briefing</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1F7C322" w14:textId="603B2940" w:rsidR="008E2733" w:rsidRPr="00704495" w:rsidRDefault="00962994" w:rsidP="006F2162">
            <w:pPr>
              <w:rPr>
                <w:rFonts w:ascii="Times New Roman" w:hAnsi="Times New Roman" w:cs="Times New Roman"/>
                <w:sz w:val="24"/>
                <w:szCs w:val="24"/>
              </w:rPr>
            </w:pPr>
            <w:r w:rsidRPr="00962994">
              <w:rPr>
                <w:rFonts w:ascii="Times New Roman" w:hAnsi="Times New Roman" w:cs="Times New Roman"/>
                <w:sz w:val="24"/>
                <w:szCs w:val="24"/>
              </w:rPr>
              <w:t>Five (5) business days before the scheduled QER</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905B170" w14:textId="344BA038" w:rsidR="008E2733" w:rsidRPr="00704495" w:rsidRDefault="00B01FE5" w:rsidP="006F2162">
            <w:pPr>
              <w:rPr>
                <w:rFonts w:ascii="Times New Roman" w:hAnsi="Times New Roman" w:cs="Times New Roman"/>
                <w:sz w:val="24"/>
                <w:szCs w:val="24"/>
              </w:rPr>
            </w:pPr>
            <w:r w:rsidRPr="00B01FE5">
              <w:rPr>
                <w:rFonts w:ascii="Times New Roman" w:hAnsi="Times New Roman" w:cs="Times New Roman"/>
                <w:sz w:val="24"/>
                <w:szCs w:val="24"/>
              </w:rPr>
              <w:t>Updated quarterly</w:t>
            </w:r>
          </w:p>
        </w:tc>
      </w:tr>
      <w:tr w:rsidR="008E2733" w:rsidRPr="00704495" w14:paraId="61245A2D"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4469202" w14:textId="62059F63" w:rsidR="008E2733" w:rsidRPr="00704495" w:rsidRDefault="00532415" w:rsidP="006F2162">
            <w:pPr>
              <w:rPr>
                <w:rFonts w:ascii="Times New Roman" w:hAnsi="Times New Roman" w:cs="Times New Roman"/>
                <w:sz w:val="24"/>
                <w:szCs w:val="24"/>
              </w:rPr>
            </w:pPr>
            <w:r w:rsidRPr="00532415">
              <w:rPr>
                <w:rFonts w:ascii="Times New Roman" w:hAnsi="Times New Roman" w:cs="Times New Roman"/>
                <w:sz w:val="24"/>
                <w:szCs w:val="24"/>
              </w:rPr>
              <w:t>Transition-In Plan</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25C2147" w14:textId="31AA1F14" w:rsidR="008E2733" w:rsidRPr="00704495" w:rsidRDefault="0022712F" w:rsidP="006F2162">
            <w:pPr>
              <w:rPr>
                <w:rFonts w:ascii="Times New Roman" w:hAnsi="Times New Roman" w:cs="Times New Roman"/>
                <w:sz w:val="24"/>
                <w:szCs w:val="24"/>
              </w:rPr>
            </w:pPr>
            <w:r w:rsidRPr="0022712F">
              <w:rPr>
                <w:rFonts w:ascii="Times New Roman" w:hAnsi="Times New Roman" w:cs="Times New Roman"/>
                <w:sz w:val="24"/>
                <w:szCs w:val="24"/>
              </w:rPr>
              <w:t>Within ten (10) business days of award</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37596BB" w14:textId="36627152" w:rsidR="008E2733" w:rsidRPr="00704495" w:rsidRDefault="00B01FE5" w:rsidP="006F2162">
            <w:pPr>
              <w:rPr>
                <w:rFonts w:ascii="Times New Roman" w:hAnsi="Times New Roman" w:cs="Times New Roman"/>
                <w:sz w:val="24"/>
                <w:szCs w:val="24"/>
              </w:rPr>
            </w:pPr>
            <w:r w:rsidRPr="00B01FE5">
              <w:rPr>
                <w:rFonts w:ascii="Times New Roman" w:hAnsi="Times New Roman" w:cs="Times New Roman"/>
                <w:sz w:val="24"/>
                <w:szCs w:val="24"/>
              </w:rPr>
              <w:t>Updated as needed during transition-in</w:t>
            </w:r>
          </w:p>
        </w:tc>
      </w:tr>
      <w:tr w:rsidR="008E2733" w:rsidRPr="00704495" w14:paraId="7E5725A2" w14:textId="77777777" w:rsidTr="00E95C77">
        <w:tc>
          <w:tcPr>
            <w:tcW w:w="269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AA44CCF" w14:textId="03C3F599" w:rsidR="008E2733" w:rsidRPr="00704495" w:rsidRDefault="00532415" w:rsidP="006F2162">
            <w:pPr>
              <w:rPr>
                <w:rFonts w:ascii="Times New Roman" w:hAnsi="Times New Roman" w:cs="Times New Roman"/>
                <w:sz w:val="24"/>
                <w:szCs w:val="24"/>
              </w:rPr>
            </w:pPr>
            <w:r w:rsidRPr="00532415">
              <w:rPr>
                <w:rFonts w:ascii="Times New Roman" w:hAnsi="Times New Roman" w:cs="Times New Roman"/>
                <w:sz w:val="24"/>
                <w:szCs w:val="24"/>
              </w:rPr>
              <w:t>Transition-Out Plan</w:t>
            </w:r>
          </w:p>
        </w:tc>
        <w:tc>
          <w:tcPr>
            <w:tcW w:w="477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C238096" w14:textId="3F85313C" w:rsidR="008E2733" w:rsidRPr="00704495" w:rsidRDefault="0022712F" w:rsidP="006F2162">
            <w:pPr>
              <w:rPr>
                <w:rFonts w:ascii="Times New Roman" w:hAnsi="Times New Roman" w:cs="Times New Roman"/>
                <w:sz w:val="24"/>
                <w:szCs w:val="24"/>
              </w:rPr>
            </w:pPr>
            <w:r w:rsidRPr="0022712F">
              <w:rPr>
                <w:rFonts w:ascii="Times New Roman" w:hAnsi="Times New Roman" w:cs="Times New Roman"/>
                <w:sz w:val="24"/>
                <w:szCs w:val="24"/>
              </w:rPr>
              <w:t>No later than sixty (60) calendar days before contract end or termination</w:t>
            </w:r>
          </w:p>
        </w:tc>
        <w:tc>
          <w:tcPr>
            <w:tcW w:w="24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08B6BD" w14:textId="21B959F2" w:rsidR="008E2733" w:rsidRPr="00704495" w:rsidRDefault="00B01FE5" w:rsidP="006F2162">
            <w:pPr>
              <w:rPr>
                <w:rFonts w:ascii="Times New Roman" w:hAnsi="Times New Roman" w:cs="Times New Roman"/>
                <w:sz w:val="24"/>
                <w:szCs w:val="24"/>
              </w:rPr>
            </w:pPr>
            <w:r w:rsidRPr="00B01FE5">
              <w:rPr>
                <w:rFonts w:ascii="Times New Roman" w:hAnsi="Times New Roman" w:cs="Times New Roman"/>
                <w:sz w:val="24"/>
                <w:szCs w:val="24"/>
              </w:rPr>
              <w:t>Updated as needed through transition-out</w:t>
            </w:r>
          </w:p>
        </w:tc>
      </w:tr>
    </w:tbl>
    <w:p w14:paraId="1F05F222" w14:textId="77777777" w:rsidR="004D78E8" w:rsidRDefault="004D78E8" w:rsidP="004D78E8">
      <w:bookmarkStart w:id="172" w:name="_Toc1456676190"/>
      <w:bookmarkStart w:id="173" w:name="_Toc198848285"/>
      <w:bookmarkStart w:id="174" w:name="_Toc2003560"/>
    </w:p>
    <w:p w14:paraId="086492E6" w14:textId="77777777" w:rsidR="004D78E8" w:rsidRDefault="004D78E8" w:rsidP="004D78E8">
      <w:pPr>
        <w:rPr>
          <w:color w:val="074F6A" w:themeColor="accent4" w:themeShade="80"/>
        </w:rPr>
      </w:pPr>
    </w:p>
    <w:p w14:paraId="01E5392A" w14:textId="38DCC454" w:rsidR="004D78E8" w:rsidRPr="004D78E8" w:rsidRDefault="004D78E8" w:rsidP="004D78E8">
      <w:pPr>
        <w:rPr>
          <w:color w:val="074F6A" w:themeColor="accent4" w:themeShade="80"/>
        </w:rPr>
      </w:pPr>
      <w:r w:rsidRPr="004D78E8">
        <w:rPr>
          <w:color w:val="074F6A" w:themeColor="accent4" w:themeShade="80"/>
        </w:rPr>
        <w:t>T</w:t>
      </w:r>
      <w:r w:rsidR="4FC528DC" w:rsidRPr="004D78E8">
        <w:rPr>
          <w:color w:val="074F6A" w:themeColor="accent4" w:themeShade="80"/>
        </w:rPr>
        <w:t>ASK AREA 2: RISK MANAGEMENT FRAMEWORK AND AUTHORIZATION SUPPORT</w:t>
      </w:r>
      <w:bookmarkStart w:id="175" w:name="_Toc1148289810"/>
      <w:bookmarkStart w:id="176" w:name="_Toc1065773918"/>
      <w:bookmarkStart w:id="177" w:name="_Toc1077408985"/>
      <w:bookmarkEnd w:id="172"/>
      <w:bookmarkEnd w:id="173"/>
      <w:bookmarkEnd w:id="174"/>
    </w:p>
    <w:p w14:paraId="141F8C2F" w14:textId="61A13E70" w:rsidR="008667E0" w:rsidRPr="008667E0" w:rsidRDefault="008667E0" w:rsidP="008667E0">
      <w:pPr>
        <w:keepNext/>
        <w:keepLines/>
        <w:spacing w:before="200" w:line="276" w:lineRule="auto"/>
        <w:outlineLvl w:val="1"/>
        <w:rPr>
          <w:rFonts w:ascii="Times New Roman" w:eastAsia="MS Gothic" w:hAnsi="Times New Roman" w:cs="Times New Roman"/>
          <w:b/>
          <w:bCs/>
          <w:color w:val="4F81BD"/>
          <w:sz w:val="24"/>
          <w:szCs w:val="24"/>
        </w:rPr>
      </w:pPr>
      <w:r w:rsidRPr="008667E0">
        <w:rPr>
          <w:rFonts w:ascii="Times New Roman" w:eastAsia="MS Gothic" w:hAnsi="Times New Roman" w:cs="Times New Roman"/>
          <w:b/>
          <w:bCs/>
          <w:color w:val="4F81BD"/>
          <w:sz w:val="24"/>
          <w:szCs w:val="24"/>
        </w:rPr>
        <w:t>TA2.1 Overview and Purpose</w:t>
      </w:r>
    </w:p>
    <w:p w14:paraId="1951A8A4" w14:textId="3964BEDC"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provide Risk Management Framework (RMF) and authorization support for DFC information systems within scope, in accordance with NIST Special Publication (SP) 800-37 Revision 2 and DFC OIT cybersecurity policy. RMF support shall enable timely Authorization to Operate (ATO), reauthorization, ongoing authorization, and risk-based decision-making by the federal</w:t>
      </w:r>
      <w:r w:rsidR="009865BE">
        <w:rPr>
          <w:rFonts w:ascii="Times New Roman" w:eastAsia="MS Mincho" w:hAnsi="Times New Roman" w:cs="Times New Roman"/>
          <w:sz w:val="24"/>
          <w:szCs w:val="24"/>
        </w:rPr>
        <w:t xml:space="preserve"> AO.</w:t>
      </w:r>
    </w:p>
    <w:p w14:paraId="6CBF4C94"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RMF support shall be performed through the seven RMF steps: Prepare, Categorize, Select, Implement, Assess, Authorize, and Monitor. The Contractor shall perform analytical, documentation, coordination, workflow, and evidence-management activities necessary to support federal decision-makers. The Government retains all inherently governmental authorities, including final authorization decisions, risk acceptance, and approval of authorization packages.</w:t>
      </w:r>
    </w:p>
    <w:p w14:paraId="01E9C208"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 xml:space="preserve">Cyber Security Assessment and Management (CSAM) shall serve as the authoritative system of record for DFC authorization packages, system profiles, control implementation statements, control inheritance, Plan of Action and Milestones (POA&amp;M) records, assessment evidence, and authorization workflow status. Final RMF deliverables shall be produced, version-controlled, maintained, and advanced within CSAM. Externally maintained documents, spreadsheets, or </w:t>
      </w:r>
      <w:r w:rsidRPr="008667E0">
        <w:rPr>
          <w:rFonts w:ascii="Times New Roman" w:eastAsia="MS Mincho" w:hAnsi="Times New Roman" w:cs="Times New Roman"/>
          <w:sz w:val="24"/>
          <w:szCs w:val="24"/>
        </w:rPr>
        <w:lastRenderedPageBreak/>
        <w:t>other non-authoritative formats shall not be accepted as final RMF deliverables unless expressly approved by the Government.</w:t>
      </w:r>
    </w:p>
    <w:p w14:paraId="7FC54E8C" w14:textId="77777777" w:rsidR="008667E0" w:rsidRPr="008667E0" w:rsidRDefault="008667E0" w:rsidP="008667E0">
      <w:pPr>
        <w:keepNext/>
        <w:keepLines/>
        <w:spacing w:before="200" w:line="276" w:lineRule="auto"/>
        <w:outlineLvl w:val="1"/>
        <w:rPr>
          <w:rFonts w:ascii="Times New Roman" w:eastAsia="MS Gothic" w:hAnsi="Times New Roman" w:cs="Times New Roman"/>
          <w:b/>
          <w:bCs/>
          <w:color w:val="4F81BD"/>
          <w:sz w:val="24"/>
          <w:szCs w:val="24"/>
        </w:rPr>
      </w:pPr>
      <w:r w:rsidRPr="008667E0">
        <w:rPr>
          <w:rFonts w:ascii="Times New Roman" w:eastAsia="MS Gothic" w:hAnsi="Times New Roman" w:cs="Times New Roman"/>
          <w:b/>
          <w:bCs/>
          <w:color w:val="4F81BD"/>
          <w:sz w:val="24"/>
          <w:szCs w:val="24"/>
        </w:rPr>
        <w:t>TA2.2 RMF Prepare Support</w:t>
      </w:r>
    </w:p>
    <w:p w14:paraId="4F63400E"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support DFC OIT in establishing and maintaining the organizational and system-level context required to execute RMF activities. Prepare Step support shall include maintaining supported system profiles in CSAM, including system categorization, AO assignment, ISSO assignment, system boundary description, authorization status, stakeholder roles, and system ownership information.</w:t>
      </w:r>
    </w:p>
    <w:p w14:paraId="2D9D38EC"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maintain common control and inherited control documentation in CSAM, including the catalog of inherited controls and the documented basis for inheritance. The Contractor shall document system interconnections, dependencies, and shared-responsibility allocations with cloud providers, third-party service providers, common control providers, and other interconnected systems using the appropriate CSAM modules or Government-designated repositories.</w:t>
      </w:r>
    </w:p>
    <w:p w14:paraId="039D756D" w14:textId="77777777" w:rsidR="008667E0" w:rsidRPr="008667E0" w:rsidRDefault="008667E0" w:rsidP="008667E0">
      <w:pPr>
        <w:keepNext/>
        <w:keepLines/>
        <w:spacing w:before="200" w:line="276" w:lineRule="auto"/>
        <w:outlineLvl w:val="1"/>
        <w:rPr>
          <w:rFonts w:ascii="Times New Roman" w:eastAsia="MS Gothic" w:hAnsi="Times New Roman" w:cs="Times New Roman"/>
          <w:b/>
          <w:bCs/>
          <w:color w:val="4F81BD"/>
          <w:sz w:val="24"/>
          <w:szCs w:val="24"/>
        </w:rPr>
      </w:pPr>
      <w:r w:rsidRPr="008667E0">
        <w:rPr>
          <w:rFonts w:ascii="Times New Roman" w:eastAsia="MS Gothic" w:hAnsi="Times New Roman" w:cs="Times New Roman"/>
          <w:b/>
          <w:bCs/>
          <w:color w:val="4F81BD"/>
          <w:sz w:val="24"/>
          <w:szCs w:val="24"/>
        </w:rPr>
        <w:t>TA2.3 RMF Categorize Support</w:t>
      </w:r>
    </w:p>
    <w:p w14:paraId="4AAE9935"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develop and recommend system security categorizations in accordance with Federal Information Processing Standard (FIPS) 199, NIST SP 800-60 Volumes 1 and 2, and Committee on National Security Systems Instruction (CNSSI) 1253 when applicable to National Security Systems (NSS).</w:t>
      </w:r>
    </w:p>
    <w:p w14:paraId="27387274"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For each supported system, the Contractor shall document the system mission, system boundary, information types processed, impact level rationale, and categorization recommendation in CSAM. The Contractor shall coordinate categorization review with the System Owner, ISSM, AO, and AODR, as applicable, and shall document final Government categorization decisions in the System Security Plan (SSP) module of CSAM. The Contractor shall recommend recategorization when the system mission, information types, operating environment, interconnections, threat environment, or applicable requirements materially change.</w:t>
      </w:r>
    </w:p>
    <w:p w14:paraId="3B8B8AB5" w14:textId="77777777" w:rsidR="008667E0" w:rsidRPr="008667E0" w:rsidRDefault="008667E0" w:rsidP="008667E0">
      <w:pPr>
        <w:keepNext/>
        <w:keepLines/>
        <w:spacing w:before="200" w:line="276" w:lineRule="auto"/>
        <w:outlineLvl w:val="1"/>
        <w:rPr>
          <w:rFonts w:ascii="Times New Roman" w:eastAsia="MS Gothic" w:hAnsi="Times New Roman" w:cs="Times New Roman"/>
          <w:b/>
          <w:bCs/>
          <w:color w:val="4F81BD"/>
          <w:sz w:val="24"/>
          <w:szCs w:val="24"/>
        </w:rPr>
      </w:pPr>
      <w:r w:rsidRPr="008667E0">
        <w:rPr>
          <w:rFonts w:ascii="Times New Roman" w:eastAsia="MS Gothic" w:hAnsi="Times New Roman" w:cs="Times New Roman"/>
          <w:b/>
          <w:bCs/>
          <w:color w:val="4F81BD"/>
          <w:sz w:val="24"/>
          <w:szCs w:val="24"/>
        </w:rPr>
        <w:t>TA2.4 RMF Select Support</w:t>
      </w:r>
    </w:p>
    <w:p w14:paraId="73550EED" w14:textId="09FFF45A"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develop and maintain the security and privacy control baseline for each supported system in CSAM, in accordance with applicable federal requirements, including NIST SP 800-53B and approved overlays such as privacy, CUI, FedRAMP, NSS, or other Government-designated overlays.</w:t>
      </w:r>
    </w:p>
    <w:p w14:paraId="212A9DC0"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document tailoring rationale in CSAM, including control additions, deletions, parameter selections, scoping decisions, compensating controls, inheritance determinations, and implementation responsibilities. Tailoring recommendations shall be submitted to the AO, AODR, ISSM, or other Government-designated officials for review and approval.</w:t>
      </w:r>
    </w:p>
    <w:p w14:paraId="7AF287C4"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lastRenderedPageBreak/>
        <w:t>The Contractor shall maintain control inheritance allocations in CSAM, including controls inherited from the DFC Enterprise General Support System baseline, FedRAMP-authorized cloud service providers, common control providers, and other approved sources. The Contractor shall reconcile the CSAM inheritance matrix quarterly against current Customer Responsibility Matrices (CRMs), Shared Responsibility Matrices (SRMs), FedRAMP authorization artifacts, and other applicable provider documentation.</w:t>
      </w:r>
    </w:p>
    <w:p w14:paraId="454F732C"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develop and recommend system-specific continuous monitoring strategies in CSAM, including control assessment frequency, assessment method, responsible party, evidence source, and reporting cadence.</w:t>
      </w:r>
    </w:p>
    <w:p w14:paraId="14023A53" w14:textId="77777777" w:rsidR="008667E0" w:rsidRPr="008667E0" w:rsidRDefault="008667E0" w:rsidP="008667E0">
      <w:pPr>
        <w:keepNext/>
        <w:keepLines/>
        <w:spacing w:before="200" w:line="276" w:lineRule="auto"/>
        <w:outlineLvl w:val="1"/>
        <w:rPr>
          <w:rFonts w:ascii="Times New Roman" w:eastAsia="MS Gothic" w:hAnsi="Times New Roman" w:cs="Times New Roman"/>
          <w:b/>
          <w:bCs/>
          <w:color w:val="4F81BD"/>
          <w:sz w:val="24"/>
          <w:szCs w:val="24"/>
        </w:rPr>
      </w:pPr>
      <w:r w:rsidRPr="008667E0">
        <w:rPr>
          <w:rFonts w:ascii="Times New Roman" w:eastAsia="MS Gothic" w:hAnsi="Times New Roman" w:cs="Times New Roman"/>
          <w:b/>
          <w:bCs/>
          <w:color w:val="4F81BD"/>
          <w:sz w:val="24"/>
          <w:szCs w:val="24"/>
        </w:rPr>
        <w:t>TA2.5 RMF Implement Support</w:t>
      </w:r>
    </w:p>
    <w:p w14:paraId="348445BD"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document control implementation details in the CSAM SSP module at a level sufficient to support independent assessment without requiring additional explanation from the Contractor. Control implementation statements shall accurately reflect the current operational state of the system and shall be supported by evidence, procedures, diagrams, configurations, or other relevant artifacts.</w:t>
      </w:r>
    </w:p>
    <w:p w14:paraId="5174375B"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coordinate with system administrators, application owners, engineers, cloud service owners, security operations personnel, and other stakeholders to validate that documented control implementations reflect actual system operations. The Contractor shall identify implementation gaps and document recommended remediation actions in the CSAM POA&amp;M module for Government review and approval.</w:t>
      </w:r>
    </w:p>
    <w:p w14:paraId="727C73C6"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support development and maintenance of system-specific procedures, runbooks, diagrams, configuration references, policy artifacts, and supporting evidence required to demonstrate control implementation. Supporting artifacts shall be attached to or referenced within the applicable CSAM control records.</w:t>
      </w:r>
    </w:p>
    <w:p w14:paraId="2B726B57" w14:textId="77777777" w:rsidR="008667E0" w:rsidRPr="008667E0" w:rsidRDefault="008667E0" w:rsidP="008667E0">
      <w:pPr>
        <w:keepNext/>
        <w:keepLines/>
        <w:spacing w:before="200" w:line="276" w:lineRule="auto"/>
        <w:outlineLvl w:val="1"/>
        <w:rPr>
          <w:rFonts w:ascii="Times New Roman" w:eastAsia="MS Gothic" w:hAnsi="Times New Roman" w:cs="Times New Roman"/>
          <w:b/>
          <w:bCs/>
          <w:color w:val="4F81BD"/>
          <w:sz w:val="24"/>
          <w:szCs w:val="24"/>
        </w:rPr>
      </w:pPr>
      <w:r w:rsidRPr="008667E0">
        <w:rPr>
          <w:rFonts w:ascii="Times New Roman" w:eastAsia="MS Gothic" w:hAnsi="Times New Roman" w:cs="Times New Roman"/>
          <w:b/>
          <w:bCs/>
          <w:color w:val="4F81BD"/>
          <w:sz w:val="24"/>
          <w:szCs w:val="24"/>
        </w:rPr>
        <w:t>TA2.6 RMF Assess Support</w:t>
      </w:r>
    </w:p>
    <w:p w14:paraId="5F8CBE8C"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support assessment readiness by pre-staging assessment evidence in CSAM or other Government-approved evidence repositories. Evidence shall be organized, current, traceable to applicable controls, and sufficient to support Security Control Assessor (SCA), independent assessor, audit, or inspection activities.</w:t>
      </w:r>
    </w:p>
    <w:p w14:paraId="3576E7D0"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support the federal SCA or independent assessor by coordinating evidence collection, scheduling interviews, supporting assessment logistics, facilitating access requests, and responding to assessor documentation requests within Government-established timelines. Where findings are identified, the Contractor shall develop draft POA&amp;M entries in CSAM, including risk severity, finding description, affected control, scheduled completion date, milestones, resource estimate, and recommended remediation approach.</w:t>
      </w:r>
    </w:p>
    <w:p w14:paraId="2DA7E012"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lastRenderedPageBreak/>
        <w:t>When the Contractor performs internal control self-assessments in support of continuous monitoring, the Contractor shall maintain appropriate independence between personnel performing assessment activities and personnel responsible for implementing or operating the assessed control, to the extent practicable and consistent with staffing constraints.</w:t>
      </w:r>
    </w:p>
    <w:p w14:paraId="1C4BCD49" w14:textId="77777777" w:rsidR="008667E0" w:rsidRPr="008667E0" w:rsidRDefault="008667E0" w:rsidP="008667E0">
      <w:pPr>
        <w:keepNext/>
        <w:keepLines/>
        <w:spacing w:before="200" w:line="276" w:lineRule="auto"/>
        <w:outlineLvl w:val="1"/>
        <w:rPr>
          <w:rFonts w:ascii="Times New Roman" w:eastAsia="MS Gothic" w:hAnsi="Times New Roman" w:cs="Times New Roman"/>
          <w:b/>
          <w:bCs/>
          <w:color w:val="4F81BD"/>
          <w:sz w:val="24"/>
          <w:szCs w:val="24"/>
        </w:rPr>
      </w:pPr>
      <w:r w:rsidRPr="008667E0">
        <w:rPr>
          <w:rFonts w:ascii="Times New Roman" w:eastAsia="MS Gothic" w:hAnsi="Times New Roman" w:cs="Times New Roman"/>
          <w:b/>
          <w:bCs/>
          <w:color w:val="4F81BD"/>
          <w:sz w:val="24"/>
          <w:szCs w:val="24"/>
        </w:rPr>
        <w:t>TA2.7 RMF Authorize Support</w:t>
      </w:r>
    </w:p>
    <w:p w14:paraId="230F2C95"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support authorization package development, review, comment adjudication, and workflow advancement in CSAM. Authorization support shall include preparing and maintaining draft authorization materials, coordinating review comments, updating authorization artifacts, and responding to federal review feedback within timelines established by the COR, ISSM, AO, or AODR.</w:t>
      </w:r>
    </w:p>
    <w:p w14:paraId="182E1969" w14:textId="77777777" w:rsidR="008667E0" w:rsidRPr="008667E0"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The Contractor shall track authorization status in CSAM, including ATO dates, ATO expiration dates, ongoing authorization status, conditional authorization requirements, authorization milestones, open risks, pending POA&amp;Ms, and required decision briefings. The Contractor shall support AO decision briefings by preparing accurate, complete, and timely briefing materials; however, the Contractor shall not make authorization decisions, accept risk on behalf of the Government, or sign authorization documents.</w:t>
      </w:r>
    </w:p>
    <w:p w14:paraId="3B919D59" w14:textId="77777777" w:rsidR="008667E0" w:rsidRPr="008667E0" w:rsidRDefault="008667E0" w:rsidP="008667E0">
      <w:pPr>
        <w:keepNext/>
        <w:keepLines/>
        <w:spacing w:before="200" w:line="276" w:lineRule="auto"/>
        <w:outlineLvl w:val="1"/>
        <w:rPr>
          <w:rFonts w:ascii="Times New Roman" w:eastAsia="MS Gothic" w:hAnsi="Times New Roman" w:cs="Times New Roman"/>
          <w:b/>
          <w:bCs/>
          <w:color w:val="4F81BD"/>
          <w:sz w:val="24"/>
          <w:szCs w:val="24"/>
        </w:rPr>
      </w:pPr>
      <w:r w:rsidRPr="008667E0">
        <w:rPr>
          <w:rFonts w:ascii="Times New Roman" w:eastAsia="MS Gothic" w:hAnsi="Times New Roman" w:cs="Times New Roman"/>
          <w:b/>
          <w:bCs/>
          <w:color w:val="4F81BD"/>
          <w:sz w:val="24"/>
          <w:szCs w:val="24"/>
        </w:rPr>
        <w:t>TA2.8 RMF Monitor Support</w:t>
      </w:r>
    </w:p>
    <w:p w14:paraId="0ABF05FE" w14:textId="58FF6888" w:rsidR="009865BE" w:rsidRDefault="008667E0" w:rsidP="008667E0">
      <w:pPr>
        <w:spacing w:after="200" w:line="276" w:lineRule="auto"/>
        <w:rPr>
          <w:rFonts w:ascii="Times New Roman" w:eastAsia="MS Mincho" w:hAnsi="Times New Roman" w:cs="Times New Roman"/>
          <w:sz w:val="24"/>
          <w:szCs w:val="24"/>
        </w:rPr>
      </w:pPr>
      <w:r w:rsidRPr="008667E0">
        <w:rPr>
          <w:rFonts w:ascii="Times New Roman" w:eastAsia="MS Mincho" w:hAnsi="Times New Roman" w:cs="Times New Roman"/>
          <w:sz w:val="24"/>
          <w:szCs w:val="24"/>
        </w:rPr>
        <w:t xml:space="preserve">The Contractor shall support continuous monitoring of authorization status, control effectiveness, POA&amp;M status, inherited control changes, system changes, and risk posture. Detailed continuous monitoring requirements are addressed in </w:t>
      </w:r>
      <w:r w:rsidR="00D83DA0" w:rsidRPr="00D83DA0">
        <w:rPr>
          <w:rFonts w:ascii="Times New Roman" w:eastAsia="MS Mincho" w:hAnsi="Times New Roman" w:cs="Times New Roman"/>
          <w:sz w:val="24"/>
          <w:szCs w:val="24"/>
        </w:rPr>
        <w:t>Task Area 3: Continuous Monitoring and Security Posture Management. The Contractor shall ensure that RMF authorization records in CSAM remain current and aligned with continuous monitoring outputs, system change activity, assessment results, vulnerability data, and POA&amp;M updates.</w:t>
      </w:r>
    </w:p>
    <w:p w14:paraId="158227EA" w14:textId="0FB39B7D" w:rsidR="00783CB8" w:rsidRPr="00704495" w:rsidRDefault="00F93D82">
      <w:pPr>
        <w:pStyle w:val="Heading2"/>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2.9 RMF Service Level Objectives</w:t>
      </w:r>
      <w:bookmarkEnd w:id="175"/>
      <w:bookmarkEnd w:id="176"/>
      <w:bookmarkEnd w:id="1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rsidRPr="00704495" w14:paraId="158227EE" w14:textId="77777777" w:rsidTr="7FBE6795">
        <w:trPr>
          <w:trHeight w:val="630"/>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7EB" w14:textId="77777777" w:rsidR="00783CB8" w:rsidRPr="00704495" w:rsidRDefault="00882AEB">
            <w:pPr>
              <w:rPr>
                <w:rFonts w:ascii="Times New Roman" w:hAnsi="Times New Roman" w:cs="Times New Roman"/>
                <w:sz w:val="24"/>
                <w:szCs w:val="24"/>
              </w:rPr>
            </w:pPr>
            <w:bookmarkStart w:id="178" w:name="_Hlk235004907"/>
            <w:r w:rsidRPr="00704495">
              <w:rPr>
                <w:rFonts w:ascii="Times New Roman" w:hAnsi="Times New Roman" w:cs="Times New Roman"/>
                <w:b/>
                <w:bCs/>
                <w:color w:val="FFFFFF"/>
                <w:sz w:val="24"/>
                <w:szCs w:val="24"/>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7EC"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7ED"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226DB5" w:rsidRPr="00704495" w14:paraId="158227FA" w14:textId="77777777" w:rsidTr="00424840">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7F7" w14:textId="1E3DD42D" w:rsidR="00226DB5" w:rsidRPr="00D83DA0" w:rsidRDefault="00226DB5" w:rsidP="00226DB5">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SSP Update — Significant Change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7F8" w14:textId="6889FDDA" w:rsidR="00226DB5" w:rsidRPr="00D83DA0" w:rsidRDefault="00226DB5" w:rsidP="00226DB5">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SSP updated in CSAM within five (5) business days after Government approval or confirmation of a significant change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7F9" w14:textId="74CF116B" w:rsidR="00226DB5" w:rsidRPr="00D83DA0" w:rsidRDefault="00226DB5" w:rsidP="00226DB5">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 95%</w:t>
            </w:r>
          </w:p>
        </w:tc>
      </w:tr>
      <w:tr w:rsidR="00A9401D" w:rsidRPr="00704495" w14:paraId="158227FE" w14:textId="77777777" w:rsidTr="003504C2">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7FB" w14:textId="20AFF18B" w:rsidR="00A9401D" w:rsidRPr="00D83DA0" w:rsidRDefault="00A9401D" w:rsidP="00A9401D">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POA&amp;M Item Creation in CSAM</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7FC" w14:textId="50FC694A" w:rsidR="00A9401D" w:rsidRPr="00D83DA0" w:rsidRDefault="00A9401D" w:rsidP="00A9401D">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New POA&amp;M item entered in CSAM within three (3) business days after finding identification or Government direction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7FD" w14:textId="475F09AE" w:rsidR="00A9401D" w:rsidRPr="00D83DA0" w:rsidRDefault="00A9401D" w:rsidP="00A9401D">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 95%</w:t>
            </w:r>
          </w:p>
        </w:tc>
      </w:tr>
      <w:tr w:rsidR="00A9401D" w:rsidRPr="00704495" w14:paraId="15822806" w14:textId="77777777" w:rsidTr="003504C2">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803" w14:textId="2A956388" w:rsidR="00A9401D" w:rsidRPr="00D83DA0" w:rsidRDefault="00A9401D" w:rsidP="00A9401D">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AO Decision Briefing Materials</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804" w14:textId="7B18AEE2" w:rsidR="00A9401D" w:rsidRPr="00D83DA0" w:rsidRDefault="00A9401D" w:rsidP="00A9401D">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AO decision briefing materials delivered no later than five (5) business days before the scheduled briefing</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805" w14:textId="2076CB42" w:rsidR="00A9401D" w:rsidRPr="00D83DA0" w:rsidRDefault="00A9401D" w:rsidP="00A9401D">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 98%</w:t>
            </w:r>
          </w:p>
        </w:tc>
      </w:tr>
      <w:tr w:rsidR="00A9401D" w:rsidRPr="00704495" w14:paraId="1582280A" w14:textId="77777777" w:rsidTr="003504C2">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807" w14:textId="759352C5" w:rsidR="00A9401D" w:rsidRPr="00D83DA0" w:rsidRDefault="00A9401D" w:rsidP="00A9401D">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lastRenderedPageBreak/>
              <w:t>Authorization Calendar Currency</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808" w14:textId="0CC0BC9C" w:rsidR="00A9401D" w:rsidRPr="00D83DA0" w:rsidRDefault="00A9401D" w:rsidP="00A9401D">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ATO expirations, recurring authorization milestones, conditional authorization requirements, and ongoing authorization milestones tracked accurately in CSAM</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809" w14:textId="630651D4" w:rsidR="00A9401D" w:rsidRPr="00D83DA0" w:rsidRDefault="00A9401D" w:rsidP="00A9401D">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100%</w:t>
            </w:r>
          </w:p>
        </w:tc>
      </w:tr>
      <w:tr w:rsidR="00C417DD" w:rsidRPr="00704495" w14:paraId="1582280E" w14:textId="77777777" w:rsidTr="00BB61A1">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80B" w14:textId="4B41A3DA" w:rsidR="00C417DD" w:rsidRPr="00D83DA0" w:rsidRDefault="00C417DD" w:rsidP="00C417DD">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Quarterly Inheritance Reconciliation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80C" w14:textId="635E0C26" w:rsidR="00C417DD" w:rsidRPr="00D83DA0" w:rsidRDefault="00C417DD" w:rsidP="00C417DD">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CSAM inheritance matrix reconciled against current CRM, SRM, FedRAMP, or provider documentation within ten (10) business days after quarter end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582280D" w14:textId="1CB28E86" w:rsidR="00C417DD" w:rsidRPr="00D83DA0" w:rsidRDefault="00C417DD" w:rsidP="00C417DD">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 95%</w:t>
            </w:r>
          </w:p>
        </w:tc>
      </w:tr>
      <w:tr w:rsidR="0092599B" w:rsidRPr="00704495" w14:paraId="7066CFEB" w14:textId="77777777" w:rsidTr="00BB61A1">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520CF481" w14:textId="5B2A4964" w:rsidR="0092599B" w:rsidRPr="00D83DA0" w:rsidRDefault="0092599B" w:rsidP="0092599B">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Assessment Evidence Readiness</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560CD027" w14:textId="004E59D3" w:rsidR="0092599B" w:rsidRPr="00D83DA0" w:rsidRDefault="0092599B" w:rsidP="0092599B">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Required assessment evidence staged in CSAM or Government-approved repository by the Government-established assessment readiness date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449A5976" w14:textId="58D8949F" w:rsidR="0092599B" w:rsidRPr="00D83DA0" w:rsidRDefault="0092599B" w:rsidP="0092599B">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 95%</w:t>
            </w:r>
          </w:p>
        </w:tc>
      </w:tr>
      <w:tr w:rsidR="0092599B" w:rsidRPr="00704495" w14:paraId="45D37437" w14:textId="77777777" w:rsidTr="00BB61A1">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69952A5A" w14:textId="07CA6E9C" w:rsidR="0092599B" w:rsidRPr="00D83DA0" w:rsidRDefault="0092599B" w:rsidP="0092599B">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Review Comment Response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A86AB32" w14:textId="7C02062C" w:rsidR="0092599B" w:rsidRPr="00D83DA0" w:rsidRDefault="0092599B" w:rsidP="0092599B">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Federal review comments addressed in CSAM within COR-, ISSM-, AO-, or AODR-established timelines</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3B62513D" w14:textId="74B3CC54" w:rsidR="0092599B" w:rsidRPr="00D83DA0" w:rsidRDefault="0092599B" w:rsidP="0092599B">
            <w:pPr>
              <w:rPr>
                <w:rFonts w:ascii="Times New Roman" w:eastAsia="MS Mincho" w:hAnsi="Times New Roman" w:cs="Times New Roman"/>
                <w:sz w:val="24"/>
                <w:szCs w:val="24"/>
              </w:rPr>
            </w:pPr>
            <w:r w:rsidRPr="00D83DA0">
              <w:rPr>
                <w:rFonts w:ascii="Times New Roman" w:eastAsia="MS Mincho" w:hAnsi="Times New Roman" w:cs="Times New Roman"/>
                <w:sz w:val="24"/>
                <w:szCs w:val="24"/>
              </w:rPr>
              <w:t>≥ 95%</w:t>
            </w:r>
          </w:p>
        </w:tc>
      </w:tr>
    </w:tbl>
    <w:p w14:paraId="15822819" w14:textId="5B178A22" w:rsidR="00783CB8" w:rsidRDefault="00F93D82">
      <w:pPr>
        <w:pStyle w:val="Heading2"/>
        <w:rPr>
          <w:rFonts w:ascii="Times New Roman" w:hAnsi="Times New Roman" w:cs="Times New Roman"/>
          <w:sz w:val="24"/>
          <w:szCs w:val="24"/>
        </w:rPr>
      </w:pPr>
      <w:bookmarkStart w:id="179" w:name="_Toc1356353766"/>
      <w:bookmarkStart w:id="180" w:name="_Toc1162564153"/>
      <w:bookmarkStart w:id="181" w:name="_Toc1968193891"/>
      <w:bookmarkEnd w:id="178"/>
      <w:r>
        <w:rPr>
          <w:rFonts w:ascii="Times New Roman" w:hAnsi="Times New Roman" w:cs="Times New Roman"/>
          <w:sz w:val="24"/>
          <w:szCs w:val="24"/>
        </w:rPr>
        <w:t>TA</w:t>
      </w:r>
      <w:r w:rsidR="4FC528DC" w:rsidRPr="00704495">
        <w:rPr>
          <w:rFonts w:ascii="Times New Roman" w:hAnsi="Times New Roman" w:cs="Times New Roman"/>
          <w:sz w:val="24"/>
          <w:szCs w:val="24"/>
        </w:rPr>
        <w:t>2.10 RMF Deliverables</w:t>
      </w:r>
      <w:bookmarkEnd w:id="179"/>
      <w:bookmarkEnd w:id="180"/>
      <w:bookmarkEnd w:id="1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65"/>
        <w:gridCol w:w="3695"/>
      </w:tblGrid>
      <w:tr w:rsidR="00347EE5" w:rsidRPr="00704495" w14:paraId="595D1149" w14:textId="77777777" w:rsidTr="003918CE">
        <w:trPr>
          <w:trHeight w:val="630"/>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tcPr>
          <w:p w14:paraId="2A21168A" w14:textId="7909E86F" w:rsidR="00347EE5" w:rsidRPr="003B411E" w:rsidRDefault="00347EE5" w:rsidP="003B411E">
            <w:pPr>
              <w:jc w:val="center"/>
              <w:rPr>
                <w:rFonts w:ascii="Times New Roman" w:hAnsi="Times New Roman" w:cs="Times New Roman"/>
                <w:b/>
                <w:bCs/>
                <w:color w:val="FFFFFF"/>
                <w:sz w:val="24"/>
                <w:szCs w:val="24"/>
              </w:rPr>
            </w:pPr>
            <w:r w:rsidRPr="003B411E">
              <w:rPr>
                <w:rFonts w:ascii="Times New Roman" w:hAnsi="Times New Roman" w:cs="Times New Roman"/>
                <w:b/>
                <w:bCs/>
                <w:color w:val="FFFFFF"/>
                <w:sz w:val="24"/>
                <w:szCs w:val="24"/>
              </w:rPr>
              <w:t>Deliverable</w:t>
            </w:r>
          </w:p>
        </w:tc>
        <w:tc>
          <w:tcPr>
            <w:tcW w:w="26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tcPr>
          <w:p w14:paraId="526A6F6B" w14:textId="4C536AF7" w:rsidR="00347EE5" w:rsidRPr="003B411E" w:rsidRDefault="00347EE5" w:rsidP="003B411E">
            <w:pPr>
              <w:jc w:val="center"/>
              <w:rPr>
                <w:rFonts w:ascii="Times New Roman" w:hAnsi="Times New Roman" w:cs="Times New Roman"/>
                <w:b/>
                <w:bCs/>
                <w:color w:val="FFFFFF"/>
                <w:sz w:val="24"/>
                <w:szCs w:val="24"/>
              </w:rPr>
            </w:pPr>
            <w:r w:rsidRPr="003B411E">
              <w:rPr>
                <w:rFonts w:ascii="Times New Roman" w:hAnsi="Times New Roman" w:cs="Times New Roman"/>
                <w:b/>
                <w:bCs/>
                <w:color w:val="FFFFFF"/>
                <w:sz w:val="24"/>
                <w:szCs w:val="24"/>
              </w:rPr>
              <w:t>Due Date / Frequency</w:t>
            </w:r>
          </w:p>
        </w:tc>
        <w:tc>
          <w:tcPr>
            <w:tcW w:w="36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58413A0E" w14:textId="552E4A99" w:rsidR="00347EE5" w:rsidRPr="00704495" w:rsidRDefault="003B411E" w:rsidP="00347EE5">
            <w:pPr>
              <w:rPr>
                <w:rFonts w:ascii="Times New Roman" w:hAnsi="Times New Roman" w:cs="Times New Roman"/>
                <w:sz w:val="24"/>
                <w:szCs w:val="24"/>
              </w:rPr>
            </w:pPr>
            <w:r w:rsidRPr="003B411E">
              <w:rPr>
                <w:rFonts w:ascii="Times New Roman" w:hAnsi="Times New Roman" w:cs="Times New Roman"/>
                <w:b/>
                <w:bCs/>
                <w:color w:val="FFFFFF"/>
                <w:sz w:val="24"/>
                <w:szCs w:val="24"/>
              </w:rPr>
              <w:t>Update Requirement</w:t>
            </w:r>
          </w:p>
        </w:tc>
      </w:tr>
      <w:tr w:rsidR="00726F47" w:rsidRPr="00704495" w14:paraId="140B7F13" w14:textId="77777777" w:rsidTr="00726F47">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626D146E" w14:textId="7E5EDEE7" w:rsidR="00726F47" w:rsidRPr="00D83DA0" w:rsidRDefault="00726F47" w:rsidP="00726F47">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System Categorization Recommendation</w:t>
            </w:r>
          </w:p>
        </w:tc>
        <w:tc>
          <w:tcPr>
            <w:tcW w:w="26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0DB5A3EB" w14:textId="720321B2" w:rsidR="00726F47" w:rsidRPr="00D83DA0" w:rsidRDefault="00726F47" w:rsidP="00726F47">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Per new system or recategorized system</w:t>
            </w:r>
          </w:p>
        </w:tc>
        <w:tc>
          <w:tcPr>
            <w:tcW w:w="36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0C5E2DB0" w14:textId="7D6DC785" w:rsidR="00726F47" w:rsidRPr="00D83DA0" w:rsidRDefault="00726F47" w:rsidP="00726F47">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Updated upon new system onboarding, recategorization trigger, or material mission/system change</w:t>
            </w:r>
          </w:p>
        </w:tc>
      </w:tr>
      <w:tr w:rsidR="00726F47" w:rsidRPr="00704495" w14:paraId="3AF7F21E" w14:textId="77777777" w:rsidTr="00726F47">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816AFFB" w14:textId="4BB2C0D8" w:rsidR="00726F47" w:rsidRPr="00D83DA0" w:rsidRDefault="00726F47" w:rsidP="00726F47">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System Security Plan (SSP)</w:t>
            </w:r>
          </w:p>
        </w:tc>
        <w:tc>
          <w:tcPr>
            <w:tcW w:w="26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3969ECE0" w14:textId="5A3925FD" w:rsidR="00726F47" w:rsidRPr="00D83DA0" w:rsidRDefault="00726F47" w:rsidP="00726F47">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Per supported system</w:t>
            </w:r>
          </w:p>
        </w:tc>
        <w:tc>
          <w:tcPr>
            <w:tcW w:w="36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2FB12C29" w14:textId="56291BDC" w:rsidR="00726F47" w:rsidRPr="00D83DA0" w:rsidRDefault="00726F47" w:rsidP="00726F47">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Updated at least annually and upon significant change</w:t>
            </w:r>
          </w:p>
        </w:tc>
      </w:tr>
      <w:tr w:rsidR="00726F47" w:rsidRPr="00704495" w14:paraId="65E8E6D2" w14:textId="77777777" w:rsidTr="00726F47">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55103ED7" w14:textId="2828B682" w:rsidR="00726F47" w:rsidRPr="00D83DA0" w:rsidRDefault="00726F47" w:rsidP="00726F47">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Security Control Baseline and Tailoring Rationale</w:t>
            </w:r>
          </w:p>
        </w:tc>
        <w:tc>
          <w:tcPr>
            <w:tcW w:w="26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6B47A50E" w14:textId="22372B0F" w:rsidR="00726F47" w:rsidRPr="00D83DA0" w:rsidRDefault="00726F47" w:rsidP="00726F47">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Per supported system</w:t>
            </w:r>
          </w:p>
        </w:tc>
        <w:tc>
          <w:tcPr>
            <w:tcW w:w="36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3693F9F4" w14:textId="6E549020" w:rsidR="00726F47" w:rsidRPr="00D83DA0" w:rsidRDefault="00726F47" w:rsidP="00726F47">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Updated upon baseline change, overlay change, tailoring decision, or significant change</w:t>
            </w:r>
          </w:p>
        </w:tc>
      </w:tr>
      <w:tr w:rsidR="00726F47" w:rsidRPr="00704495" w14:paraId="43CFB147" w14:textId="77777777" w:rsidTr="00726F47">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32EBF6AF" w14:textId="556EB933" w:rsidR="00726F47" w:rsidRPr="00D83DA0" w:rsidRDefault="00726F47" w:rsidP="00726F47">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Control Inheritance Reconciliation Matrix</w:t>
            </w:r>
          </w:p>
        </w:tc>
        <w:tc>
          <w:tcPr>
            <w:tcW w:w="26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21635CBC" w14:textId="55FE6C3C" w:rsidR="00726F47" w:rsidRPr="00D83DA0" w:rsidRDefault="00726F47" w:rsidP="00726F47">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Quarterly</w:t>
            </w:r>
          </w:p>
        </w:tc>
        <w:tc>
          <w:tcPr>
            <w:tcW w:w="36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7BE964DF" w14:textId="13E7B7C7" w:rsidR="00726F47" w:rsidRPr="00D83DA0" w:rsidRDefault="00726F47" w:rsidP="00726F47">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Updated quarterly and upon material provider or inheritance change</w:t>
            </w:r>
          </w:p>
        </w:tc>
      </w:tr>
      <w:tr w:rsidR="00BB4F94" w:rsidRPr="00704495" w14:paraId="6FAE612B" w14:textId="77777777" w:rsidTr="00726F47">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1D0CAC9" w14:textId="1EE44731" w:rsidR="00BB4F94" w:rsidRPr="00D83DA0" w:rsidRDefault="00BB4F94" w:rsidP="00BB4F94">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POA&amp;M Records</w:t>
            </w:r>
          </w:p>
        </w:tc>
        <w:tc>
          <w:tcPr>
            <w:tcW w:w="26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2003A45" w14:textId="2FB35BEE" w:rsidR="00BB4F94" w:rsidRPr="00D83DA0" w:rsidRDefault="00BB4F94" w:rsidP="00BB4F94">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Per supported system</w:t>
            </w:r>
          </w:p>
        </w:tc>
        <w:tc>
          <w:tcPr>
            <w:tcW w:w="36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2DC813DA" w14:textId="76AC019F" w:rsidR="00BB4F94" w:rsidRPr="00D83DA0" w:rsidRDefault="00BB4F94" w:rsidP="00BB4F94">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Updated continuously and reported monthly</w:t>
            </w:r>
          </w:p>
        </w:tc>
      </w:tr>
      <w:tr w:rsidR="00BB4F94" w:rsidRPr="00704495" w14:paraId="05FE8E70" w14:textId="77777777" w:rsidTr="00726F47">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0FD299B2" w14:textId="6F15E7E3" w:rsidR="00BB4F94" w:rsidRPr="00D83DA0" w:rsidRDefault="00BB4F94" w:rsidP="00BB4F94">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Assessment Evidence Package</w:t>
            </w:r>
          </w:p>
        </w:tc>
        <w:tc>
          <w:tcPr>
            <w:tcW w:w="26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D5F0ADF" w14:textId="322309C9" w:rsidR="00BB4F94" w:rsidRPr="00D83DA0" w:rsidRDefault="00BB4F94" w:rsidP="00BB4F94">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Per assessment event or continuous monitoring cycle</w:t>
            </w:r>
          </w:p>
        </w:tc>
        <w:tc>
          <w:tcPr>
            <w:tcW w:w="36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6230D23E" w14:textId="577A87CE" w:rsidR="00BB4F94" w:rsidRPr="00D83DA0" w:rsidRDefault="00BB4F94" w:rsidP="00BB4F94">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Updated before assessment milestones and as evidence changes</w:t>
            </w:r>
          </w:p>
        </w:tc>
      </w:tr>
      <w:tr w:rsidR="00BB4F94" w:rsidRPr="00704495" w14:paraId="2A7BE58E" w14:textId="77777777" w:rsidTr="00726F47">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1AB001C" w14:textId="48740420" w:rsidR="00BB4F94" w:rsidRPr="00D83DA0" w:rsidRDefault="00BB4F94" w:rsidP="00BB4F94">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lastRenderedPageBreak/>
              <w:t>AO Decision Briefing Materials</w:t>
            </w:r>
          </w:p>
        </w:tc>
        <w:tc>
          <w:tcPr>
            <w:tcW w:w="26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682FE618" w14:textId="15D1533E" w:rsidR="00BB4F94" w:rsidRPr="00D83DA0" w:rsidRDefault="00BB4F94" w:rsidP="00BB4F94">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Per authorization or reauthorization event</w:t>
            </w:r>
          </w:p>
        </w:tc>
        <w:tc>
          <w:tcPr>
            <w:tcW w:w="36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109B2234" w14:textId="55CFEEAA" w:rsidR="00BB4F94" w:rsidRPr="00D83DA0" w:rsidRDefault="00BB4F94" w:rsidP="00BB4F94">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Updated before AO decision briefings and as directed by the Government</w:t>
            </w:r>
          </w:p>
        </w:tc>
      </w:tr>
      <w:tr w:rsidR="00BB4F94" w:rsidRPr="00704495" w14:paraId="62F86A31" w14:textId="77777777" w:rsidTr="00726F47">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2132AB88" w14:textId="1A731CFC" w:rsidR="00BB4F94" w:rsidRPr="00D83DA0" w:rsidRDefault="00BB4F94" w:rsidP="00BB4F94">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Authorization Calendar / Milestone Tracker</w:t>
            </w:r>
          </w:p>
        </w:tc>
        <w:tc>
          <w:tcPr>
            <w:tcW w:w="266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2FEB542D" w14:textId="4D2BB082" w:rsidR="00BB4F94" w:rsidRPr="00D83DA0" w:rsidRDefault="00BB4F94" w:rsidP="00BB4F94">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Continuously maintained</w:t>
            </w:r>
          </w:p>
        </w:tc>
        <w:tc>
          <w:tcPr>
            <w:tcW w:w="36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tcPr>
          <w:p w14:paraId="72091F08" w14:textId="2503D4EA" w:rsidR="00BB4F94" w:rsidRPr="00D83DA0" w:rsidRDefault="00BB4F94" w:rsidP="00BB4F94">
            <w:pPr>
              <w:rPr>
                <w:rFonts w:ascii="Times New Roman" w:eastAsia="MS Mincho" w:hAnsi="Times New Roman" w:cs="Times New Roman"/>
                <w:sz w:val="24"/>
                <w:szCs w:val="24"/>
              </w:rPr>
            </w:pPr>
            <w:r w:rsidRPr="00BB4F94">
              <w:rPr>
                <w:rFonts w:ascii="Times New Roman" w:eastAsia="MS Mincho" w:hAnsi="Times New Roman" w:cs="Times New Roman"/>
                <w:sz w:val="24"/>
                <w:szCs w:val="24"/>
              </w:rPr>
              <w:t>Updated continuously and validated monthly</w:t>
            </w:r>
          </w:p>
        </w:tc>
      </w:tr>
    </w:tbl>
    <w:p w14:paraId="7460888C" w14:textId="77777777" w:rsidR="00380ABA" w:rsidRPr="00380ABA" w:rsidRDefault="00380ABA" w:rsidP="00380ABA">
      <w:pPr>
        <w:pStyle w:val="Heading2"/>
        <w:rPr>
          <w:rFonts w:ascii="Times New Roman" w:hAnsi="Times New Roman" w:cs="Times New Roman"/>
          <w:sz w:val="24"/>
          <w:szCs w:val="24"/>
        </w:rPr>
      </w:pPr>
      <w:r w:rsidRPr="00380ABA">
        <w:rPr>
          <w:rFonts w:ascii="Times New Roman" w:hAnsi="Times New Roman" w:cs="Times New Roman"/>
          <w:sz w:val="24"/>
          <w:szCs w:val="24"/>
        </w:rPr>
        <w:t>TA2.11 Acceptance Criteria</w:t>
      </w:r>
    </w:p>
    <w:p w14:paraId="1C18C2C3" w14:textId="77777777" w:rsidR="004D78E8" w:rsidRDefault="00380ABA" w:rsidP="004D78E8">
      <w:pPr>
        <w:spacing w:after="120"/>
        <w:rPr>
          <w:rFonts w:ascii="Times New Roman" w:hAnsi="Times New Roman" w:cs="Times New Roman"/>
          <w:sz w:val="24"/>
          <w:szCs w:val="24"/>
        </w:rPr>
      </w:pPr>
      <w:r w:rsidRPr="00380ABA">
        <w:rPr>
          <w:rFonts w:ascii="Times New Roman" w:hAnsi="Times New Roman" w:cs="Times New Roman"/>
          <w:sz w:val="24"/>
          <w:szCs w:val="24"/>
        </w:rPr>
        <w:t>RMF deliverables shall be reviewed and accepted by the COR in coordination with the federal ISSM, AODR, AO, System Owner, or other Government-designated stakeholders, as applicable. RMF deliverables shall be considered acceptable when they are complete, accurate, current, internally consistent, professionally prepared, maintained in CSAM or another Government-approved authoritative repository, and compliant with applicable NIST guidance, DFC OIT templates, and Government direction.</w:t>
      </w:r>
      <w:bookmarkStart w:id="182" w:name="_Toc1992339817"/>
      <w:bookmarkStart w:id="183" w:name="_Toc1353565428"/>
      <w:bookmarkStart w:id="184" w:name="_Toc1346739276"/>
    </w:p>
    <w:p w14:paraId="4B3912BB" w14:textId="77777777" w:rsidR="004D78E8" w:rsidRDefault="004D78E8" w:rsidP="004D78E8">
      <w:pPr>
        <w:spacing w:after="120"/>
        <w:rPr>
          <w:rFonts w:ascii="Times New Roman" w:hAnsi="Times New Roman" w:cs="Times New Roman"/>
          <w:sz w:val="24"/>
          <w:szCs w:val="24"/>
        </w:rPr>
      </w:pPr>
    </w:p>
    <w:p w14:paraId="76450291" w14:textId="7CF48256" w:rsidR="00AE63B8" w:rsidRPr="00AE63B8" w:rsidRDefault="00AE63B8" w:rsidP="004D78E8">
      <w:pPr>
        <w:spacing w:after="120"/>
        <w:rPr>
          <w:rFonts w:ascii="Times New Roman" w:hAnsi="Times New Roman" w:cs="Times New Roman"/>
          <w:b/>
          <w:bCs/>
          <w:color w:val="1F4E79"/>
          <w:sz w:val="24"/>
          <w:szCs w:val="24"/>
        </w:rPr>
      </w:pPr>
      <w:r w:rsidRPr="00AE63B8">
        <w:rPr>
          <w:rFonts w:ascii="Times New Roman" w:hAnsi="Times New Roman" w:cs="Times New Roman"/>
          <w:b/>
          <w:bCs/>
          <w:color w:val="1F4E79"/>
          <w:sz w:val="24"/>
          <w:szCs w:val="24"/>
        </w:rPr>
        <w:t>TASK AREA 3: CONTINUOUS MONITORING AND SECURITY POSTURE MANAGEMENT</w:t>
      </w:r>
    </w:p>
    <w:p w14:paraId="508078A0" w14:textId="77777777" w:rsidR="00AE63B8" w:rsidRPr="00AE63B8" w:rsidRDefault="00AE63B8" w:rsidP="00AE63B8">
      <w:pPr>
        <w:keepNext/>
        <w:keepLines/>
        <w:spacing w:before="200" w:line="276" w:lineRule="auto"/>
        <w:outlineLvl w:val="1"/>
        <w:rPr>
          <w:rFonts w:ascii="Times New Roman" w:eastAsia="MS Gothic" w:hAnsi="Times New Roman" w:cs="Times New Roman"/>
          <w:b/>
          <w:bCs/>
          <w:color w:val="4F81BD"/>
          <w:sz w:val="24"/>
          <w:szCs w:val="24"/>
        </w:rPr>
      </w:pPr>
      <w:r w:rsidRPr="00AE63B8">
        <w:rPr>
          <w:rFonts w:ascii="Times New Roman" w:eastAsia="MS Gothic" w:hAnsi="Times New Roman" w:cs="Times New Roman"/>
          <w:b/>
          <w:bCs/>
          <w:color w:val="4F81BD"/>
          <w:sz w:val="24"/>
          <w:szCs w:val="24"/>
        </w:rPr>
        <w:t>TA3.1 Overview and Purpose</w:t>
      </w:r>
    </w:p>
    <w:p w14:paraId="6BA06704"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The Contractor shall provide Continuous Monitoring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and security posture management services to maintain ongoing awareness of cybersecurity posture, vulnerabilities, threats, control effectiveness, authorization status, and operational risk affecting DFC information systems.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support shall enable ongoing authorization, risk-based decision-making, vulnerability remediation, audit readiness, and federal cybersecurity reporting.</w:t>
      </w:r>
    </w:p>
    <w:p w14:paraId="039CFCF1" w14:textId="77777777" w:rsidR="00AE63B8" w:rsidRPr="00AE63B8" w:rsidRDefault="00AE63B8" w:rsidP="00AE63B8">
      <w:pPr>
        <w:spacing w:after="200" w:line="276" w:lineRule="auto"/>
        <w:rPr>
          <w:rFonts w:ascii="Times New Roman" w:eastAsia="MS Mincho" w:hAnsi="Times New Roman" w:cs="Times New Roman"/>
          <w:sz w:val="24"/>
          <w:szCs w:val="24"/>
        </w:rPr>
      </w:pP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shall be performed in accordance with NIST SP 800-137, the DFC Information Security Continuous Monitoring (ISCM) Strategy, NIST Risk Management Framework requirements, OMB Zero Trust and federal logging guidance, applicable CISA directives, and DFC agency logging requirements. Federal logging expectations have shifted toward risk-based continuous event monitoring, threat hunting, investigation, response, and forensics capabilities, with agencies expected to align logging plans with CISA’s Logging Reference Architecture. </w:t>
      </w:r>
    </w:p>
    <w:p w14:paraId="36560173" w14:textId="77777777" w:rsidR="00092E72" w:rsidRDefault="00AE63B8" w:rsidP="00092E72">
      <w:pPr>
        <w:spacing w:after="200" w:line="276" w:lineRule="auto"/>
        <w:rPr>
          <w:rFonts w:ascii="Times New Roman" w:eastAsia="MS Mincho" w:hAnsi="Times New Roman" w:cs="Times New Roman"/>
          <w:sz w:val="24"/>
          <w:szCs w:val="24"/>
        </w:rPr>
      </w:pP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activities shall be executed using </w:t>
      </w:r>
      <w:proofErr w:type="spellStart"/>
      <w:r w:rsidRPr="00AE63B8">
        <w:rPr>
          <w:rFonts w:ascii="Times New Roman" w:eastAsia="MS Mincho" w:hAnsi="Times New Roman" w:cs="Times New Roman"/>
          <w:sz w:val="24"/>
          <w:szCs w:val="24"/>
        </w:rPr>
        <w:t>CSAMas</w:t>
      </w:r>
      <w:proofErr w:type="spellEnd"/>
      <w:r w:rsidRPr="00AE63B8">
        <w:rPr>
          <w:rFonts w:ascii="Times New Roman" w:eastAsia="MS Mincho" w:hAnsi="Times New Roman" w:cs="Times New Roman"/>
          <w:sz w:val="24"/>
          <w:szCs w:val="24"/>
        </w:rPr>
        <w:t xml:space="preserve"> the authoritative compliance system of record for control status, finding tracking, POA&amp;M status, authorization-package currency, and continuous monitoring evidence. Splunk shall serve as the authoritative SIEM and log-verification platform for centralized log ingestion, retention, correlation, search, and analytic visibility.</w:t>
      </w:r>
    </w:p>
    <w:p w14:paraId="52239833" w14:textId="77777777" w:rsidR="00092E72" w:rsidRDefault="00092E72" w:rsidP="00092E72">
      <w:pPr>
        <w:spacing w:after="200" w:line="276" w:lineRule="auto"/>
        <w:rPr>
          <w:rFonts w:ascii="Times New Roman" w:eastAsia="MS Mincho" w:hAnsi="Times New Roman" w:cs="Times New Roman"/>
          <w:sz w:val="24"/>
          <w:szCs w:val="24"/>
        </w:rPr>
      </w:pPr>
    </w:p>
    <w:p w14:paraId="2C9E40F7" w14:textId="77777777" w:rsidR="00092E72" w:rsidRDefault="00092E72" w:rsidP="00092E72">
      <w:pPr>
        <w:spacing w:after="200" w:line="276" w:lineRule="auto"/>
        <w:rPr>
          <w:rFonts w:ascii="Times New Roman" w:eastAsia="MS Mincho" w:hAnsi="Times New Roman" w:cs="Times New Roman"/>
          <w:sz w:val="24"/>
          <w:szCs w:val="24"/>
        </w:rPr>
      </w:pPr>
    </w:p>
    <w:p w14:paraId="7B90A20A" w14:textId="0F010CD5" w:rsidR="00AE63B8" w:rsidRPr="00AE63B8" w:rsidRDefault="00AE63B8" w:rsidP="00092E72">
      <w:pPr>
        <w:spacing w:after="200" w:line="276" w:lineRule="auto"/>
        <w:rPr>
          <w:rFonts w:ascii="Times New Roman" w:eastAsia="MS Gothic" w:hAnsi="Times New Roman" w:cs="Times New Roman"/>
          <w:b/>
          <w:bCs/>
          <w:color w:val="4F81BD"/>
          <w:sz w:val="24"/>
          <w:szCs w:val="24"/>
        </w:rPr>
      </w:pPr>
      <w:r w:rsidRPr="00AE63B8">
        <w:rPr>
          <w:rFonts w:ascii="Times New Roman" w:eastAsia="MS Gothic" w:hAnsi="Times New Roman" w:cs="Times New Roman"/>
          <w:b/>
          <w:bCs/>
          <w:color w:val="4F81BD"/>
          <w:sz w:val="24"/>
          <w:szCs w:val="24"/>
        </w:rPr>
        <w:lastRenderedPageBreak/>
        <w:t>TA3.2 ISCM Strategy and Continuous Monitoring Plans</w:t>
      </w:r>
    </w:p>
    <w:p w14:paraId="76A54DFE"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The Contractor shall maintain and update the DFC organization-level ISCM Strategy for Government review and approval. The Contractor shall also develop, maintain, and update system-level Continuous Monitoring Plans for each supported system within CSAM.</w:t>
      </w:r>
    </w:p>
    <w:p w14:paraId="3EAE0CEC" w14:textId="52AEE700"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System-level Continuous Monitoring Plans shall identify, at a minimum, monitored controls, monitoring frequency, responsible parties, monitoring method, monitoring tools, evidence sources, reporting requirements, escalation triggers, and linkage to authorization and POA&amp;M activities. Monitoring frequency shall be aligned with control volatility, system categorization, threat environment, system criticality, vulnerability exposure, operational impact, and AO, AOD</w:t>
      </w:r>
      <w:r w:rsidR="004D78E8">
        <w:rPr>
          <w:rFonts w:ascii="Times New Roman" w:eastAsia="MS Mincho" w:hAnsi="Times New Roman" w:cs="Times New Roman"/>
          <w:sz w:val="24"/>
          <w:szCs w:val="24"/>
        </w:rPr>
        <w:t>R</w:t>
      </w:r>
      <w:r w:rsidRPr="00AE63B8">
        <w:rPr>
          <w:rFonts w:ascii="Times New Roman" w:eastAsia="MS Mincho" w:hAnsi="Times New Roman" w:cs="Times New Roman"/>
          <w:sz w:val="24"/>
          <w:szCs w:val="24"/>
        </w:rPr>
        <w:t>, ISSM, or other Government-designated direction.</w:t>
      </w:r>
    </w:p>
    <w:p w14:paraId="3632991E" w14:textId="77777777" w:rsidR="00AE63B8" w:rsidRPr="00AE63B8" w:rsidRDefault="00AE63B8" w:rsidP="00AE63B8">
      <w:pPr>
        <w:keepNext/>
        <w:keepLines/>
        <w:spacing w:before="200" w:line="276" w:lineRule="auto"/>
        <w:outlineLvl w:val="1"/>
        <w:rPr>
          <w:rFonts w:ascii="Times New Roman" w:eastAsia="MS Gothic" w:hAnsi="Times New Roman" w:cs="Times New Roman"/>
          <w:b/>
          <w:bCs/>
          <w:color w:val="4F81BD"/>
          <w:sz w:val="24"/>
          <w:szCs w:val="24"/>
        </w:rPr>
      </w:pPr>
      <w:r w:rsidRPr="00AE63B8">
        <w:rPr>
          <w:rFonts w:ascii="Times New Roman" w:eastAsia="MS Gothic" w:hAnsi="Times New Roman" w:cs="Times New Roman"/>
          <w:b/>
          <w:bCs/>
          <w:color w:val="4F81BD"/>
          <w:sz w:val="24"/>
          <w:szCs w:val="24"/>
        </w:rPr>
        <w:t>TA3.3 Log Ingestion and Visibility Verification</w:t>
      </w:r>
    </w:p>
    <w:p w14:paraId="4E28F681"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 xml:space="preserve">The Contractor shall perform recurring verification that DFC information systems within scope are generating, forwarding, ingesting, retaining, and making available required security and audit logs in Splunk in accordance with DFC agency logging requirements, DFC log retention profiles, applicable CISA directives, and federal logging guidance. Current OMB logging policy emphasizes risk-based logging outcomes, Continuous Event Monitoring, threat hunting, investigation, response, and forensics, rather than rigid one-size-fits-all retention mandates. </w:t>
      </w:r>
    </w:p>
    <w:p w14:paraId="14858E34"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 xml:space="preserve">Log ingestion verification shall confirm that required log sources are active, searchable, appropriately retained, associated with known assets, and available for security monitoring, investigation, incident response, audit, and forensic use cases. The Contractor shall document ingestion-verification results as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evidence in CSAM and shall create or update POA&amp;M items when log ingestion, retention, searchability, coverage, or visibility gaps are identified.</w:t>
      </w:r>
    </w:p>
    <w:p w14:paraId="62AD2479" w14:textId="77777777" w:rsidR="00AE63B8" w:rsidRPr="00AE63B8" w:rsidRDefault="00AE63B8" w:rsidP="00AE63B8">
      <w:pPr>
        <w:keepNext/>
        <w:keepLines/>
        <w:spacing w:before="200" w:line="276" w:lineRule="auto"/>
        <w:outlineLvl w:val="1"/>
        <w:rPr>
          <w:rFonts w:ascii="Times New Roman" w:eastAsia="MS Gothic" w:hAnsi="Times New Roman" w:cs="Times New Roman"/>
          <w:b/>
          <w:bCs/>
          <w:color w:val="4F81BD"/>
          <w:sz w:val="24"/>
          <w:szCs w:val="24"/>
        </w:rPr>
      </w:pPr>
      <w:r w:rsidRPr="00AE63B8">
        <w:rPr>
          <w:rFonts w:ascii="Times New Roman" w:eastAsia="MS Gothic" w:hAnsi="Times New Roman" w:cs="Times New Roman"/>
          <w:b/>
          <w:bCs/>
          <w:color w:val="4F81BD"/>
          <w:sz w:val="24"/>
          <w:szCs w:val="24"/>
        </w:rPr>
        <w:t>TA3.4 Recurring Security Reviews</w:t>
      </w:r>
    </w:p>
    <w:p w14:paraId="275D3004"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The Contractor shall perform recurring security reviews to support ongoing authorization, control effectiveness monitoring, vulnerability management, access governance, contingency planning, privacy compliance, and authorization-package currency.</w:t>
      </w:r>
    </w:p>
    <w:p w14:paraId="3D07DF2C"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At a minimum, recurring reviews shall include monthly review of vulnerability scan results, configuration compliance status, patch compliance, POA&amp;M aging, milestone slippage, and scheduled completion-date integrity; quarterly review of user accounts, privileged accounts, role assignments, and access recertification status; semiannual review of contingency plan testing status and disaster recovery exercise results; annual review of System Security Plan (SSP) accuracy, control implementation statements, inheritance allocations, and system authorization artifacts in CSAM; and annual review of Privacy Threshold Analyses and Privacy Impact Assessments for applicable systems.</w:t>
      </w:r>
    </w:p>
    <w:p w14:paraId="72096D07"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 xml:space="preserve">The Contractor shall document recurring review results in CSAM, ServiceNow, Splunk dashboards, or other Government-approved repositories, as applicable, and shall escalate </w:t>
      </w:r>
      <w:r w:rsidRPr="00AE63B8">
        <w:rPr>
          <w:rFonts w:ascii="Times New Roman" w:eastAsia="MS Mincho" w:hAnsi="Times New Roman" w:cs="Times New Roman"/>
          <w:sz w:val="24"/>
          <w:szCs w:val="24"/>
        </w:rPr>
        <w:lastRenderedPageBreak/>
        <w:t>material findings, recurring deficiencies, or significant risk trends to the ISSM, System Owner, AODR, AO, or other Government-designated stakeholders.</w:t>
      </w:r>
    </w:p>
    <w:p w14:paraId="6EA8A1C6" w14:textId="77777777" w:rsidR="00AE63B8" w:rsidRPr="00AE63B8" w:rsidRDefault="00AE63B8" w:rsidP="00AE63B8">
      <w:pPr>
        <w:keepNext/>
        <w:keepLines/>
        <w:spacing w:before="200" w:line="276" w:lineRule="auto"/>
        <w:outlineLvl w:val="1"/>
        <w:rPr>
          <w:rFonts w:ascii="Times New Roman" w:eastAsia="MS Gothic" w:hAnsi="Times New Roman" w:cs="Times New Roman"/>
          <w:b/>
          <w:bCs/>
          <w:color w:val="4F81BD"/>
          <w:sz w:val="24"/>
          <w:szCs w:val="24"/>
        </w:rPr>
      </w:pPr>
      <w:r w:rsidRPr="00AE63B8">
        <w:rPr>
          <w:rFonts w:ascii="Times New Roman" w:eastAsia="MS Gothic" w:hAnsi="Times New Roman" w:cs="Times New Roman"/>
          <w:b/>
          <w:bCs/>
          <w:color w:val="4F81BD"/>
          <w:sz w:val="24"/>
          <w:szCs w:val="24"/>
        </w:rPr>
        <w:t xml:space="preserve">TA3.5 </w:t>
      </w:r>
      <w:proofErr w:type="spellStart"/>
      <w:r w:rsidRPr="00AE63B8">
        <w:rPr>
          <w:rFonts w:ascii="Times New Roman" w:eastAsia="MS Gothic" w:hAnsi="Times New Roman" w:cs="Times New Roman"/>
          <w:b/>
          <w:bCs/>
          <w:color w:val="4F81BD"/>
          <w:sz w:val="24"/>
          <w:szCs w:val="24"/>
        </w:rPr>
        <w:t>ConMon</w:t>
      </w:r>
      <w:proofErr w:type="spellEnd"/>
      <w:r w:rsidRPr="00AE63B8">
        <w:rPr>
          <w:rFonts w:ascii="Times New Roman" w:eastAsia="MS Gothic" w:hAnsi="Times New Roman" w:cs="Times New Roman"/>
          <w:b/>
          <w:bCs/>
          <w:color w:val="4F81BD"/>
          <w:sz w:val="24"/>
          <w:szCs w:val="24"/>
        </w:rPr>
        <w:t xml:space="preserve"> Reporting</w:t>
      </w:r>
    </w:p>
    <w:p w14:paraId="56530910"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 xml:space="preserve">The Contractor shall produce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reporting suitable for AO, AODR, ISSM, CISO, System Owner, and other federal stakeholder decision-making.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reporting shall provide actionable analysis, trends, risks, exceptions, remediation status, and recommended actions rather than raw data extracts.</w:t>
      </w:r>
    </w:p>
    <w:p w14:paraId="4A8F8673"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 xml:space="preserve">Required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reporting shall include monthly system-level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reports sourced from CSAM, Splunk, vulnerability management tools, configuration management tools, and other Government-approved data sources; monthly enterprise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dashboards aggregating system-level posture across the DFC portfolio; monthly Splunk ingestion compliance audit checklists; quarterly trend analysis and risk-trending dashboards; annual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performance reviews documenting ISCM strategy effectiveness and recommended adjustments; and reporting inputs required to support DFC quarterly and annual FISMA submissions to OMB.</w:t>
      </w:r>
    </w:p>
    <w:p w14:paraId="7F25C93C" w14:textId="77777777" w:rsidR="00AE63B8" w:rsidRPr="00AE63B8" w:rsidRDefault="00AE63B8" w:rsidP="00AE63B8">
      <w:pPr>
        <w:keepNext/>
        <w:keepLines/>
        <w:spacing w:before="200" w:line="276" w:lineRule="auto"/>
        <w:outlineLvl w:val="1"/>
        <w:rPr>
          <w:rFonts w:ascii="Times New Roman" w:eastAsia="MS Gothic" w:hAnsi="Times New Roman" w:cs="Times New Roman"/>
          <w:b/>
          <w:bCs/>
          <w:color w:val="4F81BD"/>
          <w:sz w:val="24"/>
          <w:szCs w:val="24"/>
        </w:rPr>
      </w:pPr>
      <w:r w:rsidRPr="00AE63B8">
        <w:rPr>
          <w:rFonts w:ascii="Times New Roman" w:eastAsia="MS Gothic" w:hAnsi="Times New Roman" w:cs="Times New Roman"/>
          <w:b/>
          <w:bCs/>
          <w:color w:val="4F81BD"/>
          <w:sz w:val="24"/>
          <w:szCs w:val="24"/>
        </w:rPr>
        <w:t>TA3.6 Significant-Change Determination Support</w:t>
      </w:r>
    </w:p>
    <w:p w14:paraId="67A5EC5E"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The Contractor shall analyze proposed, approved, and implemented system changes for significant-change implications in accordance with NIST SP 800-37 Revision 2, DFC OIT change-management policy, applicable authorization requirements, and AO or AODR direction.</w:t>
      </w:r>
    </w:p>
    <w:p w14:paraId="6369CFCD"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When a change is determined to be significant, the Contractor shall notify the ISSM and AODR within one (1) business day after determination or Government direction. The Contractor shall prepare a Significant-Change Assessment Package in CSAM that identifies the change description, affected system components, impacted controls, affected inherited controls, affected interconnections, residual risk, required reassessment activities, POA&amp;M impacts, authorization impact, and recommended AO action, such as conditional authorization, partial reassessment, targeted control assessment, or full reauthorization.</w:t>
      </w:r>
    </w:p>
    <w:p w14:paraId="6D55DCC3"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The Contractor shall update the SSP, control implementation statements, supporting evidence, POA&amp;Ms, inheritance records, and related authorization artifacts in CSAM to reflect the post-change operational state within Government-established timelines.</w:t>
      </w:r>
    </w:p>
    <w:p w14:paraId="12031742" w14:textId="77777777" w:rsidR="00AE63B8" w:rsidRPr="00AE63B8" w:rsidRDefault="00AE63B8" w:rsidP="00AE63B8">
      <w:pPr>
        <w:keepNext/>
        <w:keepLines/>
        <w:spacing w:before="200" w:line="276" w:lineRule="auto"/>
        <w:outlineLvl w:val="1"/>
        <w:rPr>
          <w:rFonts w:ascii="Times New Roman" w:eastAsia="MS Gothic" w:hAnsi="Times New Roman" w:cs="Times New Roman"/>
          <w:b/>
          <w:bCs/>
          <w:color w:val="4F81BD"/>
          <w:sz w:val="24"/>
          <w:szCs w:val="24"/>
        </w:rPr>
      </w:pPr>
      <w:r w:rsidRPr="00AE63B8">
        <w:rPr>
          <w:rFonts w:ascii="Times New Roman" w:eastAsia="MS Gothic" w:hAnsi="Times New Roman" w:cs="Times New Roman"/>
          <w:b/>
          <w:bCs/>
          <w:color w:val="4F81BD"/>
          <w:sz w:val="24"/>
          <w:szCs w:val="24"/>
        </w:rPr>
        <w:t>TA3.7 Tool Integration and Authoritative Sources</w:t>
      </w:r>
    </w:p>
    <w:p w14:paraId="1BA0008B"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t xml:space="preserve">The Contractor shall execute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activities using Government-approved tools and repositories. ServiceNow shall serve as the ticketing system of record for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tasks, findings, work tracking, and remediation coordination. CSAM shall serve as the authoritative compliance system of record for control state, authorization artifacts, POA&amp;M status, finding tracking, and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evidence. Splunk shall serve as the authoritative SIEM and log analytics platform for log ingestion verification, analytic visibility, searchable log data, dashboards, and security monitoring support.</w:t>
      </w:r>
    </w:p>
    <w:p w14:paraId="6441857F" w14:textId="77777777" w:rsidR="00AE63B8" w:rsidRPr="00AE63B8" w:rsidRDefault="00AE63B8" w:rsidP="00AE63B8">
      <w:pPr>
        <w:spacing w:after="200" w:line="276" w:lineRule="auto"/>
        <w:rPr>
          <w:rFonts w:ascii="Times New Roman" w:eastAsia="MS Mincho" w:hAnsi="Times New Roman" w:cs="Times New Roman"/>
          <w:sz w:val="24"/>
          <w:szCs w:val="24"/>
        </w:rPr>
      </w:pPr>
      <w:r w:rsidRPr="00AE63B8">
        <w:rPr>
          <w:rFonts w:ascii="Times New Roman" w:eastAsia="MS Mincho" w:hAnsi="Times New Roman" w:cs="Times New Roman"/>
          <w:sz w:val="24"/>
          <w:szCs w:val="24"/>
        </w:rPr>
        <w:lastRenderedPageBreak/>
        <w:t xml:space="preserve">The Contractor shall use approved vulnerability, endpoint security, configuration management, identity, and cloud security tools, including Tenable or Qualys, Microsoft Defender, BigFix, Intune, and other Government-approved platforms, as applicable, to collect posture data and support </w:t>
      </w:r>
      <w:proofErr w:type="spellStart"/>
      <w:r w:rsidRPr="00AE63B8">
        <w:rPr>
          <w:rFonts w:ascii="Times New Roman" w:eastAsia="MS Mincho" w:hAnsi="Times New Roman" w:cs="Times New Roman"/>
          <w:sz w:val="24"/>
          <w:szCs w:val="24"/>
        </w:rPr>
        <w:t>ConMon</w:t>
      </w:r>
      <w:proofErr w:type="spellEnd"/>
      <w:r w:rsidRPr="00AE63B8">
        <w:rPr>
          <w:rFonts w:ascii="Times New Roman" w:eastAsia="MS Mincho" w:hAnsi="Times New Roman" w:cs="Times New Roman"/>
          <w:sz w:val="24"/>
          <w:szCs w:val="24"/>
        </w:rPr>
        <w:t xml:space="preserve"> analysis.</w:t>
      </w:r>
    </w:p>
    <w:p w14:paraId="15822845" w14:textId="2BEF5304" w:rsidR="00783CB8" w:rsidRPr="00704495" w:rsidRDefault="003D5E2D">
      <w:pPr>
        <w:pStyle w:val="Heading2"/>
        <w:rPr>
          <w:rFonts w:ascii="Times New Roman" w:hAnsi="Times New Roman" w:cs="Times New Roman"/>
          <w:sz w:val="24"/>
          <w:szCs w:val="24"/>
          <w:highlight w:val="yellow"/>
        </w:rPr>
      </w:pPr>
      <w:r>
        <w:rPr>
          <w:rFonts w:ascii="Times New Roman" w:hAnsi="Times New Roman" w:cs="Times New Roman"/>
          <w:sz w:val="24"/>
          <w:szCs w:val="24"/>
        </w:rPr>
        <w:t>TA</w:t>
      </w:r>
      <w:r w:rsidR="4FC528DC" w:rsidRPr="00704495">
        <w:rPr>
          <w:rFonts w:ascii="Times New Roman" w:hAnsi="Times New Roman" w:cs="Times New Roman"/>
          <w:sz w:val="24"/>
          <w:szCs w:val="24"/>
        </w:rPr>
        <w:t xml:space="preserve">3.8 </w:t>
      </w:r>
      <w:proofErr w:type="spellStart"/>
      <w:r w:rsidR="4FC528DC" w:rsidRPr="00704495">
        <w:rPr>
          <w:rFonts w:ascii="Times New Roman" w:hAnsi="Times New Roman" w:cs="Times New Roman"/>
          <w:sz w:val="24"/>
          <w:szCs w:val="24"/>
        </w:rPr>
        <w:t>ConMon</w:t>
      </w:r>
      <w:proofErr w:type="spellEnd"/>
      <w:r w:rsidR="4FC528DC" w:rsidRPr="00704495">
        <w:rPr>
          <w:rFonts w:ascii="Times New Roman" w:hAnsi="Times New Roman" w:cs="Times New Roman"/>
          <w:sz w:val="24"/>
          <w:szCs w:val="24"/>
        </w:rPr>
        <w:t xml:space="preserve"> Service Level Objectives</w:t>
      </w:r>
      <w:bookmarkEnd w:id="182"/>
      <w:bookmarkEnd w:id="183"/>
      <w:bookmarkEnd w:id="1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rsidRPr="00704495" w14:paraId="15822849" w14:textId="77777777" w:rsidTr="7FBE679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46"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47"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48"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783CB8" w:rsidRPr="00704495" w14:paraId="1582284D"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4A"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xml:space="preserve">Monthly </w:t>
            </w:r>
            <w:proofErr w:type="spellStart"/>
            <w:r w:rsidRPr="00704495">
              <w:rPr>
                <w:rFonts w:ascii="Times New Roman" w:hAnsi="Times New Roman" w:cs="Times New Roman"/>
                <w:sz w:val="24"/>
                <w:szCs w:val="24"/>
              </w:rPr>
              <w:t>ConMon</w:t>
            </w:r>
            <w:proofErr w:type="spellEnd"/>
            <w:r w:rsidRPr="00704495">
              <w:rPr>
                <w:rFonts w:ascii="Times New Roman" w:hAnsi="Times New Roman" w:cs="Times New Roman"/>
                <w:sz w:val="24"/>
                <w:szCs w:val="24"/>
              </w:rPr>
              <w:t xml:space="preserve"> Report (per system)</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4B"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Submitted from CSAM telemetry by 5th business day of following month</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4C"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98%</w:t>
            </w:r>
          </w:p>
        </w:tc>
      </w:tr>
      <w:tr w:rsidR="00783CB8" w:rsidRPr="00704495" w14:paraId="15822851"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4E"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xml:space="preserve">Monthly Enterprise </w:t>
            </w:r>
            <w:proofErr w:type="spellStart"/>
            <w:r w:rsidRPr="00704495">
              <w:rPr>
                <w:rFonts w:ascii="Times New Roman" w:hAnsi="Times New Roman" w:cs="Times New Roman"/>
                <w:sz w:val="24"/>
                <w:szCs w:val="24"/>
              </w:rPr>
              <w:t>ConMon</w:t>
            </w:r>
            <w:proofErr w:type="spellEnd"/>
            <w:r w:rsidRPr="00704495">
              <w:rPr>
                <w:rFonts w:ascii="Times New Roman" w:hAnsi="Times New Roman" w:cs="Times New Roman"/>
                <w:sz w:val="24"/>
                <w:szCs w:val="24"/>
              </w:rPr>
              <w:t xml:space="preserve"> Dashboard</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4F"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Published to Government repository by 5th business day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50"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98%</w:t>
            </w:r>
          </w:p>
        </w:tc>
      </w:tr>
      <w:tr w:rsidR="00783CB8" w:rsidRPr="00704495" w14:paraId="1582285D"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5A"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Significant-Change Notification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5B"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ISSM notified within 1 business day of determination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5C"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98%</w:t>
            </w:r>
          </w:p>
        </w:tc>
      </w:tr>
      <w:tr w:rsidR="00783CB8" w:rsidRPr="00704495" w14:paraId="15822861"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5E"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Quarterly Access Recertification Support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5F"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Recertification cycle completed within Government-defined window</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60"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865"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62"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Annual SSP Currency Review</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63"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Completed in CSAM within 30 calendar days of system anniversary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64"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bl>
    <w:p w14:paraId="15822866" w14:textId="070BA5A6" w:rsidR="00783CB8" w:rsidRPr="00704495" w:rsidRDefault="003D5E2D" w:rsidP="7FBE6795">
      <w:pPr>
        <w:pStyle w:val="Heading2"/>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 xml:space="preserve">3.9 </w:t>
      </w:r>
      <w:proofErr w:type="spellStart"/>
      <w:r w:rsidR="4FC528DC" w:rsidRPr="00704495">
        <w:rPr>
          <w:rFonts w:ascii="Times New Roman" w:hAnsi="Times New Roman" w:cs="Times New Roman"/>
          <w:sz w:val="24"/>
          <w:szCs w:val="24"/>
        </w:rPr>
        <w:t>ConMon</w:t>
      </w:r>
      <w:proofErr w:type="spellEnd"/>
      <w:r w:rsidR="4FC528DC" w:rsidRPr="00704495">
        <w:rPr>
          <w:rFonts w:ascii="Times New Roman" w:hAnsi="Times New Roman" w:cs="Times New Roman"/>
          <w:sz w:val="24"/>
          <w:szCs w:val="24"/>
        </w:rPr>
        <w:t xml:space="preserve">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3D5E2D" w:rsidRPr="00704495" w14:paraId="382DF897" w14:textId="77777777" w:rsidTr="006F2162">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5479F7DD" w14:textId="77777777" w:rsidR="003D5E2D" w:rsidRPr="00704495" w:rsidRDefault="003D5E2D" w:rsidP="006F2162">
            <w:pPr>
              <w:rPr>
                <w:rFonts w:ascii="Times New Roman" w:hAnsi="Times New Roman" w:cs="Times New Roman"/>
                <w:sz w:val="24"/>
                <w:szCs w:val="24"/>
              </w:rPr>
            </w:pPr>
            <w:bookmarkStart w:id="185" w:name="_Toc725068862"/>
            <w:bookmarkStart w:id="186" w:name="_Toc1681984510"/>
            <w:bookmarkStart w:id="187" w:name="_Toc825625989"/>
            <w:r w:rsidRPr="00704495">
              <w:rPr>
                <w:rFonts w:ascii="Times New Roman" w:hAnsi="Times New Roman" w:cs="Times New Roman"/>
                <w:b/>
                <w:bCs/>
                <w:color w:val="FFFFFF"/>
                <w:sz w:val="24"/>
                <w:szCs w:val="24"/>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6626AB2E"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7481F201"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3D5E2D" w:rsidRPr="00704495" w14:paraId="33794634" w14:textId="77777777" w:rsidTr="006F2162">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56A685CE"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 xml:space="preserve">Monthly </w:t>
            </w:r>
            <w:proofErr w:type="spellStart"/>
            <w:r w:rsidRPr="00704495">
              <w:rPr>
                <w:rFonts w:ascii="Times New Roman" w:hAnsi="Times New Roman" w:cs="Times New Roman"/>
                <w:sz w:val="24"/>
                <w:szCs w:val="24"/>
              </w:rPr>
              <w:t>ConMon</w:t>
            </w:r>
            <w:proofErr w:type="spellEnd"/>
            <w:r w:rsidRPr="00704495">
              <w:rPr>
                <w:rFonts w:ascii="Times New Roman" w:hAnsi="Times New Roman" w:cs="Times New Roman"/>
                <w:sz w:val="24"/>
                <w:szCs w:val="24"/>
              </w:rPr>
              <w:t xml:space="preserve"> Report (per system)</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4D681E94"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Submitted from CSAM telemetry by 5th business day of following month</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2E69FF70"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 98%</w:t>
            </w:r>
          </w:p>
        </w:tc>
      </w:tr>
      <w:tr w:rsidR="003D5E2D" w:rsidRPr="00704495" w14:paraId="4956F53C" w14:textId="77777777" w:rsidTr="006F2162">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4E86FC8D"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 xml:space="preserve">Monthly Enterprise </w:t>
            </w:r>
            <w:proofErr w:type="spellStart"/>
            <w:r w:rsidRPr="00704495">
              <w:rPr>
                <w:rFonts w:ascii="Times New Roman" w:hAnsi="Times New Roman" w:cs="Times New Roman"/>
                <w:sz w:val="24"/>
                <w:szCs w:val="24"/>
              </w:rPr>
              <w:t>ConMon</w:t>
            </w:r>
            <w:proofErr w:type="spellEnd"/>
            <w:r w:rsidRPr="00704495">
              <w:rPr>
                <w:rFonts w:ascii="Times New Roman" w:hAnsi="Times New Roman" w:cs="Times New Roman"/>
                <w:sz w:val="24"/>
                <w:szCs w:val="24"/>
              </w:rPr>
              <w:t xml:space="preserve"> Dashboard</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2B9387E3"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Published by 5th business day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55D0E110"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 98%</w:t>
            </w:r>
          </w:p>
        </w:tc>
      </w:tr>
      <w:tr w:rsidR="003D5E2D" w:rsidRPr="00704495" w14:paraId="002C7A83" w14:textId="77777777" w:rsidTr="006F2162">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280AD125"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Monthly Splunk Ingestion Compliance Audit Checklist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420643D2"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Completed and submitted by 5th business day with no expected log source omitted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05649ECB"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100%</w:t>
            </w:r>
          </w:p>
        </w:tc>
      </w:tr>
      <w:tr w:rsidR="003D5E2D" w:rsidRPr="00704495" w14:paraId="18369AA4" w14:textId="77777777" w:rsidTr="006F2162">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45649FDF"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Splunk Ingestion Failure Coordination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40561544"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Escalated to Enterprise IT Operations contractor within 1 BD of detection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417A9F1B"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3D5E2D" w:rsidRPr="00704495" w14:paraId="03118D3A" w14:textId="77777777" w:rsidTr="006F2162">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01D7322A"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Significant-Change Notification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37AC2BA8"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ISSM notified within 1 business day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6313A0ED"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 98%</w:t>
            </w:r>
          </w:p>
        </w:tc>
      </w:tr>
      <w:tr w:rsidR="003D5E2D" w:rsidRPr="00704495" w14:paraId="2CE5C735" w14:textId="77777777" w:rsidTr="006F2162">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5363977A"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Quarterly Access Recertification Support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2EB70003"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Cycle completed within Government window</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3D8831A8"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3D5E2D" w:rsidRPr="00704495" w14:paraId="3366D366" w14:textId="77777777" w:rsidTr="006F2162">
        <w:trPr>
          <w:trHeight w:val="375"/>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0618198B"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Annual SSP Currency Review</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6598A271" w14:textId="77777777" w:rsidR="003D5E2D" w:rsidRPr="00704495" w:rsidRDefault="003D5E2D" w:rsidP="006F2162">
            <w:pPr>
              <w:spacing w:before="240" w:after="240"/>
              <w:rPr>
                <w:rFonts w:ascii="Times New Roman" w:hAnsi="Times New Roman" w:cs="Times New Roman"/>
                <w:sz w:val="24"/>
                <w:szCs w:val="24"/>
              </w:rPr>
            </w:pPr>
            <w:r w:rsidRPr="00704495">
              <w:rPr>
                <w:rFonts w:ascii="Times New Roman" w:hAnsi="Times New Roman" w:cs="Times New Roman"/>
                <w:sz w:val="24"/>
                <w:szCs w:val="24"/>
              </w:rPr>
              <w:t>Completed in CSAM at least 15 calendar days prior to the system anniversary date.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2B9CA4B1" w14:textId="77777777" w:rsidR="003D5E2D" w:rsidRPr="00704495" w:rsidRDefault="003D5E2D"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bl>
    <w:p w14:paraId="15822870" w14:textId="4A72DD7B" w:rsidR="00783CB8" w:rsidRPr="00704495" w:rsidRDefault="003D5E2D" w:rsidP="003D5E2D">
      <w:pPr>
        <w:pStyle w:val="Heading2"/>
        <w:spacing w:after="0"/>
        <w:rPr>
          <w:rFonts w:ascii="Times New Roman" w:hAnsi="Times New Roman" w:cs="Times New Roman"/>
          <w:sz w:val="24"/>
          <w:szCs w:val="24"/>
          <w:highlight w:val="yellow"/>
        </w:rPr>
      </w:pPr>
      <w:r>
        <w:rPr>
          <w:rFonts w:ascii="Times New Roman" w:hAnsi="Times New Roman" w:cs="Times New Roman"/>
          <w:sz w:val="24"/>
          <w:szCs w:val="24"/>
        </w:rPr>
        <w:lastRenderedPageBreak/>
        <w:t>TA</w:t>
      </w:r>
      <w:r w:rsidR="4FC528DC" w:rsidRPr="00704495">
        <w:rPr>
          <w:rFonts w:ascii="Times New Roman" w:hAnsi="Times New Roman" w:cs="Times New Roman"/>
          <w:sz w:val="24"/>
          <w:szCs w:val="24"/>
        </w:rPr>
        <w:t>3.10 Acceptance Criteria</w:t>
      </w:r>
      <w:bookmarkEnd w:id="185"/>
      <w:bookmarkEnd w:id="186"/>
      <w:bookmarkEnd w:id="187"/>
    </w:p>
    <w:p w14:paraId="29AB69A9" w14:textId="77777777" w:rsidR="00D110C1" w:rsidRDefault="00882AEB" w:rsidP="00D110C1">
      <w:pPr>
        <w:spacing w:after="120"/>
        <w:rPr>
          <w:rFonts w:ascii="Times New Roman" w:hAnsi="Times New Roman" w:cs="Times New Roman"/>
          <w:sz w:val="24"/>
          <w:szCs w:val="24"/>
        </w:rPr>
      </w:pPr>
      <w:proofErr w:type="spellStart"/>
      <w:r w:rsidRPr="00704495">
        <w:rPr>
          <w:rFonts w:ascii="Times New Roman" w:hAnsi="Times New Roman" w:cs="Times New Roman"/>
          <w:sz w:val="24"/>
          <w:szCs w:val="24"/>
        </w:rPr>
        <w:t>ConMon</w:t>
      </w:r>
      <w:proofErr w:type="spellEnd"/>
      <w:r w:rsidRPr="00704495">
        <w:rPr>
          <w:rFonts w:ascii="Times New Roman" w:hAnsi="Times New Roman" w:cs="Times New Roman"/>
          <w:sz w:val="24"/>
          <w:szCs w:val="24"/>
        </w:rPr>
        <w:t xml:space="preserve"> deliverables shall be considered acceptable when they reflect current data sourced from CSAM and Splunk, are reconciled (no inconsistency between dashboard, monthly report, POA&amp;M, and Splunk telemetry), provide actionable analysis (not raw data dumps), and are delivered to the COR-designated repository in DFC-approved format.</w:t>
      </w:r>
      <w:bookmarkStart w:id="188" w:name="_Toc1935905188"/>
      <w:bookmarkStart w:id="189" w:name="_Toc866262205"/>
      <w:bookmarkStart w:id="190" w:name="_Toc2044233893"/>
    </w:p>
    <w:p w14:paraId="3C8067B2" w14:textId="77777777" w:rsidR="00D110C1" w:rsidRDefault="00D110C1" w:rsidP="00D110C1">
      <w:pPr>
        <w:spacing w:after="120"/>
        <w:rPr>
          <w:rFonts w:ascii="Times New Roman" w:hAnsi="Times New Roman" w:cs="Times New Roman"/>
          <w:sz w:val="24"/>
          <w:szCs w:val="24"/>
        </w:rPr>
      </w:pPr>
    </w:p>
    <w:p w14:paraId="15822872" w14:textId="300149FE" w:rsidR="00783CB8" w:rsidRPr="00D110C1" w:rsidRDefault="4FC528DC" w:rsidP="00D110C1">
      <w:pPr>
        <w:spacing w:after="120"/>
        <w:rPr>
          <w:rFonts w:ascii="Times New Roman" w:hAnsi="Times New Roman" w:cs="Times New Roman"/>
          <w:color w:val="074F6A" w:themeColor="accent4" w:themeShade="80"/>
          <w:sz w:val="24"/>
          <w:szCs w:val="24"/>
        </w:rPr>
      </w:pPr>
      <w:r w:rsidRPr="00D110C1">
        <w:rPr>
          <w:rFonts w:ascii="Times New Roman" w:hAnsi="Times New Roman" w:cs="Times New Roman"/>
          <w:color w:val="074F6A" w:themeColor="accent4" w:themeShade="80"/>
          <w:sz w:val="24"/>
          <w:szCs w:val="24"/>
        </w:rPr>
        <w:t>TASK AREA 4: VULNERABILITY MANAGEMENT AND POA&amp;M EXECUTION SUPPORT</w:t>
      </w:r>
      <w:bookmarkEnd w:id="188"/>
      <w:bookmarkEnd w:id="189"/>
      <w:bookmarkEnd w:id="190"/>
    </w:p>
    <w:p w14:paraId="1E6E2653" w14:textId="77777777" w:rsidR="003C7668" w:rsidRPr="003C7668" w:rsidRDefault="003C7668" w:rsidP="003C7668">
      <w:pPr>
        <w:pStyle w:val="Heading2"/>
        <w:spacing w:after="0"/>
        <w:rPr>
          <w:rFonts w:ascii="Times New Roman" w:hAnsi="Times New Roman" w:cs="Times New Roman"/>
          <w:sz w:val="24"/>
          <w:szCs w:val="24"/>
        </w:rPr>
      </w:pPr>
      <w:bookmarkStart w:id="191" w:name="_Toc660864122"/>
      <w:bookmarkStart w:id="192" w:name="_Toc1725732763"/>
      <w:bookmarkStart w:id="193" w:name="_Toc26775439"/>
      <w:r w:rsidRPr="003C7668">
        <w:rPr>
          <w:rFonts w:ascii="Times New Roman" w:hAnsi="Times New Roman" w:cs="Times New Roman"/>
          <w:sz w:val="24"/>
          <w:szCs w:val="24"/>
        </w:rPr>
        <w:t>TA4.1 Overview and Purpose</w:t>
      </w:r>
    </w:p>
    <w:p w14:paraId="02C10989" w14:textId="6123F008"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t>The Contractor shall support DFC OIT’s vulnerability management program and POA&amp;M execution for DFC information systems within scope. The Contractor shall provide analytical, coordination, recommendation, tracking, validation, reporting, and evidence-management support to enable DFC system administrators, engineering teams, System Owners, and the federal Information ISSM to identify, prioritize, remediate, validate, and report cybersecurity weaknesses.</w:t>
      </w:r>
    </w:p>
    <w:p w14:paraId="429775E8" w14:textId="77777777"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t>This Task Area covers vulnerability management analysis, scan coordination, finding validation, remediation prioritization, POA&amp;M lifecycle support, risk acceptance coordination, evidence validation, and status reporting. The Contractor shall not perform patching, configuration remediation, system administration, or direct technical remediation on DFC systems unless expressly authorized elsewhere in the contract. Remediation execution shall remain the responsibility of the applicable DFC operations, engineering, system administration, or other Government-designated support teams. The Contractor shall coordinate with those teams and track remediation activities through closure.</w:t>
      </w:r>
    </w:p>
    <w:p w14:paraId="47931468" w14:textId="77777777" w:rsidR="003C7668" w:rsidRPr="003C7668" w:rsidRDefault="003C7668" w:rsidP="003C7668">
      <w:pPr>
        <w:pStyle w:val="Heading2"/>
        <w:spacing w:after="0"/>
        <w:rPr>
          <w:rFonts w:ascii="Times New Roman" w:hAnsi="Times New Roman" w:cs="Times New Roman"/>
          <w:sz w:val="24"/>
          <w:szCs w:val="24"/>
        </w:rPr>
      </w:pPr>
      <w:r w:rsidRPr="003C7668">
        <w:rPr>
          <w:rFonts w:ascii="Times New Roman" w:hAnsi="Times New Roman" w:cs="Times New Roman"/>
          <w:sz w:val="24"/>
          <w:szCs w:val="24"/>
        </w:rPr>
        <w:t>TA4.2 Vulnerability Scan Coordination and Analysis</w:t>
      </w:r>
    </w:p>
    <w:p w14:paraId="7082C36D" w14:textId="77777777"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t>The Contractor shall coordinate vulnerability scanning activities with the Government, DFC operations teams, system owners, and other Government-designated stakeholders. Scan coordination shall include scheduling authenticated scans of in-scope systems at frequencies consistent with DFC OIT policy, system criticality, exposure level, and Government direction, including increased or continuous monitoring for systems with high-severity exposure or known exploited vulnerabilities.</w:t>
      </w:r>
    </w:p>
    <w:p w14:paraId="63903125" w14:textId="18C5DA2F"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t>The Contractor shall analyze vulnerability scan results from Tenable, Qualys, Microsoft Defender, and other Government-approved vulnerability, endpoint, configuration, and posture management platforms. The Contractor shall validate findings against the operational environment, document false-positive determinations with rationale and supporting evidence, assign severity based on CVSS, DFC policy, exploitability, known exploitation status, asset criticality, exposure, mission impact, and threat intelligence, and recommend prioritized remediation actions.</w:t>
      </w:r>
    </w:p>
    <w:p w14:paraId="2DBA3EB8" w14:textId="77777777"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lastRenderedPageBreak/>
        <w:t>The Contractor shall coordinate with engineering, operations, application, cloud, endpoint, and system administration teams to identify remediation ownership, target completion dates, dependencies, required evidence, and closure criteria. The Contractor shall track remediation through closure and validate closure through authenticated follow-on scans, delta scans, signed configuration artifacts, system-generated evidence, or other auditable evidence accepted by the Government.</w:t>
      </w:r>
    </w:p>
    <w:p w14:paraId="5D04F05C" w14:textId="77777777" w:rsidR="003C7668" w:rsidRPr="003C7668" w:rsidRDefault="003C7668" w:rsidP="003C7668">
      <w:pPr>
        <w:pStyle w:val="Heading2"/>
        <w:spacing w:after="0"/>
        <w:rPr>
          <w:rFonts w:ascii="Times New Roman" w:hAnsi="Times New Roman" w:cs="Times New Roman"/>
          <w:sz w:val="24"/>
          <w:szCs w:val="24"/>
        </w:rPr>
      </w:pPr>
      <w:r w:rsidRPr="003C7668">
        <w:rPr>
          <w:rFonts w:ascii="Times New Roman" w:hAnsi="Times New Roman" w:cs="Times New Roman"/>
          <w:sz w:val="24"/>
          <w:szCs w:val="24"/>
        </w:rPr>
        <w:t>TA4.3 Critical and Emergency Vulnerability Response</w:t>
      </w:r>
    </w:p>
    <w:p w14:paraId="2185D942" w14:textId="7F84A39D"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t xml:space="preserve">The Contractor shall provide rapid analytical and coordination support for critical and emergency vulnerabilities, including vulnerabilities listed in the CISA KEV catalog, vulnerabilities subject to CISA Binding Operational Directive (BOD) 22-01, CISA Emergency Directives, vendor-declared zero-days, and vulnerabilities with active exploitation observed in the wild. BOD 22-01 requires federal civilian agencies to remediate catalog-listed known exploited vulnerabilities and has established the KEV catalog as a key driver for vulnerability prioritization and remediation workflows. </w:t>
      </w:r>
    </w:p>
    <w:p w14:paraId="26EC78AB" w14:textId="77777777"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t>For critical and emergency vulnerabilities, the Contractor shall notify the ISSM within four (4) hours after CISA notification, vendor disclosure, Government notification, or Contractor identification, as applicable. The Contractor shall verify exposure across applicable CSAM authorization boundaries and provide a written impact assessment within one (1) business day. The impact assessment shall identify affected systems, affected authorization boundaries, affected assets, vulnerability severity, exposure level, exploitability, known exploitation status, mission impact, remediation ownership, recommended action, required timelines, and residual risk considerations.</w:t>
      </w:r>
    </w:p>
    <w:p w14:paraId="58DDFABB" w14:textId="77777777"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t>The Contractor shall coordinate with operations and engineering teams to support emergency remediation tracking in accordance with CISA-required, DFC-required, or Government-directed timelines. The Contractor shall track remediation to closure in CSAM, as the authoritative POA&amp;M and compliance record, and in ServiceNow, as the operational ticketing and remediation workflow record. The Contractor shall provide written confirmation of remediation status, compliance status, residual risk, and closure evidence to the ISSM and other Government-designated stakeholders. Where residual risk or compensating controls remain, the Contractor shall update the applicable CSAM POA&amp;M record for Government review and approval.</w:t>
      </w:r>
    </w:p>
    <w:p w14:paraId="56E8C421" w14:textId="77777777" w:rsidR="003C7668" w:rsidRPr="003C7668" w:rsidRDefault="003C7668" w:rsidP="003C7668">
      <w:pPr>
        <w:pStyle w:val="Heading2"/>
        <w:spacing w:after="0"/>
        <w:rPr>
          <w:rFonts w:ascii="Times New Roman" w:hAnsi="Times New Roman" w:cs="Times New Roman"/>
          <w:sz w:val="24"/>
          <w:szCs w:val="24"/>
        </w:rPr>
      </w:pPr>
      <w:r w:rsidRPr="003C7668">
        <w:rPr>
          <w:rFonts w:ascii="Times New Roman" w:hAnsi="Times New Roman" w:cs="Times New Roman"/>
          <w:sz w:val="24"/>
          <w:szCs w:val="24"/>
        </w:rPr>
        <w:t>TA4.4 POA&amp;M Lifecycle Management</w:t>
      </w:r>
    </w:p>
    <w:p w14:paraId="3AB90AEB" w14:textId="77777777"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t>The Contractor shall support the POA&amp;M lifecycle for each supported system in accordance with applicable OMB guidance, DFC OIT policy, and Government direction. CSAM shall serve as the authoritative POA&amp;M ledger of record. ServiceNow shall serve as the operational remediation ticketing record. The Contractor shall maintain bidirectional traceability between ServiceNow remediation tickets and CSAM POA&amp;M records so that each applicable operational remediation ticket is linked to the corresponding CSAM POA&amp;M item and each CSAM POA&amp;M item references the applicable ServiceNow ticket.</w:t>
      </w:r>
    </w:p>
    <w:p w14:paraId="67E4A68C" w14:textId="77777777"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lastRenderedPageBreak/>
        <w:t>The Contractor shall create POA&amp;M items in CSAM within three (3) business days after finding identification or Government direction, unless a different timeline is specified by the Government. Each POA&amp;M item shall include required data fields, including identifier, weakness description, affected system, affected control, severity, source of finding, responsible owner, resources required, scheduled completion date, milestones with target dates, current status, residual risk, and closure evidence.</w:t>
      </w:r>
    </w:p>
    <w:p w14:paraId="49D62625" w14:textId="77777777"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t>The Contractor shall coordinate scheduled completion date changes only when authorized by federal management and shall document the approved rationale in the CSAM POA&amp;M record. The Contractor shall validate closure evidence before recommending POA&amp;M item closure to the ISSM or other Government-designated official. Acceptable closure evidence may include authenticated delta scans, follow-on verification scans, signed configuration artifacts, system-generated evidence, screenshots, change records, or other auditable evidence accepted by the Government.</w:t>
      </w:r>
    </w:p>
    <w:p w14:paraId="378238C0" w14:textId="77777777"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t>The Contractor shall conduct monthly reconciliation between ServiceNow and CSAM to identify aging items, stale records, missing cross-references, inconsistent statuses, missing closure evidence, inaccurate scheduled completion dates, duplicate records, and other data-quality issues. The Contractor shall produce a written discrepancy log and track reconciliation gaps through resolution.</w:t>
      </w:r>
    </w:p>
    <w:p w14:paraId="19C7F964" w14:textId="77777777" w:rsidR="003C7668" w:rsidRPr="003C7668" w:rsidRDefault="003C7668" w:rsidP="003C7668">
      <w:pPr>
        <w:pStyle w:val="Heading2"/>
        <w:spacing w:after="0"/>
        <w:rPr>
          <w:rFonts w:ascii="Times New Roman" w:hAnsi="Times New Roman" w:cs="Times New Roman"/>
          <w:sz w:val="24"/>
          <w:szCs w:val="24"/>
        </w:rPr>
      </w:pPr>
      <w:r w:rsidRPr="003C7668">
        <w:rPr>
          <w:rFonts w:ascii="Times New Roman" w:hAnsi="Times New Roman" w:cs="Times New Roman"/>
          <w:sz w:val="24"/>
          <w:szCs w:val="24"/>
        </w:rPr>
        <w:t>TA4.5 Risk Acceptance and Exception Coordination</w:t>
      </w:r>
    </w:p>
    <w:p w14:paraId="27B72A6D" w14:textId="77777777"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t>When remediation is not feasible within applicable remediation timelines or scheduled-completion-date constraints, the Contractor shall prepare a risk acceptance or exception recommendation package for federal review. The package shall include the affected system, affected vulnerability or weakness, operational impact, mission impact, exploitability, exposure, residual risk, compensating controls, remediation constraints, recommended acceptance duration, proposed expiration date, recommended review interval, and conditions for continued acceptance.</w:t>
      </w:r>
    </w:p>
    <w:p w14:paraId="38E35ACF" w14:textId="77777777" w:rsidR="003C7668" w:rsidRPr="003C7668" w:rsidRDefault="003C7668" w:rsidP="003C7668">
      <w:pPr>
        <w:spacing w:after="200" w:line="276" w:lineRule="auto"/>
        <w:rPr>
          <w:rFonts w:ascii="Times New Roman" w:hAnsi="Times New Roman" w:cs="Times New Roman"/>
          <w:sz w:val="24"/>
          <w:szCs w:val="24"/>
        </w:rPr>
      </w:pPr>
      <w:r w:rsidRPr="003C7668">
        <w:rPr>
          <w:rFonts w:ascii="Times New Roman" w:hAnsi="Times New Roman" w:cs="Times New Roman"/>
          <w:sz w:val="24"/>
          <w:szCs w:val="24"/>
        </w:rPr>
        <w:t>The Contractor shall submit the risk acceptance or exception package to the Authorizing Official Designated Representative (AODR) through the COR and ISSM for federal decision. The Contractor shall not approve risk acceptance, accept risk on behalf of the Government, extend POA&amp;M scheduled completion dates without authorization, or close POA&amp;M items without Government approval.</w:t>
      </w:r>
    </w:p>
    <w:p w14:paraId="15822894" w14:textId="71C5D2E9" w:rsidR="00783CB8" w:rsidRPr="00704495" w:rsidRDefault="003C7668" w:rsidP="003C7668">
      <w:pPr>
        <w:pStyle w:val="Heading2"/>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4.6 Vulnerability and POA&amp;M Service Level Objectives</w:t>
      </w:r>
      <w:bookmarkEnd w:id="191"/>
      <w:bookmarkEnd w:id="192"/>
      <w:bookmarkEnd w:id="1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rsidRPr="00704495" w14:paraId="15822898" w14:textId="77777777" w:rsidTr="2C34B3F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95"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96"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97"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783CB8" w:rsidRPr="00704495" w14:paraId="1582289C"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99"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Critical Vulnerability Triage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9A"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xml:space="preserve">Critical (CVSS 9.0–10.0) findings analyzed, validated, and reported to </w:t>
            </w:r>
            <w:r w:rsidRPr="00704495">
              <w:rPr>
                <w:rFonts w:ascii="Times New Roman" w:hAnsi="Times New Roman" w:cs="Times New Roman"/>
                <w:sz w:val="24"/>
                <w:szCs w:val="24"/>
              </w:rPr>
              <w:lastRenderedPageBreak/>
              <w:t>System Owner within 1 business day of scan delivery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9B"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lastRenderedPageBreak/>
              <w:t>≥ 98%</w:t>
            </w:r>
          </w:p>
        </w:tc>
      </w:tr>
      <w:tr w:rsidR="00783CB8" w:rsidRPr="00704495" w14:paraId="158228A0"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9D"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High Vulnerability Triage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9E"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High (CVSS 7.0–8.9) findings analyzed and reported within 2 business days</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9F"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8A4"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1"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CISA KEV / BOD 22-01 Compliance Reporting</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2"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Compliance status reported within CISA-required deadline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3"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100%</w:t>
            </w:r>
          </w:p>
        </w:tc>
      </w:tr>
      <w:tr w:rsidR="00783CB8" w:rsidRPr="00704495" w14:paraId="158228A8"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5"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CISA Emergency Directive Response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6"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CSAM-boundary exposure verification and written impact assessment delivered within 1 business day of ED issuance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7"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100%</w:t>
            </w:r>
          </w:p>
        </w:tc>
      </w:tr>
      <w:tr w:rsidR="00783CB8" w:rsidRPr="00704495" w14:paraId="158228AC"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9"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POA&amp;M Item Creation in CSAM</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A" w14:textId="5382631C" w:rsidR="00783CB8" w:rsidRPr="00704495" w:rsidRDefault="00882AEB" w:rsidP="2C34B3F5">
            <w:pPr>
              <w:rPr>
                <w:rFonts w:ascii="Times New Roman" w:hAnsi="Times New Roman" w:cs="Times New Roman"/>
                <w:sz w:val="24"/>
                <w:szCs w:val="24"/>
              </w:rPr>
            </w:pPr>
            <w:r w:rsidRPr="00704495">
              <w:rPr>
                <w:rFonts w:ascii="Times New Roman" w:hAnsi="Times New Roman" w:cs="Times New Roman"/>
                <w:sz w:val="24"/>
                <w:szCs w:val="24"/>
              </w:rPr>
              <w:t>New finding entered into CSAM POA&amp;M within 3 business days of identification, with ServiceNow cross-reference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B"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8B0"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D"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ServiceNow ↔ CSAM POA&amp;M Reconciliation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E"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Data reconciliation between operational vulnerability tickets in ServiceNow and the CSAM POA&amp;M ledger</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F"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98% accuracy</w:t>
            </w:r>
          </w:p>
        </w:tc>
      </w:tr>
      <w:tr w:rsidR="00783CB8" w:rsidRPr="00704495" w14:paraId="158228B4"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B1"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POA&amp;M Closure Validation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B2"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Authenticated closure evidence (delta scan or signed configuration artifact) validated before recommending closure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B3"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100%</w:t>
            </w:r>
          </w:p>
        </w:tc>
      </w:tr>
      <w:tr w:rsidR="00783CB8" w:rsidRPr="00704495" w14:paraId="158228B8"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B5"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Monthly POA&amp;M Reconciliation Report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B6" w14:textId="2669760B" w:rsidR="00783CB8" w:rsidRPr="00704495" w:rsidRDefault="00882AEB" w:rsidP="2C34B3F5">
            <w:pPr>
              <w:rPr>
                <w:rFonts w:ascii="Times New Roman" w:hAnsi="Times New Roman" w:cs="Times New Roman"/>
                <w:sz w:val="24"/>
                <w:szCs w:val="24"/>
              </w:rPr>
            </w:pPr>
            <w:r w:rsidRPr="00704495">
              <w:rPr>
                <w:rFonts w:ascii="Times New Roman" w:hAnsi="Times New Roman" w:cs="Times New Roman"/>
                <w:sz w:val="24"/>
                <w:szCs w:val="24"/>
              </w:rPr>
              <w:t>Completed by 5th business day or as requested with discrepancy log</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B7"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98%</w:t>
            </w:r>
          </w:p>
        </w:tc>
      </w:tr>
    </w:tbl>
    <w:p w14:paraId="158228B9" w14:textId="7CD88E88" w:rsidR="00783CB8" w:rsidRDefault="003C7668">
      <w:pPr>
        <w:pStyle w:val="Heading2"/>
        <w:rPr>
          <w:rFonts w:ascii="Times New Roman" w:hAnsi="Times New Roman" w:cs="Times New Roman"/>
          <w:sz w:val="24"/>
          <w:szCs w:val="24"/>
        </w:rPr>
      </w:pPr>
      <w:bookmarkStart w:id="194" w:name="_Toc1238389957"/>
      <w:bookmarkStart w:id="195" w:name="_Toc1100601869"/>
      <w:bookmarkStart w:id="196" w:name="_Toc159499298"/>
      <w:r>
        <w:rPr>
          <w:rFonts w:ascii="Times New Roman" w:hAnsi="Times New Roman" w:cs="Times New Roman"/>
          <w:sz w:val="24"/>
          <w:szCs w:val="24"/>
        </w:rPr>
        <w:t>TA</w:t>
      </w:r>
      <w:r w:rsidR="4FC528DC" w:rsidRPr="00704495">
        <w:rPr>
          <w:rFonts w:ascii="Times New Roman" w:hAnsi="Times New Roman" w:cs="Times New Roman"/>
          <w:sz w:val="24"/>
          <w:szCs w:val="24"/>
        </w:rPr>
        <w:t>4.7 Vulnerability Management Deliverables</w:t>
      </w:r>
      <w:bookmarkEnd w:id="194"/>
      <w:bookmarkEnd w:id="195"/>
      <w:bookmarkEnd w:id="1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3C7668" w:rsidRPr="00704495" w14:paraId="1000299D" w14:textId="77777777" w:rsidTr="006F2162">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7A143F58"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Performance Element</w:t>
            </w:r>
          </w:p>
        </w:tc>
        <w:tc>
          <w:tcPr>
            <w:tcW w:w="4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75CF05FB"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2225677F"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3C7668" w:rsidRPr="00704495" w14:paraId="23418682"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1492188"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Critical Vulnerability Triage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D9852C6"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Critical findings analyzed and reported within 1 business day of scan delivery</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7AC2CD9"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 98%</w:t>
            </w:r>
          </w:p>
        </w:tc>
      </w:tr>
      <w:tr w:rsidR="003C7668" w:rsidRPr="00704495" w14:paraId="2536AFFC"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3D1DE81"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High Vulnerability Triage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51B3F5"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High findings analyzed and reported within 2 business days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A71A793"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3C7668" w:rsidRPr="00704495" w14:paraId="44BB0A53"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0A1A82"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CISA KEV / BOD 22-01 Compliance Reporting</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4A7BD67"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Status reported within CISA-required deadline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219D988"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100%</w:t>
            </w:r>
          </w:p>
        </w:tc>
      </w:tr>
      <w:tr w:rsidR="003C7668" w:rsidRPr="00704495" w14:paraId="045374FC"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687FCC6"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CISA Emergency Directive Response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9F923FA"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CSAM-boundary exposure verification and written impact assessment within 1 BD of ED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5E604D0"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100%</w:t>
            </w:r>
          </w:p>
        </w:tc>
      </w:tr>
      <w:tr w:rsidR="003C7668" w:rsidRPr="00704495" w14:paraId="3FA13A04"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0BB9DB9"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POA&amp;M Item Creation in CSAM</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89E8233"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New finding entered into CSAM POA&amp;M within 5 BD with ServiceNow cross-reference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3F596A6"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3C7668" w:rsidRPr="00704495" w14:paraId="255F1022"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73B91E2"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lastRenderedPageBreak/>
              <w:t>ServiceNow ↔ CSAM POA&amp;M Reconciliation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3584A31"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Bi-directional ledger reconciliation accuracy</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231164"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 98%</w:t>
            </w:r>
          </w:p>
        </w:tc>
      </w:tr>
      <w:tr w:rsidR="003C7668" w:rsidRPr="00704495" w14:paraId="5ABDBCA3"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AFAA3EB"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POA&amp;M Closure Validation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C6F57B9"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Authenticated closure evidence (delta scan or signed configuration artifact) validated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6851685"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100%</w:t>
            </w:r>
          </w:p>
        </w:tc>
      </w:tr>
      <w:tr w:rsidR="003C7668" w:rsidRPr="00704495" w14:paraId="5F32557D"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BFAAEA1"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Monthly POA&amp;M Reconciliation Report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B0A222B"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Completed by 5th business day with discrepancy log</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ECD90A1" w14:textId="77777777" w:rsidR="003C7668" w:rsidRPr="00704495" w:rsidRDefault="003C7668" w:rsidP="006F2162">
            <w:pPr>
              <w:rPr>
                <w:rFonts w:ascii="Times New Roman" w:hAnsi="Times New Roman" w:cs="Times New Roman"/>
                <w:sz w:val="24"/>
                <w:szCs w:val="24"/>
              </w:rPr>
            </w:pPr>
            <w:r w:rsidRPr="00704495">
              <w:rPr>
                <w:rFonts w:ascii="Times New Roman" w:hAnsi="Times New Roman" w:cs="Times New Roman"/>
                <w:sz w:val="24"/>
                <w:szCs w:val="24"/>
              </w:rPr>
              <w:t>≥ 98%</w:t>
            </w:r>
          </w:p>
        </w:tc>
      </w:tr>
    </w:tbl>
    <w:p w14:paraId="158228C2" w14:textId="27345494" w:rsidR="00783CB8" w:rsidRPr="00704495" w:rsidRDefault="003C7668">
      <w:pPr>
        <w:pStyle w:val="Heading2"/>
        <w:rPr>
          <w:rFonts w:ascii="Times New Roman" w:hAnsi="Times New Roman" w:cs="Times New Roman"/>
          <w:sz w:val="24"/>
          <w:szCs w:val="24"/>
        </w:rPr>
      </w:pPr>
      <w:bookmarkStart w:id="197" w:name="_Toc1702323853"/>
      <w:bookmarkStart w:id="198" w:name="_Toc239713943"/>
      <w:bookmarkStart w:id="199" w:name="_Toc1419212587"/>
      <w:r>
        <w:rPr>
          <w:rFonts w:ascii="Times New Roman" w:hAnsi="Times New Roman" w:cs="Times New Roman"/>
          <w:sz w:val="24"/>
          <w:szCs w:val="24"/>
        </w:rPr>
        <w:t>TA</w:t>
      </w:r>
      <w:r w:rsidR="4FC528DC" w:rsidRPr="00704495">
        <w:rPr>
          <w:rFonts w:ascii="Times New Roman" w:hAnsi="Times New Roman" w:cs="Times New Roman"/>
          <w:sz w:val="24"/>
          <w:szCs w:val="24"/>
        </w:rPr>
        <w:t>4.8 Acceptance Criteria</w:t>
      </w:r>
      <w:bookmarkEnd w:id="197"/>
      <w:bookmarkEnd w:id="198"/>
      <w:bookmarkEnd w:id="199"/>
    </w:p>
    <w:p w14:paraId="594740DE" w14:textId="77777777" w:rsidR="00D110C1" w:rsidRDefault="00882AEB" w:rsidP="00D110C1">
      <w:pPr>
        <w:spacing w:after="120"/>
        <w:rPr>
          <w:rFonts w:ascii="Times New Roman" w:hAnsi="Times New Roman" w:cs="Times New Roman"/>
          <w:sz w:val="24"/>
          <w:szCs w:val="24"/>
        </w:rPr>
      </w:pPr>
      <w:r w:rsidRPr="00704495">
        <w:rPr>
          <w:rFonts w:ascii="Times New Roman" w:hAnsi="Times New Roman" w:cs="Times New Roman"/>
          <w:sz w:val="24"/>
          <w:szCs w:val="24"/>
        </w:rPr>
        <w:t>Vulnerability management deliverables shall be considered acceptable when they accurately reconcile with scanner output and GRC tool records, accurately reflect closure evidence, properly distinguish false positives from valid findings with documented rationale, and are submitted within the timelines</w:t>
      </w:r>
      <w:r w:rsidR="003C7668">
        <w:rPr>
          <w:rFonts w:ascii="Times New Roman" w:hAnsi="Times New Roman" w:cs="Times New Roman"/>
          <w:sz w:val="24"/>
          <w:szCs w:val="24"/>
        </w:rPr>
        <w:t>.</w:t>
      </w:r>
      <w:bookmarkStart w:id="200" w:name="_Toc978846176"/>
      <w:bookmarkStart w:id="201" w:name="_Toc1527175085"/>
      <w:bookmarkStart w:id="202" w:name="_Toc100185081"/>
    </w:p>
    <w:p w14:paraId="49C5549D" w14:textId="77777777" w:rsidR="00D110C1" w:rsidRDefault="00D110C1" w:rsidP="00D110C1">
      <w:pPr>
        <w:spacing w:after="120"/>
        <w:rPr>
          <w:rFonts w:ascii="Times New Roman" w:hAnsi="Times New Roman" w:cs="Times New Roman"/>
          <w:sz w:val="24"/>
          <w:szCs w:val="24"/>
        </w:rPr>
      </w:pPr>
    </w:p>
    <w:p w14:paraId="158228C4" w14:textId="30236786" w:rsidR="00783CB8" w:rsidRPr="00D110C1" w:rsidRDefault="4FC528DC" w:rsidP="00D110C1">
      <w:pPr>
        <w:spacing w:after="120"/>
        <w:rPr>
          <w:rFonts w:ascii="Times New Roman" w:hAnsi="Times New Roman" w:cs="Times New Roman"/>
          <w:color w:val="074F6A" w:themeColor="accent4" w:themeShade="80"/>
          <w:sz w:val="24"/>
          <w:szCs w:val="24"/>
        </w:rPr>
      </w:pPr>
      <w:r w:rsidRPr="00D110C1">
        <w:rPr>
          <w:rFonts w:ascii="Times New Roman" w:hAnsi="Times New Roman" w:cs="Times New Roman"/>
          <w:color w:val="074F6A" w:themeColor="accent4" w:themeShade="80"/>
          <w:sz w:val="24"/>
          <w:szCs w:val="24"/>
        </w:rPr>
        <w:t>TASK AREA 5: SECURITY DOCUMENTATION AND ARTIFACT MANAGEMENT</w:t>
      </w:r>
      <w:bookmarkEnd w:id="200"/>
      <w:bookmarkEnd w:id="201"/>
      <w:bookmarkEnd w:id="202"/>
    </w:p>
    <w:p w14:paraId="32D47839" w14:textId="77777777" w:rsidR="00E77192" w:rsidRPr="00E77192" w:rsidRDefault="00E77192" w:rsidP="00D110C1">
      <w:pPr>
        <w:pStyle w:val="Heading2"/>
        <w:spacing w:after="0"/>
        <w:rPr>
          <w:rFonts w:ascii="Times New Roman" w:hAnsi="Times New Roman" w:cs="Times New Roman"/>
          <w:sz w:val="24"/>
          <w:szCs w:val="24"/>
        </w:rPr>
      </w:pPr>
      <w:bookmarkStart w:id="203" w:name="_Toc690360367"/>
      <w:bookmarkStart w:id="204" w:name="_Toc1257034061"/>
      <w:bookmarkStart w:id="205" w:name="_Toc1530759098"/>
      <w:r w:rsidRPr="00E77192">
        <w:rPr>
          <w:rFonts w:ascii="Times New Roman" w:hAnsi="Times New Roman" w:cs="Times New Roman"/>
          <w:sz w:val="24"/>
          <w:szCs w:val="24"/>
        </w:rPr>
        <w:t>TA5.1 Overview and Purpose</w:t>
      </w:r>
    </w:p>
    <w:p w14:paraId="1C14E758" w14:textId="77777777"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The Contractor shall develop, maintain, version-control, update, and submit for Government review and acceptance cybersecurity documentation and supporting artifacts required by this PWS, the regulatory framework identified in Section 1.3, applicable federal cybersecurity requirements, and DFC OIT policy.</w:t>
      </w:r>
    </w:p>
    <w:p w14:paraId="68FBDD21" w14:textId="53EF395C"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Authorization-package documentation, including the SSP, POA&amp;M, control implementation statements, control inheritance records, assessment evidence, and Continuous Monitoring Plan, shall be authored, maintained, version-controlled, and advanced in CSAM, which is the authoritative system of record for DFC authorization and compliance artifacts. External documents, spreadsheets, or other non-authoritative formats shall not be accepted as final RMF or authorization-package deliverables unless expressly approved by the Government.</w:t>
      </w:r>
    </w:p>
    <w:p w14:paraId="215F23BD" w14:textId="1448D2BE"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Supporting artifacts not maintained natively in CSAM, including Incident Response Plans, Contingency Plans, Rules of Behavior, SOPs, runbooks, diagrams, and other supporting documents, shall be stored in the Government-designated documentation repository and cross-referenced from the applicable CSAM control record, system record, or authorization package. Security documentation shall be technically accurate, current, internally consistent across CSAM and supporting repositories, reflective of the operational state of the system, and free of placeholder text, stale data, unsupported assertions, and vendor-template artifacts at the time of submission.</w:t>
      </w:r>
    </w:p>
    <w:p w14:paraId="59EAE0F3" w14:textId="77777777" w:rsidR="00E77192" w:rsidRPr="00E77192" w:rsidRDefault="00E77192" w:rsidP="00D110C1">
      <w:pPr>
        <w:pStyle w:val="Heading2"/>
        <w:spacing w:after="0"/>
        <w:rPr>
          <w:rFonts w:ascii="Times New Roman" w:hAnsi="Times New Roman" w:cs="Times New Roman"/>
          <w:sz w:val="24"/>
          <w:szCs w:val="24"/>
        </w:rPr>
      </w:pPr>
      <w:r w:rsidRPr="00E77192">
        <w:rPr>
          <w:rFonts w:ascii="Times New Roman" w:hAnsi="Times New Roman" w:cs="Times New Roman"/>
          <w:sz w:val="24"/>
          <w:szCs w:val="24"/>
        </w:rPr>
        <w:t>TA5.2 Required Security Documentation</w:t>
      </w:r>
    </w:p>
    <w:p w14:paraId="22C4BB92" w14:textId="31B8560F"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 xml:space="preserve">The Contractor shall develop, maintain, update, and support Government review of required security documentation for each supported information system, as applicable. Required </w:t>
      </w:r>
      <w:r w:rsidRPr="00E77192">
        <w:rPr>
          <w:rFonts w:ascii="Times New Roman" w:hAnsi="Times New Roman" w:cs="Times New Roman"/>
          <w:sz w:val="24"/>
          <w:szCs w:val="24"/>
        </w:rPr>
        <w:lastRenderedPageBreak/>
        <w:t>documentation includes the SSP; POA&amp;M ISCM Plan or Continuous Monitoring Plan; CMP; IR</w:t>
      </w:r>
      <w:r>
        <w:rPr>
          <w:rFonts w:ascii="Times New Roman" w:hAnsi="Times New Roman" w:cs="Times New Roman"/>
          <w:sz w:val="24"/>
          <w:szCs w:val="24"/>
        </w:rPr>
        <w:t>P</w:t>
      </w:r>
      <w:r w:rsidRPr="00E77192">
        <w:rPr>
          <w:rFonts w:ascii="Times New Roman" w:hAnsi="Times New Roman" w:cs="Times New Roman"/>
          <w:sz w:val="24"/>
          <w:szCs w:val="24"/>
        </w:rPr>
        <w:t>; CP, including BI</w:t>
      </w:r>
      <w:r>
        <w:rPr>
          <w:rFonts w:ascii="Times New Roman" w:hAnsi="Times New Roman" w:cs="Times New Roman"/>
          <w:sz w:val="24"/>
          <w:szCs w:val="24"/>
        </w:rPr>
        <w:t>A</w:t>
      </w:r>
      <w:r w:rsidRPr="00E77192">
        <w:rPr>
          <w:rFonts w:ascii="Times New Roman" w:hAnsi="Times New Roman" w:cs="Times New Roman"/>
          <w:sz w:val="24"/>
          <w:szCs w:val="24"/>
        </w:rPr>
        <w:t xml:space="preserve"> inputs; DRP, coordinated with the Enterprise IT Operations contract or other Government-designated operational support; PTA; PIA, where required; ROB for general users and privileged users; SIA records; ISAs;</w:t>
      </w:r>
      <w:r>
        <w:rPr>
          <w:rFonts w:ascii="Times New Roman" w:hAnsi="Times New Roman" w:cs="Times New Roman"/>
          <w:sz w:val="24"/>
          <w:szCs w:val="24"/>
        </w:rPr>
        <w:t xml:space="preserve"> </w:t>
      </w:r>
      <w:r w:rsidRPr="00E77192">
        <w:rPr>
          <w:rFonts w:ascii="Times New Roman" w:hAnsi="Times New Roman" w:cs="Times New Roman"/>
          <w:sz w:val="24"/>
          <w:szCs w:val="24"/>
        </w:rPr>
        <w:t>MOU/MOA, as applicable; system-specific SOPs and runbooks; control implementation evidence; assessment evidence; and other artifacts required by DFC OIT policy or Government direction.</w:t>
      </w:r>
    </w:p>
    <w:p w14:paraId="705C9C17" w14:textId="77777777"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The Contractor shall ensure that documentation and artifacts are maintained in the correct authoritative location. CSAM shall be used for authorization-package and compliance artifacts. Government-designated repositories shall be used for supporting documents that are not maintained natively in CSAM, with cross-references maintained to preserve traceability between CSAM records and supporting evidence.</w:t>
      </w:r>
    </w:p>
    <w:p w14:paraId="2BDD0635" w14:textId="77777777" w:rsidR="00E77192" w:rsidRPr="00E77192" w:rsidRDefault="00E77192" w:rsidP="00D110C1">
      <w:pPr>
        <w:pStyle w:val="Heading2"/>
        <w:spacing w:after="0"/>
        <w:rPr>
          <w:rFonts w:ascii="Times New Roman" w:hAnsi="Times New Roman" w:cs="Times New Roman"/>
          <w:sz w:val="24"/>
          <w:szCs w:val="24"/>
        </w:rPr>
      </w:pPr>
      <w:r w:rsidRPr="00E77192">
        <w:rPr>
          <w:rFonts w:ascii="Times New Roman" w:hAnsi="Times New Roman" w:cs="Times New Roman"/>
          <w:sz w:val="24"/>
          <w:szCs w:val="24"/>
        </w:rPr>
        <w:t>TA5.3 Documentation Development Standards</w:t>
      </w:r>
    </w:p>
    <w:p w14:paraId="5943EFCD" w14:textId="24A7E13E"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The Contractor shall use DFC OIT-provided templates and shall not alter required structure, sections, data fields, approval blocks, or required content areas without prior Government approval. Documentation shall be written in clear federal-government English and shall be suitable for review by an AO, ISSM, System Owner, independent assessor, auditor, or other federal stakeholder without requiring additional Contractor explanation.</w:t>
      </w:r>
    </w:p>
    <w:p w14:paraId="1E536F6E" w14:textId="2606CC00"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The Contractor shall define acronyms on first use within each document unless otherwise directed by the Government. Documentation shall maintain internal consistency across CSAM and supporting repositories, including consistency among control implementation statements, SSP content, SAP content, SAR results, POA&amp;M items, assessment evidence, control inheritance records, diagrams, and supporting artifacts.</w:t>
      </w:r>
    </w:p>
    <w:p w14:paraId="01E68E48" w14:textId="77777777"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The Contractor shall cite applicable authoritative sources where requirements originate, including applicable NIST publications, OMB memoranda, federal cybersecurity requirements, DFC OIT policies, and Government-approved templates. System diagrams, data-flow diagrams, boundary diagrams, network diagrams, and architecture diagrams shall be accurate, current, and reflective of the as-built operational environment rather than planned, aspirational, or outdated architecture.</w:t>
      </w:r>
    </w:p>
    <w:p w14:paraId="04ECFFEE" w14:textId="67C43005"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The Contractor shall mark, handle, store, and transmit documentation in accordance with applicable Government marking, CUI, privacy, records management, and security requirements. Where CUI markings are required, the Contractor shall apply appropriate markings as directed by the Government, including applicable privacy, national security information, or other dissemination and handling controls.</w:t>
      </w:r>
    </w:p>
    <w:p w14:paraId="1323018B" w14:textId="77777777" w:rsidR="00E77192" w:rsidRPr="00E77192" w:rsidRDefault="00E77192" w:rsidP="00D110C1">
      <w:pPr>
        <w:pStyle w:val="Heading2"/>
        <w:spacing w:after="0"/>
        <w:rPr>
          <w:rFonts w:ascii="Times New Roman" w:hAnsi="Times New Roman" w:cs="Times New Roman"/>
          <w:sz w:val="24"/>
          <w:szCs w:val="24"/>
        </w:rPr>
      </w:pPr>
      <w:r w:rsidRPr="00E77192">
        <w:rPr>
          <w:rFonts w:ascii="Times New Roman" w:hAnsi="Times New Roman" w:cs="Times New Roman"/>
          <w:sz w:val="24"/>
          <w:szCs w:val="24"/>
        </w:rPr>
        <w:t>TA5.4 Version Control and Review Cadence</w:t>
      </w:r>
    </w:p>
    <w:p w14:paraId="40FEDED2" w14:textId="77777777"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 xml:space="preserve">The Contractor shall maintain version control for all security documentation and supporting artifacts in CSAM or the Government-designated repository, as applicable. Version control shall </w:t>
      </w:r>
      <w:r w:rsidRPr="00E77192">
        <w:rPr>
          <w:rFonts w:ascii="Times New Roman" w:hAnsi="Times New Roman" w:cs="Times New Roman"/>
          <w:sz w:val="24"/>
          <w:szCs w:val="24"/>
        </w:rPr>
        <w:lastRenderedPageBreak/>
        <w:t>include, at a minimum, version number, revision date, effective date, document owner, reviewer, approver, summary of changes, and repository location.</w:t>
      </w:r>
    </w:p>
    <w:p w14:paraId="0CB6E4C3" w14:textId="77777777"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The Contractor shall conduct a formal review of each required security document at least annually, even when no substantive changes have occurred. Annual reviews shall validate accuracy, completeness, currency, template compliance, marking, cross-references, operational alignment, and consistency with CSAM records and supporting repositories.</w:t>
      </w:r>
    </w:p>
    <w:p w14:paraId="5F72CD20" w14:textId="77777777"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The Contractor shall update applicable documentation within ten (10) business days after an approved significant change, unless a shorter task-area-specific or Government-directed deadline applies. Updates shall include changes to CSAM records, supporting artifacts, diagrams, inherited control records, POA&amp;M references, evidence links, and related documentation affected by the change.</w:t>
      </w:r>
    </w:p>
    <w:p w14:paraId="52343EFB" w14:textId="77777777"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The Contractor shall retire superseded documents from active repositories and archive them in accordance with DFC records-retention policy and Government direction. Superseded documentation shall not remain in active-use locations in a manner that could cause confusion regarding the current authoritative version.</w:t>
      </w:r>
    </w:p>
    <w:p w14:paraId="396114C7" w14:textId="77777777" w:rsidR="00E77192" w:rsidRPr="00E77192" w:rsidRDefault="00E77192" w:rsidP="00D110C1">
      <w:pPr>
        <w:pStyle w:val="Heading2"/>
        <w:spacing w:after="0"/>
        <w:rPr>
          <w:rFonts w:ascii="Times New Roman" w:hAnsi="Times New Roman" w:cs="Times New Roman"/>
          <w:sz w:val="24"/>
          <w:szCs w:val="24"/>
        </w:rPr>
      </w:pPr>
      <w:r w:rsidRPr="00E77192">
        <w:rPr>
          <w:rFonts w:ascii="Times New Roman" w:hAnsi="Times New Roman" w:cs="Times New Roman"/>
          <w:sz w:val="24"/>
          <w:szCs w:val="24"/>
        </w:rPr>
        <w:t>TA5.5 Documentation for Cloud Services and Inherited Controls</w:t>
      </w:r>
    </w:p>
    <w:p w14:paraId="5C66D7DB" w14:textId="77777777"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For cloud services, shared services, common controls, and components relying on inherited controls, the Contractor shall maintain current inheritance documentation in CSAM and supporting repositories, as applicable. The Contractor shall maintain a Control Inheritance Matrix that identifies controls inherited from FedRAMP-authorized providers, common control providers, the DFC General Support System (GSS), enterprise services, or other Government-approved sources.</w:t>
      </w:r>
    </w:p>
    <w:p w14:paraId="7073C3EC" w14:textId="4830BE24"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The Contractor shall reconcile inherited controls against the most current CRM, SRM, FedRAMP authorization package, provider SSP, and other applicable cloud service provider documentation. The Contractor shall document customer-side implementation responsibilities for all controls, control parts, parameters, and shared-responsibility obligations assigned to DFC.</w:t>
      </w:r>
    </w:p>
    <w:p w14:paraId="24302CFF" w14:textId="77777777"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The Contractor shall update inheritance documentation when a cloud service provider issues a new or materially revised SSP, CRM, SRM, authorization package, customer responsibility statement, service description, or security advisory; when the provider’s authorization status changes; when DFC’s use of the service materially changes; or when directed by the Government.</w:t>
      </w:r>
    </w:p>
    <w:p w14:paraId="673AFAA4" w14:textId="77777777" w:rsidR="00E77192" w:rsidRPr="00E77192" w:rsidRDefault="00E77192" w:rsidP="00D110C1">
      <w:pPr>
        <w:pStyle w:val="Heading2"/>
        <w:spacing w:after="0"/>
        <w:rPr>
          <w:rFonts w:ascii="Times New Roman" w:hAnsi="Times New Roman" w:cs="Times New Roman"/>
          <w:sz w:val="24"/>
          <w:szCs w:val="24"/>
        </w:rPr>
      </w:pPr>
      <w:r w:rsidRPr="00E77192">
        <w:rPr>
          <w:rFonts w:ascii="Times New Roman" w:hAnsi="Times New Roman" w:cs="Times New Roman"/>
          <w:sz w:val="24"/>
          <w:szCs w:val="24"/>
        </w:rPr>
        <w:t>TA5.6 Privacy Documentation Support</w:t>
      </w:r>
    </w:p>
    <w:p w14:paraId="5CAE54C5" w14:textId="18C11B09"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For supported systems that collect, process, store, transmit, or otherwise involve</w:t>
      </w:r>
      <w:r w:rsidR="00D110C1">
        <w:rPr>
          <w:rFonts w:ascii="Times New Roman" w:hAnsi="Times New Roman" w:cs="Times New Roman"/>
          <w:sz w:val="24"/>
          <w:szCs w:val="24"/>
        </w:rPr>
        <w:t xml:space="preserve"> PII</w:t>
      </w:r>
      <w:r w:rsidRPr="00E77192">
        <w:rPr>
          <w:rFonts w:ascii="Times New Roman" w:hAnsi="Times New Roman" w:cs="Times New Roman"/>
          <w:sz w:val="24"/>
          <w:szCs w:val="24"/>
        </w:rPr>
        <w:t>, the Contractor shall support privacy documentation activities in coordination with the DFC SAO, DFC Privacy Office, System Owner, ISSM, AODR, and other Government-designated stakeholders.</w:t>
      </w:r>
    </w:p>
    <w:p w14:paraId="26F6F8B0" w14:textId="2C146EFD" w:rsidR="00E77192" w:rsidRPr="00E77192"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lastRenderedPageBreak/>
        <w:t>The Contractor shall draft, update, and maintain privacy-supporting documentation for federal review, including Privacy Threshold Analyses, Privacy Impact Assessments, SORN review inputs, privacy continuous monitoring inputs, privacy control evidence, and privacy-related authorization artifacts. The Contractor shall ensure privacy documentation is consistent with system data flows, information types, system boundaries, access controls, retention practices, notices, and applicable privacy controls.</w:t>
      </w:r>
    </w:p>
    <w:p w14:paraId="2C671BD3" w14:textId="46B1720F" w:rsidR="00AA6A05" w:rsidRDefault="00E77192" w:rsidP="00E77192">
      <w:pPr>
        <w:spacing w:after="200" w:line="276" w:lineRule="auto"/>
        <w:rPr>
          <w:rFonts w:ascii="Times New Roman" w:hAnsi="Times New Roman" w:cs="Times New Roman"/>
          <w:sz w:val="24"/>
          <w:szCs w:val="24"/>
        </w:rPr>
      </w:pPr>
      <w:r w:rsidRPr="00E77192">
        <w:rPr>
          <w:rFonts w:ascii="Times New Roman" w:hAnsi="Times New Roman" w:cs="Times New Roman"/>
          <w:sz w:val="24"/>
          <w:szCs w:val="24"/>
        </w:rPr>
        <w:t>Final privacy determinations, approval of PTAs or PIAs, SORN determinations, privacy risk acceptance, and official agency privacy positions are inherently governmental and shall remain with the SAOP, DFC Privacy Office, or other authorized federal officials.</w:t>
      </w:r>
    </w:p>
    <w:p w14:paraId="158228F1" w14:textId="3B343D2C" w:rsidR="00783CB8" w:rsidRPr="00704495" w:rsidRDefault="00E77192">
      <w:pPr>
        <w:pStyle w:val="Heading2"/>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5.7 Security Documentation Service Level Objectives</w:t>
      </w:r>
      <w:bookmarkEnd w:id="203"/>
      <w:bookmarkEnd w:id="204"/>
      <w:bookmarkEnd w:id="2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rsidRPr="00704495" w14:paraId="158228F5" w14:textId="77777777" w:rsidTr="2C34B3F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F2"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F3"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F4"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783CB8" w:rsidRPr="00704495" w14:paraId="158228F9"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6"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First-Time Acceptance — Authorization Artifacts in CSAM</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7"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SSP, SAP, SAR, POA&amp;M accepted on first advancement to federal Review/Sign-Off state without major rework</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8"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90%</w:t>
            </w:r>
          </w:p>
        </w:tc>
      </w:tr>
      <w:tr w:rsidR="00783CB8" w:rsidRPr="00704495" w14:paraId="158228FD"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A"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Annual Documentation Review</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B"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Annual review completed within 30 calendar days of system anniversary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C"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01"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E"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Documentation Update After Significant Change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F" w14:textId="3BF98D52"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CSAM record updated within 3 business days of approved change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0"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05"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2"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Internal Consistency (CSAM ↔ supporting artifacts)</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3"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Cross-document discrepancies identified during Government review</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4"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2 per submission</w:t>
            </w:r>
          </w:p>
        </w:tc>
      </w:tr>
      <w:tr w:rsidR="00783CB8" w:rsidRPr="00704495" w14:paraId="15822909"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6"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Template Compliance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7"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DFC templates used without unauthorized structural alteration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8"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100%</w:t>
            </w:r>
          </w:p>
        </w:tc>
      </w:tr>
    </w:tbl>
    <w:p w14:paraId="1582290A" w14:textId="55B35851" w:rsidR="00783CB8" w:rsidRPr="00704495" w:rsidRDefault="00E77192">
      <w:pPr>
        <w:pStyle w:val="Heading2"/>
        <w:rPr>
          <w:rFonts w:ascii="Times New Roman" w:hAnsi="Times New Roman" w:cs="Times New Roman"/>
          <w:sz w:val="24"/>
          <w:szCs w:val="24"/>
        </w:rPr>
      </w:pPr>
      <w:bookmarkStart w:id="206" w:name="_Toc646171788"/>
      <w:bookmarkStart w:id="207" w:name="_Toc1793373294"/>
      <w:bookmarkStart w:id="208" w:name="_Toc1943903425"/>
      <w:r>
        <w:rPr>
          <w:rFonts w:ascii="Times New Roman" w:hAnsi="Times New Roman" w:cs="Times New Roman"/>
          <w:sz w:val="24"/>
          <w:szCs w:val="24"/>
        </w:rPr>
        <w:t xml:space="preserve">TA </w:t>
      </w:r>
      <w:r w:rsidR="4FC528DC" w:rsidRPr="00704495">
        <w:rPr>
          <w:rFonts w:ascii="Times New Roman" w:hAnsi="Times New Roman" w:cs="Times New Roman"/>
          <w:sz w:val="24"/>
          <w:szCs w:val="24"/>
        </w:rPr>
        <w:t>5.8 Security Documentation Deliverables</w:t>
      </w:r>
      <w:bookmarkEnd w:id="206"/>
      <w:bookmarkEnd w:id="207"/>
      <w:bookmarkEnd w:id="2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E77192" w:rsidRPr="00704495" w14:paraId="7DC7593A" w14:textId="77777777" w:rsidTr="006F2162">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2A0DBDE5" w14:textId="77777777" w:rsidR="00E77192" w:rsidRPr="00704495" w:rsidRDefault="00E77192" w:rsidP="006F2162">
            <w:pPr>
              <w:rPr>
                <w:rFonts w:ascii="Times New Roman" w:hAnsi="Times New Roman" w:cs="Times New Roman"/>
                <w:sz w:val="24"/>
                <w:szCs w:val="24"/>
              </w:rPr>
            </w:pPr>
            <w:bookmarkStart w:id="209" w:name="_Toc1374817240"/>
            <w:bookmarkStart w:id="210" w:name="_Toc663508627"/>
            <w:bookmarkStart w:id="211" w:name="_Toc1288472763"/>
            <w:r w:rsidRPr="00704495">
              <w:rPr>
                <w:rFonts w:ascii="Times New Roman" w:hAnsi="Times New Roman" w:cs="Times New Roman"/>
                <w:b/>
                <w:bCs/>
                <w:color w:val="FFFFFF"/>
                <w:sz w:val="24"/>
                <w:szCs w:val="24"/>
              </w:rPr>
              <w:t>Performance Element</w:t>
            </w:r>
          </w:p>
        </w:tc>
        <w:tc>
          <w:tcPr>
            <w:tcW w:w="4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6C3AB322"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22F7215B"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E77192" w:rsidRPr="00704495" w14:paraId="64986485"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3B6F69C"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First-Time Acceptance — Authorization Artifacts in CSAM</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D1FB847"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SSP, SAP, SAR, POA&amp;M accepted on first CSAM advancement without major rework</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4ED746D"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 90%</w:t>
            </w:r>
          </w:p>
        </w:tc>
      </w:tr>
      <w:tr w:rsidR="00E77192" w:rsidRPr="00704495" w14:paraId="17824D45"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55523DF"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Annual Documentation Review</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E4E0EE1"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Completed within 30 calendar days of system anniversary</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39DCB05"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E77192" w:rsidRPr="00704495" w14:paraId="7CED47B5"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CDB0A5B"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Documentation Update After Significant Change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A295165"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CSAM record updated within 10 business days of approved change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E249823"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E77192" w:rsidRPr="00704495" w14:paraId="3418EF16"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5E4F885"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Internal Consistency (CSAM ↔ supporting artifacts)</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C1ED345"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Cross-document discrepancies in Government review</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59BC673"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 2 per submission</w:t>
            </w:r>
          </w:p>
        </w:tc>
      </w:tr>
      <w:tr w:rsidR="00E77192" w:rsidRPr="00704495" w14:paraId="33CE51BC"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B98F982"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lastRenderedPageBreak/>
              <w:t>Template Compliance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6A8B3E2"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DFC templates used without unauthorized alteration</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109E621" w14:textId="77777777" w:rsidR="00E77192" w:rsidRPr="00704495" w:rsidRDefault="00E77192" w:rsidP="006F2162">
            <w:pPr>
              <w:rPr>
                <w:rFonts w:ascii="Times New Roman" w:hAnsi="Times New Roman" w:cs="Times New Roman"/>
                <w:sz w:val="24"/>
                <w:szCs w:val="24"/>
              </w:rPr>
            </w:pPr>
            <w:r w:rsidRPr="00704495">
              <w:rPr>
                <w:rFonts w:ascii="Times New Roman" w:hAnsi="Times New Roman" w:cs="Times New Roman"/>
                <w:sz w:val="24"/>
                <w:szCs w:val="24"/>
              </w:rPr>
              <w:t>100%</w:t>
            </w:r>
          </w:p>
        </w:tc>
      </w:tr>
    </w:tbl>
    <w:p w14:paraId="1582290E" w14:textId="0324DC02" w:rsidR="00783CB8" w:rsidRPr="00704495" w:rsidRDefault="00E77192" w:rsidP="006B3A0E">
      <w:pPr>
        <w:pStyle w:val="Heading2"/>
        <w:spacing w:after="0"/>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5.9 Acceptance Criteria</w:t>
      </w:r>
      <w:bookmarkEnd w:id="209"/>
      <w:bookmarkEnd w:id="210"/>
      <w:bookmarkEnd w:id="211"/>
    </w:p>
    <w:p w14:paraId="23A7C24A" w14:textId="77777777" w:rsidR="00D110C1" w:rsidRDefault="00882AEB" w:rsidP="00D110C1">
      <w:pPr>
        <w:spacing w:after="120"/>
        <w:rPr>
          <w:rFonts w:ascii="Times New Roman" w:hAnsi="Times New Roman" w:cs="Times New Roman"/>
          <w:sz w:val="24"/>
          <w:szCs w:val="24"/>
        </w:rPr>
      </w:pPr>
      <w:r w:rsidRPr="00704495">
        <w:rPr>
          <w:rFonts w:ascii="Times New Roman" w:hAnsi="Times New Roman" w:cs="Times New Roman"/>
          <w:sz w:val="24"/>
          <w:szCs w:val="24"/>
        </w:rPr>
        <w:t>Security documentation deliverables shall be considered acceptable when they reflect the current operational state, are internally consistent across documents, use approved templates, are properly marked and version-controlled, and could be relied upon by an Authorizing Official or independent assessor without further inquiry.</w:t>
      </w:r>
      <w:bookmarkStart w:id="212" w:name="_Toc1084977162"/>
      <w:bookmarkStart w:id="213" w:name="_Toc1434704499"/>
      <w:bookmarkStart w:id="214" w:name="_Toc792288296"/>
    </w:p>
    <w:p w14:paraId="13419CDD" w14:textId="77777777" w:rsidR="00D110C1" w:rsidRDefault="00D110C1" w:rsidP="00D110C1">
      <w:pPr>
        <w:spacing w:after="120"/>
        <w:rPr>
          <w:rFonts w:ascii="Times New Roman" w:hAnsi="Times New Roman" w:cs="Times New Roman"/>
          <w:sz w:val="24"/>
          <w:szCs w:val="24"/>
        </w:rPr>
      </w:pPr>
    </w:p>
    <w:p w14:paraId="15822910" w14:textId="75D54EEC" w:rsidR="00783CB8" w:rsidRPr="006B3A0E" w:rsidRDefault="4FC528DC" w:rsidP="00D110C1">
      <w:pPr>
        <w:spacing w:after="120"/>
        <w:rPr>
          <w:rFonts w:ascii="Times New Roman" w:hAnsi="Times New Roman" w:cs="Times New Roman"/>
          <w:color w:val="074F6A" w:themeColor="accent4" w:themeShade="80"/>
          <w:sz w:val="24"/>
          <w:szCs w:val="24"/>
        </w:rPr>
      </w:pPr>
      <w:r w:rsidRPr="006B3A0E">
        <w:rPr>
          <w:rFonts w:ascii="Times New Roman" w:hAnsi="Times New Roman" w:cs="Times New Roman"/>
          <w:color w:val="074F6A" w:themeColor="accent4" w:themeShade="80"/>
          <w:sz w:val="24"/>
          <w:szCs w:val="24"/>
        </w:rPr>
        <w:t>TASK AREA 6: SECURITY IMPACT ANALYSIS AND CHANGE COORDINATION</w:t>
      </w:r>
      <w:bookmarkEnd w:id="212"/>
      <w:bookmarkEnd w:id="213"/>
      <w:bookmarkEnd w:id="214"/>
    </w:p>
    <w:p w14:paraId="121094C8" w14:textId="77777777" w:rsidR="0049073D" w:rsidRPr="0049073D" w:rsidRDefault="0049073D" w:rsidP="0049073D">
      <w:pPr>
        <w:keepNext/>
        <w:keepLines/>
        <w:spacing w:before="200" w:line="276" w:lineRule="auto"/>
        <w:outlineLvl w:val="1"/>
        <w:rPr>
          <w:rFonts w:ascii="Times New Roman" w:hAnsi="Times New Roman" w:cs="Times New Roman"/>
          <w:b/>
          <w:bCs/>
          <w:color w:val="2E75B6"/>
          <w:sz w:val="24"/>
          <w:szCs w:val="24"/>
        </w:rPr>
      </w:pPr>
      <w:r w:rsidRPr="0049073D">
        <w:rPr>
          <w:rFonts w:ascii="Times New Roman" w:hAnsi="Times New Roman" w:cs="Times New Roman"/>
          <w:b/>
          <w:bCs/>
          <w:color w:val="2E75B6"/>
          <w:sz w:val="24"/>
          <w:szCs w:val="24"/>
        </w:rPr>
        <w:t>TA6.1 Overview and Purpose</w:t>
      </w:r>
    </w:p>
    <w:p w14:paraId="21286B90" w14:textId="0E464BA1"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The Contractor shall provide SIA and change-coordination support to ensure that proposed, approved, emergency, and implemented changes to supported DFC information systems are evaluated for cybersecurity, privacy, authorization, configuration, and operational risk impact. SIA support shall be performed in accordance with NIST SP 800-128, NIST SP 800-37 Revision 2, DFC OIT Change Management policy, and other applicable Government direction.</w:t>
      </w:r>
    </w:p>
    <w:p w14:paraId="26B341EA" w14:textId="77777777"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The purpose of this Task Area is to ensure that system changes are evaluated before implementation whenever practicable; that impacts to security controls, authorization boundaries, documentation, POA&amp;Ms, privacy posture, Zero Trust posture, and configuration baselines are identified; and that DFC federal decision-makers receive timely, documented, and risk-informed recommendations. The Contractor shall provide analysis, documentation, coordination, tracking, and post-change verification support. The Contractor shall not approve changes, accept risk, or make inherently governmental authorization decisions on behalf of the Government.</w:t>
      </w:r>
    </w:p>
    <w:p w14:paraId="45F4763D" w14:textId="77777777" w:rsidR="0049073D" w:rsidRPr="0049073D" w:rsidRDefault="0049073D" w:rsidP="0049073D">
      <w:pPr>
        <w:keepNext/>
        <w:keepLines/>
        <w:spacing w:before="200" w:line="276" w:lineRule="auto"/>
        <w:outlineLvl w:val="1"/>
        <w:rPr>
          <w:rFonts w:ascii="Times New Roman" w:hAnsi="Times New Roman" w:cs="Times New Roman"/>
          <w:b/>
          <w:bCs/>
          <w:color w:val="2E75B6"/>
          <w:sz w:val="24"/>
          <w:szCs w:val="24"/>
        </w:rPr>
      </w:pPr>
      <w:r w:rsidRPr="0049073D">
        <w:rPr>
          <w:rFonts w:ascii="Times New Roman" w:hAnsi="Times New Roman" w:cs="Times New Roman"/>
          <w:b/>
          <w:bCs/>
          <w:color w:val="2E75B6"/>
          <w:sz w:val="24"/>
          <w:szCs w:val="24"/>
        </w:rPr>
        <w:t>TA6.2 Security Impact Analysis Process</w:t>
      </w:r>
    </w:p>
    <w:p w14:paraId="4E68DFE5" w14:textId="51D256AD"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The Contractor shall perform SIA support for each change subject to DFC ERB, CAB, CCB, or equivalent change-management review, and for any change that materially affects a security-relevant component, control implementation, authorization boundary, system architecture, data flow, interconnection, identity and access mechanism, logging capability, vulnerability exposure, privacy posture, or configuration baseline.</w:t>
      </w:r>
    </w:p>
    <w:p w14:paraId="286236F3" w14:textId="66E583AA"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For each qualifying change, the Contractor shall receive and review the CR from ServiceNow Change Management or another Government-approved change-management workflow. The Contractor shall identify the affected system, system owner, authorization boundary, security controls, privacy controls, interconnections, inherited controls, services, data types, configuration items, operational dependencies, and affected authorization artifacts.</w:t>
      </w:r>
    </w:p>
    <w:p w14:paraId="5AE2CB30" w14:textId="77777777"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lastRenderedPageBreak/>
        <w:t>The Contractor shall assess the potential impact of the change on confidentiality, integrity, availability, privacy, Zero Trust posture, control effectiveness, logging and monitoring visibility, vulnerability exposure, incident response capability, contingency and recovery posture, and ongoing authorization status. The Contractor shall evaluate whether the change constitutes a significant change under NIST SP 800-37 Revision 2 and DFC OIT policy.</w:t>
      </w:r>
    </w:p>
    <w:p w14:paraId="4999D225" w14:textId="56173B23"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The Contractor shall document required updates to CSAM, including the</w:t>
      </w:r>
      <w:r>
        <w:rPr>
          <w:rFonts w:ascii="Times New Roman" w:hAnsi="Times New Roman" w:cs="Times New Roman"/>
          <w:sz w:val="24"/>
          <w:szCs w:val="24"/>
        </w:rPr>
        <w:t xml:space="preserve"> </w:t>
      </w:r>
      <w:r w:rsidRPr="0049073D">
        <w:rPr>
          <w:rFonts w:ascii="Times New Roman" w:hAnsi="Times New Roman" w:cs="Times New Roman"/>
          <w:sz w:val="24"/>
          <w:szCs w:val="24"/>
        </w:rPr>
        <w:t>SSP, POA&amp;M, Continuous Monitoring Plan, control implementation statements, inheritance records, assessment evidence, authorization status, and other affected artifacts. The Contractor shall identify any required control reassessment, targeted assessment, recategorization, risk acceptance, POA&amp;M creation, or authorization package update.</w:t>
      </w:r>
    </w:p>
    <w:p w14:paraId="2D1FA9E3" w14:textId="77777777"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The Contractor shall submit a written SIA with a recommended disposition. Recommended dispositions may include approve, approve with conditions, disapprove, defer pending additional information, or escalate as a significant change. When a change is escalated as a significant change, the Contractor shall prepare or support preparation of a CSAM Significant-Change Assessment Package in accordance with Task Area 3 and Government direction.</w:t>
      </w:r>
    </w:p>
    <w:p w14:paraId="32C53824" w14:textId="77777777" w:rsidR="0049073D" w:rsidRPr="0049073D" w:rsidRDefault="0049073D" w:rsidP="0049073D">
      <w:pPr>
        <w:keepNext/>
        <w:keepLines/>
        <w:spacing w:before="200" w:line="276" w:lineRule="auto"/>
        <w:outlineLvl w:val="1"/>
        <w:rPr>
          <w:rFonts w:ascii="Times New Roman" w:hAnsi="Times New Roman" w:cs="Times New Roman"/>
          <w:b/>
          <w:bCs/>
          <w:color w:val="2E75B6"/>
          <w:sz w:val="24"/>
          <w:szCs w:val="24"/>
        </w:rPr>
      </w:pPr>
      <w:r w:rsidRPr="0049073D">
        <w:rPr>
          <w:rFonts w:ascii="Times New Roman" w:hAnsi="Times New Roman" w:cs="Times New Roman"/>
          <w:b/>
          <w:bCs/>
          <w:color w:val="2E75B6"/>
          <w:sz w:val="24"/>
          <w:szCs w:val="24"/>
        </w:rPr>
        <w:t>TA6.3 CAB, CCB, and ERB Engagement</w:t>
      </w:r>
    </w:p>
    <w:p w14:paraId="53078C47" w14:textId="77777777"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The Contractor shall participate in DFC CAB, CCB, ERB, or equivalent governance meetings as required by the Government. The Contractor shall present SIA results, security concerns, recommended conditions, dissenting views, concurrence, and escalation recommendations related to proposed changes.</w:t>
      </w:r>
    </w:p>
    <w:p w14:paraId="639D5968" w14:textId="77777777"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The Contractor shall verify that security-relevant changes are not implemented until required federal approval is documented in ServiceNow or another Government-approved workflow, unless the change is processed under approved emergency change procedures. The Contractor shall track approved changes through implementation and perform post-change verification for assigned changes to determine whether the implemented change is consistent with the approved request, documented SIA, approved conditions, and affected authorization artifacts.</w:t>
      </w:r>
    </w:p>
    <w:p w14:paraId="267BCDEA" w14:textId="77777777"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The Contractor shall identify recurring change-related security findings, recurring control impacts, recurring configuration deviations, recurring emergency changes, and process weaknesses. The Contractor shall provide recommended process improvements to the ISSM, System Owner, COR, CAB, CCB, ERB, or other Government-designated stakeholders, as applicable.</w:t>
      </w:r>
    </w:p>
    <w:p w14:paraId="76974965" w14:textId="77777777" w:rsidR="0049073D" w:rsidRPr="0049073D" w:rsidRDefault="0049073D" w:rsidP="0049073D">
      <w:pPr>
        <w:keepNext/>
        <w:keepLines/>
        <w:spacing w:before="200" w:line="276" w:lineRule="auto"/>
        <w:outlineLvl w:val="1"/>
        <w:rPr>
          <w:rFonts w:ascii="Times New Roman" w:hAnsi="Times New Roman" w:cs="Times New Roman"/>
          <w:b/>
          <w:bCs/>
          <w:color w:val="2E75B6"/>
          <w:sz w:val="24"/>
          <w:szCs w:val="24"/>
        </w:rPr>
      </w:pPr>
      <w:r w:rsidRPr="0049073D">
        <w:rPr>
          <w:rFonts w:ascii="Times New Roman" w:hAnsi="Times New Roman" w:cs="Times New Roman"/>
          <w:b/>
          <w:bCs/>
          <w:color w:val="2E75B6"/>
          <w:sz w:val="24"/>
          <w:szCs w:val="24"/>
        </w:rPr>
        <w:t>TA6.4 Emergency Change Coordination</w:t>
      </w:r>
    </w:p>
    <w:p w14:paraId="24E79B28" w14:textId="77777777"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 xml:space="preserve">For emergency changes implemented under DFC expedited or emergency change authority, the Contractor shall perform a retrospective SIA within two (2) business days after implementation, unless a shorter timeframe is directed by the Government. The retrospective SIA shall document the change performed, reason for emergency processing, affected system components, affected </w:t>
      </w:r>
      <w:r w:rsidRPr="0049073D">
        <w:rPr>
          <w:rFonts w:ascii="Times New Roman" w:hAnsi="Times New Roman" w:cs="Times New Roman"/>
          <w:sz w:val="24"/>
          <w:szCs w:val="24"/>
        </w:rPr>
        <w:lastRenderedPageBreak/>
        <w:t>controls, authorization boundary impacts, operational and security implications, privacy implications, residual risk, and recommended follow-on actions.</w:t>
      </w:r>
    </w:p>
    <w:p w14:paraId="643823EC" w14:textId="2D65A384"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Recommended follow-on actions may include POA&amp;M creation or update, post-implementation review, targeted control reassessment, CSAM artifact update, risk acceptance package, additional monitoring, baseline deviation documentation, or escalation to the ISSM, AODR, AO, CISO, System Owner</w:t>
      </w:r>
      <w:r>
        <w:rPr>
          <w:rFonts w:ascii="Times New Roman" w:hAnsi="Times New Roman" w:cs="Times New Roman"/>
          <w:sz w:val="24"/>
          <w:szCs w:val="24"/>
        </w:rPr>
        <w:t>.</w:t>
      </w:r>
    </w:p>
    <w:p w14:paraId="58C6FF22" w14:textId="77777777"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The Contractor shall update affected CSAM records and supporting documentation to reflect the post-change operational state within Government-established timelines.</w:t>
      </w:r>
    </w:p>
    <w:p w14:paraId="6536927E" w14:textId="77777777" w:rsidR="0049073D" w:rsidRPr="0049073D" w:rsidRDefault="0049073D" w:rsidP="0049073D">
      <w:pPr>
        <w:keepNext/>
        <w:keepLines/>
        <w:spacing w:before="200" w:line="276" w:lineRule="auto"/>
        <w:outlineLvl w:val="1"/>
        <w:rPr>
          <w:rFonts w:ascii="Times New Roman" w:hAnsi="Times New Roman" w:cs="Times New Roman"/>
          <w:b/>
          <w:bCs/>
          <w:color w:val="2E75B6"/>
          <w:sz w:val="24"/>
          <w:szCs w:val="24"/>
        </w:rPr>
      </w:pPr>
      <w:r w:rsidRPr="0049073D">
        <w:rPr>
          <w:rFonts w:ascii="Times New Roman" w:hAnsi="Times New Roman" w:cs="Times New Roman"/>
          <w:b/>
          <w:bCs/>
          <w:color w:val="2E75B6"/>
          <w:sz w:val="24"/>
          <w:szCs w:val="24"/>
        </w:rPr>
        <w:t>TA6.5 Configuration Baseline Coordination</w:t>
      </w:r>
    </w:p>
    <w:p w14:paraId="799ECF20" w14:textId="72541AB5" w:rsidR="0049073D" w:rsidRPr="0049073D" w:rsidRDefault="0049073D" w:rsidP="0049073D">
      <w:pPr>
        <w:spacing w:after="200" w:line="276" w:lineRule="auto"/>
        <w:rPr>
          <w:rFonts w:ascii="Times New Roman" w:hAnsi="Times New Roman" w:cs="Times New Roman"/>
          <w:sz w:val="24"/>
          <w:szCs w:val="24"/>
        </w:rPr>
      </w:pPr>
      <w:r w:rsidRPr="0049073D">
        <w:rPr>
          <w:rFonts w:ascii="Times New Roman" w:hAnsi="Times New Roman" w:cs="Times New Roman"/>
          <w:sz w:val="24"/>
          <w:szCs w:val="24"/>
        </w:rPr>
        <w:t>The Contractor shall coordinate with DFC OIT, system owners, engineering teams, enterprise operations teams, and other Government-designated stakeholders to support maintenance of documented secure configuration baselines for supported systems. Configuration baselines shall align, as applicable, to DFC OIT policy, CIS Benchmarks, DISA</w:t>
      </w:r>
      <w:r>
        <w:rPr>
          <w:rFonts w:ascii="Times New Roman" w:hAnsi="Times New Roman" w:cs="Times New Roman"/>
          <w:sz w:val="24"/>
          <w:szCs w:val="24"/>
        </w:rPr>
        <w:t xml:space="preserve">, </w:t>
      </w:r>
      <w:r w:rsidRPr="0049073D">
        <w:rPr>
          <w:rFonts w:ascii="Times New Roman" w:hAnsi="Times New Roman" w:cs="Times New Roman"/>
          <w:sz w:val="24"/>
          <w:szCs w:val="24"/>
        </w:rPr>
        <w:t>STIGs, vendor security baselines, FedRAMP baselines, CISA secure configuration guidance, cloud secure configuration baselines, and other Government-approved standards.</w:t>
      </w:r>
    </w:p>
    <w:p w14:paraId="601046DC" w14:textId="1491DB04" w:rsidR="00F25819" w:rsidRPr="0049073D" w:rsidRDefault="0049073D" w:rsidP="0049073D">
      <w:pPr>
        <w:spacing w:after="200" w:line="276" w:lineRule="auto"/>
        <w:rPr>
          <w:rFonts w:ascii="Times New Roman" w:hAnsi="Times New Roman" w:cs="Times New Roman"/>
          <w:b/>
          <w:bCs/>
          <w:sz w:val="24"/>
          <w:szCs w:val="24"/>
        </w:rPr>
      </w:pPr>
      <w:r w:rsidRPr="0049073D">
        <w:rPr>
          <w:rFonts w:ascii="Times New Roman" w:hAnsi="Times New Roman" w:cs="Times New Roman"/>
          <w:sz w:val="24"/>
          <w:szCs w:val="24"/>
        </w:rPr>
        <w:t>The Contractor shall recommend baseline updates based on vendor releases, vulnerability findings, threat intelligence, CISA guidance, audit findings, security assessment results, changes to federal requirements, and operational lessons learned. The Contractor shall validate that deviations from approved baselines are documented, justified, approved through the established deviation or exception process, and tracked through closure or periodic review.</w:t>
      </w:r>
    </w:p>
    <w:p w14:paraId="1582292B" w14:textId="26975C0F" w:rsidR="00783CB8" w:rsidRPr="00704495" w:rsidRDefault="0049073D">
      <w:pPr>
        <w:pStyle w:val="Heading2"/>
        <w:rPr>
          <w:rFonts w:ascii="Times New Roman" w:hAnsi="Times New Roman" w:cs="Times New Roman"/>
          <w:sz w:val="24"/>
          <w:szCs w:val="24"/>
        </w:rPr>
      </w:pPr>
      <w:bookmarkStart w:id="215" w:name="_Toc702268070"/>
      <w:bookmarkStart w:id="216" w:name="_Toc566901114"/>
      <w:bookmarkStart w:id="217" w:name="_Toc1578514413"/>
      <w:r>
        <w:rPr>
          <w:rFonts w:ascii="Times New Roman" w:hAnsi="Times New Roman" w:cs="Times New Roman"/>
          <w:sz w:val="24"/>
          <w:szCs w:val="24"/>
        </w:rPr>
        <w:t>TA</w:t>
      </w:r>
      <w:r w:rsidR="4FC528DC" w:rsidRPr="00704495">
        <w:rPr>
          <w:rFonts w:ascii="Times New Roman" w:hAnsi="Times New Roman" w:cs="Times New Roman"/>
          <w:sz w:val="24"/>
          <w:szCs w:val="24"/>
        </w:rPr>
        <w:t>6.6 SIA and Change Coordination Service Level Objectives</w:t>
      </w:r>
      <w:bookmarkEnd w:id="215"/>
      <w:bookmarkEnd w:id="216"/>
      <w:bookmarkEnd w:id="2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rsidRPr="00704495" w14:paraId="1582292F" w14:textId="77777777" w:rsidTr="2C34B3F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2C"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2D"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2E"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783CB8" w:rsidRPr="00704495" w14:paraId="15822933"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0"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SIA Turnaround — Standard Change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1" w14:textId="58B507E0"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Written SIA delivered within 3 business days of CR receipt</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2"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37"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4" w14:textId="77777777" w:rsidR="00783CB8" w:rsidRPr="00704495" w:rsidRDefault="00F96682">
            <w:pPr>
              <w:rPr>
                <w:rFonts w:ascii="Times New Roman" w:hAnsi="Times New Roman" w:cs="Times New Roman"/>
                <w:sz w:val="24"/>
                <w:szCs w:val="24"/>
              </w:rPr>
            </w:pPr>
            <w:r w:rsidRPr="00704495">
              <w:rPr>
                <w:rFonts w:ascii="Times New Roman" w:hAnsi="Times New Roman" w:cs="Times New Roman"/>
                <w:sz w:val="24"/>
                <w:szCs w:val="24"/>
              </w:rPr>
              <w:t>SIA Turnaround — Expedited Change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5" w14:textId="77777777" w:rsidR="00783CB8" w:rsidRPr="00704495" w:rsidRDefault="00F96682">
            <w:pPr>
              <w:rPr>
                <w:rFonts w:ascii="Times New Roman" w:hAnsi="Times New Roman" w:cs="Times New Roman"/>
                <w:sz w:val="24"/>
                <w:szCs w:val="24"/>
              </w:rPr>
            </w:pPr>
            <w:r w:rsidRPr="00704495">
              <w:rPr>
                <w:rFonts w:ascii="Times New Roman" w:hAnsi="Times New Roman" w:cs="Times New Roman"/>
                <w:sz w:val="24"/>
                <w:szCs w:val="24"/>
              </w:rPr>
              <w:t>Written SIA delivered within 1 business day when so designated by Government</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6" w14:textId="77777777" w:rsidR="00783CB8" w:rsidRPr="00704495" w:rsidRDefault="00F96682">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3B"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8"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Emergency Change Retrospective SIA</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9"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Retrospective SIA delivered within 2 business days of implementation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A"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3F"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C"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CAB/CCB/ERB Attendance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D"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Contractor SIA representative attends scheduled meetings</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E"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98%</w:t>
            </w:r>
          </w:p>
        </w:tc>
      </w:tr>
      <w:tr w:rsidR="00783CB8" w:rsidRPr="00704495" w14:paraId="15822943"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40"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Post-Change Verification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41"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Post-change controls verification completed for assigned changes within 5 business days of implementation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42"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bl>
    <w:p w14:paraId="15822944" w14:textId="77777777" w:rsidR="00783CB8" w:rsidRDefault="4FC528DC">
      <w:pPr>
        <w:pStyle w:val="Heading2"/>
        <w:rPr>
          <w:rFonts w:ascii="Times New Roman" w:hAnsi="Times New Roman" w:cs="Times New Roman"/>
          <w:sz w:val="24"/>
          <w:szCs w:val="24"/>
        </w:rPr>
      </w:pPr>
      <w:bookmarkStart w:id="218" w:name="_Toc384438156"/>
      <w:bookmarkStart w:id="219" w:name="_Toc882873800"/>
      <w:bookmarkStart w:id="220" w:name="_Toc1000711170"/>
      <w:r w:rsidRPr="00704495">
        <w:rPr>
          <w:rFonts w:ascii="Times New Roman" w:hAnsi="Times New Roman" w:cs="Times New Roman"/>
          <w:sz w:val="24"/>
          <w:szCs w:val="24"/>
        </w:rPr>
        <w:t>6.7 SIA and Change Coordination Deliverables</w:t>
      </w:r>
      <w:bookmarkEnd w:id="218"/>
      <w:bookmarkEnd w:id="219"/>
      <w:bookmarkEnd w:id="2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49073D" w:rsidRPr="00704495" w14:paraId="76601F25" w14:textId="77777777" w:rsidTr="006F2162">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22C0B8BA"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lastRenderedPageBreak/>
              <w:t>Performance Element</w:t>
            </w:r>
          </w:p>
        </w:tc>
        <w:tc>
          <w:tcPr>
            <w:tcW w:w="4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567B777C"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59A3A790"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49073D" w:rsidRPr="00704495" w14:paraId="3E17A9D7"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097B47E"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SIA Turnaround — Standard</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6F42EE6"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Written SIA delivered within 5 business days of CR receipt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0B80153"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49073D" w:rsidRPr="00704495" w14:paraId="0073CE3E"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CDB6B08"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SIA Turnaround — Expedited</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8A5E825"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Written SIA delivered within 1 business day when designated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FC7D645"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49073D" w:rsidRPr="00704495" w14:paraId="6CE8712D"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BBC456"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Emergency Change Retrospective SIA</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F6810B4"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Delivered within 2 business days of implementation</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6559958"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49073D" w:rsidRPr="00704495" w14:paraId="752950DD"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C4AABA2"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CAB/CCB/ERB Attendance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7A72910"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Contractor SIA representative attends scheduled meetings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2DF2207"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 98%</w:t>
            </w:r>
          </w:p>
        </w:tc>
      </w:tr>
      <w:tr w:rsidR="0049073D" w:rsidRPr="00704495" w14:paraId="70F51C20"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D1024E5"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Post-Change Verification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F6453B5"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Completed for assigned changes within 5 business days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6EC43E2" w14:textId="77777777" w:rsidR="0049073D" w:rsidRPr="00704495" w:rsidRDefault="0049073D"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bl>
    <w:p w14:paraId="15822949" w14:textId="0506F200" w:rsidR="00783CB8" w:rsidRPr="00704495" w:rsidRDefault="006B3A0E">
      <w:pPr>
        <w:pStyle w:val="Heading2"/>
        <w:rPr>
          <w:rFonts w:ascii="Times New Roman" w:hAnsi="Times New Roman" w:cs="Times New Roman"/>
          <w:sz w:val="24"/>
          <w:szCs w:val="24"/>
        </w:rPr>
      </w:pPr>
      <w:bookmarkStart w:id="221" w:name="_Toc152590582"/>
      <w:bookmarkStart w:id="222" w:name="_Toc1862071448"/>
      <w:bookmarkStart w:id="223" w:name="_Toc1664343742"/>
      <w:r>
        <w:rPr>
          <w:rFonts w:ascii="Times New Roman" w:hAnsi="Times New Roman" w:cs="Times New Roman"/>
          <w:sz w:val="24"/>
          <w:szCs w:val="24"/>
        </w:rPr>
        <w:t>TA</w:t>
      </w:r>
      <w:r w:rsidR="4FC528DC" w:rsidRPr="00704495">
        <w:rPr>
          <w:rFonts w:ascii="Times New Roman" w:hAnsi="Times New Roman" w:cs="Times New Roman"/>
          <w:sz w:val="24"/>
          <w:szCs w:val="24"/>
        </w:rPr>
        <w:t>6.8 Acceptance Criteria</w:t>
      </w:r>
      <w:bookmarkEnd w:id="221"/>
      <w:bookmarkEnd w:id="222"/>
      <w:bookmarkEnd w:id="223"/>
    </w:p>
    <w:p w14:paraId="1BB8087E" w14:textId="77777777" w:rsidR="0092635C" w:rsidRDefault="00882AEB" w:rsidP="0092635C">
      <w:pPr>
        <w:spacing w:after="120"/>
        <w:rPr>
          <w:rFonts w:ascii="Times New Roman" w:hAnsi="Times New Roman" w:cs="Times New Roman"/>
          <w:sz w:val="24"/>
          <w:szCs w:val="24"/>
        </w:rPr>
      </w:pPr>
      <w:r w:rsidRPr="00704495">
        <w:rPr>
          <w:rFonts w:ascii="Times New Roman" w:hAnsi="Times New Roman" w:cs="Times New Roman"/>
          <w:sz w:val="24"/>
          <w:szCs w:val="24"/>
        </w:rPr>
        <w:t>SIA deliverables shall be considered acceptable when they specifically identify the controls, services, and authorization boundary affected; provide a defensible disposition recommendation with rationale; specify required artifact updates; and are delivered within the established turnaround SLA.</w:t>
      </w:r>
      <w:bookmarkStart w:id="224" w:name="_Toc67873326"/>
      <w:bookmarkStart w:id="225" w:name="_Toc952225304"/>
      <w:bookmarkStart w:id="226" w:name="_Toc779315402"/>
    </w:p>
    <w:p w14:paraId="415B57AB" w14:textId="77777777" w:rsidR="0092635C" w:rsidRDefault="0092635C" w:rsidP="0092635C">
      <w:pPr>
        <w:spacing w:after="120"/>
        <w:rPr>
          <w:rFonts w:ascii="Times New Roman" w:hAnsi="Times New Roman" w:cs="Times New Roman"/>
          <w:sz w:val="24"/>
          <w:szCs w:val="24"/>
        </w:rPr>
      </w:pPr>
    </w:p>
    <w:p w14:paraId="1582294B" w14:textId="7E2A8C75" w:rsidR="00783CB8" w:rsidRPr="0092635C" w:rsidRDefault="4FC528DC" w:rsidP="0092635C">
      <w:pPr>
        <w:spacing w:after="120"/>
        <w:rPr>
          <w:rFonts w:ascii="Times New Roman" w:hAnsi="Times New Roman" w:cs="Times New Roman"/>
          <w:color w:val="074F6A" w:themeColor="accent4" w:themeShade="80"/>
          <w:sz w:val="24"/>
          <w:szCs w:val="24"/>
        </w:rPr>
      </w:pPr>
      <w:r w:rsidRPr="0092635C">
        <w:rPr>
          <w:rFonts w:ascii="Times New Roman" w:hAnsi="Times New Roman" w:cs="Times New Roman"/>
          <w:color w:val="074F6A" w:themeColor="accent4" w:themeShade="80"/>
          <w:sz w:val="24"/>
          <w:szCs w:val="24"/>
        </w:rPr>
        <w:t>TASK AREA 7: INCIDENT RESPONSE COORDINATION</w:t>
      </w:r>
      <w:bookmarkEnd w:id="224"/>
      <w:bookmarkEnd w:id="225"/>
      <w:bookmarkEnd w:id="226"/>
    </w:p>
    <w:p w14:paraId="327C4355" w14:textId="77777777" w:rsidR="00F72438" w:rsidRPr="00F72438" w:rsidRDefault="00F72438" w:rsidP="00F72438">
      <w:pPr>
        <w:keepNext/>
        <w:keepLines/>
        <w:spacing w:before="200" w:line="276" w:lineRule="auto"/>
        <w:outlineLvl w:val="1"/>
        <w:rPr>
          <w:rFonts w:ascii="Times New Roman" w:hAnsi="Times New Roman" w:cs="Times New Roman"/>
          <w:b/>
          <w:bCs/>
          <w:color w:val="2E75B6"/>
          <w:sz w:val="24"/>
          <w:szCs w:val="24"/>
        </w:rPr>
      </w:pPr>
      <w:r w:rsidRPr="00F72438">
        <w:rPr>
          <w:rFonts w:ascii="Times New Roman" w:hAnsi="Times New Roman" w:cs="Times New Roman"/>
          <w:b/>
          <w:bCs/>
          <w:color w:val="2E75B6"/>
          <w:sz w:val="24"/>
          <w:szCs w:val="24"/>
        </w:rPr>
        <w:t>TA7.1 Overview and Purpose</w:t>
      </w:r>
    </w:p>
    <w:p w14:paraId="642FEC11" w14:textId="063CD129"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provide ISSO-level incident response coordination support for cybersecurity incidents affecting supported DFC information systems. This support shall be performed in coordination with the DFC SOC, IR team, System Owners, DFC OIT stakeholders, and other Government-designated officials.</w:t>
      </w:r>
    </w:p>
    <w:p w14:paraId="1D80405D"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support incident coordination in accordance with DFC OIT Incident Response policy, applicable federal incident reporting requirements, applicable CISA directives, OMB cybersecurity guidance, and NIST incident response guidance. The Contractor shall provide system-boundary context, authorization and control information, CSAM artifact support, Splunk log-verification support, ServiceNow coordination support, post-incident documentation, corrective action tracking, and after-action support to enable the SOC, IR team, and federal decision-makers to fulfill their responsibilities.</w:t>
      </w:r>
    </w:p>
    <w:p w14:paraId="5C31F0BF"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 xml:space="preserve">DFC maintains a dedicated SOC and IR team responsible for incident detection, analysis, containment, eradication, recovery, threat hunting, forensic analysis, and related operational response functions. The Contractor under this PWS shall not provide SOC services, incident response coverage, threat hunting, malware reverse engineering, digital forensics, or threat intelligence development unless expressly authorized elsewhere in the contract. The Contractor shall support the SOC and IR team by performing ISSO-level coordination, documentation, </w:t>
      </w:r>
      <w:r w:rsidRPr="00F72438">
        <w:rPr>
          <w:rFonts w:ascii="Times New Roman" w:hAnsi="Times New Roman" w:cs="Times New Roman"/>
          <w:sz w:val="24"/>
          <w:szCs w:val="24"/>
        </w:rPr>
        <w:lastRenderedPageBreak/>
        <w:t>compliance, authorization, and post-incident artifact-management functions within the scope of this PWS.</w:t>
      </w:r>
    </w:p>
    <w:p w14:paraId="02EDBBBD"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not make final incident severity determinations, submit official external incident reports, approve risk acceptance, direct containment actions, or make inherently governmental decisions on behalf of the Government.</w:t>
      </w:r>
    </w:p>
    <w:p w14:paraId="7547E7CC" w14:textId="77777777" w:rsidR="00F72438" w:rsidRPr="00F72438" w:rsidRDefault="00F72438" w:rsidP="00F72438">
      <w:pPr>
        <w:keepNext/>
        <w:keepLines/>
        <w:spacing w:before="200" w:line="276" w:lineRule="auto"/>
        <w:outlineLvl w:val="1"/>
        <w:rPr>
          <w:rFonts w:ascii="Times New Roman" w:hAnsi="Times New Roman" w:cs="Times New Roman"/>
          <w:b/>
          <w:bCs/>
          <w:color w:val="2E75B6"/>
          <w:sz w:val="24"/>
          <w:szCs w:val="24"/>
        </w:rPr>
      </w:pPr>
      <w:r w:rsidRPr="00F72438">
        <w:rPr>
          <w:rFonts w:ascii="Times New Roman" w:hAnsi="Times New Roman" w:cs="Times New Roman"/>
          <w:b/>
          <w:bCs/>
          <w:color w:val="2E75B6"/>
          <w:sz w:val="24"/>
          <w:szCs w:val="24"/>
        </w:rPr>
        <w:t>TA7.2 Incident Detection and Reporting Coordination</w:t>
      </w:r>
    </w:p>
    <w:p w14:paraId="62946868"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monitor incident notifications from the DFC SOC, ServiceNow incident records, CSAM-related incident documentation, federal stakeholder channels, and other Government-designated sources for incidents affecting supported systems. The Contractor shall acknowledge incident notifications within the applicable service level and coordinate ISSO-side engagement with the ISSM, System Owner, SOC, IR team, and other Government-designated stakeholders.</w:t>
      </w:r>
    </w:p>
    <w:p w14:paraId="727652E4"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support validation that suspected or confirmed incidents are categorized and documented in accordance with DFC policy, applicable CISA incident reporting categories, federal incident notification guidance, and Government direction. The Contractor shall support stakeholder notification and engagement activities, including identification of affected System Owners, business owners, authorization stakeholders, privacy stakeholders, and technical support teams.</w:t>
      </w:r>
    </w:p>
    <w:p w14:paraId="4056F15C" w14:textId="6D68968E"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For incidents that may require reporting to CISA, the OMB, the DFC Inspector General, or other oversight authorities, the Contractor shall escalate the matter to the federal ISSM, CISO, COR, or other Government-designated official within required timelines. The Contractor may draft or support preparation of incident-reporting inputs for federal review; however, final submission to external authorities shall be performed by federal personnel or other authorized Government officials.</w:t>
      </w:r>
    </w:p>
    <w:p w14:paraId="62762C10"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maintain ISSO-side documentation of incident timelines, decisions, actions, dependencies, evidence references, communications, and follow-up items to support after-action review, audit readiness, corrective action tracking, and compliance reporting.</w:t>
      </w:r>
    </w:p>
    <w:p w14:paraId="6A855340" w14:textId="77777777" w:rsidR="00F72438" w:rsidRPr="00F72438" w:rsidRDefault="00F72438" w:rsidP="00F72438">
      <w:pPr>
        <w:keepNext/>
        <w:keepLines/>
        <w:spacing w:before="200" w:line="276" w:lineRule="auto"/>
        <w:outlineLvl w:val="1"/>
        <w:rPr>
          <w:rFonts w:ascii="Times New Roman" w:hAnsi="Times New Roman" w:cs="Times New Roman"/>
          <w:b/>
          <w:bCs/>
          <w:color w:val="2E75B6"/>
          <w:sz w:val="24"/>
          <w:szCs w:val="24"/>
        </w:rPr>
      </w:pPr>
      <w:r w:rsidRPr="00F72438">
        <w:rPr>
          <w:rFonts w:ascii="Times New Roman" w:hAnsi="Times New Roman" w:cs="Times New Roman"/>
          <w:b/>
          <w:bCs/>
          <w:color w:val="2E75B6"/>
          <w:sz w:val="24"/>
          <w:szCs w:val="24"/>
        </w:rPr>
        <w:t>TA7.3 Incident Triage and Analysis Support</w:t>
      </w:r>
    </w:p>
    <w:p w14:paraId="17D7BE9B" w14:textId="11BA6E1A"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provide ISSO-side triage and analysis support for incidents affecting supported systems. This support shall include retrieving affected-system context from CSAM, including system boundary information, authorization boundary, connection topology, control baselines, inherited controls, ATO status, open POA&amp;M items, known weaknesses, relevant artifacts, and applicable authorization conditions.</w:t>
      </w:r>
    </w:p>
    <w:p w14:paraId="4AB7F98E" w14:textId="065DF0EC"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 xml:space="preserve">The Contractor shall provide affected-system context to incident responders within one (1) business hour after incident declaration, unless otherwise directed by the Government. The Contractor shall review the affected system’s SSP, control implementation statements, </w:t>
      </w:r>
      <w:r w:rsidRPr="00F72438">
        <w:rPr>
          <w:rFonts w:ascii="Times New Roman" w:hAnsi="Times New Roman" w:cs="Times New Roman"/>
          <w:sz w:val="24"/>
          <w:szCs w:val="24"/>
        </w:rPr>
        <w:lastRenderedPageBreak/>
        <w:t>assessment results, prior findings, POA&amp;M items, and control inheritance records in CSAM to identify potential control gaps, authorization impacts, recurring weaknesses, or post-incident documentation updates.</w:t>
      </w:r>
    </w:p>
    <w:p w14:paraId="0EED8DBD"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support log-verification activities by confirming active log generation, log forwarding, audit-trail completeness, and relevant event visibility in Splunk, as applicable. Splunk verification support shall be used to help establish timeline anchors, containment timing, evidence preservation status, log availability, and incident documentation accuracy. The Contractor shall coordinate with SOC, IR, operations, engineering, identity, cloud, and other technical teams to gather or validate relevant technical evidence at the ISSO-coordination level, including log references, configuration state, identity events, control evidence, and post-incident system state.</w:t>
      </w:r>
    </w:p>
    <w:p w14:paraId="4A633445" w14:textId="77777777" w:rsidR="00F72438" w:rsidRPr="00F72438" w:rsidRDefault="00F72438" w:rsidP="00F72438">
      <w:pPr>
        <w:keepNext/>
        <w:keepLines/>
        <w:spacing w:before="200" w:line="276" w:lineRule="auto"/>
        <w:outlineLvl w:val="1"/>
        <w:rPr>
          <w:rFonts w:ascii="Times New Roman" w:hAnsi="Times New Roman" w:cs="Times New Roman"/>
          <w:b/>
          <w:bCs/>
          <w:color w:val="2E75B6"/>
          <w:sz w:val="24"/>
          <w:szCs w:val="24"/>
        </w:rPr>
      </w:pPr>
      <w:r w:rsidRPr="00F72438">
        <w:rPr>
          <w:rFonts w:ascii="Times New Roman" w:hAnsi="Times New Roman" w:cs="Times New Roman"/>
          <w:b/>
          <w:bCs/>
          <w:color w:val="2E75B6"/>
          <w:sz w:val="24"/>
          <w:szCs w:val="24"/>
        </w:rPr>
        <w:t>TA7.4 Containment, Eradication, and Recovery Coordination Support</w:t>
      </w:r>
    </w:p>
    <w:p w14:paraId="5AD92623"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provide ISSO-side coordination support during containment, eradication, and recovery activities led by the DFC SOC, IR team, operational teams, and federal leadership. The Contractor shall support analysis of authorization, control, boundary, risk, and documentation impacts resulting from containment or recovery actions.</w:t>
      </w:r>
    </w:p>
    <w:p w14:paraId="5798FC35"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may recommend temporary compensating controls, access restrictions, monitoring enhancements, emergency change requests, risk-based exceptions, or other ISSO-level actions to the ISSM or other Government-designated officials. The Contractor shall coordinate with change-management stakeholders when emergency changes, configuration deviations, access changes, or risk exceptions are required during incident response.</w:t>
      </w:r>
    </w:p>
    <w:p w14:paraId="231061E2"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validate, from an ISSO and authorization-support perspective, that recovery activities do not improperly extend authorization boundaries, introduce undocumented system interconnections, create unapproved control deviations, bypass required access controls, or materially alter the system’s authorized configuration without appropriate federal review. The Contractor shall ensure that post-incident system state, evidence references, authorization impacts, and required artifact updates are captured in CSAM, ServiceNow, Splunk references, or other Government-approved repositories, as directed by the Government.</w:t>
      </w:r>
    </w:p>
    <w:p w14:paraId="4687F2C5" w14:textId="77777777" w:rsidR="00F72438" w:rsidRPr="00F72438" w:rsidRDefault="00F72438" w:rsidP="00F72438">
      <w:pPr>
        <w:keepNext/>
        <w:keepLines/>
        <w:spacing w:before="200" w:line="276" w:lineRule="auto"/>
        <w:outlineLvl w:val="1"/>
        <w:rPr>
          <w:rFonts w:ascii="Times New Roman" w:hAnsi="Times New Roman" w:cs="Times New Roman"/>
          <w:b/>
          <w:bCs/>
          <w:color w:val="2E75B6"/>
          <w:sz w:val="24"/>
          <w:szCs w:val="24"/>
        </w:rPr>
      </w:pPr>
      <w:r w:rsidRPr="00F72438">
        <w:rPr>
          <w:rFonts w:ascii="Times New Roman" w:hAnsi="Times New Roman" w:cs="Times New Roman"/>
          <w:b/>
          <w:bCs/>
          <w:color w:val="2E75B6"/>
          <w:sz w:val="24"/>
          <w:szCs w:val="24"/>
        </w:rPr>
        <w:t>TA7.5 Post-Incident Activities and Corrective Action Tracking</w:t>
      </w:r>
    </w:p>
    <w:p w14:paraId="687936F9" w14:textId="0A365000"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lead or support after-action review and lessons-learned activities for incidents affecting supported systems, as directed by the Government. Post-incident support shall include preparing or supporting situation reports, after-action materials, RCA inputs, corrective action records, POA&amp;M entries, control improvement recommendations, training recommendations, documentation updates, and policy or procedure update recommendations.</w:t>
      </w:r>
    </w:p>
    <w:p w14:paraId="0D3ECC45"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 xml:space="preserve">The Contractor shall identify and document corrective actions resulting from incident reviews, RCA findings, control failures, procedural deficiencies, audit findings, or Government direction. Corrective actions identified in an accepted RCA shall be entered into the CSAM POA&amp;M </w:t>
      </w:r>
      <w:r w:rsidRPr="00F72438">
        <w:rPr>
          <w:rFonts w:ascii="Times New Roman" w:hAnsi="Times New Roman" w:cs="Times New Roman"/>
          <w:sz w:val="24"/>
          <w:szCs w:val="24"/>
        </w:rPr>
        <w:lastRenderedPageBreak/>
        <w:t>module within five (5) business days after RCA acceptance, unless otherwise directed by the Government. Each corrective action shall include an owner, target completion date, required evidence, status, dependencies, and closure criteria.</w:t>
      </w:r>
    </w:p>
    <w:p w14:paraId="3D2F366D"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track corrective actions through closure in CSAM, ServiceNow, or another Government-approved repository, as applicable. The Contractor shall update SSPs, POA&amp;Ms, control implementation statements, inheritance records, diagrams, Continuous Monitoring Plans, IRPs, SOPs, runbooks, and supporting artifacts to reflect post-incident changes in control implementation, authorization boundary, system configuration, monitoring requirements, or operational process.</w:t>
      </w:r>
    </w:p>
    <w:p w14:paraId="5747D8C0" w14:textId="77777777" w:rsidR="00F72438" w:rsidRPr="00F72438" w:rsidRDefault="00F72438" w:rsidP="00F72438">
      <w:pPr>
        <w:keepNext/>
        <w:keepLines/>
        <w:spacing w:before="200" w:line="276" w:lineRule="auto"/>
        <w:outlineLvl w:val="1"/>
        <w:rPr>
          <w:rFonts w:ascii="Times New Roman" w:hAnsi="Times New Roman" w:cs="Times New Roman"/>
          <w:b/>
          <w:bCs/>
          <w:color w:val="2E75B6"/>
          <w:sz w:val="24"/>
          <w:szCs w:val="24"/>
        </w:rPr>
      </w:pPr>
      <w:r w:rsidRPr="00F72438">
        <w:rPr>
          <w:rFonts w:ascii="Times New Roman" w:hAnsi="Times New Roman" w:cs="Times New Roman"/>
          <w:b/>
          <w:bCs/>
          <w:color w:val="2E75B6"/>
          <w:sz w:val="24"/>
          <w:szCs w:val="24"/>
        </w:rPr>
        <w:t>TA7.6 Incident Response Plan Maintenance and Testing Support</w:t>
      </w:r>
    </w:p>
    <w:p w14:paraId="7A531FD4" w14:textId="200B6519"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assist in maintaining system-level IRPs for supported systems in accordance with DFC OIT policy, applicable NIST incident response guidance, and Government direction. IRPs shall be reviewed at least annually and updated upon material change, incident lessons learned, exercise findings, policy updates, system changes, or Government direction.</w:t>
      </w:r>
    </w:p>
    <w:p w14:paraId="61F8FF4D"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support annual IRP testing, including tabletop exercises and, where applicable, functional exercises or integrated incident response and contingency planning exercises. The Contractor shall coordinate exercise scheduling with the DFC SOC, IR team, System Owners, ISSM, operations teams, and other Government-designated stakeholders.</w:t>
      </w:r>
    </w:p>
    <w:p w14:paraId="28670D68"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document exercise results, identify gaps, recommend corrective actions, update the IRP and related artifacts, and track resulting action items through closure. Exercise documentation shall identify participants, scenario, objectives, observations, gaps, corrective actions, owners, target dates, and evidence of closure.</w:t>
      </w:r>
    </w:p>
    <w:p w14:paraId="147A1FDB" w14:textId="77777777" w:rsidR="00F72438" w:rsidRPr="00F72438" w:rsidRDefault="00F72438" w:rsidP="00F72438">
      <w:pPr>
        <w:keepNext/>
        <w:keepLines/>
        <w:spacing w:before="200" w:line="276" w:lineRule="auto"/>
        <w:outlineLvl w:val="1"/>
        <w:rPr>
          <w:rFonts w:ascii="Times New Roman" w:hAnsi="Times New Roman" w:cs="Times New Roman"/>
          <w:b/>
          <w:bCs/>
          <w:color w:val="2E75B6"/>
          <w:sz w:val="24"/>
          <w:szCs w:val="24"/>
        </w:rPr>
      </w:pPr>
      <w:r w:rsidRPr="00F72438">
        <w:rPr>
          <w:rFonts w:ascii="Times New Roman" w:hAnsi="Times New Roman" w:cs="Times New Roman"/>
          <w:b/>
          <w:bCs/>
          <w:color w:val="2E75B6"/>
          <w:sz w:val="24"/>
          <w:szCs w:val="24"/>
        </w:rPr>
        <w:t>TA7.7 Incident Reporting Coordination</w:t>
      </w:r>
    </w:p>
    <w:p w14:paraId="2C24DC91" w14:textId="77777777" w:rsidR="00F72438" w:rsidRPr="00F72438"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support DFC OIT compliance with applicable incident-reporting obligations, including CISA reporting where required, federal incident notification requirements, DFC agency logging requirements, applicable OMB cybersecurity reporting requirements, FISMA-related reporting, and incident-related reporting required by the DFC Inspector General or other oversight authorities.</w:t>
      </w:r>
    </w:p>
    <w:p w14:paraId="6DC1B4C4" w14:textId="4DA80157" w:rsidR="00EE6BE0" w:rsidRPr="00704495" w:rsidRDefault="00F72438" w:rsidP="00F72438">
      <w:pPr>
        <w:spacing w:after="200" w:line="276" w:lineRule="auto"/>
        <w:rPr>
          <w:rFonts w:ascii="Times New Roman" w:hAnsi="Times New Roman" w:cs="Times New Roman"/>
          <w:sz w:val="24"/>
          <w:szCs w:val="24"/>
        </w:rPr>
      </w:pPr>
      <w:r w:rsidRPr="00F72438">
        <w:rPr>
          <w:rFonts w:ascii="Times New Roman" w:hAnsi="Times New Roman" w:cs="Times New Roman"/>
          <w:sz w:val="24"/>
          <w:szCs w:val="24"/>
        </w:rPr>
        <w:t>The Contractor shall draft incident-reporting inputs, situation reports, after-action materials, RCA inputs, POA&amp;M updates, corrective action summaries, and supporting artifacts for federal review and approval. Final external reporting, official submissions, formal risk acceptance, and official agency positions shall remain the responsibility of federal personnel or other authorized Government officials.</w:t>
      </w:r>
    </w:p>
    <w:p w14:paraId="15822973" w14:textId="0AD4B2FD" w:rsidR="00783CB8" w:rsidRPr="00704495" w:rsidRDefault="00F72438">
      <w:pPr>
        <w:pStyle w:val="Heading2"/>
        <w:rPr>
          <w:rFonts w:ascii="Times New Roman" w:hAnsi="Times New Roman" w:cs="Times New Roman"/>
          <w:sz w:val="24"/>
          <w:szCs w:val="24"/>
        </w:rPr>
      </w:pPr>
      <w:bookmarkStart w:id="227" w:name="_Toc1119370588"/>
      <w:bookmarkStart w:id="228" w:name="_Toc40552743"/>
      <w:bookmarkStart w:id="229" w:name="_Toc401004784"/>
      <w:r>
        <w:rPr>
          <w:rFonts w:ascii="Times New Roman" w:hAnsi="Times New Roman" w:cs="Times New Roman"/>
          <w:sz w:val="24"/>
          <w:szCs w:val="24"/>
        </w:rPr>
        <w:t>TA</w:t>
      </w:r>
      <w:r w:rsidR="4FC528DC" w:rsidRPr="00704495">
        <w:rPr>
          <w:rFonts w:ascii="Times New Roman" w:hAnsi="Times New Roman" w:cs="Times New Roman"/>
          <w:sz w:val="24"/>
          <w:szCs w:val="24"/>
        </w:rPr>
        <w:t>7.8 Incident Response Service Level Objectives</w:t>
      </w:r>
      <w:bookmarkEnd w:id="227"/>
      <w:bookmarkEnd w:id="228"/>
      <w:bookmarkEnd w:id="2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rsidRPr="00704495" w14:paraId="15822977" w14:textId="77777777" w:rsidTr="2C34B3F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74"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lastRenderedPageBreak/>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75"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76"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783CB8" w:rsidRPr="00704495" w14:paraId="1582297B"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78"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Incident Notification Acknowledgement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79" w14:textId="7709CFD9" w:rsidR="00783CB8" w:rsidRPr="00704495" w:rsidRDefault="00882AEB" w:rsidP="2C34B3F5">
            <w:pPr>
              <w:rPr>
                <w:rFonts w:ascii="Times New Roman" w:hAnsi="Times New Roman" w:cs="Times New Roman"/>
                <w:sz w:val="24"/>
                <w:szCs w:val="24"/>
              </w:rPr>
            </w:pPr>
            <w:r w:rsidRPr="00704495">
              <w:rPr>
                <w:rFonts w:ascii="Times New Roman" w:hAnsi="Times New Roman" w:cs="Times New Roman"/>
                <w:sz w:val="24"/>
                <w:szCs w:val="24"/>
              </w:rPr>
              <w:t>ISSO acknowledges new incident notification within 1 hour during core business hours; within 2 hours outside core business hours</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7A"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98%</w:t>
            </w:r>
          </w:p>
        </w:tc>
      </w:tr>
      <w:tr w:rsidR="00783CB8" w:rsidRPr="00704495" w14:paraId="1582297F"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7C"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CSAM System Context Pull</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7D"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Affected-system context (boundary, topology, control baseline) provided to responders from CSAM within 1 business hour of incident declaration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7E"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98%</w:t>
            </w:r>
          </w:p>
        </w:tc>
      </w:tr>
      <w:tr w:rsidR="00783CB8" w:rsidRPr="00704495" w14:paraId="1582AA10"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AA11"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Splunk Timeline Verification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AA12"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xml:space="preserve">Containment timeline anchored to Splunk timestamps and provided within the initial </w:t>
            </w:r>
            <w:proofErr w:type="spellStart"/>
            <w:r w:rsidRPr="00704495">
              <w:rPr>
                <w:rFonts w:ascii="Times New Roman" w:hAnsi="Times New Roman" w:cs="Times New Roman"/>
                <w:sz w:val="24"/>
                <w:szCs w:val="24"/>
              </w:rPr>
              <w:t>SitRep</w:t>
            </w:r>
            <w:proofErr w:type="spellEnd"/>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AA13"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87"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4"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xml:space="preserve">Initial </w:t>
            </w:r>
            <w:proofErr w:type="spellStart"/>
            <w:r w:rsidRPr="00704495">
              <w:rPr>
                <w:rFonts w:ascii="Times New Roman" w:hAnsi="Times New Roman" w:cs="Times New Roman"/>
                <w:sz w:val="24"/>
                <w:szCs w:val="24"/>
              </w:rPr>
              <w:t>SitRep</w:t>
            </w:r>
            <w:proofErr w:type="spellEnd"/>
            <w:r w:rsidRPr="00704495">
              <w:rPr>
                <w:rFonts w:ascii="Times New Roman" w:hAnsi="Times New Roman" w:cs="Times New Roman"/>
                <w:sz w:val="24"/>
                <w:szCs w:val="24"/>
              </w:rPr>
              <w:t xml:space="preserve"> — Priority 1 / Major Incident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5"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xml:space="preserve">Initial </w:t>
            </w:r>
            <w:proofErr w:type="spellStart"/>
            <w:r w:rsidRPr="00704495">
              <w:rPr>
                <w:rFonts w:ascii="Times New Roman" w:hAnsi="Times New Roman" w:cs="Times New Roman"/>
                <w:sz w:val="24"/>
                <w:szCs w:val="24"/>
              </w:rPr>
              <w:t>SitRep</w:t>
            </w:r>
            <w:proofErr w:type="spellEnd"/>
            <w:r w:rsidRPr="00704495">
              <w:rPr>
                <w:rFonts w:ascii="Times New Roman" w:hAnsi="Times New Roman" w:cs="Times New Roman"/>
                <w:sz w:val="24"/>
                <w:szCs w:val="24"/>
              </w:rPr>
              <w:t xml:space="preserve"> delivered within 4 hours of incident declaration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6"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98%</w:t>
            </w:r>
          </w:p>
        </w:tc>
      </w:tr>
      <w:tr w:rsidR="00783CB8" w:rsidRPr="00704495" w14:paraId="1582298B"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8"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xml:space="preserve">Recurring </w:t>
            </w:r>
            <w:proofErr w:type="spellStart"/>
            <w:r w:rsidRPr="00704495">
              <w:rPr>
                <w:rFonts w:ascii="Times New Roman" w:hAnsi="Times New Roman" w:cs="Times New Roman"/>
                <w:sz w:val="24"/>
                <w:szCs w:val="24"/>
              </w:rPr>
              <w:t>SitRep</w:t>
            </w:r>
            <w:proofErr w:type="spellEnd"/>
            <w:r w:rsidRPr="00704495">
              <w:rPr>
                <w:rFonts w:ascii="Times New Roman" w:hAnsi="Times New Roman" w:cs="Times New Roman"/>
                <w:sz w:val="24"/>
                <w:szCs w:val="24"/>
              </w:rPr>
              <w:t xml:space="preserve"> Cadence — Priority 1</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9" w14:textId="77777777" w:rsidR="00783CB8" w:rsidRPr="00704495" w:rsidRDefault="00882AEB">
            <w:pPr>
              <w:rPr>
                <w:rFonts w:ascii="Times New Roman" w:hAnsi="Times New Roman" w:cs="Times New Roman"/>
                <w:sz w:val="24"/>
                <w:szCs w:val="24"/>
              </w:rPr>
            </w:pPr>
            <w:proofErr w:type="spellStart"/>
            <w:r w:rsidRPr="00704495">
              <w:rPr>
                <w:rFonts w:ascii="Times New Roman" w:hAnsi="Times New Roman" w:cs="Times New Roman"/>
                <w:sz w:val="24"/>
                <w:szCs w:val="24"/>
              </w:rPr>
              <w:t>SitReps</w:t>
            </w:r>
            <w:proofErr w:type="spellEnd"/>
            <w:r w:rsidRPr="00704495">
              <w:rPr>
                <w:rFonts w:ascii="Times New Roman" w:hAnsi="Times New Roman" w:cs="Times New Roman"/>
                <w:sz w:val="24"/>
                <w:szCs w:val="24"/>
              </w:rPr>
              <w:t xml:space="preserve"> issued at intervals not greater than 4 hours until containment, or as directed by ISSM</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A"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8F"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C"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xml:space="preserve">Initial </w:t>
            </w:r>
            <w:proofErr w:type="spellStart"/>
            <w:r w:rsidRPr="00704495">
              <w:rPr>
                <w:rFonts w:ascii="Times New Roman" w:hAnsi="Times New Roman" w:cs="Times New Roman"/>
                <w:sz w:val="24"/>
                <w:szCs w:val="24"/>
              </w:rPr>
              <w:t>SitRep</w:t>
            </w:r>
            <w:proofErr w:type="spellEnd"/>
            <w:r w:rsidRPr="00704495">
              <w:rPr>
                <w:rFonts w:ascii="Times New Roman" w:hAnsi="Times New Roman" w:cs="Times New Roman"/>
                <w:sz w:val="24"/>
                <w:szCs w:val="24"/>
              </w:rPr>
              <w:t xml:space="preserve"> — Priority 2</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D"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xml:space="preserve">Initial </w:t>
            </w:r>
            <w:proofErr w:type="spellStart"/>
            <w:r w:rsidRPr="00704495">
              <w:rPr>
                <w:rFonts w:ascii="Times New Roman" w:hAnsi="Times New Roman" w:cs="Times New Roman"/>
                <w:sz w:val="24"/>
                <w:szCs w:val="24"/>
              </w:rPr>
              <w:t>SitRep</w:t>
            </w:r>
            <w:proofErr w:type="spellEnd"/>
            <w:r w:rsidRPr="00704495">
              <w:rPr>
                <w:rFonts w:ascii="Times New Roman" w:hAnsi="Times New Roman" w:cs="Times New Roman"/>
                <w:sz w:val="24"/>
                <w:szCs w:val="24"/>
              </w:rPr>
              <w:t xml:space="preserve"> within 1 business day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E"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93"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0"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RCA Delivery — Priority 1</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1"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RCA delivered within 10 business days of incident closure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2"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97"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4"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RCA Delivery — Priority 2</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5"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RCA delivered within 15 business days of incident closure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6"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9B"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8"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CSAM POA&amp;M Entry from RCA</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9"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POA&amp;M entries created in CSAM within 5 business days of RCA acceptance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A"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9F"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C" w14:textId="22ED6941"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Annual IRP Tabletop/CP test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D"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At least one tabletop conducted per supported system per year</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E"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100%</w:t>
            </w:r>
          </w:p>
        </w:tc>
      </w:tr>
    </w:tbl>
    <w:p w14:paraId="20C142D7" w14:textId="248705FF" w:rsidR="001E736A" w:rsidRDefault="001E736A">
      <w:pPr>
        <w:pStyle w:val="Heading2"/>
        <w:rPr>
          <w:rFonts w:ascii="Times New Roman" w:hAnsi="Times New Roman" w:cs="Times New Roman"/>
          <w:sz w:val="24"/>
          <w:szCs w:val="24"/>
        </w:rPr>
      </w:pPr>
      <w:bookmarkStart w:id="230" w:name="_Toc548492390"/>
      <w:bookmarkStart w:id="231" w:name="_Toc1452066681"/>
      <w:bookmarkStart w:id="232" w:name="_Toc1154798407"/>
      <w:r>
        <w:rPr>
          <w:rFonts w:ascii="Times New Roman" w:hAnsi="Times New Roman" w:cs="Times New Roman"/>
          <w:sz w:val="24"/>
          <w:szCs w:val="24"/>
        </w:rPr>
        <w:t>TA</w:t>
      </w:r>
      <w:r w:rsidRPr="00704495">
        <w:rPr>
          <w:rFonts w:ascii="Times New Roman" w:hAnsi="Times New Roman" w:cs="Times New Roman"/>
          <w:sz w:val="24"/>
          <w:szCs w:val="24"/>
        </w:rPr>
        <w:t xml:space="preserve">7.9 </w:t>
      </w:r>
      <w:r w:rsidRPr="000D16E1">
        <w:rPr>
          <w:rFonts w:ascii="Times New Roman" w:hAnsi="Times New Roman" w:cs="Times New Roman"/>
          <w:sz w:val="24"/>
          <w:szCs w:val="24"/>
        </w:rPr>
        <w:t>Incident Response Coordination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EA769B" w:rsidRPr="00704495" w14:paraId="569E13F8" w14:textId="77777777" w:rsidTr="006F2162">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20A09740"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Performance Element</w:t>
            </w:r>
          </w:p>
        </w:tc>
        <w:tc>
          <w:tcPr>
            <w:tcW w:w="4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4BD73622"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A44A5EC"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EA769B" w:rsidRPr="00704495" w14:paraId="7EDF393B"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970E4A4"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Incident Notification Acknowledgement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B002F5C"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Within 1 hour (core hours) / 2 hours (off-hours)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25B6B5"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 98%</w:t>
            </w:r>
          </w:p>
        </w:tc>
      </w:tr>
      <w:tr w:rsidR="00EA769B" w:rsidRPr="00704495" w14:paraId="0454E05E"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4A399D3"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CSAM System Context Pull</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3510434"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Affected-system context provided from CSAM within 1 business hour of incident declaration</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61AFC7B"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 98%</w:t>
            </w:r>
          </w:p>
        </w:tc>
      </w:tr>
      <w:tr w:rsidR="00EA769B" w:rsidRPr="00704495" w14:paraId="4968F69A"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73015FE"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Splunk Timeline Verification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AC892AF"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 xml:space="preserve">Containment timeline anchored to Splunk timestamps and provided within initial </w:t>
            </w:r>
            <w:proofErr w:type="spellStart"/>
            <w:r w:rsidRPr="00704495">
              <w:rPr>
                <w:rFonts w:ascii="Times New Roman" w:hAnsi="Times New Roman" w:cs="Times New Roman"/>
                <w:sz w:val="24"/>
                <w:szCs w:val="24"/>
              </w:rPr>
              <w:t>SitRep</w:t>
            </w:r>
            <w:proofErr w:type="spellEnd"/>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BAFFC26"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EA769B" w:rsidRPr="00704495" w14:paraId="2BB0FDC1"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AC93FA5"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lastRenderedPageBreak/>
              <w:t xml:space="preserve">Initial </w:t>
            </w:r>
            <w:proofErr w:type="spellStart"/>
            <w:r w:rsidRPr="00704495">
              <w:rPr>
                <w:rFonts w:ascii="Times New Roman" w:hAnsi="Times New Roman" w:cs="Times New Roman"/>
                <w:sz w:val="24"/>
                <w:szCs w:val="24"/>
              </w:rPr>
              <w:t>SitRep</w:t>
            </w:r>
            <w:proofErr w:type="spellEnd"/>
            <w:r w:rsidRPr="00704495">
              <w:rPr>
                <w:rFonts w:ascii="Times New Roman" w:hAnsi="Times New Roman" w:cs="Times New Roman"/>
                <w:sz w:val="24"/>
                <w:szCs w:val="24"/>
              </w:rPr>
              <w:t xml:space="preserve"> — P1 / Major Incident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59B84A4"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Within 4 hours of declaration</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A3C7067"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 98%</w:t>
            </w:r>
          </w:p>
        </w:tc>
      </w:tr>
      <w:tr w:rsidR="00EA769B" w:rsidRPr="00704495" w14:paraId="070BD5B9"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003A2E4"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 xml:space="preserve">Recurring </w:t>
            </w:r>
            <w:proofErr w:type="spellStart"/>
            <w:r w:rsidRPr="00704495">
              <w:rPr>
                <w:rFonts w:ascii="Times New Roman" w:hAnsi="Times New Roman" w:cs="Times New Roman"/>
                <w:sz w:val="24"/>
                <w:szCs w:val="24"/>
              </w:rPr>
              <w:t>SitRep</w:t>
            </w:r>
            <w:proofErr w:type="spellEnd"/>
            <w:r w:rsidRPr="00704495">
              <w:rPr>
                <w:rFonts w:ascii="Times New Roman" w:hAnsi="Times New Roman" w:cs="Times New Roman"/>
                <w:sz w:val="24"/>
                <w:szCs w:val="24"/>
              </w:rPr>
              <w:t xml:space="preserve"> Cadence — P1</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8CCD22"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Every 4 hours until containment, or as directed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2A6760E"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EA769B" w:rsidRPr="00704495" w14:paraId="1661F2AD"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C12DD7E"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 xml:space="preserve">Initial </w:t>
            </w:r>
            <w:proofErr w:type="spellStart"/>
            <w:r w:rsidRPr="00704495">
              <w:rPr>
                <w:rFonts w:ascii="Times New Roman" w:hAnsi="Times New Roman" w:cs="Times New Roman"/>
                <w:sz w:val="24"/>
                <w:szCs w:val="24"/>
              </w:rPr>
              <w:t>SitRep</w:t>
            </w:r>
            <w:proofErr w:type="spellEnd"/>
            <w:r w:rsidRPr="00704495">
              <w:rPr>
                <w:rFonts w:ascii="Times New Roman" w:hAnsi="Times New Roman" w:cs="Times New Roman"/>
                <w:sz w:val="24"/>
                <w:szCs w:val="24"/>
              </w:rPr>
              <w:t xml:space="preserve"> — P2</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AC808F6"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Within 1 business day</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70C8548"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EA769B" w:rsidRPr="00704495" w14:paraId="09C5D772"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6A79051"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RCA Delivery — P1</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558597B"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Within 10 business days of incident closure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96D864B"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EA769B" w:rsidRPr="00704495" w14:paraId="42C42D10"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5E6EEFC"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RCA Delivery — P2</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6AE05D"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Within 15 business days of incident closure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A2E06B6"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EA769B" w:rsidRPr="00704495" w14:paraId="7149F378"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B019A72"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CSAM POA&amp;M Entry from RCA</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78F0D3D"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POA&amp;M entries created in CSAM within 5 business days of RCA acceptance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FBA086"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 95%</w:t>
            </w:r>
          </w:p>
        </w:tc>
      </w:tr>
      <w:tr w:rsidR="00EA769B" w:rsidRPr="00704495" w14:paraId="0A3861F7"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0E24AD"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Annual IRP Tabletop</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2A1D1D8"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At least one per supported system per year</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4FC32DE" w14:textId="77777777" w:rsidR="00EA769B" w:rsidRPr="00704495" w:rsidRDefault="00EA769B" w:rsidP="006F2162">
            <w:pPr>
              <w:rPr>
                <w:rFonts w:ascii="Times New Roman" w:hAnsi="Times New Roman" w:cs="Times New Roman"/>
                <w:sz w:val="24"/>
                <w:szCs w:val="24"/>
              </w:rPr>
            </w:pPr>
            <w:r w:rsidRPr="00704495">
              <w:rPr>
                <w:rFonts w:ascii="Times New Roman" w:hAnsi="Times New Roman" w:cs="Times New Roman"/>
                <w:sz w:val="24"/>
                <w:szCs w:val="24"/>
              </w:rPr>
              <w:t>100%</w:t>
            </w:r>
          </w:p>
        </w:tc>
      </w:tr>
    </w:tbl>
    <w:p w14:paraId="158229A8" w14:textId="7C259706" w:rsidR="00783CB8" w:rsidRPr="00704495" w:rsidRDefault="000D16E1">
      <w:pPr>
        <w:pStyle w:val="Heading2"/>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7.</w:t>
      </w:r>
      <w:r w:rsidR="001E736A">
        <w:rPr>
          <w:rFonts w:ascii="Times New Roman" w:hAnsi="Times New Roman" w:cs="Times New Roman"/>
          <w:sz w:val="24"/>
          <w:szCs w:val="24"/>
        </w:rPr>
        <w:t>10</w:t>
      </w:r>
      <w:r w:rsidR="4FC528DC" w:rsidRPr="00704495">
        <w:rPr>
          <w:rFonts w:ascii="Times New Roman" w:hAnsi="Times New Roman" w:cs="Times New Roman"/>
          <w:sz w:val="24"/>
          <w:szCs w:val="24"/>
        </w:rPr>
        <w:t xml:space="preserve"> </w:t>
      </w:r>
      <w:bookmarkEnd w:id="230"/>
      <w:bookmarkEnd w:id="231"/>
      <w:bookmarkEnd w:id="232"/>
      <w:r w:rsidR="00FF3FE8" w:rsidRPr="00FF3FE8">
        <w:rPr>
          <w:rFonts w:ascii="Times New Roman" w:hAnsi="Times New Roman" w:cs="Times New Roman"/>
          <w:sz w:val="24"/>
          <w:szCs w:val="24"/>
        </w:rPr>
        <w:t>Acceptance Criteria</w:t>
      </w:r>
    </w:p>
    <w:p w14:paraId="479258E0" w14:textId="77777777" w:rsidR="000D15A2" w:rsidRDefault="00882AEB" w:rsidP="000D15A2">
      <w:pPr>
        <w:spacing w:after="120"/>
        <w:rPr>
          <w:rFonts w:ascii="Times New Roman" w:hAnsi="Times New Roman" w:cs="Times New Roman"/>
          <w:sz w:val="24"/>
          <w:szCs w:val="24"/>
        </w:rPr>
      </w:pPr>
      <w:r w:rsidRPr="00704495">
        <w:rPr>
          <w:rFonts w:ascii="Times New Roman" w:hAnsi="Times New Roman" w:cs="Times New Roman"/>
          <w:sz w:val="24"/>
          <w:szCs w:val="24"/>
        </w:rPr>
        <w:t>Incident response deliverables shall be considered acceptable when they accurately reflect the incident timeline and decisions made; identify root cause with supporting evidence; identify corrective actions with assigned owners and target dates; comply with applicable reporting templates</w:t>
      </w:r>
      <w:r w:rsidR="000D15A2">
        <w:rPr>
          <w:rFonts w:ascii="Times New Roman" w:hAnsi="Times New Roman" w:cs="Times New Roman"/>
          <w:sz w:val="24"/>
          <w:szCs w:val="24"/>
        </w:rPr>
        <w:t>.</w:t>
      </w:r>
      <w:bookmarkStart w:id="233" w:name="_Toc1099345150"/>
      <w:bookmarkStart w:id="234" w:name="_Toc681036679"/>
      <w:bookmarkStart w:id="235" w:name="_Toc1188724928"/>
    </w:p>
    <w:p w14:paraId="42D2D0BD" w14:textId="77777777" w:rsidR="000D15A2" w:rsidRDefault="000D15A2" w:rsidP="000D15A2">
      <w:pPr>
        <w:spacing w:after="120"/>
        <w:rPr>
          <w:rFonts w:ascii="Times New Roman" w:hAnsi="Times New Roman" w:cs="Times New Roman"/>
          <w:sz w:val="24"/>
          <w:szCs w:val="24"/>
        </w:rPr>
      </w:pPr>
    </w:p>
    <w:p w14:paraId="158229AA" w14:textId="54685D5E" w:rsidR="00783CB8" w:rsidRPr="000D15A2" w:rsidRDefault="4FC528DC" w:rsidP="000D15A2">
      <w:pPr>
        <w:spacing w:after="120"/>
        <w:rPr>
          <w:rFonts w:ascii="Times New Roman" w:hAnsi="Times New Roman" w:cs="Times New Roman"/>
          <w:color w:val="074F6A" w:themeColor="accent4" w:themeShade="80"/>
          <w:sz w:val="24"/>
          <w:szCs w:val="24"/>
        </w:rPr>
      </w:pPr>
      <w:r w:rsidRPr="000D15A2">
        <w:rPr>
          <w:rFonts w:ascii="Times New Roman" w:hAnsi="Times New Roman" w:cs="Times New Roman"/>
          <w:color w:val="074F6A" w:themeColor="accent4" w:themeShade="80"/>
          <w:sz w:val="24"/>
          <w:szCs w:val="24"/>
        </w:rPr>
        <w:t>TASK AREA 8: AUDIT, ASSESSMENT, AND COMPLIANCE SUPPORT</w:t>
      </w:r>
      <w:bookmarkEnd w:id="233"/>
      <w:bookmarkEnd w:id="234"/>
      <w:bookmarkEnd w:id="235"/>
    </w:p>
    <w:p w14:paraId="6E4146F5" w14:textId="77777777" w:rsidR="0023745A" w:rsidRPr="0023745A" w:rsidRDefault="0023745A" w:rsidP="0023745A">
      <w:pPr>
        <w:keepNext/>
        <w:keepLines/>
        <w:spacing w:before="200" w:line="276" w:lineRule="auto"/>
        <w:outlineLvl w:val="1"/>
        <w:rPr>
          <w:rFonts w:ascii="Times New Roman" w:hAnsi="Times New Roman" w:cs="Times New Roman"/>
          <w:b/>
          <w:bCs/>
          <w:color w:val="2E75B6"/>
          <w:sz w:val="24"/>
          <w:szCs w:val="24"/>
        </w:rPr>
      </w:pPr>
      <w:bookmarkStart w:id="236" w:name="_Toc2043590281"/>
      <w:bookmarkStart w:id="237" w:name="_Toc1752839594"/>
      <w:bookmarkStart w:id="238" w:name="_Toc1305534628"/>
      <w:r w:rsidRPr="0023745A">
        <w:rPr>
          <w:rFonts w:ascii="Times New Roman" w:hAnsi="Times New Roman" w:cs="Times New Roman"/>
          <w:b/>
          <w:bCs/>
          <w:color w:val="2E75B6"/>
          <w:sz w:val="24"/>
          <w:szCs w:val="24"/>
        </w:rPr>
        <w:t>TA8.1 Overview and Purpose</w:t>
      </w:r>
    </w:p>
    <w:p w14:paraId="594C207C" w14:textId="05AAEB16"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The Contractor shall provide audit, assessment, and compliance support for cybersecurity audits, inspections, assessments, reviews, data calls, and oversight activities involving DFC information systems within the scope of this PWS. The Contractor shall maintain a continuous audit-ready posture across assigned CSAM authorization boundaries so that authoritative artifacts, including SSPs, SARs, POA&amp;M records, control evidence, assessment artifacts, and Splunk-derived log-completeness records, are current, traceable, and producible without project-specific surge effort.</w:t>
      </w:r>
    </w:p>
    <w:p w14:paraId="58871C12" w14:textId="58287D44"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Supported audit, assessment, and compliance activities may include</w:t>
      </w:r>
      <w:r>
        <w:rPr>
          <w:rFonts w:ascii="Times New Roman" w:hAnsi="Times New Roman" w:cs="Times New Roman"/>
          <w:sz w:val="24"/>
          <w:szCs w:val="24"/>
        </w:rPr>
        <w:t xml:space="preserve"> FISMA</w:t>
      </w:r>
      <w:r w:rsidRPr="0023745A">
        <w:rPr>
          <w:rFonts w:ascii="Times New Roman" w:hAnsi="Times New Roman" w:cs="Times New Roman"/>
          <w:sz w:val="24"/>
          <w:szCs w:val="24"/>
        </w:rPr>
        <w:t xml:space="preserve"> audits, Inspector General reviews, GAO audits, OMB CyberStat reviews, FedRAMP customer-responsibility validations, independent SCA assessments, penetration tests, CPG self-assessments, OMB and CISA data calls, and other Government-directed oversight activities.</w:t>
      </w:r>
    </w:p>
    <w:p w14:paraId="524CD560"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 xml:space="preserve">The Contractor shall provide ISSO-level audit coordination, evidence management, artifact validation, findings response support, corrective action tracking, POA&amp;M management, and compliance reporting support. The Contractor shall not make final audit responses, accept </w:t>
      </w:r>
      <w:r w:rsidRPr="0023745A">
        <w:rPr>
          <w:rFonts w:ascii="Times New Roman" w:hAnsi="Times New Roman" w:cs="Times New Roman"/>
          <w:sz w:val="24"/>
          <w:szCs w:val="24"/>
        </w:rPr>
        <w:lastRenderedPageBreak/>
        <w:t>findings on behalf of the Government, approve corrective action closure, accept cybersecurity risk, or make inherently governmental decisions.</w:t>
      </w:r>
    </w:p>
    <w:p w14:paraId="68A2A0DC" w14:textId="77777777" w:rsidR="0023745A" w:rsidRPr="0023745A" w:rsidRDefault="0023745A" w:rsidP="0023745A">
      <w:pPr>
        <w:keepNext/>
        <w:keepLines/>
        <w:spacing w:before="200" w:line="276" w:lineRule="auto"/>
        <w:outlineLvl w:val="1"/>
        <w:rPr>
          <w:rFonts w:ascii="Times New Roman" w:hAnsi="Times New Roman" w:cs="Times New Roman"/>
          <w:b/>
          <w:bCs/>
          <w:color w:val="2E75B6"/>
          <w:sz w:val="24"/>
          <w:szCs w:val="24"/>
        </w:rPr>
      </w:pPr>
      <w:r w:rsidRPr="0023745A">
        <w:rPr>
          <w:rFonts w:ascii="Times New Roman" w:hAnsi="Times New Roman" w:cs="Times New Roman"/>
          <w:b/>
          <w:bCs/>
          <w:color w:val="2E75B6"/>
          <w:sz w:val="24"/>
          <w:szCs w:val="24"/>
        </w:rPr>
        <w:t>TA8.2 Audit Preparation</w:t>
      </w:r>
    </w:p>
    <w:p w14:paraId="420201B9"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The Contractor shall maintain a continuous audit-ready posture for supported systems. Audit readiness shall include maintaining current authorization artifacts in CSAM, maintaining a control evidence library aligned to NIST SP 800-53 Revision 5 controls, preserving evidence traceability to system authorization boundaries, and ensuring that evidence is organized to support anticipated audit data calls, security control assessments, FISMA reporting, and other oversight activities.</w:t>
      </w:r>
    </w:p>
    <w:p w14:paraId="6208DBF7"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For scheduled audits or assessments, the Contractor shall prepare audit readiness checklists, coordinate stakeholder availability, support system access coordination, prepare pre-audit briefings, identify required evidence, and conduct pre-audit reviews to identify documentation, control-evidence, POA&amp;M, Splunk log-verification, or artifact gaps before the audit begins. Pre-audit reviews shall identify responsible owners, corrective actions, due dates, and unresolved risks.</w:t>
      </w:r>
    </w:p>
    <w:p w14:paraId="08EB70B2"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The Contractor shall coordinate with the COR, ISSM, System Owners, AODR, AO, CISO, DFC OIT stakeholders, privacy stakeholders, operations teams, SOC, and other Government-designated participants, as applicable, to ensure audit readiness activities are completed within Government-established timelines.</w:t>
      </w:r>
    </w:p>
    <w:p w14:paraId="4B4F0799" w14:textId="77777777" w:rsidR="0023745A" w:rsidRPr="0023745A" w:rsidRDefault="0023745A" w:rsidP="0023745A">
      <w:pPr>
        <w:keepNext/>
        <w:keepLines/>
        <w:spacing w:before="200" w:line="276" w:lineRule="auto"/>
        <w:outlineLvl w:val="1"/>
        <w:rPr>
          <w:rFonts w:ascii="Times New Roman" w:hAnsi="Times New Roman" w:cs="Times New Roman"/>
          <w:b/>
          <w:bCs/>
          <w:color w:val="2E75B6"/>
          <w:sz w:val="24"/>
          <w:szCs w:val="24"/>
        </w:rPr>
      </w:pPr>
      <w:r w:rsidRPr="0023745A">
        <w:rPr>
          <w:rFonts w:ascii="Times New Roman" w:hAnsi="Times New Roman" w:cs="Times New Roman"/>
          <w:b/>
          <w:bCs/>
          <w:color w:val="2E75B6"/>
          <w:sz w:val="24"/>
          <w:szCs w:val="24"/>
        </w:rPr>
        <w:t>TA8.3 Audit Execution Support</w:t>
      </w:r>
    </w:p>
    <w:p w14:paraId="31E3557F"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During audit execution, the Contractor shall serve as the primary ISSO-side interface for the audit, assessment, inspection, or review team, unless otherwise directed by the Government. The Contractor shall acknowledge audit and assessment evidence requests within one (1) business day after receipt and shall produce requested evidence within the timeline established by the auditor, assessor, COR, ISSM, or other Government-designated official.</w:t>
      </w:r>
    </w:p>
    <w:p w14:paraId="7953A59A"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If requested evidence cannot be produced within the established timeline, the Contractor shall escalate the issue to the ISSM and COR before the deadline, identify the reason for delay, document the expected delivery date, and propose alternate evidence or mitigation options, as applicable. The Contractor shall coordinate auditor interviews, system walkthroughs, technical demonstrations, observation sessions, and evidence-validation meetings.</w:t>
      </w:r>
    </w:p>
    <w:p w14:paraId="1904F531"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The Contractor shall maintain a chronological record of audit communications, evidence requests, evidence submissions, interview schedules, walkthroughs, draft findings, Government responses, and transmittals. The Contractor shall review draft audit or assessment findings for factual accuracy and provide written feedback within the response period established by the auditor, assessor, COR, or Government-designated official.</w:t>
      </w:r>
    </w:p>
    <w:p w14:paraId="6E3F102C" w14:textId="77777777" w:rsidR="0023745A" w:rsidRPr="0023745A" w:rsidRDefault="0023745A" w:rsidP="0023745A">
      <w:pPr>
        <w:keepNext/>
        <w:keepLines/>
        <w:spacing w:before="200" w:line="276" w:lineRule="auto"/>
        <w:outlineLvl w:val="1"/>
        <w:rPr>
          <w:rFonts w:ascii="Times New Roman" w:hAnsi="Times New Roman" w:cs="Times New Roman"/>
          <w:b/>
          <w:bCs/>
          <w:color w:val="2E75B6"/>
          <w:sz w:val="24"/>
          <w:szCs w:val="24"/>
        </w:rPr>
      </w:pPr>
      <w:r w:rsidRPr="0023745A">
        <w:rPr>
          <w:rFonts w:ascii="Times New Roman" w:hAnsi="Times New Roman" w:cs="Times New Roman"/>
          <w:b/>
          <w:bCs/>
          <w:color w:val="2E75B6"/>
          <w:sz w:val="24"/>
          <w:szCs w:val="24"/>
        </w:rPr>
        <w:lastRenderedPageBreak/>
        <w:t>TA8.4 Audit Finding Remediation</w:t>
      </w:r>
    </w:p>
    <w:p w14:paraId="045C4ABE" w14:textId="621699BF"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The Contractor shall support audit finding remediation by documenting confirmed audit, assessment, penetration test, and compliance findings in the CSAM POA&amp;M ledger within three  business days after finding finalization or Government direction, unless a different timeframe is established by the Government.</w:t>
      </w:r>
    </w:p>
    <w:p w14:paraId="63AC1E15"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The Contractor shall develop draft Corrective Action Plans for federal review and approval. Each Corrective Action Plan shall include, at a minimum, finding description, affected system, affected control, root cause or contributing factor, corrective action, responsible owner, scheduled completion date, interim milestones, required resources, evidence requirements, validation method, residual risk, dependencies, and closure criteria.</w:t>
      </w:r>
    </w:p>
    <w:p w14:paraId="5D0AFB45"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The Contractor shall coordinate remediation activities with responsible technical teams through ServiceNow while maintaining bidirectional traceability between ServiceNow remediation tickets and CSAM POA&amp;M records. The Contractor shall validate closure evidence, identify whether the evidence supports closure, and recommend finding closure to the ISSM or other Government-designated approver in CSAM. The Contractor shall track findings through closure and provide aging, overdue, and risk-prioritized status reports to the COR and ISSM.</w:t>
      </w:r>
    </w:p>
    <w:p w14:paraId="095678A3" w14:textId="77777777" w:rsidR="0023745A" w:rsidRPr="0023745A" w:rsidRDefault="0023745A" w:rsidP="0023745A">
      <w:pPr>
        <w:keepNext/>
        <w:keepLines/>
        <w:spacing w:before="200" w:line="276" w:lineRule="auto"/>
        <w:outlineLvl w:val="1"/>
        <w:rPr>
          <w:rFonts w:ascii="Times New Roman" w:hAnsi="Times New Roman" w:cs="Times New Roman"/>
          <w:b/>
          <w:bCs/>
          <w:color w:val="2E75B6"/>
          <w:sz w:val="24"/>
          <w:szCs w:val="24"/>
        </w:rPr>
      </w:pPr>
      <w:r w:rsidRPr="0023745A">
        <w:rPr>
          <w:rFonts w:ascii="Times New Roman" w:hAnsi="Times New Roman" w:cs="Times New Roman"/>
          <w:b/>
          <w:bCs/>
          <w:color w:val="2E75B6"/>
          <w:sz w:val="24"/>
          <w:szCs w:val="24"/>
        </w:rPr>
        <w:t>TA8.5 Independent Security Control Assessment Support</w:t>
      </w:r>
    </w:p>
    <w:p w14:paraId="555EAE46"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For independent SCA assessments required under NIST SP 800-37 Revision 2, including assessments for FISMA Moderate, High, or other Government-designated systems, the Contractor shall support assessment planning, evidence readiness, logistics, interviews, walkthroughs, control demonstrations, draft finding review, and POA&amp;M updates.</w:t>
      </w:r>
    </w:p>
    <w:p w14:paraId="2C50A1F3"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The Contractor shall coordinate with the independent assessor on assessment scope, schedule, evidence pre-staging, interview participants, system access coordination, and assessment milestones. The Contractor shall provide system walkthroughs and demonstrations, as required by the Government and assessor, and shall support review of draft Security Assessment Plan (SAP), SAR, and related assessment materials for factual accuracy.</w:t>
      </w:r>
    </w:p>
    <w:p w14:paraId="2C61BE0C"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Where the Contractor performs internal assessment or validation activities, the Contractor shall maintain appropriate independence by ensuring that personnel do not independently assess controls that they implemented or operate, to the extent practicable and consistent with Government direction. Confirmed assessment findings shall be entered into CSAM POA&amp;M records and tracked through closure.</w:t>
      </w:r>
    </w:p>
    <w:p w14:paraId="3CC492E0" w14:textId="77777777" w:rsidR="0023745A" w:rsidRPr="0023745A" w:rsidRDefault="0023745A" w:rsidP="0023745A">
      <w:pPr>
        <w:keepNext/>
        <w:keepLines/>
        <w:spacing w:before="200" w:line="276" w:lineRule="auto"/>
        <w:outlineLvl w:val="1"/>
        <w:rPr>
          <w:rFonts w:ascii="Times New Roman" w:hAnsi="Times New Roman" w:cs="Times New Roman"/>
          <w:b/>
          <w:bCs/>
          <w:color w:val="2E75B6"/>
          <w:sz w:val="24"/>
          <w:szCs w:val="24"/>
        </w:rPr>
      </w:pPr>
      <w:r w:rsidRPr="0023745A">
        <w:rPr>
          <w:rFonts w:ascii="Times New Roman" w:hAnsi="Times New Roman" w:cs="Times New Roman"/>
          <w:b/>
          <w:bCs/>
          <w:color w:val="2E75B6"/>
          <w:sz w:val="24"/>
          <w:szCs w:val="24"/>
        </w:rPr>
        <w:t>TA8.6 Penetration Test Support</w:t>
      </w:r>
    </w:p>
    <w:p w14:paraId="5C435DE9"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The Contractor shall provide ISSO-level coordination support for penetration testing involving supported systems. The Contractor shall coordinate Rules of Engagement development with federal stakeholders, System Owners, the testing team, SOC, operations teams, privacy stakeholders, and other Government-designated participants.</w:t>
      </w:r>
    </w:p>
    <w:p w14:paraId="1F7698E0"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lastRenderedPageBreak/>
        <w:t>The Contractor shall coordinate notifications to operations, SOC, incident response, engineering, and other affected teams to minimize operational disruption and prevent unnecessary incident escalation. During testing, the Contractor shall maintain ISSO oversight to support scope adherence, authorization-boundary awareness, evidence handling, and coordination of issues that may affect system operations, security monitoring, or compliance obligations.</w:t>
      </w:r>
    </w:p>
    <w:p w14:paraId="23D38C10"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The Contractor shall review draft penetration test reports for factual accuracy and provide written feedback within the timeline established by the testing team or Government. Confirmed penetration test findings shall be translated into CSAM POA&amp;M entries with recommended remediation plans, owners, milestones, evidence requirements, and closure criteria.</w:t>
      </w:r>
    </w:p>
    <w:p w14:paraId="05B10E9E" w14:textId="77777777" w:rsidR="0023745A" w:rsidRPr="0023745A" w:rsidRDefault="0023745A" w:rsidP="0023745A">
      <w:pPr>
        <w:keepNext/>
        <w:keepLines/>
        <w:spacing w:before="200" w:line="276" w:lineRule="auto"/>
        <w:outlineLvl w:val="1"/>
        <w:rPr>
          <w:rFonts w:ascii="Times New Roman" w:hAnsi="Times New Roman" w:cs="Times New Roman"/>
          <w:b/>
          <w:bCs/>
          <w:color w:val="2E75B6"/>
          <w:sz w:val="24"/>
          <w:szCs w:val="24"/>
        </w:rPr>
      </w:pPr>
      <w:r w:rsidRPr="0023745A">
        <w:rPr>
          <w:rFonts w:ascii="Times New Roman" w:hAnsi="Times New Roman" w:cs="Times New Roman"/>
          <w:b/>
          <w:bCs/>
          <w:color w:val="2E75B6"/>
          <w:sz w:val="24"/>
          <w:szCs w:val="24"/>
        </w:rPr>
        <w:t>TA8.7 FISMA and Compliance Reporting Support</w:t>
      </w:r>
    </w:p>
    <w:p w14:paraId="748A7DD7"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 xml:space="preserve">The Contractor shall support DFC’s FISMA reporting obligations under 44 U.S.C. § 3554 and applicable OMB, CISA, and DFC reporting guidance. FISMA establishes federal agency information security program requirements and includes oversight, reporting, and incident-related responsibilities. </w:t>
      </w:r>
    </w:p>
    <w:p w14:paraId="000A9506"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The Contractor shall draft quarterly and annual FISMA reporting inputs for federal review. System-level percentages, metrics, and assertions shall be reconciled to active CSAM operational dashboard telemetry, CSAM authorization records, POA&amp;M data, control evidence, vulnerability data, and Splunk ingestion-verification records, as applicable.</w:t>
      </w:r>
    </w:p>
    <w:p w14:paraId="3103BAA8" w14:textId="77777777" w:rsidR="0023745A" w:rsidRPr="0023745A" w:rsidRDefault="0023745A" w:rsidP="0023745A">
      <w:pPr>
        <w:spacing w:after="200" w:line="276" w:lineRule="auto"/>
        <w:rPr>
          <w:rFonts w:ascii="Times New Roman" w:hAnsi="Times New Roman" w:cs="Times New Roman"/>
          <w:sz w:val="24"/>
          <w:szCs w:val="24"/>
        </w:rPr>
      </w:pPr>
      <w:r w:rsidRPr="0023745A">
        <w:rPr>
          <w:rFonts w:ascii="Times New Roman" w:hAnsi="Times New Roman" w:cs="Times New Roman"/>
          <w:sz w:val="24"/>
          <w:szCs w:val="24"/>
        </w:rPr>
        <w:t xml:space="preserve">The Contractor shall support </w:t>
      </w:r>
      <w:proofErr w:type="spellStart"/>
      <w:r w:rsidRPr="0023745A">
        <w:rPr>
          <w:rFonts w:ascii="Times New Roman" w:hAnsi="Times New Roman" w:cs="Times New Roman"/>
          <w:sz w:val="24"/>
          <w:szCs w:val="24"/>
        </w:rPr>
        <w:t>CyberScope</w:t>
      </w:r>
      <w:proofErr w:type="spellEnd"/>
      <w:r w:rsidRPr="0023745A">
        <w:rPr>
          <w:rFonts w:ascii="Times New Roman" w:hAnsi="Times New Roman" w:cs="Times New Roman"/>
          <w:sz w:val="24"/>
          <w:szCs w:val="24"/>
        </w:rPr>
        <w:t xml:space="preserve"> data submission preparation in accordance with OMB instructions and Government direction. The Contractor shall draft responses to OMB, CISA, Inspector General, GAO, and other authorized cybersecurity data calls within established timelines. Final submissions, certifications, official agency positions, and external responses shall remain the responsibility of federal personnel or other authorized Government officials.</w:t>
      </w:r>
    </w:p>
    <w:p w14:paraId="158229D7" w14:textId="3F935033" w:rsidR="00783CB8" w:rsidRPr="00704495" w:rsidRDefault="0023745A">
      <w:pPr>
        <w:pStyle w:val="Heading2"/>
        <w:rPr>
          <w:rFonts w:ascii="Times New Roman" w:hAnsi="Times New Roman" w:cs="Times New Roman"/>
          <w:sz w:val="24"/>
          <w:szCs w:val="24"/>
        </w:rPr>
      </w:pPr>
      <w:r>
        <w:rPr>
          <w:rFonts w:ascii="Times New Roman" w:hAnsi="Times New Roman" w:cs="Times New Roman"/>
          <w:sz w:val="24"/>
          <w:szCs w:val="24"/>
        </w:rPr>
        <w:t>TA</w:t>
      </w:r>
      <w:r w:rsidR="4FC528DC" w:rsidRPr="00704495">
        <w:rPr>
          <w:rFonts w:ascii="Times New Roman" w:hAnsi="Times New Roman" w:cs="Times New Roman"/>
          <w:sz w:val="24"/>
          <w:szCs w:val="24"/>
        </w:rPr>
        <w:t>8.8 Audit and Compliance Service Level Objectives</w:t>
      </w:r>
      <w:bookmarkEnd w:id="236"/>
      <w:bookmarkEnd w:id="237"/>
      <w:bookmarkEnd w:id="2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rsidRPr="00704495" w14:paraId="158229DB" w14:textId="77777777" w:rsidTr="2C34B3F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D8"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D9"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DA"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b/>
                <w:bCs/>
                <w:color w:val="FFFFFF"/>
                <w:sz w:val="24"/>
                <w:szCs w:val="24"/>
              </w:rPr>
              <w:t>Target / AQL</w:t>
            </w:r>
          </w:p>
        </w:tc>
      </w:tr>
      <w:tr w:rsidR="00783CB8" w:rsidRPr="00704495" w14:paraId="158229DF"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DC"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Evidence Request Acknowledgement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DD"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Audit/assessment evidence requests acknowledged within 1 business day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DE"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98%</w:t>
            </w:r>
          </w:p>
        </w:tc>
      </w:tr>
      <w:tr w:rsidR="00783CB8" w:rsidRPr="00704495" w14:paraId="158229E3"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0"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Evidence Production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1"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Evidence produced within auditor-established or Government-established deadline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2"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E7"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4"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Finding Documentation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5" w14:textId="14357369" w:rsidR="00783CB8" w:rsidRPr="00704495" w:rsidRDefault="00882AEB" w:rsidP="2C34B3F5">
            <w:pPr>
              <w:rPr>
                <w:rFonts w:ascii="Times New Roman" w:hAnsi="Times New Roman" w:cs="Times New Roman"/>
                <w:sz w:val="24"/>
                <w:szCs w:val="24"/>
              </w:rPr>
            </w:pPr>
            <w:r w:rsidRPr="00704495">
              <w:rPr>
                <w:rFonts w:ascii="Times New Roman" w:hAnsi="Times New Roman" w:cs="Times New Roman"/>
                <w:sz w:val="24"/>
                <w:szCs w:val="24"/>
              </w:rPr>
              <w:t>Confirmed audit findings entered into POA&amp;M within 3 business days of finalization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6"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EB"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8"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Draft Finding Response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9"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Written response to draft findings within auditor-established response period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A"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98%</w:t>
            </w:r>
          </w:p>
        </w:tc>
      </w:tr>
      <w:tr w:rsidR="00783CB8" w:rsidRPr="00704495" w14:paraId="158229EF"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C"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lastRenderedPageBreak/>
              <w:t>Audit Readiness</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D"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Pre-audit gap analysis completed at least 10 business days before scheduled audit</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E"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 95%</w:t>
            </w:r>
          </w:p>
        </w:tc>
      </w:tr>
      <w:tr w:rsidR="00783CB8" w:rsidRPr="00704495" w14:paraId="158229F3"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F0"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FISMA Reporting Input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F1"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Quarterly and annual FISMA inputs submitted within DFC reporting timeline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F2" w14:textId="77777777" w:rsidR="00783CB8" w:rsidRPr="00704495" w:rsidRDefault="00882AEB">
            <w:pPr>
              <w:rPr>
                <w:rFonts w:ascii="Times New Roman" w:hAnsi="Times New Roman" w:cs="Times New Roman"/>
                <w:sz w:val="24"/>
                <w:szCs w:val="24"/>
              </w:rPr>
            </w:pPr>
            <w:r w:rsidRPr="00704495">
              <w:rPr>
                <w:rFonts w:ascii="Times New Roman" w:hAnsi="Times New Roman" w:cs="Times New Roman"/>
                <w:sz w:val="24"/>
                <w:szCs w:val="24"/>
              </w:rPr>
              <w:t>100%</w:t>
            </w:r>
          </w:p>
        </w:tc>
      </w:tr>
    </w:tbl>
    <w:p w14:paraId="158229F4" w14:textId="0B08B5CE" w:rsidR="00783CB8" w:rsidRDefault="0023745A">
      <w:pPr>
        <w:pStyle w:val="Heading2"/>
        <w:rPr>
          <w:rFonts w:ascii="Times New Roman" w:hAnsi="Times New Roman" w:cs="Times New Roman"/>
          <w:sz w:val="24"/>
          <w:szCs w:val="24"/>
        </w:rPr>
      </w:pPr>
      <w:bookmarkStart w:id="239" w:name="_Toc163541746"/>
      <w:bookmarkStart w:id="240" w:name="_Toc1779900227"/>
      <w:bookmarkStart w:id="241" w:name="_Toc1227789076"/>
      <w:r>
        <w:rPr>
          <w:rFonts w:ascii="Times New Roman" w:hAnsi="Times New Roman" w:cs="Times New Roman"/>
          <w:sz w:val="24"/>
          <w:szCs w:val="24"/>
        </w:rPr>
        <w:t>TA</w:t>
      </w:r>
      <w:r w:rsidR="4FC528DC" w:rsidRPr="00704495">
        <w:rPr>
          <w:rFonts w:ascii="Times New Roman" w:hAnsi="Times New Roman" w:cs="Times New Roman"/>
          <w:sz w:val="24"/>
          <w:szCs w:val="24"/>
        </w:rPr>
        <w:t>8.9 Audit and Compliance Deliverables</w:t>
      </w:r>
      <w:bookmarkEnd w:id="239"/>
      <w:bookmarkEnd w:id="240"/>
      <w:bookmarkEnd w:id="2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23745A" w:rsidRPr="00704495" w14:paraId="2EC1FA5C" w14:textId="77777777" w:rsidTr="006F2162">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2D93E005"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Performance Element</w:t>
            </w:r>
          </w:p>
        </w:tc>
        <w:tc>
          <w:tcPr>
            <w:tcW w:w="4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D05FAA2"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b/>
                <w:bCs/>
                <w:color w:val="FFFFFF"/>
                <w:sz w:val="24"/>
                <w:szCs w:val="24"/>
              </w:rPr>
              <w:t>Standard</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096CD207" w14:textId="508D1648" w:rsidR="0023745A" w:rsidRPr="00704495" w:rsidRDefault="008E58A8" w:rsidP="006F2162">
            <w:pPr>
              <w:rPr>
                <w:rFonts w:ascii="Times New Roman" w:hAnsi="Times New Roman" w:cs="Times New Roman"/>
                <w:sz w:val="24"/>
                <w:szCs w:val="24"/>
              </w:rPr>
            </w:pPr>
            <w:r>
              <w:rPr>
                <w:rFonts w:ascii="Times New Roman" w:hAnsi="Times New Roman" w:cs="Times New Roman"/>
                <w:b/>
                <w:bCs/>
                <w:color w:val="FFFFFF"/>
                <w:sz w:val="24"/>
                <w:szCs w:val="24"/>
              </w:rPr>
              <w:t>Update Requirement</w:t>
            </w:r>
          </w:p>
        </w:tc>
      </w:tr>
      <w:tr w:rsidR="0023745A" w:rsidRPr="00704495" w14:paraId="3096ABA9"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2AE6E84"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sz w:val="24"/>
                <w:szCs w:val="24"/>
              </w:rPr>
              <w:t>Evidence Request Acknowledgement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8D2A8A6"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sz w:val="24"/>
                <w:szCs w:val="24"/>
              </w:rPr>
              <w:t>Within 1 business day</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49CDB52" w14:textId="2DEA1FB2" w:rsidR="0023745A" w:rsidRPr="00704495" w:rsidRDefault="008E58A8" w:rsidP="006F2162">
            <w:pPr>
              <w:rPr>
                <w:rFonts w:ascii="Times New Roman" w:hAnsi="Times New Roman" w:cs="Times New Roman"/>
                <w:sz w:val="24"/>
                <w:szCs w:val="24"/>
              </w:rPr>
            </w:pPr>
            <w:r w:rsidRPr="008E58A8">
              <w:rPr>
                <w:rFonts w:ascii="Times New Roman" w:hAnsi="Times New Roman" w:cs="Times New Roman"/>
                <w:sz w:val="24"/>
                <w:szCs w:val="24"/>
              </w:rPr>
              <w:t>Updated as requests, findings change</w:t>
            </w:r>
          </w:p>
        </w:tc>
      </w:tr>
      <w:tr w:rsidR="0023745A" w:rsidRPr="00704495" w14:paraId="416CADD3"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F444831"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sz w:val="24"/>
                <w:szCs w:val="24"/>
              </w:rPr>
              <w:t>Evidence Production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9923274"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sz w:val="24"/>
                <w:szCs w:val="24"/>
              </w:rPr>
              <w:t>Within auditor or Government deadline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8A65DE4" w14:textId="25E502F9" w:rsidR="0023745A" w:rsidRPr="00704495" w:rsidRDefault="00632B96" w:rsidP="006F2162">
            <w:pPr>
              <w:rPr>
                <w:rFonts w:ascii="Times New Roman" w:hAnsi="Times New Roman" w:cs="Times New Roman"/>
                <w:sz w:val="24"/>
                <w:szCs w:val="24"/>
              </w:rPr>
            </w:pPr>
            <w:r w:rsidRPr="00632B96">
              <w:rPr>
                <w:rFonts w:ascii="Times New Roman" w:hAnsi="Times New Roman" w:cs="Times New Roman"/>
                <w:sz w:val="24"/>
                <w:szCs w:val="24"/>
              </w:rPr>
              <w:t>Updated continuously</w:t>
            </w:r>
          </w:p>
        </w:tc>
      </w:tr>
      <w:tr w:rsidR="0023745A" w:rsidRPr="00704495" w14:paraId="62C283F1"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15541C3"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sz w:val="24"/>
                <w:szCs w:val="24"/>
              </w:rPr>
              <w:t>Finding Documentation in CSAM POA&amp;M</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EC87B9B"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sz w:val="24"/>
                <w:szCs w:val="24"/>
              </w:rPr>
              <w:t>Within 5 business days of finalization</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C3AB1C4" w14:textId="7E530A96" w:rsidR="0023745A" w:rsidRPr="00704495" w:rsidRDefault="00F66AA5" w:rsidP="006F2162">
            <w:pPr>
              <w:rPr>
                <w:rFonts w:ascii="Times New Roman" w:hAnsi="Times New Roman" w:cs="Times New Roman"/>
                <w:sz w:val="24"/>
                <w:szCs w:val="24"/>
              </w:rPr>
            </w:pPr>
            <w:r w:rsidRPr="00F66AA5">
              <w:rPr>
                <w:rFonts w:ascii="Times New Roman" w:hAnsi="Times New Roman" w:cs="Times New Roman"/>
                <w:sz w:val="24"/>
                <w:szCs w:val="24"/>
              </w:rPr>
              <w:t>Updated continuously through closure</w:t>
            </w:r>
          </w:p>
        </w:tc>
      </w:tr>
      <w:tr w:rsidR="0023745A" w:rsidRPr="00704495" w14:paraId="1A5A9C59"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B4CA94A"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sz w:val="24"/>
                <w:szCs w:val="24"/>
              </w:rPr>
              <w:t>Draft Finding Response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7075593"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sz w:val="24"/>
                <w:szCs w:val="24"/>
              </w:rPr>
              <w:t>Within auditor-established response period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F6AAC23" w14:textId="3B3228C7" w:rsidR="0023745A" w:rsidRPr="00704495" w:rsidRDefault="000A1CE0" w:rsidP="006F2162">
            <w:pPr>
              <w:rPr>
                <w:rFonts w:ascii="Times New Roman" w:hAnsi="Times New Roman" w:cs="Times New Roman"/>
                <w:sz w:val="24"/>
                <w:szCs w:val="24"/>
              </w:rPr>
            </w:pPr>
            <w:r w:rsidRPr="000A1CE0">
              <w:rPr>
                <w:rFonts w:ascii="Times New Roman" w:hAnsi="Times New Roman" w:cs="Times New Roman"/>
                <w:sz w:val="24"/>
                <w:szCs w:val="24"/>
              </w:rPr>
              <w:t>Updated through final finding disposition</w:t>
            </w:r>
          </w:p>
        </w:tc>
      </w:tr>
      <w:tr w:rsidR="0023745A" w:rsidRPr="00704495" w14:paraId="70243700"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12CCFCF"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sz w:val="24"/>
                <w:szCs w:val="24"/>
              </w:rPr>
              <w:t>Audit Readiness Gap Analysis</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F2D0AFF"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sz w:val="24"/>
                <w:szCs w:val="24"/>
              </w:rPr>
              <w:t>Completed ≥ 10 business days before audit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E0BA777" w14:textId="1D398B35" w:rsidR="0023745A" w:rsidRPr="00704495" w:rsidRDefault="00D12CB8" w:rsidP="006F2162">
            <w:pPr>
              <w:rPr>
                <w:rFonts w:ascii="Times New Roman" w:hAnsi="Times New Roman" w:cs="Times New Roman"/>
                <w:sz w:val="24"/>
                <w:szCs w:val="24"/>
              </w:rPr>
            </w:pPr>
            <w:r w:rsidRPr="00D12CB8">
              <w:rPr>
                <w:rFonts w:ascii="Times New Roman" w:hAnsi="Times New Roman" w:cs="Times New Roman"/>
                <w:sz w:val="24"/>
                <w:szCs w:val="24"/>
              </w:rPr>
              <w:t>Updated before and during audit preparation</w:t>
            </w:r>
          </w:p>
        </w:tc>
      </w:tr>
      <w:tr w:rsidR="0023745A" w:rsidRPr="00704495" w14:paraId="0802307D" w14:textId="77777777" w:rsidTr="006F2162">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85EF2BC"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sz w:val="24"/>
                <w:szCs w:val="24"/>
              </w:rPr>
              <w:t>FISMA Reporting Input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D92FA54" w14:textId="77777777" w:rsidR="0023745A" w:rsidRPr="00704495" w:rsidRDefault="0023745A" w:rsidP="006F2162">
            <w:pPr>
              <w:rPr>
                <w:rFonts w:ascii="Times New Roman" w:hAnsi="Times New Roman" w:cs="Times New Roman"/>
                <w:sz w:val="24"/>
                <w:szCs w:val="24"/>
              </w:rPr>
            </w:pPr>
            <w:r w:rsidRPr="00704495">
              <w:rPr>
                <w:rFonts w:ascii="Times New Roman" w:hAnsi="Times New Roman" w:cs="Times New Roman"/>
                <w:sz w:val="24"/>
                <w:szCs w:val="24"/>
              </w:rPr>
              <w:t>Submitted within DFC reporting timeline, reconciled to CSAM telemetry and Splunk records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A9A2ECC" w14:textId="60EFCEA0" w:rsidR="0023745A" w:rsidRPr="00704495" w:rsidRDefault="000A1CE0" w:rsidP="006F2162">
            <w:pPr>
              <w:rPr>
                <w:rFonts w:ascii="Times New Roman" w:hAnsi="Times New Roman" w:cs="Times New Roman"/>
                <w:sz w:val="24"/>
                <w:szCs w:val="24"/>
              </w:rPr>
            </w:pPr>
            <w:r>
              <w:rPr>
                <w:rFonts w:ascii="Times New Roman" w:hAnsi="Times New Roman" w:cs="Times New Roman"/>
                <w:sz w:val="24"/>
                <w:szCs w:val="24"/>
              </w:rPr>
              <w:t>Updated as Required</w:t>
            </w:r>
          </w:p>
        </w:tc>
      </w:tr>
    </w:tbl>
    <w:p w14:paraId="158229FD" w14:textId="1696B8A4" w:rsidR="00783CB8" w:rsidRPr="00704495" w:rsidRDefault="0023745A">
      <w:pPr>
        <w:pStyle w:val="Heading2"/>
        <w:rPr>
          <w:rFonts w:ascii="Times New Roman" w:hAnsi="Times New Roman" w:cs="Times New Roman"/>
          <w:sz w:val="24"/>
          <w:szCs w:val="24"/>
        </w:rPr>
      </w:pPr>
      <w:bookmarkStart w:id="242" w:name="_Toc183439372"/>
      <w:bookmarkStart w:id="243" w:name="_Toc875548714"/>
      <w:bookmarkStart w:id="244" w:name="_Toc1539631364"/>
      <w:r>
        <w:rPr>
          <w:rFonts w:ascii="Times New Roman" w:hAnsi="Times New Roman" w:cs="Times New Roman"/>
          <w:sz w:val="24"/>
          <w:szCs w:val="24"/>
        </w:rPr>
        <w:t>TA</w:t>
      </w:r>
      <w:r w:rsidR="4FC528DC" w:rsidRPr="00704495">
        <w:rPr>
          <w:rFonts w:ascii="Times New Roman" w:hAnsi="Times New Roman" w:cs="Times New Roman"/>
          <w:sz w:val="24"/>
          <w:szCs w:val="24"/>
        </w:rPr>
        <w:t>8.10 Acceptance Criteria</w:t>
      </w:r>
      <w:bookmarkEnd w:id="242"/>
      <w:bookmarkEnd w:id="243"/>
      <w:bookmarkEnd w:id="244"/>
    </w:p>
    <w:p w14:paraId="62103844" w14:textId="77777777" w:rsidR="000D15A2" w:rsidRDefault="00882AEB" w:rsidP="000D15A2">
      <w:pPr>
        <w:spacing w:after="120"/>
        <w:rPr>
          <w:rFonts w:ascii="Times New Roman" w:hAnsi="Times New Roman" w:cs="Times New Roman"/>
          <w:sz w:val="24"/>
          <w:szCs w:val="24"/>
        </w:rPr>
      </w:pPr>
      <w:r w:rsidRPr="00704495">
        <w:rPr>
          <w:rFonts w:ascii="Times New Roman" w:hAnsi="Times New Roman" w:cs="Times New Roman"/>
          <w:sz w:val="24"/>
          <w:szCs w:val="24"/>
        </w:rPr>
        <w:t>Audit and compliance deliverables shall be considered acceptable when they are responsive to the requesting authority's request, are produced within the established timeline, are factually accurate and supportable by primary evidence, and are coordinated with the federal ISSM prior to external release.</w:t>
      </w:r>
      <w:bookmarkStart w:id="245" w:name="_Toc1140264324"/>
      <w:bookmarkStart w:id="246" w:name="_Toc1603903906"/>
      <w:bookmarkStart w:id="247" w:name="_Toc1297691820"/>
    </w:p>
    <w:p w14:paraId="2012C905" w14:textId="77777777" w:rsidR="000D15A2" w:rsidRDefault="000D15A2" w:rsidP="000D15A2">
      <w:pPr>
        <w:spacing w:after="120"/>
        <w:rPr>
          <w:rFonts w:ascii="Times New Roman" w:hAnsi="Times New Roman" w:cs="Times New Roman"/>
          <w:sz w:val="24"/>
          <w:szCs w:val="24"/>
        </w:rPr>
      </w:pPr>
    </w:p>
    <w:p w14:paraId="4B7F0C17" w14:textId="77777777" w:rsidR="000D15A2" w:rsidRDefault="000D15A2" w:rsidP="000D15A2">
      <w:pPr>
        <w:spacing w:after="120"/>
        <w:rPr>
          <w:rFonts w:ascii="Times New Roman" w:hAnsi="Times New Roman" w:cs="Times New Roman"/>
          <w:sz w:val="24"/>
          <w:szCs w:val="24"/>
        </w:rPr>
      </w:pPr>
    </w:p>
    <w:p w14:paraId="638AE4D3" w14:textId="77777777" w:rsidR="000D15A2" w:rsidRDefault="000D15A2" w:rsidP="000D15A2">
      <w:pPr>
        <w:spacing w:after="120"/>
        <w:rPr>
          <w:rFonts w:ascii="Times New Roman" w:hAnsi="Times New Roman" w:cs="Times New Roman"/>
          <w:sz w:val="24"/>
          <w:szCs w:val="24"/>
        </w:rPr>
      </w:pPr>
    </w:p>
    <w:bookmarkEnd w:id="245"/>
    <w:bookmarkEnd w:id="246"/>
    <w:bookmarkEnd w:id="247"/>
    <w:p w14:paraId="639AA262" w14:textId="77777777" w:rsidR="000D15A2" w:rsidRDefault="000D15A2" w:rsidP="000D15A2">
      <w:pPr>
        <w:spacing w:after="120"/>
        <w:rPr>
          <w:rFonts w:ascii="Times New Roman" w:hAnsi="Times New Roman" w:cs="Times New Roman"/>
          <w:sz w:val="24"/>
          <w:szCs w:val="24"/>
        </w:rPr>
      </w:pPr>
    </w:p>
    <w:sectPr w:rsidR="000D15A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FA9C8" w14:textId="77777777" w:rsidR="005A6946" w:rsidRDefault="005A6946">
      <w:r>
        <w:separator/>
      </w:r>
    </w:p>
  </w:endnote>
  <w:endnote w:type="continuationSeparator" w:id="0">
    <w:p w14:paraId="7860079D" w14:textId="77777777" w:rsidR="005A6946" w:rsidRDefault="005A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2E01" w14:textId="79028630" w:rsidR="00783CB8" w:rsidRDefault="00882AEB">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A092E">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1A092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AE291" w14:textId="77777777" w:rsidR="005A6946" w:rsidRDefault="005A6946">
      <w:r>
        <w:separator/>
      </w:r>
    </w:p>
  </w:footnote>
  <w:footnote w:type="continuationSeparator" w:id="0">
    <w:p w14:paraId="56678D5A" w14:textId="77777777" w:rsidR="005A6946" w:rsidRDefault="005A6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2E00" w14:textId="77777777" w:rsidR="00783CB8" w:rsidRDefault="00882AEB">
    <w:pPr>
      <w:jc w:val="right"/>
    </w:pPr>
    <w:r>
      <w:rPr>
        <w:i/>
        <w:iCs/>
        <w:color w:val="606060"/>
        <w:sz w:val="18"/>
        <w:szCs w:val="18"/>
      </w:rPr>
      <w:t>DFC OIT — ISSO Support Services PWS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464"/>
    <w:multiLevelType w:val="hybridMultilevel"/>
    <w:tmpl w:val="F43C4066"/>
    <w:lvl w:ilvl="0" w:tplc="E3D4D1F8">
      <w:start w:val="1"/>
      <w:numFmt w:val="decimal"/>
      <w:lvlText w:val="%1."/>
      <w:lvlJc w:val="left"/>
      <w:pPr>
        <w:ind w:left="720" w:hanging="360"/>
      </w:pPr>
    </w:lvl>
    <w:lvl w:ilvl="1" w:tplc="A43AF19E">
      <w:numFmt w:val="decimal"/>
      <w:lvlText w:val=""/>
      <w:lvlJc w:val="left"/>
    </w:lvl>
    <w:lvl w:ilvl="2" w:tplc="D8DE4538">
      <w:numFmt w:val="decimal"/>
      <w:lvlText w:val=""/>
      <w:lvlJc w:val="left"/>
    </w:lvl>
    <w:lvl w:ilvl="3" w:tplc="F348C51C">
      <w:numFmt w:val="decimal"/>
      <w:lvlText w:val=""/>
      <w:lvlJc w:val="left"/>
    </w:lvl>
    <w:lvl w:ilvl="4" w:tplc="465A7C7E">
      <w:numFmt w:val="decimal"/>
      <w:lvlText w:val=""/>
      <w:lvlJc w:val="left"/>
    </w:lvl>
    <w:lvl w:ilvl="5" w:tplc="8DC2E90E">
      <w:numFmt w:val="decimal"/>
      <w:lvlText w:val=""/>
      <w:lvlJc w:val="left"/>
    </w:lvl>
    <w:lvl w:ilvl="6" w:tplc="4A260326">
      <w:numFmt w:val="decimal"/>
      <w:lvlText w:val=""/>
      <w:lvlJc w:val="left"/>
    </w:lvl>
    <w:lvl w:ilvl="7" w:tplc="0E2C02E8">
      <w:numFmt w:val="decimal"/>
      <w:lvlText w:val=""/>
      <w:lvlJc w:val="left"/>
    </w:lvl>
    <w:lvl w:ilvl="8" w:tplc="D6E0D858">
      <w:numFmt w:val="decimal"/>
      <w:lvlText w:val=""/>
      <w:lvlJc w:val="left"/>
    </w:lvl>
  </w:abstractNum>
  <w:abstractNum w:abstractNumId="1" w15:restartNumberingAfterBreak="0">
    <w:nsid w:val="25A26607"/>
    <w:multiLevelType w:val="hybridMultilevel"/>
    <w:tmpl w:val="AA3EBD14"/>
    <w:lvl w:ilvl="0" w:tplc="45EE2402">
      <w:start w:val="1"/>
      <w:numFmt w:val="bullet"/>
      <w:lvlText w:val="•"/>
      <w:lvlJc w:val="left"/>
      <w:pPr>
        <w:ind w:left="720" w:hanging="360"/>
      </w:pPr>
    </w:lvl>
    <w:lvl w:ilvl="1" w:tplc="B8204BCE">
      <w:start w:val="1"/>
      <w:numFmt w:val="bullet"/>
      <w:lvlText w:val="◦"/>
      <w:lvlJc w:val="left"/>
      <w:pPr>
        <w:ind w:left="1440" w:hanging="360"/>
      </w:pPr>
    </w:lvl>
    <w:lvl w:ilvl="2" w:tplc="6F22F916">
      <w:numFmt w:val="decimal"/>
      <w:lvlText w:val=""/>
      <w:lvlJc w:val="left"/>
    </w:lvl>
    <w:lvl w:ilvl="3" w:tplc="79A41020">
      <w:numFmt w:val="decimal"/>
      <w:lvlText w:val=""/>
      <w:lvlJc w:val="left"/>
    </w:lvl>
    <w:lvl w:ilvl="4" w:tplc="F0582996">
      <w:numFmt w:val="decimal"/>
      <w:lvlText w:val=""/>
      <w:lvlJc w:val="left"/>
    </w:lvl>
    <w:lvl w:ilvl="5" w:tplc="A84AB0F6">
      <w:numFmt w:val="decimal"/>
      <w:lvlText w:val=""/>
      <w:lvlJc w:val="left"/>
    </w:lvl>
    <w:lvl w:ilvl="6" w:tplc="4F2E2568">
      <w:numFmt w:val="decimal"/>
      <w:lvlText w:val=""/>
      <w:lvlJc w:val="left"/>
    </w:lvl>
    <w:lvl w:ilvl="7" w:tplc="64E89968">
      <w:numFmt w:val="decimal"/>
      <w:lvlText w:val=""/>
      <w:lvlJc w:val="left"/>
    </w:lvl>
    <w:lvl w:ilvl="8" w:tplc="A6022CDE">
      <w:numFmt w:val="decimal"/>
      <w:lvlText w:val=""/>
      <w:lvlJc w:val="left"/>
    </w:lvl>
  </w:abstractNum>
  <w:abstractNum w:abstractNumId="2" w15:restartNumberingAfterBreak="0">
    <w:nsid w:val="29D5795F"/>
    <w:multiLevelType w:val="hybridMultilevel"/>
    <w:tmpl w:val="0DF61BA8"/>
    <w:lvl w:ilvl="0" w:tplc="712C3B74">
      <w:start w:val="1"/>
      <w:numFmt w:val="decimal"/>
      <w:lvlText w:val="%1."/>
      <w:lvlJc w:val="left"/>
      <w:pPr>
        <w:ind w:left="720" w:hanging="360"/>
      </w:pPr>
    </w:lvl>
    <w:lvl w:ilvl="1" w:tplc="41D61622">
      <w:start w:val="1"/>
      <w:numFmt w:val="lowerLetter"/>
      <w:lvlText w:val="%2."/>
      <w:lvlJc w:val="left"/>
      <w:pPr>
        <w:ind w:left="1440" w:hanging="360"/>
      </w:pPr>
    </w:lvl>
    <w:lvl w:ilvl="2" w:tplc="7F660E80">
      <w:numFmt w:val="decimal"/>
      <w:lvlText w:val=""/>
      <w:lvlJc w:val="left"/>
    </w:lvl>
    <w:lvl w:ilvl="3" w:tplc="BAAA93D6">
      <w:numFmt w:val="decimal"/>
      <w:lvlText w:val=""/>
      <w:lvlJc w:val="left"/>
    </w:lvl>
    <w:lvl w:ilvl="4" w:tplc="0D5E2174">
      <w:numFmt w:val="decimal"/>
      <w:lvlText w:val=""/>
      <w:lvlJc w:val="left"/>
    </w:lvl>
    <w:lvl w:ilvl="5" w:tplc="BE5C6CB0">
      <w:numFmt w:val="decimal"/>
      <w:lvlText w:val=""/>
      <w:lvlJc w:val="left"/>
    </w:lvl>
    <w:lvl w:ilvl="6" w:tplc="F8AEBF50">
      <w:numFmt w:val="decimal"/>
      <w:lvlText w:val=""/>
      <w:lvlJc w:val="left"/>
    </w:lvl>
    <w:lvl w:ilvl="7" w:tplc="10F0311E">
      <w:numFmt w:val="decimal"/>
      <w:lvlText w:val=""/>
      <w:lvlJc w:val="left"/>
    </w:lvl>
    <w:lvl w:ilvl="8" w:tplc="C9622E24">
      <w:numFmt w:val="decimal"/>
      <w:lvlText w:val=""/>
      <w:lvlJc w:val="left"/>
    </w:lvl>
  </w:abstractNum>
  <w:abstractNum w:abstractNumId="3" w15:restartNumberingAfterBreak="0">
    <w:nsid w:val="29E158AA"/>
    <w:multiLevelType w:val="hybridMultilevel"/>
    <w:tmpl w:val="91F0219A"/>
    <w:lvl w:ilvl="0" w:tplc="73863660">
      <w:start w:val="1"/>
      <w:numFmt w:val="decimal"/>
      <w:lvlText w:val="%1."/>
      <w:lvlJc w:val="left"/>
      <w:pPr>
        <w:ind w:left="720" w:hanging="360"/>
      </w:pPr>
    </w:lvl>
    <w:lvl w:ilvl="1" w:tplc="89502DC2">
      <w:numFmt w:val="decimal"/>
      <w:lvlText w:val=""/>
      <w:lvlJc w:val="left"/>
    </w:lvl>
    <w:lvl w:ilvl="2" w:tplc="B61A8BE0">
      <w:numFmt w:val="decimal"/>
      <w:lvlText w:val=""/>
      <w:lvlJc w:val="left"/>
    </w:lvl>
    <w:lvl w:ilvl="3" w:tplc="B5680600">
      <w:numFmt w:val="decimal"/>
      <w:lvlText w:val=""/>
      <w:lvlJc w:val="left"/>
    </w:lvl>
    <w:lvl w:ilvl="4" w:tplc="6C36DC2E">
      <w:numFmt w:val="decimal"/>
      <w:lvlText w:val=""/>
      <w:lvlJc w:val="left"/>
    </w:lvl>
    <w:lvl w:ilvl="5" w:tplc="7DB27D76">
      <w:numFmt w:val="decimal"/>
      <w:lvlText w:val=""/>
      <w:lvlJc w:val="left"/>
    </w:lvl>
    <w:lvl w:ilvl="6" w:tplc="8960CEC2">
      <w:numFmt w:val="decimal"/>
      <w:lvlText w:val=""/>
      <w:lvlJc w:val="left"/>
    </w:lvl>
    <w:lvl w:ilvl="7" w:tplc="904C16B0">
      <w:numFmt w:val="decimal"/>
      <w:lvlText w:val=""/>
      <w:lvlJc w:val="left"/>
    </w:lvl>
    <w:lvl w:ilvl="8" w:tplc="C4FEFD48">
      <w:numFmt w:val="decimal"/>
      <w:lvlText w:val=""/>
      <w:lvlJc w:val="left"/>
    </w:lvl>
  </w:abstractNum>
  <w:abstractNum w:abstractNumId="4" w15:restartNumberingAfterBreak="0">
    <w:nsid w:val="34212051"/>
    <w:multiLevelType w:val="hybridMultilevel"/>
    <w:tmpl w:val="DCFC2C4C"/>
    <w:lvl w:ilvl="0" w:tplc="D47077E2">
      <w:start w:val="1"/>
      <w:numFmt w:val="decimal"/>
      <w:lvlText w:val="%1."/>
      <w:lvlJc w:val="left"/>
      <w:pPr>
        <w:ind w:left="720" w:hanging="360"/>
      </w:pPr>
    </w:lvl>
    <w:lvl w:ilvl="1" w:tplc="99061990">
      <w:numFmt w:val="decimal"/>
      <w:lvlText w:val=""/>
      <w:lvlJc w:val="left"/>
    </w:lvl>
    <w:lvl w:ilvl="2" w:tplc="32D200C0">
      <w:numFmt w:val="decimal"/>
      <w:lvlText w:val=""/>
      <w:lvlJc w:val="left"/>
    </w:lvl>
    <w:lvl w:ilvl="3" w:tplc="2098BD80">
      <w:numFmt w:val="decimal"/>
      <w:lvlText w:val=""/>
      <w:lvlJc w:val="left"/>
    </w:lvl>
    <w:lvl w:ilvl="4" w:tplc="49AA739E">
      <w:numFmt w:val="decimal"/>
      <w:lvlText w:val=""/>
      <w:lvlJc w:val="left"/>
    </w:lvl>
    <w:lvl w:ilvl="5" w:tplc="F98AC5BC">
      <w:numFmt w:val="decimal"/>
      <w:lvlText w:val=""/>
      <w:lvlJc w:val="left"/>
    </w:lvl>
    <w:lvl w:ilvl="6" w:tplc="5EFC5E8C">
      <w:numFmt w:val="decimal"/>
      <w:lvlText w:val=""/>
      <w:lvlJc w:val="left"/>
    </w:lvl>
    <w:lvl w:ilvl="7" w:tplc="B81C7EBA">
      <w:numFmt w:val="decimal"/>
      <w:lvlText w:val=""/>
      <w:lvlJc w:val="left"/>
    </w:lvl>
    <w:lvl w:ilvl="8" w:tplc="2506B230">
      <w:numFmt w:val="decimal"/>
      <w:lvlText w:val=""/>
      <w:lvlJc w:val="left"/>
    </w:lvl>
  </w:abstractNum>
  <w:abstractNum w:abstractNumId="5" w15:restartNumberingAfterBreak="0">
    <w:nsid w:val="3D036A43"/>
    <w:multiLevelType w:val="hybridMultilevel"/>
    <w:tmpl w:val="C5D062A0"/>
    <w:lvl w:ilvl="0" w:tplc="F6AE2D7C">
      <w:start w:val="1"/>
      <w:numFmt w:val="bullet"/>
      <w:lvlText w:val="●"/>
      <w:lvlJc w:val="left"/>
      <w:pPr>
        <w:ind w:left="720" w:hanging="360"/>
      </w:pPr>
    </w:lvl>
    <w:lvl w:ilvl="1" w:tplc="320C8726">
      <w:start w:val="1"/>
      <w:numFmt w:val="bullet"/>
      <w:lvlText w:val="○"/>
      <w:lvlJc w:val="left"/>
      <w:pPr>
        <w:ind w:left="1440" w:hanging="360"/>
      </w:pPr>
    </w:lvl>
    <w:lvl w:ilvl="2" w:tplc="41B2D50C">
      <w:start w:val="1"/>
      <w:numFmt w:val="bullet"/>
      <w:lvlText w:val="■"/>
      <w:lvlJc w:val="left"/>
      <w:pPr>
        <w:ind w:left="2160" w:hanging="360"/>
      </w:pPr>
    </w:lvl>
    <w:lvl w:ilvl="3" w:tplc="EC225336">
      <w:start w:val="1"/>
      <w:numFmt w:val="bullet"/>
      <w:lvlText w:val="●"/>
      <w:lvlJc w:val="left"/>
      <w:pPr>
        <w:ind w:left="2880" w:hanging="360"/>
      </w:pPr>
    </w:lvl>
    <w:lvl w:ilvl="4" w:tplc="BAD62400">
      <w:start w:val="1"/>
      <w:numFmt w:val="bullet"/>
      <w:lvlText w:val="○"/>
      <w:lvlJc w:val="left"/>
      <w:pPr>
        <w:ind w:left="3600" w:hanging="360"/>
      </w:pPr>
    </w:lvl>
    <w:lvl w:ilvl="5" w:tplc="A14C6D4E">
      <w:start w:val="1"/>
      <w:numFmt w:val="bullet"/>
      <w:lvlText w:val="■"/>
      <w:lvlJc w:val="left"/>
      <w:pPr>
        <w:ind w:left="4320" w:hanging="360"/>
      </w:pPr>
    </w:lvl>
    <w:lvl w:ilvl="6" w:tplc="AC049C54">
      <w:start w:val="1"/>
      <w:numFmt w:val="bullet"/>
      <w:lvlText w:val="●"/>
      <w:lvlJc w:val="left"/>
      <w:pPr>
        <w:ind w:left="5040" w:hanging="360"/>
      </w:pPr>
    </w:lvl>
    <w:lvl w:ilvl="7" w:tplc="B36A8724">
      <w:start w:val="1"/>
      <w:numFmt w:val="bullet"/>
      <w:lvlText w:val="●"/>
      <w:lvlJc w:val="left"/>
      <w:pPr>
        <w:ind w:left="5760" w:hanging="360"/>
      </w:pPr>
    </w:lvl>
    <w:lvl w:ilvl="8" w:tplc="DB58609E">
      <w:start w:val="1"/>
      <w:numFmt w:val="bullet"/>
      <w:lvlText w:val="●"/>
      <w:lvlJc w:val="left"/>
      <w:pPr>
        <w:ind w:left="6480" w:hanging="360"/>
      </w:pPr>
    </w:lvl>
  </w:abstractNum>
  <w:abstractNum w:abstractNumId="6" w15:restartNumberingAfterBreak="0">
    <w:nsid w:val="4B944464"/>
    <w:multiLevelType w:val="hybridMultilevel"/>
    <w:tmpl w:val="D3563C4A"/>
    <w:lvl w:ilvl="0" w:tplc="62642640">
      <w:start w:val="1"/>
      <w:numFmt w:val="decimal"/>
      <w:lvlText w:val="%1."/>
      <w:lvlJc w:val="left"/>
      <w:pPr>
        <w:ind w:left="720" w:hanging="360"/>
      </w:pPr>
    </w:lvl>
    <w:lvl w:ilvl="1" w:tplc="B94AD23C">
      <w:numFmt w:val="decimal"/>
      <w:lvlText w:val=""/>
      <w:lvlJc w:val="left"/>
    </w:lvl>
    <w:lvl w:ilvl="2" w:tplc="077C8D4C">
      <w:numFmt w:val="decimal"/>
      <w:lvlText w:val=""/>
      <w:lvlJc w:val="left"/>
    </w:lvl>
    <w:lvl w:ilvl="3" w:tplc="022EDDF0">
      <w:numFmt w:val="decimal"/>
      <w:lvlText w:val=""/>
      <w:lvlJc w:val="left"/>
    </w:lvl>
    <w:lvl w:ilvl="4" w:tplc="FD4C080E">
      <w:numFmt w:val="decimal"/>
      <w:lvlText w:val=""/>
      <w:lvlJc w:val="left"/>
    </w:lvl>
    <w:lvl w:ilvl="5" w:tplc="82A20D7A">
      <w:numFmt w:val="decimal"/>
      <w:lvlText w:val=""/>
      <w:lvlJc w:val="left"/>
    </w:lvl>
    <w:lvl w:ilvl="6" w:tplc="6F66FEAE">
      <w:numFmt w:val="decimal"/>
      <w:lvlText w:val=""/>
      <w:lvlJc w:val="left"/>
    </w:lvl>
    <w:lvl w:ilvl="7" w:tplc="0A6C427E">
      <w:numFmt w:val="decimal"/>
      <w:lvlText w:val=""/>
      <w:lvlJc w:val="left"/>
    </w:lvl>
    <w:lvl w:ilvl="8" w:tplc="3BEE7092">
      <w:numFmt w:val="decimal"/>
      <w:lvlText w:val=""/>
      <w:lvlJc w:val="left"/>
    </w:lvl>
  </w:abstractNum>
  <w:num w:numId="1" w16cid:durableId="708839052">
    <w:abstractNumId w:val="5"/>
    <w:lvlOverride w:ilvl="0">
      <w:startOverride w:val="1"/>
    </w:lvlOverride>
  </w:num>
  <w:num w:numId="2" w16cid:durableId="962613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CB8"/>
    <w:rsid w:val="0000052B"/>
    <w:rsid w:val="00000578"/>
    <w:rsid w:val="00015FB9"/>
    <w:rsid w:val="00032AD4"/>
    <w:rsid w:val="00034925"/>
    <w:rsid w:val="0004363F"/>
    <w:rsid w:val="00045329"/>
    <w:rsid w:val="00055750"/>
    <w:rsid w:val="00055F5C"/>
    <w:rsid w:val="000565C8"/>
    <w:rsid w:val="0005710E"/>
    <w:rsid w:val="00062FDA"/>
    <w:rsid w:val="00063AA4"/>
    <w:rsid w:val="00063AB2"/>
    <w:rsid w:val="00085148"/>
    <w:rsid w:val="00092DCE"/>
    <w:rsid w:val="00092E72"/>
    <w:rsid w:val="000939EC"/>
    <w:rsid w:val="000A1CE0"/>
    <w:rsid w:val="000B391C"/>
    <w:rsid w:val="000D15A2"/>
    <w:rsid w:val="000D16E1"/>
    <w:rsid w:val="000D3EC3"/>
    <w:rsid w:val="000E2673"/>
    <w:rsid w:val="000F522C"/>
    <w:rsid w:val="000F5E60"/>
    <w:rsid w:val="00101533"/>
    <w:rsid w:val="00101F40"/>
    <w:rsid w:val="00104757"/>
    <w:rsid w:val="00105CC5"/>
    <w:rsid w:val="00105E78"/>
    <w:rsid w:val="00107EBD"/>
    <w:rsid w:val="00110437"/>
    <w:rsid w:val="0011091E"/>
    <w:rsid w:val="00110CBB"/>
    <w:rsid w:val="00120130"/>
    <w:rsid w:val="00122968"/>
    <w:rsid w:val="00126DFD"/>
    <w:rsid w:val="0014048A"/>
    <w:rsid w:val="001407CF"/>
    <w:rsid w:val="00141C0F"/>
    <w:rsid w:val="00142031"/>
    <w:rsid w:val="001473E6"/>
    <w:rsid w:val="00165D69"/>
    <w:rsid w:val="00171762"/>
    <w:rsid w:val="00171A40"/>
    <w:rsid w:val="0017339A"/>
    <w:rsid w:val="00174A47"/>
    <w:rsid w:val="00174E2F"/>
    <w:rsid w:val="00174FD0"/>
    <w:rsid w:val="00177D19"/>
    <w:rsid w:val="0018370A"/>
    <w:rsid w:val="00186201"/>
    <w:rsid w:val="0018680A"/>
    <w:rsid w:val="001934A3"/>
    <w:rsid w:val="001A01BF"/>
    <w:rsid w:val="001A02A4"/>
    <w:rsid w:val="001A092E"/>
    <w:rsid w:val="001A2DF9"/>
    <w:rsid w:val="001B09C0"/>
    <w:rsid w:val="001B5EB7"/>
    <w:rsid w:val="001B64DE"/>
    <w:rsid w:val="001C35C4"/>
    <w:rsid w:val="001C3EFD"/>
    <w:rsid w:val="001C682B"/>
    <w:rsid w:val="001C7109"/>
    <w:rsid w:val="001D4B52"/>
    <w:rsid w:val="001D6281"/>
    <w:rsid w:val="001D6D6C"/>
    <w:rsid w:val="001D78E4"/>
    <w:rsid w:val="001E1C66"/>
    <w:rsid w:val="001E736A"/>
    <w:rsid w:val="001F175D"/>
    <w:rsid w:val="001F1BC7"/>
    <w:rsid w:val="001F1EAE"/>
    <w:rsid w:val="00201CBC"/>
    <w:rsid w:val="00201D02"/>
    <w:rsid w:val="00203F91"/>
    <w:rsid w:val="002146E5"/>
    <w:rsid w:val="00214709"/>
    <w:rsid w:val="0021645A"/>
    <w:rsid w:val="002178EE"/>
    <w:rsid w:val="00222099"/>
    <w:rsid w:val="00223504"/>
    <w:rsid w:val="00226DB5"/>
    <w:rsid w:val="0022712F"/>
    <w:rsid w:val="0023745A"/>
    <w:rsid w:val="0024271E"/>
    <w:rsid w:val="00245BBE"/>
    <w:rsid w:val="0024779A"/>
    <w:rsid w:val="002548EE"/>
    <w:rsid w:val="00257667"/>
    <w:rsid w:val="002608B2"/>
    <w:rsid w:val="00266B20"/>
    <w:rsid w:val="002715D2"/>
    <w:rsid w:val="00273899"/>
    <w:rsid w:val="002766A2"/>
    <w:rsid w:val="00280F57"/>
    <w:rsid w:val="00294085"/>
    <w:rsid w:val="002A0805"/>
    <w:rsid w:val="002A568C"/>
    <w:rsid w:val="002B613B"/>
    <w:rsid w:val="002B7127"/>
    <w:rsid w:val="002C527D"/>
    <w:rsid w:val="002D08B5"/>
    <w:rsid w:val="002D099E"/>
    <w:rsid w:val="002D28C7"/>
    <w:rsid w:val="002D37CC"/>
    <w:rsid w:val="002E7C99"/>
    <w:rsid w:val="00304BA3"/>
    <w:rsid w:val="00334172"/>
    <w:rsid w:val="0033714F"/>
    <w:rsid w:val="00347EE5"/>
    <w:rsid w:val="003506BC"/>
    <w:rsid w:val="00353DFF"/>
    <w:rsid w:val="00354C70"/>
    <w:rsid w:val="00355540"/>
    <w:rsid w:val="00361B2E"/>
    <w:rsid w:val="0036298F"/>
    <w:rsid w:val="00370390"/>
    <w:rsid w:val="00371C4D"/>
    <w:rsid w:val="00375424"/>
    <w:rsid w:val="003758B0"/>
    <w:rsid w:val="003808D1"/>
    <w:rsid w:val="00380ABA"/>
    <w:rsid w:val="00383528"/>
    <w:rsid w:val="00392EA4"/>
    <w:rsid w:val="003A0183"/>
    <w:rsid w:val="003B411E"/>
    <w:rsid w:val="003B47D7"/>
    <w:rsid w:val="003C755A"/>
    <w:rsid w:val="003C7668"/>
    <w:rsid w:val="003D24BA"/>
    <w:rsid w:val="003D2C2B"/>
    <w:rsid w:val="003D5E2D"/>
    <w:rsid w:val="003E4998"/>
    <w:rsid w:val="003F0276"/>
    <w:rsid w:val="003F1924"/>
    <w:rsid w:val="003F2A42"/>
    <w:rsid w:val="003F2AF5"/>
    <w:rsid w:val="003F31FE"/>
    <w:rsid w:val="00403563"/>
    <w:rsid w:val="00404D68"/>
    <w:rsid w:val="00412246"/>
    <w:rsid w:val="004144F5"/>
    <w:rsid w:val="004148FB"/>
    <w:rsid w:val="00415696"/>
    <w:rsid w:val="00420784"/>
    <w:rsid w:val="00421DAD"/>
    <w:rsid w:val="0044074B"/>
    <w:rsid w:val="00441F53"/>
    <w:rsid w:val="0044252D"/>
    <w:rsid w:val="00457E4E"/>
    <w:rsid w:val="00460D98"/>
    <w:rsid w:val="00463D03"/>
    <w:rsid w:val="00464DC6"/>
    <w:rsid w:val="00470CC0"/>
    <w:rsid w:val="004723E1"/>
    <w:rsid w:val="00474C9A"/>
    <w:rsid w:val="0049073D"/>
    <w:rsid w:val="00495F1E"/>
    <w:rsid w:val="004A4367"/>
    <w:rsid w:val="004B62E6"/>
    <w:rsid w:val="004C47A6"/>
    <w:rsid w:val="004C67EA"/>
    <w:rsid w:val="004C6F61"/>
    <w:rsid w:val="004D425A"/>
    <w:rsid w:val="004D4FC5"/>
    <w:rsid w:val="004D78E8"/>
    <w:rsid w:val="004E0044"/>
    <w:rsid w:val="004E2885"/>
    <w:rsid w:val="004E52D8"/>
    <w:rsid w:val="004F56E5"/>
    <w:rsid w:val="004F71B4"/>
    <w:rsid w:val="0050027E"/>
    <w:rsid w:val="005023AA"/>
    <w:rsid w:val="00505BA4"/>
    <w:rsid w:val="00505BD4"/>
    <w:rsid w:val="00506171"/>
    <w:rsid w:val="00510501"/>
    <w:rsid w:val="005106B3"/>
    <w:rsid w:val="0051505D"/>
    <w:rsid w:val="00525970"/>
    <w:rsid w:val="00530DB4"/>
    <w:rsid w:val="005315D4"/>
    <w:rsid w:val="00532415"/>
    <w:rsid w:val="0053601C"/>
    <w:rsid w:val="00537BA4"/>
    <w:rsid w:val="00547496"/>
    <w:rsid w:val="00561798"/>
    <w:rsid w:val="0056396C"/>
    <w:rsid w:val="005747C9"/>
    <w:rsid w:val="005754F0"/>
    <w:rsid w:val="00575A0B"/>
    <w:rsid w:val="00576A7B"/>
    <w:rsid w:val="00577041"/>
    <w:rsid w:val="00577DE5"/>
    <w:rsid w:val="00577E7E"/>
    <w:rsid w:val="005973CB"/>
    <w:rsid w:val="005A199E"/>
    <w:rsid w:val="005A1B6A"/>
    <w:rsid w:val="005A22D2"/>
    <w:rsid w:val="005A2A22"/>
    <w:rsid w:val="005A63C8"/>
    <w:rsid w:val="005A6946"/>
    <w:rsid w:val="005A7B42"/>
    <w:rsid w:val="005B06CB"/>
    <w:rsid w:val="005B7801"/>
    <w:rsid w:val="005C6BAB"/>
    <w:rsid w:val="005D230E"/>
    <w:rsid w:val="005D5D09"/>
    <w:rsid w:val="005D5EA4"/>
    <w:rsid w:val="005D7697"/>
    <w:rsid w:val="005E377C"/>
    <w:rsid w:val="005F5EE9"/>
    <w:rsid w:val="00617853"/>
    <w:rsid w:val="006224D7"/>
    <w:rsid w:val="00631139"/>
    <w:rsid w:val="00632B96"/>
    <w:rsid w:val="00641095"/>
    <w:rsid w:val="00652069"/>
    <w:rsid w:val="00656515"/>
    <w:rsid w:val="006769B6"/>
    <w:rsid w:val="0069059E"/>
    <w:rsid w:val="00690740"/>
    <w:rsid w:val="00695AF4"/>
    <w:rsid w:val="006A7231"/>
    <w:rsid w:val="006A7E07"/>
    <w:rsid w:val="006B3A0E"/>
    <w:rsid w:val="006B513B"/>
    <w:rsid w:val="006B6E0A"/>
    <w:rsid w:val="006C08F4"/>
    <w:rsid w:val="006C1D79"/>
    <w:rsid w:val="006D2469"/>
    <w:rsid w:val="006E5B04"/>
    <w:rsid w:val="006E62C5"/>
    <w:rsid w:val="006E71E1"/>
    <w:rsid w:val="006F5C47"/>
    <w:rsid w:val="00702B71"/>
    <w:rsid w:val="00704495"/>
    <w:rsid w:val="00705EEA"/>
    <w:rsid w:val="00711B61"/>
    <w:rsid w:val="007143DA"/>
    <w:rsid w:val="0071621E"/>
    <w:rsid w:val="00726784"/>
    <w:rsid w:val="00726F47"/>
    <w:rsid w:val="00732166"/>
    <w:rsid w:val="00741A41"/>
    <w:rsid w:val="00743B10"/>
    <w:rsid w:val="007477A9"/>
    <w:rsid w:val="007518BC"/>
    <w:rsid w:val="0075336B"/>
    <w:rsid w:val="007545E6"/>
    <w:rsid w:val="00754B93"/>
    <w:rsid w:val="00754F28"/>
    <w:rsid w:val="0076086F"/>
    <w:rsid w:val="00761256"/>
    <w:rsid w:val="007635B4"/>
    <w:rsid w:val="00767D0B"/>
    <w:rsid w:val="00772E72"/>
    <w:rsid w:val="00777E5E"/>
    <w:rsid w:val="0078377F"/>
    <w:rsid w:val="00783CB8"/>
    <w:rsid w:val="00791F3B"/>
    <w:rsid w:val="00792A9F"/>
    <w:rsid w:val="007946EE"/>
    <w:rsid w:val="00795305"/>
    <w:rsid w:val="007969CF"/>
    <w:rsid w:val="007A52F0"/>
    <w:rsid w:val="007A5328"/>
    <w:rsid w:val="007A5372"/>
    <w:rsid w:val="007B232A"/>
    <w:rsid w:val="007C1676"/>
    <w:rsid w:val="007C2841"/>
    <w:rsid w:val="007C4DE6"/>
    <w:rsid w:val="007D57E2"/>
    <w:rsid w:val="007D69FF"/>
    <w:rsid w:val="007E0716"/>
    <w:rsid w:val="007E27EF"/>
    <w:rsid w:val="007E28B9"/>
    <w:rsid w:val="007E5548"/>
    <w:rsid w:val="007F189C"/>
    <w:rsid w:val="007F3C46"/>
    <w:rsid w:val="007F7079"/>
    <w:rsid w:val="00802DE8"/>
    <w:rsid w:val="00803D7C"/>
    <w:rsid w:val="0081188B"/>
    <w:rsid w:val="00812B24"/>
    <w:rsid w:val="00815AF9"/>
    <w:rsid w:val="00816BC9"/>
    <w:rsid w:val="008201F1"/>
    <w:rsid w:val="0082469E"/>
    <w:rsid w:val="008254BD"/>
    <w:rsid w:val="00831D8B"/>
    <w:rsid w:val="00837028"/>
    <w:rsid w:val="008455D6"/>
    <w:rsid w:val="00852EFC"/>
    <w:rsid w:val="0086541F"/>
    <w:rsid w:val="008667E0"/>
    <w:rsid w:val="0087020B"/>
    <w:rsid w:val="0087261C"/>
    <w:rsid w:val="00875FD6"/>
    <w:rsid w:val="0088213B"/>
    <w:rsid w:val="00882AEB"/>
    <w:rsid w:val="0088329C"/>
    <w:rsid w:val="00884992"/>
    <w:rsid w:val="00887710"/>
    <w:rsid w:val="008922AE"/>
    <w:rsid w:val="008A77A2"/>
    <w:rsid w:val="008B0381"/>
    <w:rsid w:val="008B2BF0"/>
    <w:rsid w:val="008B3255"/>
    <w:rsid w:val="008B41E2"/>
    <w:rsid w:val="008C3777"/>
    <w:rsid w:val="008D0AAA"/>
    <w:rsid w:val="008D174B"/>
    <w:rsid w:val="008E2733"/>
    <w:rsid w:val="008E2A2E"/>
    <w:rsid w:val="008E54BE"/>
    <w:rsid w:val="008E58A8"/>
    <w:rsid w:val="008F0A1F"/>
    <w:rsid w:val="00905093"/>
    <w:rsid w:val="009125E1"/>
    <w:rsid w:val="009156FD"/>
    <w:rsid w:val="009206FB"/>
    <w:rsid w:val="0092599B"/>
    <w:rsid w:val="00925F36"/>
    <w:rsid w:val="0092635C"/>
    <w:rsid w:val="0092703B"/>
    <w:rsid w:val="00927805"/>
    <w:rsid w:val="00936755"/>
    <w:rsid w:val="00962994"/>
    <w:rsid w:val="00970224"/>
    <w:rsid w:val="00972521"/>
    <w:rsid w:val="009735EE"/>
    <w:rsid w:val="00973A02"/>
    <w:rsid w:val="00973A31"/>
    <w:rsid w:val="009800E3"/>
    <w:rsid w:val="009865BE"/>
    <w:rsid w:val="0099101E"/>
    <w:rsid w:val="00992DA5"/>
    <w:rsid w:val="009A7BB0"/>
    <w:rsid w:val="009B19DF"/>
    <w:rsid w:val="009C49ED"/>
    <w:rsid w:val="009C56F4"/>
    <w:rsid w:val="009C7999"/>
    <w:rsid w:val="009D0E40"/>
    <w:rsid w:val="00A02F5C"/>
    <w:rsid w:val="00A15BA9"/>
    <w:rsid w:val="00A2153C"/>
    <w:rsid w:val="00A24910"/>
    <w:rsid w:val="00A30F7D"/>
    <w:rsid w:val="00A36E42"/>
    <w:rsid w:val="00A40300"/>
    <w:rsid w:val="00A55D75"/>
    <w:rsid w:val="00A636AA"/>
    <w:rsid w:val="00A71D38"/>
    <w:rsid w:val="00A73D50"/>
    <w:rsid w:val="00A85C43"/>
    <w:rsid w:val="00A861EA"/>
    <w:rsid w:val="00A9401D"/>
    <w:rsid w:val="00A95FD8"/>
    <w:rsid w:val="00A9705C"/>
    <w:rsid w:val="00AA10F9"/>
    <w:rsid w:val="00AA116E"/>
    <w:rsid w:val="00AA11CC"/>
    <w:rsid w:val="00AA6A05"/>
    <w:rsid w:val="00AC5E1A"/>
    <w:rsid w:val="00AD13AB"/>
    <w:rsid w:val="00AD50EA"/>
    <w:rsid w:val="00AE63B8"/>
    <w:rsid w:val="00AF142B"/>
    <w:rsid w:val="00AF6F78"/>
    <w:rsid w:val="00B01231"/>
    <w:rsid w:val="00B01392"/>
    <w:rsid w:val="00B01FE5"/>
    <w:rsid w:val="00B12376"/>
    <w:rsid w:val="00B14D2D"/>
    <w:rsid w:val="00B14D79"/>
    <w:rsid w:val="00B16CCC"/>
    <w:rsid w:val="00B16D38"/>
    <w:rsid w:val="00B218A7"/>
    <w:rsid w:val="00B26D51"/>
    <w:rsid w:val="00B42AF7"/>
    <w:rsid w:val="00B46575"/>
    <w:rsid w:val="00B72F51"/>
    <w:rsid w:val="00B77E40"/>
    <w:rsid w:val="00B82AA0"/>
    <w:rsid w:val="00B8674F"/>
    <w:rsid w:val="00B908A8"/>
    <w:rsid w:val="00B95138"/>
    <w:rsid w:val="00BA2F99"/>
    <w:rsid w:val="00BB4CB0"/>
    <w:rsid w:val="00BB4F94"/>
    <w:rsid w:val="00BB60F7"/>
    <w:rsid w:val="00BD2BC7"/>
    <w:rsid w:val="00BE507F"/>
    <w:rsid w:val="00BF388C"/>
    <w:rsid w:val="00BF4500"/>
    <w:rsid w:val="00BF4B7B"/>
    <w:rsid w:val="00BF5099"/>
    <w:rsid w:val="00C02E5A"/>
    <w:rsid w:val="00C03C19"/>
    <w:rsid w:val="00C0512D"/>
    <w:rsid w:val="00C052B9"/>
    <w:rsid w:val="00C0578C"/>
    <w:rsid w:val="00C10257"/>
    <w:rsid w:val="00C1112E"/>
    <w:rsid w:val="00C11FBE"/>
    <w:rsid w:val="00C225DA"/>
    <w:rsid w:val="00C25B3A"/>
    <w:rsid w:val="00C26D6C"/>
    <w:rsid w:val="00C3094F"/>
    <w:rsid w:val="00C33DF7"/>
    <w:rsid w:val="00C3527D"/>
    <w:rsid w:val="00C417DD"/>
    <w:rsid w:val="00C472C3"/>
    <w:rsid w:val="00C476A2"/>
    <w:rsid w:val="00C479AE"/>
    <w:rsid w:val="00C509C2"/>
    <w:rsid w:val="00C527F7"/>
    <w:rsid w:val="00C571E1"/>
    <w:rsid w:val="00C60B32"/>
    <w:rsid w:val="00C71EA0"/>
    <w:rsid w:val="00C766DA"/>
    <w:rsid w:val="00C935D1"/>
    <w:rsid w:val="00CA3437"/>
    <w:rsid w:val="00CA4392"/>
    <w:rsid w:val="00CA5E83"/>
    <w:rsid w:val="00CB2520"/>
    <w:rsid w:val="00CB2CDE"/>
    <w:rsid w:val="00CB628E"/>
    <w:rsid w:val="00CC313C"/>
    <w:rsid w:val="00CD6FA3"/>
    <w:rsid w:val="00CD727D"/>
    <w:rsid w:val="00CE3913"/>
    <w:rsid w:val="00CE5B61"/>
    <w:rsid w:val="00CF4EC1"/>
    <w:rsid w:val="00CF6266"/>
    <w:rsid w:val="00CF66F1"/>
    <w:rsid w:val="00D017FB"/>
    <w:rsid w:val="00D0490D"/>
    <w:rsid w:val="00D05478"/>
    <w:rsid w:val="00D06CFC"/>
    <w:rsid w:val="00D110C1"/>
    <w:rsid w:val="00D11586"/>
    <w:rsid w:val="00D12CB8"/>
    <w:rsid w:val="00D1347A"/>
    <w:rsid w:val="00D22706"/>
    <w:rsid w:val="00D277C1"/>
    <w:rsid w:val="00D40454"/>
    <w:rsid w:val="00D404F1"/>
    <w:rsid w:val="00D429B3"/>
    <w:rsid w:val="00D46B3E"/>
    <w:rsid w:val="00D5501C"/>
    <w:rsid w:val="00D6119C"/>
    <w:rsid w:val="00D66772"/>
    <w:rsid w:val="00D67486"/>
    <w:rsid w:val="00D709BC"/>
    <w:rsid w:val="00D72F54"/>
    <w:rsid w:val="00D73682"/>
    <w:rsid w:val="00D73B24"/>
    <w:rsid w:val="00D81CA6"/>
    <w:rsid w:val="00D8261B"/>
    <w:rsid w:val="00D83DA0"/>
    <w:rsid w:val="00D84605"/>
    <w:rsid w:val="00D87AB1"/>
    <w:rsid w:val="00D90920"/>
    <w:rsid w:val="00D9291F"/>
    <w:rsid w:val="00D94A18"/>
    <w:rsid w:val="00D956B8"/>
    <w:rsid w:val="00D95723"/>
    <w:rsid w:val="00DD4FC4"/>
    <w:rsid w:val="00DE696C"/>
    <w:rsid w:val="00DE7B6B"/>
    <w:rsid w:val="00DF72D4"/>
    <w:rsid w:val="00E03277"/>
    <w:rsid w:val="00E100CC"/>
    <w:rsid w:val="00E10268"/>
    <w:rsid w:val="00E10C2B"/>
    <w:rsid w:val="00E13CCA"/>
    <w:rsid w:val="00E153A3"/>
    <w:rsid w:val="00E201C6"/>
    <w:rsid w:val="00E26AA2"/>
    <w:rsid w:val="00E37DDF"/>
    <w:rsid w:val="00E4240B"/>
    <w:rsid w:val="00E42D74"/>
    <w:rsid w:val="00E44E79"/>
    <w:rsid w:val="00E5503E"/>
    <w:rsid w:val="00E57B5E"/>
    <w:rsid w:val="00E62741"/>
    <w:rsid w:val="00E66537"/>
    <w:rsid w:val="00E71427"/>
    <w:rsid w:val="00E75D10"/>
    <w:rsid w:val="00E7637D"/>
    <w:rsid w:val="00E77192"/>
    <w:rsid w:val="00E77D4D"/>
    <w:rsid w:val="00E84E54"/>
    <w:rsid w:val="00E922A8"/>
    <w:rsid w:val="00E93372"/>
    <w:rsid w:val="00E95C77"/>
    <w:rsid w:val="00E97CD8"/>
    <w:rsid w:val="00EA048A"/>
    <w:rsid w:val="00EA23BB"/>
    <w:rsid w:val="00EA3D4F"/>
    <w:rsid w:val="00EA769B"/>
    <w:rsid w:val="00EB2B18"/>
    <w:rsid w:val="00EB5639"/>
    <w:rsid w:val="00EB642D"/>
    <w:rsid w:val="00EC1B9A"/>
    <w:rsid w:val="00ED3784"/>
    <w:rsid w:val="00ED4E0A"/>
    <w:rsid w:val="00ED5F8C"/>
    <w:rsid w:val="00EE04D5"/>
    <w:rsid w:val="00EE0B85"/>
    <w:rsid w:val="00EE58DC"/>
    <w:rsid w:val="00EE5CBA"/>
    <w:rsid w:val="00EE6617"/>
    <w:rsid w:val="00EE6BE0"/>
    <w:rsid w:val="00EE6F97"/>
    <w:rsid w:val="00F0175E"/>
    <w:rsid w:val="00F0390C"/>
    <w:rsid w:val="00F10A51"/>
    <w:rsid w:val="00F10A6C"/>
    <w:rsid w:val="00F10DFB"/>
    <w:rsid w:val="00F16136"/>
    <w:rsid w:val="00F23AB8"/>
    <w:rsid w:val="00F23FA0"/>
    <w:rsid w:val="00F25819"/>
    <w:rsid w:val="00F324E7"/>
    <w:rsid w:val="00F41C84"/>
    <w:rsid w:val="00F457C6"/>
    <w:rsid w:val="00F50201"/>
    <w:rsid w:val="00F54681"/>
    <w:rsid w:val="00F65CC8"/>
    <w:rsid w:val="00F66AA5"/>
    <w:rsid w:val="00F67F38"/>
    <w:rsid w:val="00F72438"/>
    <w:rsid w:val="00F73BD6"/>
    <w:rsid w:val="00F828E3"/>
    <w:rsid w:val="00F92352"/>
    <w:rsid w:val="00F93D82"/>
    <w:rsid w:val="00F94D8D"/>
    <w:rsid w:val="00F96682"/>
    <w:rsid w:val="00F96ADB"/>
    <w:rsid w:val="00F96C5B"/>
    <w:rsid w:val="00F97E39"/>
    <w:rsid w:val="00FB06A9"/>
    <w:rsid w:val="00FB4894"/>
    <w:rsid w:val="00FB7EF9"/>
    <w:rsid w:val="00FC44C6"/>
    <w:rsid w:val="00FC6A63"/>
    <w:rsid w:val="00FD732A"/>
    <w:rsid w:val="00FE03C4"/>
    <w:rsid w:val="00FE1F9E"/>
    <w:rsid w:val="00FF219A"/>
    <w:rsid w:val="00FF3FE8"/>
    <w:rsid w:val="00FF57E6"/>
    <w:rsid w:val="022D959A"/>
    <w:rsid w:val="0392D714"/>
    <w:rsid w:val="070D7084"/>
    <w:rsid w:val="07DF12B9"/>
    <w:rsid w:val="090B335E"/>
    <w:rsid w:val="0B31AA20"/>
    <w:rsid w:val="0CB834C4"/>
    <w:rsid w:val="0D169163"/>
    <w:rsid w:val="0DC10E0E"/>
    <w:rsid w:val="0E07660C"/>
    <w:rsid w:val="0EFA47FE"/>
    <w:rsid w:val="101914FB"/>
    <w:rsid w:val="1280F1D4"/>
    <w:rsid w:val="144629BF"/>
    <w:rsid w:val="1642E5EF"/>
    <w:rsid w:val="167C6FFF"/>
    <w:rsid w:val="179B2AF9"/>
    <w:rsid w:val="189E47E4"/>
    <w:rsid w:val="19211D54"/>
    <w:rsid w:val="1A62B12F"/>
    <w:rsid w:val="1C00398D"/>
    <w:rsid w:val="1C8C4BA1"/>
    <w:rsid w:val="1CC5F43D"/>
    <w:rsid w:val="1DC8A02B"/>
    <w:rsid w:val="1E0C31F7"/>
    <w:rsid w:val="1F1C61B7"/>
    <w:rsid w:val="209C1BC9"/>
    <w:rsid w:val="20DC1EB8"/>
    <w:rsid w:val="21BB4157"/>
    <w:rsid w:val="25D08757"/>
    <w:rsid w:val="265A278D"/>
    <w:rsid w:val="2835F775"/>
    <w:rsid w:val="28B21CD8"/>
    <w:rsid w:val="2930408E"/>
    <w:rsid w:val="29AE21CF"/>
    <w:rsid w:val="2A9BD23F"/>
    <w:rsid w:val="2ACAF88A"/>
    <w:rsid w:val="2C34B3F5"/>
    <w:rsid w:val="2D23FE8E"/>
    <w:rsid w:val="2DCEFBCA"/>
    <w:rsid w:val="2FDC5636"/>
    <w:rsid w:val="3095A935"/>
    <w:rsid w:val="32F377D4"/>
    <w:rsid w:val="346BC904"/>
    <w:rsid w:val="3515F0E3"/>
    <w:rsid w:val="357C3D81"/>
    <w:rsid w:val="361AD32F"/>
    <w:rsid w:val="3C2C9283"/>
    <w:rsid w:val="3CD31C6D"/>
    <w:rsid w:val="3D2D4D25"/>
    <w:rsid w:val="3EA6D6F5"/>
    <w:rsid w:val="3F102068"/>
    <w:rsid w:val="3F65032C"/>
    <w:rsid w:val="41AB00F5"/>
    <w:rsid w:val="451EF70A"/>
    <w:rsid w:val="470F5C1E"/>
    <w:rsid w:val="4769A5B8"/>
    <w:rsid w:val="48574B31"/>
    <w:rsid w:val="488B7671"/>
    <w:rsid w:val="4B4AB4FD"/>
    <w:rsid w:val="4CF6D10F"/>
    <w:rsid w:val="4DE2039E"/>
    <w:rsid w:val="4E58A9ED"/>
    <w:rsid w:val="4FC528DC"/>
    <w:rsid w:val="508273AD"/>
    <w:rsid w:val="50D57C25"/>
    <w:rsid w:val="52701801"/>
    <w:rsid w:val="52FE2370"/>
    <w:rsid w:val="53104530"/>
    <w:rsid w:val="53CB4BAA"/>
    <w:rsid w:val="55330058"/>
    <w:rsid w:val="56CDCD06"/>
    <w:rsid w:val="56FA766A"/>
    <w:rsid w:val="5A7733C1"/>
    <w:rsid w:val="5CEDF4ED"/>
    <w:rsid w:val="5D3B8E0B"/>
    <w:rsid w:val="5F96554F"/>
    <w:rsid w:val="60952A1A"/>
    <w:rsid w:val="60E4F133"/>
    <w:rsid w:val="61926616"/>
    <w:rsid w:val="63AA16D1"/>
    <w:rsid w:val="64D190E5"/>
    <w:rsid w:val="65AF27AC"/>
    <w:rsid w:val="661AF0C0"/>
    <w:rsid w:val="670FEDA7"/>
    <w:rsid w:val="67357C1A"/>
    <w:rsid w:val="692183E7"/>
    <w:rsid w:val="6AA63683"/>
    <w:rsid w:val="6AB6411F"/>
    <w:rsid w:val="6B8F2477"/>
    <w:rsid w:val="6D247971"/>
    <w:rsid w:val="6DE98568"/>
    <w:rsid w:val="6FE3434F"/>
    <w:rsid w:val="7153B04C"/>
    <w:rsid w:val="7340B49B"/>
    <w:rsid w:val="75845426"/>
    <w:rsid w:val="759AE537"/>
    <w:rsid w:val="76CBA1C9"/>
    <w:rsid w:val="76D66F7B"/>
    <w:rsid w:val="785212CB"/>
    <w:rsid w:val="7D19FC26"/>
    <w:rsid w:val="7D237FFA"/>
    <w:rsid w:val="7D9A2F5B"/>
    <w:rsid w:val="7DF9DE95"/>
    <w:rsid w:val="7FBE67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2264F"/>
  <w15:docId w15:val="{31D46511-40A7-41FA-AA3B-D58B764D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970"/>
  </w:style>
  <w:style w:type="paragraph" w:styleId="Heading1">
    <w:name w:val="heading 1"/>
    <w:uiPriority w:val="9"/>
    <w:qFormat/>
    <w:pPr>
      <w:spacing w:before="360" w:after="20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092E"/>
    <w:pPr>
      <w:spacing w:after="100"/>
    </w:pPr>
  </w:style>
  <w:style w:type="paragraph" w:styleId="TOC2">
    <w:name w:val="toc 2"/>
    <w:basedOn w:val="Normal"/>
    <w:next w:val="Normal"/>
    <w:autoRedefine/>
    <w:uiPriority w:val="39"/>
    <w:unhideWhenUsed/>
    <w:rsid w:val="001A092E"/>
    <w:pPr>
      <w:spacing w:after="100"/>
      <w:ind w:left="220"/>
    </w:pPr>
  </w:style>
  <w:style w:type="paragraph" w:styleId="TOC3">
    <w:name w:val="toc 3"/>
    <w:basedOn w:val="Normal"/>
    <w:next w:val="Normal"/>
    <w:autoRedefine/>
    <w:uiPriority w:val="39"/>
    <w:unhideWhenUsed/>
    <w:rsid w:val="001A092E"/>
    <w:pPr>
      <w:spacing w:after="100"/>
      <w:ind w:left="440"/>
    </w:pPr>
  </w:style>
  <w:style w:type="paragraph" w:styleId="TOC4">
    <w:name w:val="toc 4"/>
    <w:basedOn w:val="Normal"/>
    <w:next w:val="Normal"/>
    <w:autoRedefine/>
    <w:uiPriority w:val="39"/>
    <w:unhideWhenUsed/>
    <w:rsid w:val="001A092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A092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A092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A092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A092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A092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A092E"/>
    <w:rPr>
      <w:color w:val="605E5C"/>
      <w:shd w:val="clear" w:color="auto" w:fill="E1DFDD"/>
    </w:rPr>
  </w:style>
  <w:style w:type="paragraph" w:styleId="Header">
    <w:name w:val="header"/>
    <w:basedOn w:val="Normal"/>
    <w:link w:val="HeaderChar"/>
    <w:uiPriority w:val="99"/>
    <w:unhideWhenUsed/>
    <w:rsid w:val="00F10DFB"/>
    <w:pPr>
      <w:tabs>
        <w:tab w:val="center" w:pos="4680"/>
        <w:tab w:val="right" w:pos="9360"/>
      </w:tabs>
    </w:pPr>
  </w:style>
  <w:style w:type="character" w:customStyle="1" w:styleId="HeaderChar">
    <w:name w:val="Header Char"/>
    <w:basedOn w:val="DefaultParagraphFont"/>
    <w:link w:val="Header"/>
    <w:uiPriority w:val="99"/>
    <w:rsid w:val="00F10DFB"/>
  </w:style>
  <w:style w:type="paragraph" w:styleId="Footer">
    <w:name w:val="footer"/>
    <w:basedOn w:val="Normal"/>
    <w:link w:val="FooterChar"/>
    <w:uiPriority w:val="99"/>
    <w:unhideWhenUsed/>
    <w:rsid w:val="00F10DFB"/>
    <w:pPr>
      <w:tabs>
        <w:tab w:val="center" w:pos="4680"/>
        <w:tab w:val="right" w:pos="9360"/>
      </w:tabs>
    </w:pPr>
  </w:style>
  <w:style w:type="character" w:customStyle="1" w:styleId="FooterChar">
    <w:name w:val="Footer Char"/>
    <w:basedOn w:val="DefaultParagraphFont"/>
    <w:link w:val="Footer"/>
    <w:uiPriority w:val="99"/>
    <w:rsid w:val="00F10DFB"/>
  </w:style>
  <w:style w:type="paragraph" w:styleId="Revision">
    <w:name w:val="Revision"/>
    <w:hidden/>
    <w:uiPriority w:val="99"/>
    <w:semiHidden/>
    <w:rsid w:val="002E7C99"/>
  </w:style>
  <w:style w:type="character" w:styleId="CommentReference">
    <w:name w:val="annotation reference"/>
    <w:basedOn w:val="DefaultParagraphFont"/>
    <w:uiPriority w:val="99"/>
    <w:semiHidden/>
    <w:unhideWhenUsed/>
    <w:rsid w:val="00D05478"/>
    <w:rPr>
      <w:sz w:val="16"/>
      <w:szCs w:val="16"/>
    </w:rPr>
  </w:style>
  <w:style w:type="paragraph" w:styleId="CommentText">
    <w:name w:val="annotation text"/>
    <w:basedOn w:val="Normal"/>
    <w:link w:val="CommentTextChar"/>
    <w:uiPriority w:val="99"/>
    <w:unhideWhenUsed/>
    <w:rsid w:val="00D05478"/>
    <w:rPr>
      <w:sz w:val="20"/>
      <w:szCs w:val="20"/>
    </w:rPr>
  </w:style>
  <w:style w:type="character" w:customStyle="1" w:styleId="CommentTextChar">
    <w:name w:val="Comment Text Char"/>
    <w:basedOn w:val="DefaultParagraphFont"/>
    <w:link w:val="CommentText"/>
    <w:uiPriority w:val="99"/>
    <w:rsid w:val="00D05478"/>
    <w:rPr>
      <w:sz w:val="20"/>
      <w:szCs w:val="20"/>
    </w:rPr>
  </w:style>
  <w:style w:type="paragraph" w:styleId="CommentSubject">
    <w:name w:val="annotation subject"/>
    <w:basedOn w:val="CommentText"/>
    <w:next w:val="CommentText"/>
    <w:link w:val="CommentSubjectChar"/>
    <w:uiPriority w:val="99"/>
    <w:semiHidden/>
    <w:unhideWhenUsed/>
    <w:rsid w:val="00D05478"/>
    <w:rPr>
      <w:b/>
      <w:bCs/>
    </w:rPr>
  </w:style>
  <w:style w:type="character" w:customStyle="1" w:styleId="CommentSubjectChar">
    <w:name w:val="Comment Subject Char"/>
    <w:basedOn w:val="CommentTextChar"/>
    <w:link w:val="CommentSubject"/>
    <w:uiPriority w:val="99"/>
    <w:semiHidden/>
    <w:rsid w:val="00D05478"/>
    <w:rPr>
      <w:b/>
      <w:bCs/>
      <w:sz w:val="20"/>
      <w:szCs w:val="20"/>
    </w:rPr>
  </w:style>
  <w:style w:type="character" w:styleId="Mention">
    <w:name w:val="Mention"/>
    <w:basedOn w:val="DefaultParagraphFont"/>
    <w:uiPriority w:val="99"/>
    <w:unhideWhenUsed/>
    <w:rsid w:val="0079530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289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46484-4768-4749-B9C6-72FA78BE0B3E}">
  <ds:schemaRefs>
    <ds:schemaRef ds:uri="http://schemas.openxmlformats.org/officeDocument/2006/bibliography"/>
  </ds:schemaRefs>
</ds:datastoreItem>
</file>

<file path=docMetadata/LabelInfo.xml><?xml version="1.0" encoding="utf-8"?>
<clbl:labelList xmlns:clbl="http://schemas.microsoft.com/office/2020/mipLabelMetadata">
  <clbl:label id="{611a7a60-da42-485f-ae95-aad1645ea78d}" enabled="1" method="Standard" siteId="{5c1c8aa7-9732-4c22-88c5-b30c9245f282}" removed="0"/>
</clbl:labelList>
</file>

<file path=docProps/app.xml><?xml version="1.0" encoding="utf-8"?>
<Properties xmlns="http://schemas.openxmlformats.org/officeDocument/2006/extended-properties" xmlns:vt="http://schemas.openxmlformats.org/officeDocument/2006/docPropsVTypes">
  <Template>Normal.dotm</Template>
  <TotalTime>235</TotalTime>
  <Pages>43</Pages>
  <Words>16117</Words>
  <Characters>91867</Characters>
  <Application>Microsoft Office Word</Application>
  <DocSecurity>0</DocSecurity>
  <Lines>765</Lines>
  <Paragraphs>215</Paragraphs>
  <ScaleCrop>false</ScaleCrop>
  <Company/>
  <LinksUpToDate>false</LinksUpToDate>
  <CharactersWithSpaces>107769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DFC ISSO Support Services PWS</dc:title>
  <dc:subject/>
  <dc:creator>DFC OIT</dc:creator>
  <cp:keywords/>
  <dc:description>Performance Work Statement for Information System Security Officer Support Services</dc:description>
  <cp:lastModifiedBy>Jordan, Josh (OCCS)</cp:lastModifiedBy>
  <cp:revision>167</cp:revision>
  <dcterms:created xsi:type="dcterms:W3CDTF">2026-07-15T12:11:00Z</dcterms:created>
  <dcterms:modified xsi:type="dcterms:W3CDTF">2026-07-15T16:42:00Z</dcterms:modified>
</cp:coreProperties>
</file>