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C5B47" w14:textId="77777777" w:rsidR="00C558B6" w:rsidRDefault="00C558B6" w:rsidP="00C558B6"/>
    <w:p w14:paraId="52F671E2" w14:textId="77777777" w:rsidR="00C558B6" w:rsidRDefault="00C558B6" w:rsidP="00C558B6"/>
    <w:tbl>
      <w:tblPr>
        <w:tblpPr w:leftFromText="180" w:rightFromText="180" w:vertAnchor="page" w:horzAnchor="margin" w:tblpXSpec="center" w:tblpY="736"/>
        <w:tblW w:w="53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8"/>
        <w:gridCol w:w="2989"/>
        <w:gridCol w:w="4617"/>
      </w:tblGrid>
      <w:tr w:rsidR="00C558B6" w:rsidRPr="00B57121" w14:paraId="6525F639" w14:textId="77777777" w:rsidTr="00D53C25">
        <w:trPr>
          <w:cantSplit/>
          <w:trHeight w:val="292"/>
        </w:trPr>
        <w:tc>
          <w:tcPr>
            <w:tcW w:w="1028" w:type="pct"/>
            <w:vMerge w:val="restart"/>
            <w:vAlign w:val="center"/>
          </w:tcPr>
          <w:p w14:paraId="537BC2B1" w14:textId="77777777" w:rsidR="00C558B6" w:rsidRPr="00B57121" w:rsidRDefault="00C558B6" w:rsidP="00D53C25">
            <w:pPr>
              <w:pStyle w:val="Heading5"/>
              <w:rPr>
                <w:rFonts w:ascii="Times New Roman" w:hAnsi="Times New Roman" w:cs="Times New Roman"/>
                <w:bCs w:val="0"/>
                <w:noProof/>
                <w:sz w:val="20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0"/>
                <w:lang w:val="id-ID" w:eastAsia="id-ID"/>
              </w:rPr>
              <w:drawing>
                <wp:anchor distT="36576" distB="36576" distL="36576" distR="36576" simplePos="0" relativeHeight="251659264" behindDoc="1" locked="0" layoutInCell="1" allowOverlap="1" wp14:anchorId="4D6C827C" wp14:editId="56D69D0C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123190</wp:posOffset>
                  </wp:positionV>
                  <wp:extent cx="826770" cy="535940"/>
                  <wp:effectExtent l="19050" t="0" r="0" b="0"/>
                  <wp:wrapTight wrapText="bothSides">
                    <wp:wrapPolygon edited="0">
                      <wp:start x="-498" y="0"/>
                      <wp:lineTo x="-498" y="20730"/>
                      <wp:lineTo x="21401" y="20730"/>
                      <wp:lineTo x="21401" y="0"/>
                      <wp:lineTo x="-498" y="0"/>
                    </wp:wrapPolygon>
                  </wp:wrapTight>
                  <wp:docPr id="3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535940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61" w:type="pct"/>
            <w:vMerge w:val="restart"/>
            <w:vAlign w:val="center"/>
          </w:tcPr>
          <w:p w14:paraId="4DE8E71A" w14:textId="77777777" w:rsidR="00C558B6" w:rsidRPr="00B57121" w:rsidRDefault="00C558B6" w:rsidP="00D53C25">
            <w:pPr>
              <w:pStyle w:val="Heading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B57121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FORMULIR MUTU</w:t>
            </w:r>
          </w:p>
        </w:tc>
        <w:tc>
          <w:tcPr>
            <w:tcW w:w="2411" w:type="pct"/>
            <w:vAlign w:val="center"/>
          </w:tcPr>
          <w:p w14:paraId="7AF6B260" w14:textId="77777777" w:rsidR="00C558B6" w:rsidRPr="00C558B6" w:rsidRDefault="00C558B6" w:rsidP="00D53C25">
            <w:pPr>
              <w:rPr>
                <w:sz w:val="20"/>
                <w:szCs w:val="20"/>
                <w:lang w:val="id-ID"/>
              </w:rPr>
            </w:pPr>
            <w:r w:rsidRPr="00B57121">
              <w:rPr>
                <w:sz w:val="20"/>
                <w:szCs w:val="20"/>
                <w:lang w:val="sv-SE"/>
              </w:rPr>
              <w:t>No.Dokumen</w:t>
            </w:r>
            <w:r w:rsidRPr="00B57121">
              <w:rPr>
                <w:sz w:val="20"/>
                <w:szCs w:val="20"/>
                <w:lang w:val="sv-SE"/>
              </w:rPr>
              <w:tab/>
              <w:t>: KAN/</w:t>
            </w:r>
            <w:r w:rsidRPr="00B57121">
              <w:rPr>
                <w:sz w:val="20"/>
                <w:szCs w:val="20"/>
              </w:rPr>
              <w:t>F</w:t>
            </w:r>
            <w:r w:rsidRPr="00B57121">
              <w:rPr>
                <w:sz w:val="20"/>
                <w:szCs w:val="20"/>
                <w:lang w:val="id-ID"/>
              </w:rPr>
              <w:t>M</w:t>
            </w:r>
            <w:r w:rsidRPr="00B57121">
              <w:rPr>
                <w:sz w:val="20"/>
                <w:szCs w:val="20"/>
                <w:lang w:val="sv-SE"/>
              </w:rPr>
              <w:t>-OR.</w:t>
            </w:r>
            <w:r>
              <w:rPr>
                <w:sz w:val="20"/>
                <w:szCs w:val="20"/>
                <w:lang w:val="id-ID"/>
              </w:rPr>
              <w:t>0</w:t>
            </w:r>
            <w:r w:rsidRPr="00B57121">
              <w:rPr>
                <w:sz w:val="20"/>
                <w:szCs w:val="20"/>
                <w:lang w:val="id-ID"/>
              </w:rPr>
              <w:t>1</w:t>
            </w:r>
            <w:r w:rsidRPr="00B57121">
              <w:rPr>
                <w:sz w:val="20"/>
                <w:szCs w:val="20"/>
                <w:lang w:val="sv-SE"/>
              </w:rPr>
              <w:t>.</w:t>
            </w:r>
            <w:r>
              <w:rPr>
                <w:sz w:val="20"/>
                <w:szCs w:val="20"/>
                <w:lang w:val="id-ID"/>
              </w:rPr>
              <w:t>12</w:t>
            </w:r>
          </w:p>
        </w:tc>
      </w:tr>
      <w:tr w:rsidR="00C558B6" w:rsidRPr="00B57121" w14:paraId="3125D0A1" w14:textId="77777777" w:rsidTr="00D53C25">
        <w:trPr>
          <w:cantSplit/>
          <w:trHeight w:val="292"/>
        </w:trPr>
        <w:tc>
          <w:tcPr>
            <w:tcW w:w="1028" w:type="pct"/>
            <w:vMerge/>
            <w:vAlign w:val="center"/>
          </w:tcPr>
          <w:p w14:paraId="7C63D187" w14:textId="77777777" w:rsidR="00C558B6" w:rsidRPr="00B57121" w:rsidRDefault="00C558B6" w:rsidP="00D53C25">
            <w:pPr>
              <w:jc w:val="center"/>
              <w:rPr>
                <w:noProof/>
                <w:sz w:val="20"/>
                <w:szCs w:val="20"/>
                <w:lang w:val="sv-SE"/>
              </w:rPr>
            </w:pPr>
          </w:p>
        </w:tc>
        <w:tc>
          <w:tcPr>
            <w:tcW w:w="1561" w:type="pct"/>
            <w:vMerge/>
            <w:vAlign w:val="center"/>
          </w:tcPr>
          <w:p w14:paraId="1C6A2CAB" w14:textId="77777777" w:rsidR="00C558B6" w:rsidRPr="00B57121" w:rsidRDefault="00C558B6" w:rsidP="00D53C25">
            <w:pPr>
              <w:pStyle w:val="Heading3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sv-SE"/>
              </w:rPr>
            </w:pPr>
          </w:p>
        </w:tc>
        <w:tc>
          <w:tcPr>
            <w:tcW w:w="2411" w:type="pct"/>
            <w:vAlign w:val="center"/>
          </w:tcPr>
          <w:p w14:paraId="30406314" w14:textId="77777777" w:rsidR="00C558B6" w:rsidRPr="00B57121" w:rsidRDefault="00C558B6" w:rsidP="00D53C25">
            <w:pPr>
              <w:rPr>
                <w:sz w:val="20"/>
                <w:szCs w:val="20"/>
                <w:lang w:val="id-ID"/>
              </w:rPr>
            </w:pPr>
            <w:proofErr w:type="spellStart"/>
            <w:r w:rsidRPr="00B57121">
              <w:rPr>
                <w:sz w:val="20"/>
                <w:szCs w:val="20"/>
              </w:rPr>
              <w:t>Revisi</w:t>
            </w:r>
            <w:proofErr w:type="spellEnd"/>
            <w:r w:rsidRPr="00B57121">
              <w:rPr>
                <w:sz w:val="20"/>
                <w:szCs w:val="20"/>
              </w:rPr>
              <w:t>.</w:t>
            </w:r>
            <w:r w:rsidRPr="00B57121">
              <w:rPr>
                <w:sz w:val="20"/>
                <w:szCs w:val="20"/>
              </w:rPr>
              <w:tab/>
              <w:t xml:space="preserve">            </w:t>
            </w:r>
            <w:r>
              <w:rPr>
                <w:sz w:val="20"/>
                <w:szCs w:val="20"/>
              </w:rPr>
              <w:t xml:space="preserve"> </w:t>
            </w:r>
            <w:r w:rsidRPr="00B5712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 w:rsidRPr="00B57121">
              <w:rPr>
                <w:sz w:val="20"/>
                <w:szCs w:val="20"/>
              </w:rPr>
              <w:t>: 0</w:t>
            </w:r>
            <w:r w:rsidRPr="00B57121">
              <w:rPr>
                <w:sz w:val="20"/>
                <w:szCs w:val="20"/>
                <w:lang w:val="id-ID"/>
              </w:rPr>
              <w:t>1</w:t>
            </w:r>
          </w:p>
        </w:tc>
      </w:tr>
      <w:tr w:rsidR="00C558B6" w:rsidRPr="00B57121" w14:paraId="3E33F553" w14:textId="77777777" w:rsidTr="00D53C25">
        <w:trPr>
          <w:cantSplit/>
          <w:trHeight w:val="292"/>
        </w:trPr>
        <w:tc>
          <w:tcPr>
            <w:tcW w:w="1028" w:type="pct"/>
            <w:vMerge/>
            <w:vAlign w:val="center"/>
          </w:tcPr>
          <w:p w14:paraId="12C18C94" w14:textId="77777777" w:rsidR="00C558B6" w:rsidRPr="00B57121" w:rsidRDefault="00C558B6" w:rsidP="00D53C25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561" w:type="pct"/>
            <w:vMerge/>
            <w:vAlign w:val="center"/>
          </w:tcPr>
          <w:p w14:paraId="263AC64F" w14:textId="77777777" w:rsidR="00C558B6" w:rsidRPr="00B57121" w:rsidRDefault="00C558B6" w:rsidP="00D53C25">
            <w:pPr>
              <w:pStyle w:val="Heading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2411" w:type="pct"/>
            <w:vAlign w:val="center"/>
          </w:tcPr>
          <w:p w14:paraId="37D6958C" w14:textId="77777777" w:rsidR="00C558B6" w:rsidRPr="00B57121" w:rsidRDefault="00C558B6" w:rsidP="00D53C25">
            <w:pPr>
              <w:ind w:right="-108"/>
              <w:rPr>
                <w:sz w:val="20"/>
                <w:szCs w:val="20"/>
                <w:lang w:val="id-ID"/>
              </w:rPr>
            </w:pPr>
            <w:proofErr w:type="spellStart"/>
            <w:r w:rsidRPr="00B57121">
              <w:rPr>
                <w:sz w:val="20"/>
                <w:szCs w:val="20"/>
                <w:lang w:val="es-ES"/>
              </w:rPr>
              <w:t>Tanggal</w:t>
            </w:r>
            <w:proofErr w:type="spellEnd"/>
            <w:r w:rsidRPr="00B57121">
              <w:rPr>
                <w:sz w:val="20"/>
                <w:szCs w:val="20"/>
                <w:lang w:val="es-ES"/>
              </w:rPr>
              <w:tab/>
            </w:r>
            <w:r>
              <w:rPr>
                <w:sz w:val="20"/>
                <w:szCs w:val="20"/>
                <w:lang w:val="es-ES"/>
              </w:rPr>
              <w:t xml:space="preserve">               </w:t>
            </w:r>
            <w:r w:rsidRPr="00B57121">
              <w:rPr>
                <w:sz w:val="20"/>
                <w:szCs w:val="20"/>
                <w:lang w:val="es-ES"/>
              </w:rPr>
              <w:t xml:space="preserve">:  </w:t>
            </w:r>
            <w:r w:rsidRPr="00B57121">
              <w:rPr>
                <w:sz w:val="20"/>
                <w:szCs w:val="20"/>
                <w:lang w:val="id-ID"/>
              </w:rPr>
              <w:t>25 September 2017</w:t>
            </w:r>
          </w:p>
        </w:tc>
      </w:tr>
      <w:tr w:rsidR="00C558B6" w:rsidRPr="00B57121" w14:paraId="0756B5FE" w14:textId="77777777" w:rsidTr="00D53C25">
        <w:trPr>
          <w:cantSplit/>
          <w:trHeight w:val="382"/>
        </w:trPr>
        <w:tc>
          <w:tcPr>
            <w:tcW w:w="1028" w:type="pct"/>
            <w:vMerge/>
            <w:vAlign w:val="center"/>
          </w:tcPr>
          <w:p w14:paraId="6A574658" w14:textId="77777777" w:rsidR="00C558B6" w:rsidRPr="00B57121" w:rsidRDefault="00C558B6" w:rsidP="00D53C25">
            <w:pPr>
              <w:jc w:val="center"/>
              <w:rPr>
                <w:noProof/>
                <w:sz w:val="20"/>
                <w:szCs w:val="20"/>
                <w:lang w:val="es-ES"/>
              </w:rPr>
            </w:pPr>
          </w:p>
        </w:tc>
        <w:tc>
          <w:tcPr>
            <w:tcW w:w="1561" w:type="pct"/>
            <w:vMerge/>
            <w:vAlign w:val="center"/>
          </w:tcPr>
          <w:p w14:paraId="31328BF7" w14:textId="77777777" w:rsidR="00C558B6" w:rsidRPr="00B57121" w:rsidRDefault="00C558B6" w:rsidP="00D53C25">
            <w:pPr>
              <w:pStyle w:val="Heading3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ES"/>
              </w:rPr>
            </w:pPr>
          </w:p>
        </w:tc>
        <w:tc>
          <w:tcPr>
            <w:tcW w:w="2411" w:type="pct"/>
            <w:vAlign w:val="center"/>
          </w:tcPr>
          <w:p w14:paraId="7B304F14" w14:textId="77777777" w:rsidR="00C558B6" w:rsidRPr="00B57121" w:rsidRDefault="00C558B6" w:rsidP="00D53C25">
            <w:pPr>
              <w:rPr>
                <w:color w:val="000000"/>
                <w:sz w:val="20"/>
                <w:szCs w:val="20"/>
                <w:lang w:val="it-IT"/>
              </w:rPr>
            </w:pPr>
            <w:proofErr w:type="spellStart"/>
            <w:r w:rsidRPr="00B57121">
              <w:rPr>
                <w:sz w:val="20"/>
                <w:szCs w:val="20"/>
                <w:lang w:val="es-ES"/>
              </w:rPr>
              <w:t>Halaman</w:t>
            </w:r>
            <w:proofErr w:type="spellEnd"/>
            <w:r w:rsidRPr="00B57121">
              <w:rPr>
                <w:sz w:val="20"/>
                <w:szCs w:val="20"/>
                <w:lang w:val="es-ES"/>
              </w:rPr>
              <w:tab/>
              <w:t xml:space="preserve">: </w:t>
            </w:r>
            <w:r w:rsidRPr="00B57121">
              <w:rPr>
                <w:rStyle w:val="PageNumber"/>
                <w:color w:val="000000"/>
                <w:sz w:val="20"/>
                <w:szCs w:val="20"/>
                <w:lang w:val="it-IT"/>
              </w:rPr>
              <w:t>1 dari  1</w:t>
            </w:r>
          </w:p>
        </w:tc>
      </w:tr>
      <w:tr w:rsidR="00C558B6" w:rsidRPr="00B57121" w14:paraId="66C40541" w14:textId="77777777" w:rsidTr="00D53C25">
        <w:trPr>
          <w:cantSplit/>
          <w:trHeight w:val="544"/>
        </w:trPr>
        <w:tc>
          <w:tcPr>
            <w:tcW w:w="1028" w:type="pct"/>
            <w:vAlign w:val="center"/>
          </w:tcPr>
          <w:p w14:paraId="24909157" w14:textId="77777777" w:rsidR="00C558B6" w:rsidRPr="00B57121" w:rsidRDefault="00C558B6" w:rsidP="00D53C25">
            <w:pPr>
              <w:pStyle w:val="Heading5"/>
              <w:rPr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  <w:lang w:val="es-ES"/>
              </w:rPr>
            </w:pPr>
            <w:r w:rsidRPr="00B57121">
              <w:rPr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  <w:lang w:val="es-ES"/>
              </w:rPr>
              <w:t>JUDUL :</w:t>
            </w:r>
          </w:p>
        </w:tc>
        <w:tc>
          <w:tcPr>
            <w:tcW w:w="3972" w:type="pct"/>
            <w:gridSpan w:val="2"/>
            <w:vAlign w:val="center"/>
          </w:tcPr>
          <w:p w14:paraId="592475B2" w14:textId="77777777" w:rsidR="00C558B6" w:rsidRPr="00B57121" w:rsidRDefault="00C558B6" w:rsidP="00D53C25">
            <w:pPr>
              <w:pStyle w:val="Heading1"/>
              <w:ind w:left="360"/>
              <w:rPr>
                <w:bCs w:val="0"/>
                <w:sz w:val="28"/>
                <w:lang w:val="id-ID"/>
              </w:rPr>
            </w:pPr>
            <w:r w:rsidRPr="00B57121">
              <w:rPr>
                <w:sz w:val="28"/>
                <w:szCs w:val="40"/>
                <w:lang w:val="en-US"/>
              </w:rPr>
              <w:t>SURAT KEPUTUSAN PENGURUS</w:t>
            </w:r>
            <w:r>
              <w:rPr>
                <w:sz w:val="28"/>
                <w:szCs w:val="40"/>
                <w:lang w:val="id-ID"/>
              </w:rPr>
              <w:t xml:space="preserve"> TENTANG PENGANGKATAN</w:t>
            </w:r>
            <w:r w:rsidRPr="00B57121">
              <w:rPr>
                <w:sz w:val="28"/>
                <w:szCs w:val="40"/>
                <w:lang w:val="id-ID"/>
              </w:rPr>
              <w:t xml:space="preserve"> ANGGOTA</w:t>
            </w:r>
            <w:r>
              <w:rPr>
                <w:sz w:val="28"/>
                <w:szCs w:val="40"/>
                <w:lang w:val="id-ID"/>
              </w:rPr>
              <w:t xml:space="preserve"> PENUH</w:t>
            </w:r>
          </w:p>
        </w:tc>
      </w:tr>
    </w:tbl>
    <w:p w14:paraId="090A756B" w14:textId="77777777" w:rsidR="00C558B6" w:rsidRPr="00A14FB5" w:rsidRDefault="00C558B6" w:rsidP="00C558B6">
      <w:pPr>
        <w:jc w:val="center"/>
        <w:rPr>
          <w:b/>
          <w:lang w:val="fi-FI"/>
        </w:rPr>
      </w:pPr>
      <w:r w:rsidRPr="00A14FB5">
        <w:rPr>
          <w:b/>
          <w:lang w:val="fi-FI"/>
        </w:rPr>
        <w:t>KOPERASI AGRO NIAGA JABUNG</w:t>
      </w:r>
    </w:p>
    <w:p w14:paraId="71474570" w14:textId="77777777" w:rsidR="00C558B6" w:rsidRPr="00C558B6" w:rsidRDefault="00C558B6" w:rsidP="00C558B6">
      <w:pPr>
        <w:jc w:val="center"/>
        <w:rPr>
          <w:b/>
          <w:sz w:val="20"/>
          <w:szCs w:val="20"/>
          <w:lang w:val="id-ID"/>
        </w:rPr>
      </w:pPr>
      <w:r w:rsidRPr="00A14FB5">
        <w:rPr>
          <w:b/>
          <w:sz w:val="20"/>
          <w:szCs w:val="20"/>
          <w:lang w:val="sv-SE"/>
        </w:rPr>
        <w:t xml:space="preserve">Nomor: </w:t>
      </w:r>
      <w:r>
        <w:rPr>
          <w:b/>
          <w:sz w:val="20"/>
          <w:szCs w:val="20"/>
          <w:lang w:val="id-ID"/>
        </w:rPr>
        <w:t>-</w:t>
      </w:r>
      <w:r w:rsidRPr="00A14FB5">
        <w:rPr>
          <w:b/>
          <w:sz w:val="20"/>
          <w:szCs w:val="20"/>
          <w:lang w:val="sv-SE"/>
        </w:rPr>
        <w:t>/KEP.P/KAN/</w:t>
      </w:r>
      <w:r>
        <w:rPr>
          <w:b/>
          <w:sz w:val="20"/>
          <w:szCs w:val="20"/>
          <w:lang w:val="id-ID"/>
        </w:rPr>
        <w:t>-</w:t>
      </w:r>
      <w:r w:rsidRPr="00A14FB5">
        <w:rPr>
          <w:b/>
          <w:sz w:val="20"/>
          <w:szCs w:val="20"/>
          <w:lang w:val="sv-SE"/>
        </w:rPr>
        <w:t>/</w:t>
      </w:r>
      <w:r>
        <w:rPr>
          <w:b/>
          <w:sz w:val="20"/>
          <w:szCs w:val="20"/>
          <w:lang w:val="sv-SE"/>
        </w:rPr>
        <w:t>20</w:t>
      </w:r>
      <w:r>
        <w:rPr>
          <w:b/>
          <w:sz w:val="20"/>
          <w:szCs w:val="20"/>
          <w:lang w:val="id-ID"/>
        </w:rPr>
        <w:t>-</w:t>
      </w:r>
    </w:p>
    <w:p w14:paraId="563FC309" w14:textId="77777777" w:rsidR="00C558B6" w:rsidRPr="00A14FB5" w:rsidRDefault="00C558B6" w:rsidP="00C558B6">
      <w:pPr>
        <w:jc w:val="center"/>
        <w:rPr>
          <w:b/>
          <w:sz w:val="20"/>
          <w:szCs w:val="20"/>
          <w:lang w:val="sv-SE"/>
        </w:rPr>
      </w:pPr>
    </w:p>
    <w:p w14:paraId="672A1918" w14:textId="77777777" w:rsidR="00C558B6" w:rsidRPr="00A14FB5" w:rsidRDefault="00C558B6" w:rsidP="00C558B6">
      <w:pPr>
        <w:jc w:val="center"/>
        <w:rPr>
          <w:lang w:val="fi-FI"/>
        </w:rPr>
      </w:pPr>
      <w:r w:rsidRPr="00A14FB5">
        <w:rPr>
          <w:lang w:val="fi-FI"/>
        </w:rPr>
        <w:t xml:space="preserve">Tentang </w:t>
      </w:r>
    </w:p>
    <w:p w14:paraId="55118BFA" w14:textId="77777777" w:rsidR="00C558B6" w:rsidRDefault="00C558B6" w:rsidP="00C558B6">
      <w:pPr>
        <w:jc w:val="center"/>
        <w:rPr>
          <w:b/>
          <w:lang w:val="id-ID"/>
        </w:rPr>
      </w:pPr>
      <w:r>
        <w:rPr>
          <w:b/>
          <w:lang w:val="fi-FI"/>
        </w:rPr>
        <w:t>PE</w:t>
      </w:r>
      <w:r>
        <w:rPr>
          <w:b/>
          <w:lang w:val="id-ID"/>
        </w:rPr>
        <w:t xml:space="preserve">NGANGKATAN CALON ANGGOTA MENJADI ANGGOTA PENUH </w:t>
      </w:r>
    </w:p>
    <w:p w14:paraId="1D33E2FE" w14:textId="77777777" w:rsidR="00C558B6" w:rsidRPr="00C558B6" w:rsidRDefault="00C558B6" w:rsidP="00C558B6">
      <w:pPr>
        <w:jc w:val="center"/>
        <w:rPr>
          <w:b/>
          <w:lang w:val="id-ID"/>
        </w:rPr>
      </w:pPr>
      <w:r>
        <w:rPr>
          <w:b/>
          <w:lang w:val="id-ID"/>
        </w:rPr>
        <w:t>KOPERASI AGRO NIAGA JABUNG</w:t>
      </w:r>
    </w:p>
    <w:p w14:paraId="6A97F6B3" w14:textId="77777777" w:rsidR="00C558B6" w:rsidRPr="00A14FB5" w:rsidRDefault="00C558B6" w:rsidP="00C558B6">
      <w:pPr>
        <w:jc w:val="center"/>
        <w:rPr>
          <w:b/>
          <w:lang w:val="fi-FI"/>
        </w:rPr>
      </w:pPr>
    </w:p>
    <w:p w14:paraId="62E0155B" w14:textId="77777777" w:rsidR="00C558B6" w:rsidRPr="00A14FB5" w:rsidRDefault="00C558B6" w:rsidP="00C558B6">
      <w:pPr>
        <w:jc w:val="center"/>
        <w:rPr>
          <w:b/>
          <w:lang w:val="fi-FI"/>
        </w:rPr>
      </w:pPr>
      <w:r w:rsidRPr="00A14FB5">
        <w:rPr>
          <w:b/>
          <w:lang w:val="fi-FI"/>
        </w:rPr>
        <w:t>PENGURUS KOPERASI AGRO NIAGA JABUNG</w:t>
      </w:r>
    </w:p>
    <w:p w14:paraId="49A02637" w14:textId="77777777" w:rsidR="00C558B6" w:rsidRPr="00A14FB5" w:rsidRDefault="00C558B6" w:rsidP="00C558B6">
      <w:pPr>
        <w:tabs>
          <w:tab w:val="left" w:pos="1620"/>
          <w:tab w:val="left" w:pos="4860"/>
        </w:tabs>
        <w:ind w:right="-253" w:firstLine="5940"/>
      </w:pPr>
    </w:p>
    <w:tbl>
      <w:tblPr>
        <w:tblpPr w:leftFromText="180" w:rightFromText="180" w:vertAnchor="text" w:horzAnchor="margin" w:tblpXSpec="center" w:tblpY="58"/>
        <w:tblW w:w="104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10"/>
        <w:gridCol w:w="283"/>
        <w:gridCol w:w="436"/>
        <w:gridCol w:w="8247"/>
      </w:tblGrid>
      <w:tr w:rsidR="00C558B6" w:rsidRPr="00B57121" w14:paraId="393A6D6C" w14:textId="77777777" w:rsidTr="00C558B6">
        <w:trPr>
          <w:trHeight w:val="848"/>
        </w:trPr>
        <w:tc>
          <w:tcPr>
            <w:tcW w:w="1510" w:type="dxa"/>
          </w:tcPr>
          <w:p w14:paraId="1FE6E3E0" w14:textId="77777777" w:rsidR="00C558B6" w:rsidRPr="00A14FB5" w:rsidRDefault="00C558B6" w:rsidP="00D53C25">
            <w:pPr>
              <w:rPr>
                <w:b/>
              </w:rPr>
            </w:pPr>
            <w:proofErr w:type="spellStart"/>
            <w:r w:rsidRPr="00A14FB5">
              <w:rPr>
                <w:b/>
              </w:rPr>
              <w:t>Menimbang</w:t>
            </w:r>
            <w:proofErr w:type="spellEnd"/>
          </w:p>
        </w:tc>
        <w:tc>
          <w:tcPr>
            <w:tcW w:w="283" w:type="dxa"/>
          </w:tcPr>
          <w:p w14:paraId="77C0BE52" w14:textId="77777777" w:rsidR="00C558B6" w:rsidRPr="00B57121" w:rsidRDefault="00C558B6" w:rsidP="00D53C25">
            <w:r w:rsidRPr="00B57121">
              <w:t>:</w:t>
            </w:r>
          </w:p>
        </w:tc>
        <w:tc>
          <w:tcPr>
            <w:tcW w:w="436" w:type="dxa"/>
          </w:tcPr>
          <w:p w14:paraId="3852479A" w14:textId="77777777" w:rsidR="00C558B6" w:rsidRPr="00B57121" w:rsidRDefault="00C558B6" w:rsidP="00D53C25">
            <w:r w:rsidRPr="00B57121">
              <w:t>a.</w:t>
            </w:r>
          </w:p>
        </w:tc>
        <w:tc>
          <w:tcPr>
            <w:tcW w:w="8247" w:type="dxa"/>
          </w:tcPr>
          <w:p w14:paraId="4791A381" w14:textId="77777777" w:rsidR="00C558B6" w:rsidRPr="00C46E58" w:rsidRDefault="00C558B6" w:rsidP="00C558B6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Bahwa karena telah terpenuhinya persyaratan keanggotaan maka dipandnag perlu mengangkat Anggota Penuh dengan Keputusan Pengurus.</w:t>
            </w:r>
          </w:p>
        </w:tc>
      </w:tr>
      <w:tr w:rsidR="00C558B6" w:rsidRPr="00B57121" w14:paraId="2AD61D01" w14:textId="77777777" w:rsidTr="00C558B6">
        <w:trPr>
          <w:gridAfter w:val="2"/>
          <w:wAfter w:w="8683" w:type="dxa"/>
          <w:trHeight w:val="70"/>
        </w:trPr>
        <w:tc>
          <w:tcPr>
            <w:tcW w:w="1510" w:type="dxa"/>
          </w:tcPr>
          <w:p w14:paraId="11848EBF" w14:textId="77777777" w:rsidR="00C558B6" w:rsidRPr="00C558B6" w:rsidRDefault="00C558B6" w:rsidP="00D53C25">
            <w:pPr>
              <w:rPr>
                <w:lang w:val="id-ID"/>
              </w:rPr>
            </w:pPr>
          </w:p>
        </w:tc>
        <w:tc>
          <w:tcPr>
            <w:tcW w:w="283" w:type="dxa"/>
          </w:tcPr>
          <w:p w14:paraId="2564E5F1" w14:textId="77777777" w:rsidR="00C558B6" w:rsidRPr="00B57121" w:rsidRDefault="00C558B6" w:rsidP="00D53C25"/>
        </w:tc>
      </w:tr>
      <w:tr w:rsidR="00C558B6" w:rsidRPr="00B57121" w14:paraId="14CF79B3" w14:textId="77777777" w:rsidTr="00C558B6">
        <w:trPr>
          <w:trHeight w:val="70"/>
        </w:trPr>
        <w:tc>
          <w:tcPr>
            <w:tcW w:w="1510" w:type="dxa"/>
          </w:tcPr>
          <w:p w14:paraId="732369A8" w14:textId="77777777" w:rsidR="00C558B6" w:rsidRPr="00B57121" w:rsidRDefault="00C558B6" w:rsidP="00D53C25"/>
        </w:tc>
        <w:tc>
          <w:tcPr>
            <w:tcW w:w="283" w:type="dxa"/>
          </w:tcPr>
          <w:p w14:paraId="30993803" w14:textId="77777777" w:rsidR="00C558B6" w:rsidRPr="00B57121" w:rsidRDefault="00C558B6" w:rsidP="00D53C25"/>
        </w:tc>
        <w:tc>
          <w:tcPr>
            <w:tcW w:w="436" w:type="dxa"/>
          </w:tcPr>
          <w:p w14:paraId="010686D0" w14:textId="77777777" w:rsidR="00C558B6" w:rsidRPr="00B57121" w:rsidRDefault="00C558B6" w:rsidP="00D53C25"/>
        </w:tc>
        <w:tc>
          <w:tcPr>
            <w:tcW w:w="8247" w:type="dxa"/>
          </w:tcPr>
          <w:p w14:paraId="726E841E" w14:textId="77777777" w:rsidR="00C558B6" w:rsidRPr="00C558B6" w:rsidRDefault="00C558B6" w:rsidP="00D53C25">
            <w:pPr>
              <w:jc w:val="both"/>
              <w:rPr>
                <w:lang w:val="id-ID"/>
              </w:rPr>
            </w:pPr>
          </w:p>
        </w:tc>
      </w:tr>
      <w:tr w:rsidR="00C558B6" w:rsidRPr="00B57121" w14:paraId="36260209" w14:textId="77777777" w:rsidTr="00C558B6">
        <w:trPr>
          <w:trHeight w:val="70"/>
        </w:trPr>
        <w:tc>
          <w:tcPr>
            <w:tcW w:w="1510" w:type="dxa"/>
          </w:tcPr>
          <w:p w14:paraId="767C7E59" w14:textId="77777777" w:rsidR="00C558B6" w:rsidRPr="00A14FB5" w:rsidRDefault="00C558B6" w:rsidP="00D53C25">
            <w:pPr>
              <w:rPr>
                <w:b/>
              </w:rPr>
            </w:pPr>
            <w:proofErr w:type="spellStart"/>
            <w:r w:rsidRPr="00A14FB5">
              <w:rPr>
                <w:b/>
              </w:rPr>
              <w:t>Mengingat</w:t>
            </w:r>
            <w:proofErr w:type="spellEnd"/>
          </w:p>
        </w:tc>
        <w:tc>
          <w:tcPr>
            <w:tcW w:w="283" w:type="dxa"/>
          </w:tcPr>
          <w:p w14:paraId="2108109F" w14:textId="77777777" w:rsidR="00C558B6" w:rsidRPr="00B57121" w:rsidRDefault="00C558B6" w:rsidP="00D53C25">
            <w:r w:rsidRPr="00B57121">
              <w:t>:</w:t>
            </w:r>
          </w:p>
        </w:tc>
        <w:tc>
          <w:tcPr>
            <w:tcW w:w="436" w:type="dxa"/>
          </w:tcPr>
          <w:p w14:paraId="4D727A01" w14:textId="77777777" w:rsidR="00C558B6" w:rsidRPr="00B57121" w:rsidRDefault="00C558B6" w:rsidP="00D53C25">
            <w:r w:rsidRPr="00B57121">
              <w:t>1.</w:t>
            </w:r>
          </w:p>
        </w:tc>
        <w:tc>
          <w:tcPr>
            <w:tcW w:w="8247" w:type="dxa"/>
          </w:tcPr>
          <w:p w14:paraId="3BBF54D3" w14:textId="77777777" w:rsidR="00C558B6" w:rsidRPr="00C839C0" w:rsidRDefault="00C558B6" w:rsidP="00D53C25">
            <w:pPr>
              <w:jc w:val="both"/>
              <w:rPr>
                <w:lang w:val="id-ID"/>
              </w:rPr>
            </w:pPr>
            <w:proofErr w:type="spellStart"/>
            <w:r w:rsidRPr="00B57121">
              <w:t>Undang-undang</w:t>
            </w:r>
            <w:proofErr w:type="spellEnd"/>
            <w:r w:rsidRPr="00B57121">
              <w:t xml:space="preserve"> </w:t>
            </w:r>
            <w:proofErr w:type="spellStart"/>
            <w:r w:rsidRPr="00B57121">
              <w:t>nomor</w:t>
            </w:r>
            <w:proofErr w:type="spellEnd"/>
            <w:r w:rsidRPr="00B57121">
              <w:t xml:space="preserve"> 25 </w:t>
            </w:r>
            <w:proofErr w:type="spellStart"/>
            <w:r w:rsidRPr="00B57121">
              <w:t>tahun</w:t>
            </w:r>
            <w:proofErr w:type="spellEnd"/>
            <w:r w:rsidRPr="00B57121">
              <w:t xml:space="preserve"> 1992 </w:t>
            </w:r>
            <w:proofErr w:type="spellStart"/>
            <w:r w:rsidRPr="00B57121">
              <w:t>tentang</w:t>
            </w:r>
            <w:proofErr w:type="spellEnd"/>
            <w:r w:rsidRPr="00B57121">
              <w:t xml:space="preserve"> </w:t>
            </w:r>
            <w:proofErr w:type="spellStart"/>
            <w:r w:rsidRPr="00B57121">
              <w:t>Perkoperasian</w:t>
            </w:r>
            <w:proofErr w:type="spellEnd"/>
            <w:r>
              <w:rPr>
                <w:lang w:val="id-ID"/>
              </w:rPr>
              <w:t>.</w:t>
            </w:r>
          </w:p>
        </w:tc>
      </w:tr>
      <w:tr w:rsidR="00C558B6" w:rsidRPr="00B57121" w14:paraId="4B202968" w14:textId="77777777" w:rsidTr="00C558B6">
        <w:trPr>
          <w:trHeight w:val="846"/>
        </w:trPr>
        <w:tc>
          <w:tcPr>
            <w:tcW w:w="1510" w:type="dxa"/>
          </w:tcPr>
          <w:p w14:paraId="6B28F5DF" w14:textId="77777777" w:rsidR="00C558B6" w:rsidRPr="00B57121" w:rsidRDefault="00C558B6" w:rsidP="00D53C25"/>
        </w:tc>
        <w:tc>
          <w:tcPr>
            <w:tcW w:w="283" w:type="dxa"/>
          </w:tcPr>
          <w:p w14:paraId="1D6D6DB7" w14:textId="77777777" w:rsidR="00C558B6" w:rsidRPr="00B57121" w:rsidRDefault="00C558B6" w:rsidP="00D53C25"/>
        </w:tc>
        <w:tc>
          <w:tcPr>
            <w:tcW w:w="436" w:type="dxa"/>
          </w:tcPr>
          <w:p w14:paraId="0A16C925" w14:textId="77777777" w:rsidR="00C558B6" w:rsidRDefault="00C558B6" w:rsidP="00D53C25">
            <w:pPr>
              <w:rPr>
                <w:lang w:val="id-ID"/>
              </w:rPr>
            </w:pPr>
            <w:r w:rsidRPr="00B57121">
              <w:t>2.</w:t>
            </w:r>
          </w:p>
          <w:p w14:paraId="272F44BE" w14:textId="77777777" w:rsidR="00C558B6" w:rsidRPr="00C558B6" w:rsidRDefault="00C558B6" w:rsidP="00D53C25">
            <w:pPr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  <w:p w14:paraId="5B6CFE9E" w14:textId="77777777" w:rsidR="00C558B6" w:rsidRPr="005C756A" w:rsidRDefault="00C558B6" w:rsidP="00D53C25">
            <w:pPr>
              <w:rPr>
                <w:lang w:val="id-ID"/>
              </w:rPr>
            </w:pPr>
          </w:p>
        </w:tc>
        <w:tc>
          <w:tcPr>
            <w:tcW w:w="8247" w:type="dxa"/>
          </w:tcPr>
          <w:p w14:paraId="7F70EC2E" w14:textId="77777777" w:rsidR="00C558B6" w:rsidRDefault="00C558B6" w:rsidP="00D53C25">
            <w:pPr>
              <w:jc w:val="both"/>
              <w:rPr>
                <w:lang w:val="id-ID"/>
              </w:rPr>
            </w:pPr>
            <w:proofErr w:type="spellStart"/>
            <w:r w:rsidRPr="00B57121">
              <w:t>Anggaran</w:t>
            </w:r>
            <w:proofErr w:type="spellEnd"/>
            <w:r w:rsidRPr="00B57121">
              <w:t xml:space="preserve"> Dasar dan </w:t>
            </w:r>
            <w:proofErr w:type="spellStart"/>
            <w:r w:rsidRPr="00B57121">
              <w:t>Anggaran</w:t>
            </w:r>
            <w:proofErr w:type="spellEnd"/>
            <w:r w:rsidRPr="00B57121">
              <w:t xml:space="preserve"> </w:t>
            </w:r>
            <w:proofErr w:type="spellStart"/>
            <w:r w:rsidRPr="00B57121">
              <w:t>Rumah</w:t>
            </w:r>
            <w:proofErr w:type="spellEnd"/>
            <w:r w:rsidRPr="00B57121">
              <w:t xml:space="preserve"> </w:t>
            </w:r>
            <w:proofErr w:type="spellStart"/>
            <w:r w:rsidRPr="00B57121">
              <w:t>Ta</w:t>
            </w:r>
            <w:r>
              <w:t>ngga</w:t>
            </w:r>
            <w:proofErr w:type="spellEnd"/>
            <w:r>
              <w:t xml:space="preserve"> </w:t>
            </w:r>
            <w:proofErr w:type="spellStart"/>
            <w:r>
              <w:t>Koperasi</w:t>
            </w:r>
            <w:proofErr w:type="spellEnd"/>
            <w:r>
              <w:t xml:space="preserve"> </w:t>
            </w:r>
            <w:proofErr w:type="spellStart"/>
            <w:r>
              <w:t>Agro</w:t>
            </w:r>
            <w:proofErr w:type="spellEnd"/>
            <w:r>
              <w:t xml:space="preserve"> </w:t>
            </w:r>
            <w:proofErr w:type="spellStart"/>
            <w:r>
              <w:t>Niaga</w:t>
            </w:r>
            <w:proofErr w:type="spellEnd"/>
            <w:r>
              <w:t xml:space="preserve"> </w:t>
            </w:r>
            <w:proofErr w:type="spellStart"/>
            <w:r>
              <w:t>Jabung</w:t>
            </w:r>
            <w:proofErr w:type="spellEnd"/>
            <w:r>
              <w:rPr>
                <w:lang w:val="id-ID"/>
              </w:rPr>
              <w:t>.</w:t>
            </w:r>
          </w:p>
          <w:p w14:paraId="2A21996C" w14:textId="77777777" w:rsidR="00C558B6" w:rsidRPr="00C839C0" w:rsidRDefault="00C558B6" w:rsidP="00D53C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Peraturan khusus Koperasi Agro Niaga Jabung Nomor: 002/KAN/P.K/VII/2011. Tentang: Hak, Kewajiban dan Proses Pengangkatan Calon Anggota.</w:t>
            </w:r>
          </w:p>
          <w:p w14:paraId="66078FAF" w14:textId="77777777" w:rsidR="00C558B6" w:rsidRPr="005C756A" w:rsidRDefault="00C558B6" w:rsidP="00D53C25">
            <w:pPr>
              <w:jc w:val="both"/>
              <w:rPr>
                <w:lang w:val="id-ID"/>
              </w:rPr>
            </w:pPr>
          </w:p>
        </w:tc>
      </w:tr>
      <w:tr w:rsidR="00C558B6" w:rsidRPr="00B57121" w14:paraId="4752AA51" w14:textId="77777777" w:rsidTr="00C558B6">
        <w:trPr>
          <w:trHeight w:val="70"/>
        </w:trPr>
        <w:tc>
          <w:tcPr>
            <w:tcW w:w="1510" w:type="dxa"/>
          </w:tcPr>
          <w:p w14:paraId="2BE145C9" w14:textId="77777777" w:rsidR="00C558B6" w:rsidRPr="00B57121" w:rsidRDefault="00C558B6" w:rsidP="00D53C25"/>
        </w:tc>
        <w:tc>
          <w:tcPr>
            <w:tcW w:w="283" w:type="dxa"/>
          </w:tcPr>
          <w:p w14:paraId="7C3F0309" w14:textId="77777777" w:rsidR="00C558B6" w:rsidRPr="00B57121" w:rsidRDefault="00C558B6" w:rsidP="00D53C25"/>
        </w:tc>
        <w:tc>
          <w:tcPr>
            <w:tcW w:w="436" w:type="dxa"/>
          </w:tcPr>
          <w:p w14:paraId="18647A5D" w14:textId="77777777" w:rsidR="00C558B6" w:rsidRPr="00B57121" w:rsidRDefault="00C558B6" w:rsidP="00D53C25"/>
        </w:tc>
        <w:tc>
          <w:tcPr>
            <w:tcW w:w="8247" w:type="dxa"/>
          </w:tcPr>
          <w:p w14:paraId="61B712A2" w14:textId="77777777" w:rsidR="00C558B6" w:rsidRPr="00B57121" w:rsidRDefault="00C558B6" w:rsidP="00D53C25">
            <w:pPr>
              <w:jc w:val="both"/>
            </w:pPr>
          </w:p>
        </w:tc>
      </w:tr>
      <w:tr w:rsidR="00C558B6" w:rsidRPr="00B57121" w14:paraId="05702D66" w14:textId="77777777" w:rsidTr="00D53C25">
        <w:trPr>
          <w:trHeight w:val="276"/>
        </w:trPr>
        <w:tc>
          <w:tcPr>
            <w:tcW w:w="10476" w:type="dxa"/>
            <w:gridSpan w:val="4"/>
          </w:tcPr>
          <w:p w14:paraId="495CBA9E" w14:textId="77777777" w:rsidR="00C558B6" w:rsidRPr="00A14FB5" w:rsidRDefault="00C558B6" w:rsidP="00D53C25">
            <w:pPr>
              <w:jc w:val="center"/>
              <w:rPr>
                <w:b/>
              </w:rPr>
            </w:pPr>
            <w:proofErr w:type="spellStart"/>
            <w:r w:rsidRPr="00A14FB5">
              <w:rPr>
                <w:b/>
              </w:rPr>
              <w:t>Memutuskan</w:t>
            </w:r>
            <w:proofErr w:type="spellEnd"/>
          </w:p>
        </w:tc>
      </w:tr>
      <w:tr w:rsidR="00C558B6" w:rsidRPr="00B57121" w14:paraId="70966C4F" w14:textId="77777777" w:rsidTr="00C558B6">
        <w:trPr>
          <w:trHeight w:val="276"/>
        </w:trPr>
        <w:tc>
          <w:tcPr>
            <w:tcW w:w="1510" w:type="dxa"/>
          </w:tcPr>
          <w:p w14:paraId="3B8A480B" w14:textId="77777777" w:rsidR="00C558B6" w:rsidRPr="00A14FB5" w:rsidRDefault="00C558B6" w:rsidP="00D53C25">
            <w:pPr>
              <w:rPr>
                <w:b/>
              </w:rPr>
            </w:pPr>
            <w:proofErr w:type="spellStart"/>
            <w:r w:rsidRPr="00A14FB5">
              <w:rPr>
                <w:b/>
              </w:rPr>
              <w:t>Menetapkan</w:t>
            </w:r>
            <w:proofErr w:type="spellEnd"/>
          </w:p>
        </w:tc>
        <w:tc>
          <w:tcPr>
            <w:tcW w:w="283" w:type="dxa"/>
          </w:tcPr>
          <w:p w14:paraId="42FAAB5B" w14:textId="77777777" w:rsidR="00C558B6" w:rsidRPr="00B57121" w:rsidRDefault="00C558B6" w:rsidP="00D53C25">
            <w:r w:rsidRPr="00B57121">
              <w:t>:</w:t>
            </w:r>
          </w:p>
        </w:tc>
        <w:tc>
          <w:tcPr>
            <w:tcW w:w="436" w:type="dxa"/>
          </w:tcPr>
          <w:p w14:paraId="258CA856" w14:textId="77777777" w:rsidR="00C558B6" w:rsidRPr="00B57121" w:rsidRDefault="00C558B6" w:rsidP="00D53C25"/>
        </w:tc>
        <w:tc>
          <w:tcPr>
            <w:tcW w:w="8247" w:type="dxa"/>
          </w:tcPr>
          <w:p w14:paraId="2022C2C3" w14:textId="77777777" w:rsidR="00C558B6" w:rsidRPr="00B57121" w:rsidRDefault="00C558B6" w:rsidP="00D53C25">
            <w:pPr>
              <w:jc w:val="both"/>
            </w:pPr>
          </w:p>
        </w:tc>
      </w:tr>
      <w:tr w:rsidR="00C558B6" w:rsidRPr="00B57121" w14:paraId="4E57B2EA" w14:textId="77777777" w:rsidTr="00C558B6">
        <w:trPr>
          <w:trHeight w:val="567"/>
        </w:trPr>
        <w:tc>
          <w:tcPr>
            <w:tcW w:w="1510" w:type="dxa"/>
          </w:tcPr>
          <w:p w14:paraId="55C5F8C0" w14:textId="77777777" w:rsidR="00C558B6" w:rsidRPr="00B57121" w:rsidRDefault="00C558B6" w:rsidP="00D53C25">
            <w:proofErr w:type="spellStart"/>
            <w:r w:rsidRPr="00B57121">
              <w:t>Pertama</w:t>
            </w:r>
            <w:proofErr w:type="spellEnd"/>
          </w:p>
        </w:tc>
        <w:tc>
          <w:tcPr>
            <w:tcW w:w="283" w:type="dxa"/>
          </w:tcPr>
          <w:p w14:paraId="26E4C6E0" w14:textId="77777777" w:rsidR="00C558B6" w:rsidRPr="00B57121" w:rsidRDefault="00C558B6" w:rsidP="00D53C25">
            <w:r w:rsidRPr="00B57121">
              <w:t>:</w:t>
            </w:r>
          </w:p>
        </w:tc>
        <w:tc>
          <w:tcPr>
            <w:tcW w:w="436" w:type="dxa"/>
          </w:tcPr>
          <w:p w14:paraId="31AE5325" w14:textId="77777777" w:rsidR="00C558B6" w:rsidRPr="00B57121" w:rsidRDefault="00C558B6" w:rsidP="00D53C25"/>
        </w:tc>
        <w:tc>
          <w:tcPr>
            <w:tcW w:w="8247" w:type="dxa"/>
          </w:tcPr>
          <w:p w14:paraId="07B88F22" w14:textId="77777777" w:rsidR="00C558B6" w:rsidRPr="00C839C0" w:rsidRDefault="00C558B6" w:rsidP="00D53C25">
            <w:pPr>
              <w:jc w:val="both"/>
              <w:rPr>
                <w:lang w:val="id-ID"/>
              </w:rPr>
            </w:pPr>
            <w:r w:rsidRPr="00B57121">
              <w:t xml:space="preserve">Keputusan </w:t>
            </w:r>
            <w:proofErr w:type="spellStart"/>
            <w:r w:rsidRPr="00B57121">
              <w:t>Pengurus</w:t>
            </w:r>
            <w:proofErr w:type="spellEnd"/>
            <w:r w:rsidRPr="00B57121">
              <w:t xml:space="preserve"> </w:t>
            </w:r>
            <w:proofErr w:type="spellStart"/>
            <w:r w:rsidRPr="00B57121">
              <w:t>Koperasi</w:t>
            </w:r>
            <w:proofErr w:type="spellEnd"/>
            <w:r w:rsidRPr="00B57121">
              <w:t xml:space="preserve"> </w:t>
            </w:r>
            <w:proofErr w:type="spellStart"/>
            <w:r w:rsidRPr="00B57121">
              <w:t>Agro</w:t>
            </w:r>
            <w:proofErr w:type="spellEnd"/>
            <w:r w:rsidRPr="00B57121">
              <w:t xml:space="preserve"> </w:t>
            </w:r>
            <w:proofErr w:type="spellStart"/>
            <w:r w:rsidRPr="00B57121">
              <w:t>Niaga</w:t>
            </w:r>
            <w:proofErr w:type="spellEnd"/>
            <w:r w:rsidRPr="00B57121">
              <w:t xml:space="preserve"> </w:t>
            </w:r>
            <w:proofErr w:type="spellStart"/>
            <w:r w:rsidRPr="00B57121">
              <w:t>Jabung</w:t>
            </w:r>
            <w:proofErr w:type="spellEnd"/>
            <w:r w:rsidRPr="00B57121"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: </w:t>
            </w:r>
            <w:r>
              <w:rPr>
                <w:lang w:val="id-ID"/>
              </w:rPr>
              <w:t>-</w:t>
            </w:r>
            <w:r w:rsidRPr="000D66DC">
              <w:t>/KEP.P/KAN/</w:t>
            </w:r>
            <w:r>
              <w:rPr>
                <w:lang w:val="id-ID"/>
              </w:rPr>
              <w:t>-</w:t>
            </w:r>
            <w:r>
              <w:t>/20</w:t>
            </w:r>
            <w:r>
              <w:rPr>
                <w:lang w:val="id-ID"/>
              </w:rPr>
              <w:t>-</w:t>
            </w:r>
            <w:r w:rsidRPr="000D66DC">
              <w:rPr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r>
              <w:rPr>
                <w:lang w:val="id-ID"/>
              </w:rPr>
              <w:t>Pengangkatan Calon Anggota menjadi Anggota Penuh.</w:t>
            </w:r>
          </w:p>
        </w:tc>
      </w:tr>
      <w:tr w:rsidR="00C558B6" w:rsidRPr="00B57121" w14:paraId="654FC125" w14:textId="77777777" w:rsidTr="00C558B6">
        <w:trPr>
          <w:trHeight w:val="556"/>
        </w:trPr>
        <w:tc>
          <w:tcPr>
            <w:tcW w:w="1510" w:type="dxa"/>
          </w:tcPr>
          <w:p w14:paraId="15779141" w14:textId="77777777" w:rsidR="00C558B6" w:rsidRPr="00B57121" w:rsidRDefault="00C558B6" w:rsidP="00D53C25">
            <w:proofErr w:type="spellStart"/>
            <w:r w:rsidRPr="00B57121">
              <w:t>Kedua</w:t>
            </w:r>
            <w:proofErr w:type="spellEnd"/>
            <w:r w:rsidRPr="00B57121">
              <w:t xml:space="preserve"> </w:t>
            </w:r>
          </w:p>
        </w:tc>
        <w:tc>
          <w:tcPr>
            <w:tcW w:w="283" w:type="dxa"/>
          </w:tcPr>
          <w:p w14:paraId="270C20B7" w14:textId="77777777" w:rsidR="00C558B6" w:rsidRPr="00B57121" w:rsidRDefault="00C558B6" w:rsidP="00D53C25">
            <w:r w:rsidRPr="00B57121">
              <w:t>:</w:t>
            </w:r>
          </w:p>
        </w:tc>
        <w:tc>
          <w:tcPr>
            <w:tcW w:w="436" w:type="dxa"/>
          </w:tcPr>
          <w:p w14:paraId="174FC581" w14:textId="77777777" w:rsidR="00C558B6" w:rsidRPr="00B57121" w:rsidRDefault="00C558B6" w:rsidP="00D53C25"/>
        </w:tc>
        <w:tc>
          <w:tcPr>
            <w:tcW w:w="8247" w:type="dxa"/>
          </w:tcPr>
          <w:p w14:paraId="6A58A21A" w14:textId="77777777" w:rsidR="00C558B6" w:rsidRPr="00A2095E" w:rsidRDefault="00A2095E" w:rsidP="00D53C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Mengangkat yang namanya tersebut dalam lampiran surat keputusan ini sebagai Anggota Penuh Koperasi Agro Niaga Jabung.</w:t>
            </w:r>
          </w:p>
        </w:tc>
      </w:tr>
      <w:tr w:rsidR="00C558B6" w:rsidRPr="00B57121" w14:paraId="6A24A49F" w14:textId="77777777" w:rsidTr="00C558B6">
        <w:trPr>
          <w:trHeight w:val="859"/>
        </w:trPr>
        <w:tc>
          <w:tcPr>
            <w:tcW w:w="1510" w:type="dxa"/>
          </w:tcPr>
          <w:p w14:paraId="3FB19264" w14:textId="77777777" w:rsidR="00C558B6" w:rsidRPr="00B57121" w:rsidRDefault="00C558B6" w:rsidP="00D53C25">
            <w:proofErr w:type="spellStart"/>
            <w:r w:rsidRPr="00B57121">
              <w:t>Ketiga</w:t>
            </w:r>
            <w:proofErr w:type="spellEnd"/>
          </w:p>
        </w:tc>
        <w:tc>
          <w:tcPr>
            <w:tcW w:w="283" w:type="dxa"/>
          </w:tcPr>
          <w:p w14:paraId="1A49DA07" w14:textId="77777777" w:rsidR="00C558B6" w:rsidRPr="00B57121" w:rsidRDefault="00C558B6" w:rsidP="00D53C25">
            <w:r w:rsidRPr="00B57121">
              <w:t>:</w:t>
            </w:r>
          </w:p>
        </w:tc>
        <w:tc>
          <w:tcPr>
            <w:tcW w:w="436" w:type="dxa"/>
          </w:tcPr>
          <w:p w14:paraId="1E3DEDE6" w14:textId="77777777" w:rsidR="00C558B6" w:rsidRPr="00B57121" w:rsidRDefault="00C558B6" w:rsidP="00D53C25"/>
        </w:tc>
        <w:tc>
          <w:tcPr>
            <w:tcW w:w="8247" w:type="dxa"/>
          </w:tcPr>
          <w:tbl>
            <w:tblPr>
              <w:tblpPr w:leftFromText="180" w:rightFromText="180" w:vertAnchor="text" w:horzAnchor="margin" w:tblpXSpec="right" w:tblpY="674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1545"/>
              <w:gridCol w:w="283"/>
              <w:gridCol w:w="2954"/>
            </w:tblGrid>
            <w:tr w:rsidR="00C558B6" w:rsidRPr="00B57121" w14:paraId="0BD8A27D" w14:textId="77777777" w:rsidTr="00D53C25">
              <w:trPr>
                <w:trHeight w:val="276"/>
              </w:trPr>
              <w:tc>
                <w:tcPr>
                  <w:tcW w:w="1545" w:type="dxa"/>
                </w:tcPr>
                <w:p w14:paraId="48DC629A" w14:textId="77777777" w:rsidR="00C558B6" w:rsidRPr="00B57121" w:rsidRDefault="00C558B6" w:rsidP="00D53C25">
                  <w:pPr>
                    <w:jc w:val="both"/>
                  </w:pPr>
                  <w:proofErr w:type="spellStart"/>
                  <w:r w:rsidRPr="00B57121">
                    <w:t>Ditetapkan</w:t>
                  </w:r>
                  <w:proofErr w:type="spellEnd"/>
                  <w:r w:rsidRPr="00B57121">
                    <w:t xml:space="preserve"> di</w:t>
                  </w:r>
                </w:p>
              </w:tc>
              <w:tc>
                <w:tcPr>
                  <w:tcW w:w="257" w:type="dxa"/>
                </w:tcPr>
                <w:p w14:paraId="49BF83D0" w14:textId="77777777" w:rsidR="00C558B6" w:rsidRPr="00B57121" w:rsidRDefault="00C558B6" w:rsidP="00D53C25">
                  <w:pPr>
                    <w:jc w:val="both"/>
                  </w:pPr>
                  <w:r w:rsidRPr="00B57121">
                    <w:t>:</w:t>
                  </w:r>
                </w:p>
              </w:tc>
              <w:tc>
                <w:tcPr>
                  <w:tcW w:w="2954" w:type="dxa"/>
                </w:tcPr>
                <w:p w14:paraId="5330A28B" w14:textId="77777777" w:rsidR="00C558B6" w:rsidRPr="00390372" w:rsidRDefault="00C558B6" w:rsidP="00D53C25">
                  <w:pPr>
                    <w:jc w:val="both"/>
                    <w:rPr>
                      <w:lang w:val="id-ID"/>
                    </w:rPr>
                  </w:pPr>
                  <w:proofErr w:type="spellStart"/>
                  <w:r w:rsidRPr="00B57121">
                    <w:t>Jabung</w:t>
                  </w:r>
                  <w:proofErr w:type="spellEnd"/>
                </w:p>
              </w:tc>
            </w:tr>
            <w:tr w:rsidR="00C558B6" w:rsidRPr="00B57121" w14:paraId="0CCE8AF9" w14:textId="77777777" w:rsidTr="00D53C25">
              <w:trPr>
                <w:trHeight w:val="525"/>
              </w:trPr>
              <w:tc>
                <w:tcPr>
                  <w:tcW w:w="1545" w:type="dxa"/>
                </w:tcPr>
                <w:p w14:paraId="10DE4FC8" w14:textId="77777777" w:rsidR="00C558B6" w:rsidRPr="00B57121" w:rsidRDefault="00C558B6" w:rsidP="00D53C25">
                  <w:pPr>
                    <w:jc w:val="both"/>
                  </w:pPr>
                  <w:r w:rsidRPr="00B57121">
                    <w:t xml:space="preserve">Pada </w:t>
                  </w:r>
                  <w:proofErr w:type="spellStart"/>
                  <w:r w:rsidRPr="00B57121">
                    <w:t>tanggal</w:t>
                  </w:r>
                  <w:proofErr w:type="spellEnd"/>
                </w:p>
              </w:tc>
              <w:tc>
                <w:tcPr>
                  <w:tcW w:w="257" w:type="dxa"/>
                </w:tcPr>
                <w:p w14:paraId="3BA7723D" w14:textId="77777777" w:rsidR="00C558B6" w:rsidRPr="00B57121" w:rsidRDefault="00C558B6" w:rsidP="00D53C25">
                  <w:pPr>
                    <w:jc w:val="both"/>
                  </w:pPr>
                  <w:r w:rsidRPr="00B57121">
                    <w:t xml:space="preserve">: </w:t>
                  </w:r>
                </w:p>
              </w:tc>
              <w:tc>
                <w:tcPr>
                  <w:tcW w:w="2954" w:type="dxa"/>
                </w:tcPr>
                <w:p w14:paraId="21D66C0C" w14:textId="77777777" w:rsidR="00C558B6" w:rsidRPr="00A2095E" w:rsidRDefault="00A2095E" w:rsidP="00D53C25">
                  <w:pPr>
                    <w:jc w:val="both"/>
                    <w:rPr>
                      <w:u w:val="single"/>
                      <w:lang w:val="id-ID"/>
                    </w:rPr>
                  </w:pPr>
                  <w:r>
                    <w:rPr>
                      <w:u w:val="single"/>
                      <w:lang w:val="id-ID"/>
                    </w:rPr>
                    <w:t>DD/MM/YYYY</w:t>
                  </w:r>
                </w:p>
                <w:p w14:paraId="39FBD2B0" w14:textId="77777777" w:rsidR="00C558B6" w:rsidRPr="00B57121" w:rsidRDefault="00A2095E" w:rsidP="00D53C25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  <w:lang w:val="id-ID"/>
                    </w:rPr>
                    <w:t>DD/MM/YYYY</w:t>
                  </w:r>
                </w:p>
              </w:tc>
            </w:tr>
          </w:tbl>
          <w:p w14:paraId="6AB62E8C" w14:textId="77777777" w:rsidR="00C558B6" w:rsidRPr="00B57121" w:rsidRDefault="00C558B6" w:rsidP="00D53C25">
            <w:pPr>
              <w:jc w:val="both"/>
            </w:pPr>
            <w:r w:rsidRPr="00B57121">
              <w:t>Surat Keputusa</w:t>
            </w:r>
            <w:r>
              <w:t>n</w:t>
            </w:r>
            <w:r w:rsidRPr="00B57121">
              <w:t xml:space="preserve"> </w:t>
            </w:r>
            <w:proofErr w:type="spellStart"/>
            <w:r w:rsidRPr="00B57121">
              <w:t>ini</w:t>
            </w:r>
            <w:proofErr w:type="spellEnd"/>
            <w:r w:rsidRPr="00B57121">
              <w:t xml:space="preserve"> </w:t>
            </w:r>
            <w:proofErr w:type="spellStart"/>
            <w:r w:rsidRPr="00B57121">
              <w:t>berlaku</w:t>
            </w:r>
            <w:proofErr w:type="spellEnd"/>
            <w:r w:rsidRPr="00B57121">
              <w:t xml:space="preserve"> </w:t>
            </w:r>
            <w:proofErr w:type="spellStart"/>
            <w:r w:rsidRPr="00B57121">
              <w:t>sejak</w:t>
            </w:r>
            <w:proofErr w:type="spellEnd"/>
            <w:r w:rsidRPr="00B57121">
              <w:t xml:space="preserve"> </w:t>
            </w:r>
            <w:proofErr w:type="spellStart"/>
            <w:r w:rsidRPr="00B57121">
              <w:t>ditetapkan</w:t>
            </w:r>
            <w:proofErr w:type="spellEnd"/>
            <w:r w:rsidRPr="00B57121">
              <w:t xml:space="preserve">, </w:t>
            </w:r>
            <w:proofErr w:type="spellStart"/>
            <w:r w:rsidRPr="00B57121">
              <w:t>bila</w:t>
            </w:r>
            <w:proofErr w:type="spellEnd"/>
            <w:r w:rsidRPr="00B57121">
              <w:t xml:space="preserve"> </w:t>
            </w:r>
            <w:proofErr w:type="spellStart"/>
            <w:r w:rsidRPr="00B57121">
              <w:t>kemudian</w:t>
            </w:r>
            <w:proofErr w:type="spellEnd"/>
            <w:r w:rsidRPr="00B57121">
              <w:t xml:space="preserve"> </w:t>
            </w:r>
            <w:proofErr w:type="spellStart"/>
            <w:r w:rsidRPr="00B57121">
              <w:t>hari</w:t>
            </w:r>
            <w:proofErr w:type="spellEnd"/>
            <w:r w:rsidRPr="00B57121">
              <w:t xml:space="preserve"> </w:t>
            </w:r>
            <w:proofErr w:type="spellStart"/>
            <w:r w:rsidRPr="00B57121">
              <w:t>terdapat</w:t>
            </w:r>
            <w:proofErr w:type="spellEnd"/>
            <w:r w:rsidRPr="00B57121">
              <w:t xml:space="preserve"> </w:t>
            </w:r>
            <w:proofErr w:type="spellStart"/>
            <w:r w:rsidRPr="00B57121">
              <w:t>kekeliruan</w:t>
            </w:r>
            <w:proofErr w:type="spellEnd"/>
            <w:r w:rsidRPr="00B57121">
              <w:t xml:space="preserve">, </w:t>
            </w:r>
            <w:proofErr w:type="spellStart"/>
            <w:r w:rsidRPr="00B57121">
              <w:t>maka</w:t>
            </w:r>
            <w:proofErr w:type="spellEnd"/>
            <w:r w:rsidRPr="00B57121">
              <w:t xml:space="preserve"> </w:t>
            </w:r>
            <w:proofErr w:type="spellStart"/>
            <w:r w:rsidRPr="00B57121">
              <w:t>akan</w:t>
            </w:r>
            <w:proofErr w:type="spellEnd"/>
            <w:r w:rsidRPr="00B57121">
              <w:t xml:space="preserve"> </w:t>
            </w:r>
            <w:proofErr w:type="spellStart"/>
            <w:r w:rsidRPr="00B57121">
              <w:t>dilakukan</w:t>
            </w:r>
            <w:proofErr w:type="spellEnd"/>
            <w:r w:rsidRPr="00B57121">
              <w:t xml:space="preserve"> </w:t>
            </w:r>
            <w:proofErr w:type="spellStart"/>
            <w:r w:rsidRPr="00B57121">
              <w:t>pembetulan</w:t>
            </w:r>
            <w:proofErr w:type="spellEnd"/>
            <w:r w:rsidRPr="00B57121">
              <w:t xml:space="preserve"> </w:t>
            </w:r>
            <w:proofErr w:type="spellStart"/>
            <w:r w:rsidRPr="00B57121">
              <w:t>sebagaimana</w:t>
            </w:r>
            <w:proofErr w:type="spellEnd"/>
            <w:r w:rsidRPr="00B57121">
              <w:t xml:space="preserve"> </w:t>
            </w:r>
            <w:proofErr w:type="spellStart"/>
            <w:r w:rsidRPr="00B57121">
              <w:t>diperlukan</w:t>
            </w:r>
            <w:proofErr w:type="spellEnd"/>
            <w:r w:rsidRPr="00B57121">
              <w:t>.</w:t>
            </w:r>
          </w:p>
        </w:tc>
      </w:tr>
    </w:tbl>
    <w:p w14:paraId="1ACC59F4" w14:textId="77777777" w:rsidR="00C558B6" w:rsidRDefault="00C558B6" w:rsidP="00C558B6">
      <w:pPr>
        <w:spacing w:after="200" w:line="276" w:lineRule="auto"/>
        <w:ind w:left="5040" w:firstLine="720"/>
        <w:rPr>
          <w:lang w:val="id-ID"/>
        </w:rPr>
      </w:pPr>
      <w:r>
        <w:rPr>
          <w:lang w:val="id-ID"/>
        </w:rPr>
        <w:t>Koperasi Agro Niaga Jabung</w:t>
      </w:r>
    </w:p>
    <w:p w14:paraId="2CA3B896" w14:textId="77777777" w:rsidR="00C558B6" w:rsidRDefault="00C558B6" w:rsidP="00C558B6">
      <w:pPr>
        <w:spacing w:after="200" w:line="276" w:lineRule="auto"/>
        <w:ind w:left="5040" w:firstLine="720"/>
        <w:rPr>
          <w:lang w:val="id-ID"/>
        </w:rPr>
      </w:pPr>
      <w:r>
        <w:rPr>
          <w:lang w:val="id-ID"/>
        </w:rPr>
        <w:t>K</w:t>
      </w:r>
      <w:bookmarkStart w:id="0" w:name="_GoBack"/>
      <w:bookmarkEnd w:id="0"/>
      <w:r>
        <w:rPr>
          <w:lang w:val="id-ID"/>
        </w:rPr>
        <w:t xml:space="preserve">etua I, </w:t>
      </w:r>
      <w:r>
        <w:rPr>
          <w:lang w:val="id-ID"/>
        </w:rPr>
        <w:tab/>
      </w:r>
      <w:r>
        <w:rPr>
          <w:lang w:val="id-ID"/>
        </w:rPr>
        <w:tab/>
        <w:t>Sekretaris,</w:t>
      </w:r>
    </w:p>
    <w:p w14:paraId="1FED2F41" w14:textId="77777777" w:rsidR="00C558B6" w:rsidRDefault="00C558B6" w:rsidP="00C558B6">
      <w:pPr>
        <w:spacing w:after="200" w:line="276" w:lineRule="auto"/>
        <w:ind w:left="1440" w:firstLine="720"/>
        <w:rPr>
          <w:lang w:val="id-ID"/>
        </w:rPr>
      </w:pPr>
    </w:p>
    <w:p w14:paraId="693AA581" w14:textId="77777777" w:rsidR="00C558B6" w:rsidRDefault="00C558B6" w:rsidP="00C558B6">
      <w:pPr>
        <w:spacing w:after="200" w:line="276" w:lineRule="auto"/>
        <w:ind w:left="4320" w:firstLine="720"/>
        <w:rPr>
          <w:lang w:val="id-ID"/>
        </w:rPr>
      </w:pPr>
    </w:p>
    <w:p w14:paraId="09EC3E5A" w14:textId="77777777" w:rsidR="00C558B6" w:rsidRPr="00D4255E" w:rsidRDefault="00C558B6" w:rsidP="00C558B6">
      <w:pPr>
        <w:spacing w:after="200" w:line="276" w:lineRule="auto"/>
        <w:ind w:left="4320" w:firstLine="720"/>
        <w:rPr>
          <w:lang w:val="id-ID"/>
        </w:rPr>
      </w:pPr>
      <w:r>
        <w:rPr>
          <w:lang w:val="id-ID"/>
        </w:rPr>
        <w:t xml:space="preserve">H. Akhmad Ali Suhadi </w:t>
      </w:r>
      <w:r>
        <w:rPr>
          <w:lang w:val="id-ID"/>
        </w:rPr>
        <w:tab/>
        <w:t>Mustakim</w:t>
      </w:r>
    </w:p>
    <w:p w14:paraId="4720B92B" w14:textId="77777777" w:rsidR="00ED68C5" w:rsidRPr="00A2095E" w:rsidRDefault="00ED68C5">
      <w:pPr>
        <w:rPr>
          <w:lang w:val="id-ID"/>
        </w:rPr>
      </w:pPr>
    </w:p>
    <w:sectPr w:rsidR="00ED68C5" w:rsidRPr="00A2095E" w:rsidSect="002C119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B6"/>
    <w:rsid w:val="00224280"/>
    <w:rsid w:val="0060592D"/>
    <w:rsid w:val="00944D46"/>
    <w:rsid w:val="00A2095E"/>
    <w:rsid w:val="00C558B6"/>
    <w:rsid w:val="00ED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6361"/>
  <w15:docId w15:val="{B0091E98-5778-406A-AA6A-54555AA8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8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C558B6"/>
    <w:pPr>
      <w:keepNext/>
      <w:jc w:val="center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C558B6"/>
    <w:pPr>
      <w:keepNext/>
      <w:tabs>
        <w:tab w:val="left" w:pos="-2552"/>
        <w:tab w:val="left" w:pos="-2268"/>
        <w:tab w:val="left" w:pos="-851"/>
      </w:tabs>
      <w:jc w:val="both"/>
      <w:outlineLvl w:val="2"/>
    </w:pPr>
    <w:rPr>
      <w:rFonts w:ascii="Arial" w:hAnsi="Arial" w:cs="Arial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C558B6"/>
    <w:pPr>
      <w:keepNext/>
      <w:tabs>
        <w:tab w:val="left" w:pos="-2552"/>
        <w:tab w:val="left" w:pos="-2268"/>
        <w:tab w:val="left" w:pos="-851"/>
      </w:tabs>
      <w:jc w:val="center"/>
      <w:outlineLvl w:val="4"/>
    </w:pPr>
    <w:rPr>
      <w:rFonts w:ascii="Arial" w:hAnsi="Arial" w:cs="Arial"/>
      <w:b/>
      <w:bCs/>
      <w:sz w:val="1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58B6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C558B6"/>
    <w:rPr>
      <w:rFonts w:ascii="Arial" w:eastAsia="Times New Roman" w:hAnsi="Arial" w:cs="Arial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C558B6"/>
    <w:rPr>
      <w:rFonts w:ascii="Arial" w:eastAsia="Times New Roman" w:hAnsi="Arial" w:cs="Arial"/>
      <w:b/>
      <w:bCs/>
      <w:sz w:val="16"/>
      <w:szCs w:val="20"/>
      <w:lang w:val="en-US"/>
    </w:rPr>
  </w:style>
  <w:style w:type="character" w:styleId="PageNumber">
    <w:name w:val="page number"/>
    <w:basedOn w:val="DefaultParagraphFont"/>
    <w:rsid w:val="00C55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asus</cp:lastModifiedBy>
  <cp:revision>2</cp:revision>
  <dcterms:created xsi:type="dcterms:W3CDTF">2020-04-04T03:51:00Z</dcterms:created>
  <dcterms:modified xsi:type="dcterms:W3CDTF">2020-04-04T03:51:00Z</dcterms:modified>
</cp:coreProperties>
</file>