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Diablo III BuildMark</w:t>
      </w:r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993829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v1.0</w:t>
      </w:r>
    </w:p>
    <w:p w:rsidR="00B220A8" w:rsidRDefault="00993829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November 9</w:t>
      </w:r>
      <w:r w:rsidR="00B220A8">
        <w:rPr>
          <w:rFonts w:ascii="Times New Roman" w:eastAsia="Times New Roman" w:hAnsi="Times New Roman" w:cs="Times New Roman"/>
          <w:sz w:val="24"/>
        </w:rPr>
        <w:t xml:space="preserve">, </w:t>
      </w:r>
      <w:r w:rsidR="00B220A8" w:rsidRPr="00040B4F">
        <w:rPr>
          <w:rFonts w:ascii="Times New Roman" w:eastAsia="Times New Roman" w:hAnsi="Times New Roman" w:cs="Times New Roman"/>
          <w:sz w:val="24"/>
        </w:rPr>
        <w:t>201</w:t>
      </w:r>
      <w:r w:rsidR="00B220A8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757BCF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 w:rsidR="00993829" w:rsidRPr="00040B4F">
        <w:rPr>
          <w:rFonts w:ascii="Times New Roman" w:eastAsia="Times New Roman" w:hAnsi="Times New Roman" w:cs="Times New Roman"/>
          <w:sz w:val="24"/>
        </w:rPr>
        <w:t>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 w:rsidR="00993829">
        <w:rPr>
          <w:rFonts w:ascii="Times New Roman" w:eastAsia="Times New Roman" w:hAnsi="Times New Roman" w:cs="Times New Roman"/>
          <w:sz w:val="24"/>
        </w:rPr>
        <w:t>Calvin Caldwell</w:t>
      </w:r>
      <w:r w:rsidR="00993829"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260"/>
        <w:gridCol w:w="1350"/>
        <w:gridCol w:w="1080"/>
        <w:gridCol w:w="2340"/>
        <w:gridCol w:w="2561"/>
      </w:tblGrid>
      <w:tr w:rsidR="00FC62A9" w:rsidRPr="00040B4F" w:rsidTr="00C31C43">
        <w:tc>
          <w:tcPr>
            <w:tcW w:w="98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26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35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08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234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256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C31C43">
        <w:tc>
          <w:tcPr>
            <w:tcW w:w="985" w:type="dxa"/>
          </w:tcPr>
          <w:p w:rsidR="00E47F0F" w:rsidRPr="00040B4F" w:rsidRDefault="00B13408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62A9" w:rsidRPr="00040B4F" w:rsidRDefault="00A91719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FC62A9" w:rsidRPr="00040B4F" w:rsidRDefault="00B13408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514C3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FC62A9" w:rsidRPr="00040B4F" w:rsidRDefault="004F1E8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993829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99382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 w:rsidR="00DA6851"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993829" w:rsidRDefault="0099382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Diagrams</w:t>
      </w:r>
      <w:r>
        <w:rPr>
          <w:rFonts w:ascii="Times New Roman" w:eastAsia="Times New Roman" w:hAnsi="Times New Roman" w:cs="Times New Roman"/>
          <w:sz w:val="24"/>
        </w:rPr>
        <w:tab/>
      </w:r>
      <w:r w:rsidR="004A309B">
        <w:rPr>
          <w:rFonts w:ascii="Times New Roman" w:eastAsia="Times New Roman" w:hAnsi="Times New Roman" w:cs="Times New Roman"/>
          <w:sz w:val="24"/>
        </w:rPr>
        <w:t>5</w:t>
      </w:r>
    </w:p>
    <w:p w:rsidR="00993829" w:rsidRDefault="0099382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4A309B">
        <w:rPr>
          <w:rFonts w:ascii="Times New Roman" w:eastAsia="Times New Roman" w:hAnsi="Times New Roman" w:cs="Times New Roman"/>
          <w:sz w:val="24"/>
        </w:rPr>
        <w:t>Executive</w:t>
      </w:r>
      <w:r w:rsidR="004A309B">
        <w:rPr>
          <w:rFonts w:ascii="Times New Roman" w:eastAsia="Times New Roman" w:hAnsi="Times New Roman" w:cs="Times New Roman"/>
          <w:sz w:val="24"/>
        </w:rPr>
        <w:tab/>
        <w:t>5</w:t>
      </w:r>
    </w:p>
    <w:p w:rsidR="00993829" w:rsidRDefault="004A309B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Detailed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993829" w:rsidRPr="00993829" w:rsidRDefault="004A309B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Specifications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4A309B" w:rsidRDefault="004A3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A309B" w:rsidRPr="005D5EEC" w:rsidRDefault="004A309B" w:rsidP="004A309B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Executive Class Diagram</w:t>
      </w:r>
    </w:p>
    <w:p w:rsidR="00993829" w:rsidRDefault="004A309B" w:rsidP="004A309B">
      <w:pPr>
        <w:spacing w:before="480" w:after="360" w:line="240" w:lineRule="auto"/>
      </w:pPr>
      <w:r>
        <w:object w:dxaOrig="9870" w:dyaOrig="9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1.2pt" o:ole="">
            <v:imagedata r:id="rId10" o:title=""/>
          </v:shape>
          <o:OLEObject Type="Embed" ProgID="Visio.Drawing.15" ShapeID="_x0000_i1025" DrawAspect="Content" ObjectID="_1508855482" r:id="rId11"/>
        </w:object>
      </w:r>
    </w:p>
    <w:p w:rsidR="004A309B" w:rsidRDefault="004A309B">
      <w:r>
        <w:br w:type="page"/>
      </w:r>
    </w:p>
    <w:p w:rsidR="004A309B" w:rsidRPr="005D5EEC" w:rsidRDefault="004A309B" w:rsidP="004A309B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Detailed</w:t>
      </w:r>
      <w:r>
        <w:rPr>
          <w:rFonts w:ascii="Times New Roman" w:eastAsia="Times New Roman" w:hAnsi="Times New Roman" w:cs="Times New Roman"/>
          <w:b/>
          <w:sz w:val="24"/>
        </w:rPr>
        <w:t xml:space="preserve"> Class Diagram</w:t>
      </w:r>
    </w:p>
    <w:p w:rsidR="004A309B" w:rsidRDefault="004A309B" w:rsidP="004A309B">
      <w:pPr>
        <w:spacing w:before="480" w:after="360" w:line="240" w:lineRule="auto"/>
      </w:pPr>
      <w:r>
        <w:object w:dxaOrig="11521" w:dyaOrig="14761">
          <v:shape id="_x0000_i1026" type="#_x0000_t75" style="width:468pt;height:599.1pt" o:ole="">
            <v:imagedata r:id="rId12" o:title=""/>
          </v:shape>
          <o:OLEObject Type="Embed" ProgID="Visio.Drawing.15" ShapeID="_x0000_i1026" DrawAspect="Content" ObjectID="_1508855483" r:id="rId13"/>
        </w:object>
      </w:r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ApiManager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no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4A30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CreateUser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not exist in the database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User is added to the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ReadUser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is read from the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is updated in the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</w:t>
            </w: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exist in the database</w:t>
            </w: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is removed from the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CreateProfile</w:t>
            </w: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must not exist in the database</w:t>
            </w: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Profile is added to the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ReadProfile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is read from the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UpdateProfile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is updated in the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DeleteProfile</w:t>
            </w: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 must exist in the database</w:t>
            </w: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is removed from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</w:t>
            </w: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must not exist in the database</w:t>
            </w: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Hero is added to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ReadHero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is read from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UpdateHero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is updated in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DeleteHero</w:t>
            </w: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 must exist in the database</w:t>
            </w: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is removed from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</w:t>
            </w: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must not exist in the database</w:t>
            </w: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BuildSnapshot is added to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ReadBuildSnapshot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is read from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UpdateBuildSnapshot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is updated in the database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DeleteBuildSnapshot</w:t>
            </w: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 must exist in the database</w:t>
            </w: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is removed from the database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710"/>
        <w:gridCol w:w="810"/>
        <w:gridCol w:w="990"/>
        <w:gridCol w:w="990"/>
        <w:gridCol w:w="3713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3713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1255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m_connection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IDbConnection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713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Connection to the SQL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1255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m_command</w:t>
            </w:r>
          </w:p>
        </w:tc>
        <w:tc>
          <w:tcPr>
            <w:tcW w:w="17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IDbCommand</w:t>
            </w: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rivate</w:t>
            </w:r>
          </w:p>
        </w:tc>
        <w:tc>
          <w:tcPr>
            <w:tcW w:w="3713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Command variable for SQL queries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1255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m_params</w:t>
            </w:r>
          </w:p>
        </w:tc>
        <w:tc>
          <w:tcPr>
            <w:tcW w:w="17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List&lt;IDataParameter&gt;</w:t>
            </w: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713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Parameters for SQL queries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1255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m_reader</w:t>
            </w:r>
          </w:p>
        </w:tc>
        <w:tc>
          <w:tcPr>
            <w:tcW w:w="17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IDataReader</w:t>
            </w: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</w:t>
            </w: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rivate</w:t>
            </w:r>
          </w:p>
        </w:tc>
        <w:tc>
          <w:tcPr>
            <w:tcW w:w="3713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Reader for data from SQL database</w:t>
            </w:r>
          </w:p>
        </w:tc>
      </w:tr>
      <w:tr w:rsidR="004A309B" w:rsidRPr="004A309B" w:rsidTr="004A309B">
        <w:tblPrEx>
          <w:tblCellMar>
            <w:top w:w="0" w:type="dxa"/>
            <w:bottom w:w="0" w:type="dxa"/>
          </w:tblCellMar>
        </w:tblPrEx>
        <w:tc>
          <w:tcPr>
            <w:tcW w:w="1255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m_api</w:t>
            </w:r>
          </w:p>
        </w:tc>
        <w:tc>
          <w:tcPr>
            <w:tcW w:w="17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ApiManager</w:t>
            </w: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713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Manager for Blizzard API to retrieve user data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DatabaseNotFound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Connection error</w:t>
            </w: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Notify the system &amp; attempt recovery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DataNotFound</w:t>
            </w: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Data being read doesn’t exist </w:t>
            </w: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Notify the system &amp; attempt recovery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SQLException</w:t>
            </w:r>
          </w:p>
        </w:tc>
        <w:tc>
          <w:tcPr>
            <w:tcW w:w="3420" w:type="dxa"/>
          </w:tcPr>
          <w:p w:rsid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Misc. SQL Errors</w:t>
            </w:r>
          </w:p>
        </w:tc>
        <w:tc>
          <w:tcPr>
            <w:tcW w:w="3240" w:type="dxa"/>
          </w:tcPr>
          <w:p w:rsid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Notify the system &amp; attempt recovery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  <w:bookmarkStart w:id="0" w:name="_GoBack"/>
            <w:bookmarkEnd w:id="0"/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DBManager</w:t>
            </w:r>
            <w:proofErr w:type="spellEnd"/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no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BuildMarkManager</w:t>
            </w:r>
            <w:proofErr w:type="spellEnd"/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no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BuildMark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BuildSnapshot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Profile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Hero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BuildSnapshot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Item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Skill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>Abstract Type: no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346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934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098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CB6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CB6E9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03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sectPr w:rsidR="004A309B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CF" w:rsidRDefault="00757BCF">
      <w:pPr>
        <w:spacing w:after="0" w:line="240" w:lineRule="auto"/>
      </w:pPr>
      <w:r>
        <w:separator/>
      </w:r>
    </w:p>
  </w:endnote>
  <w:endnote w:type="continuationSeparator" w:id="0">
    <w:p w:rsidR="00757BCF" w:rsidRDefault="0075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A9" w:rsidRDefault="00B13408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A309B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CF" w:rsidRDefault="00757BCF">
      <w:pPr>
        <w:spacing w:after="0" w:line="240" w:lineRule="auto"/>
      </w:pPr>
      <w:r>
        <w:separator/>
      </w:r>
    </w:p>
  </w:footnote>
  <w:footnote w:type="continuationSeparator" w:id="0">
    <w:p w:rsidR="00757BCF" w:rsidRDefault="00757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40B4F"/>
    <w:rsid w:val="0009230C"/>
    <w:rsid w:val="000932E8"/>
    <w:rsid w:val="000F4C1D"/>
    <w:rsid w:val="001029DB"/>
    <w:rsid w:val="00121F2A"/>
    <w:rsid w:val="00173AA2"/>
    <w:rsid w:val="00182ED8"/>
    <w:rsid w:val="001845BA"/>
    <w:rsid w:val="001F37B4"/>
    <w:rsid w:val="00200F40"/>
    <w:rsid w:val="002333B3"/>
    <w:rsid w:val="00240407"/>
    <w:rsid w:val="002B1856"/>
    <w:rsid w:val="002D3E4D"/>
    <w:rsid w:val="002E2DD0"/>
    <w:rsid w:val="003006DC"/>
    <w:rsid w:val="00303DF1"/>
    <w:rsid w:val="003154CA"/>
    <w:rsid w:val="003173A9"/>
    <w:rsid w:val="00322CD5"/>
    <w:rsid w:val="003F3575"/>
    <w:rsid w:val="00426DAD"/>
    <w:rsid w:val="004514C3"/>
    <w:rsid w:val="00452FED"/>
    <w:rsid w:val="00480CEF"/>
    <w:rsid w:val="00481D80"/>
    <w:rsid w:val="004844AA"/>
    <w:rsid w:val="004A309B"/>
    <w:rsid w:val="004B5280"/>
    <w:rsid w:val="004E75BB"/>
    <w:rsid w:val="004F1E8C"/>
    <w:rsid w:val="0055656F"/>
    <w:rsid w:val="00560E3F"/>
    <w:rsid w:val="005B0E45"/>
    <w:rsid w:val="005D4527"/>
    <w:rsid w:val="005D4EF3"/>
    <w:rsid w:val="00604B7E"/>
    <w:rsid w:val="0062028B"/>
    <w:rsid w:val="00632649"/>
    <w:rsid w:val="00633502"/>
    <w:rsid w:val="00682FFF"/>
    <w:rsid w:val="006D6A6F"/>
    <w:rsid w:val="00751100"/>
    <w:rsid w:val="00757BCF"/>
    <w:rsid w:val="0076160A"/>
    <w:rsid w:val="00772F31"/>
    <w:rsid w:val="00773BD4"/>
    <w:rsid w:val="00782735"/>
    <w:rsid w:val="00784D15"/>
    <w:rsid w:val="007C074B"/>
    <w:rsid w:val="007D4157"/>
    <w:rsid w:val="007F0C1E"/>
    <w:rsid w:val="008007F2"/>
    <w:rsid w:val="0080177C"/>
    <w:rsid w:val="00821BA0"/>
    <w:rsid w:val="008234DA"/>
    <w:rsid w:val="00840B73"/>
    <w:rsid w:val="00845679"/>
    <w:rsid w:val="008509F1"/>
    <w:rsid w:val="00853487"/>
    <w:rsid w:val="008639FD"/>
    <w:rsid w:val="0087262B"/>
    <w:rsid w:val="008A58AD"/>
    <w:rsid w:val="008C3973"/>
    <w:rsid w:val="0093212A"/>
    <w:rsid w:val="009521C8"/>
    <w:rsid w:val="00993829"/>
    <w:rsid w:val="009B2B14"/>
    <w:rsid w:val="009D0CCC"/>
    <w:rsid w:val="009D4FDC"/>
    <w:rsid w:val="009E1A72"/>
    <w:rsid w:val="009E31CA"/>
    <w:rsid w:val="00A155B4"/>
    <w:rsid w:val="00A667C9"/>
    <w:rsid w:val="00A74B8A"/>
    <w:rsid w:val="00A91719"/>
    <w:rsid w:val="00AB609F"/>
    <w:rsid w:val="00AB6C21"/>
    <w:rsid w:val="00AF38A2"/>
    <w:rsid w:val="00B04D82"/>
    <w:rsid w:val="00B13408"/>
    <w:rsid w:val="00B155B4"/>
    <w:rsid w:val="00B220A8"/>
    <w:rsid w:val="00B27395"/>
    <w:rsid w:val="00B43845"/>
    <w:rsid w:val="00BA3C69"/>
    <w:rsid w:val="00C12321"/>
    <w:rsid w:val="00C31C43"/>
    <w:rsid w:val="00C54E90"/>
    <w:rsid w:val="00C76AEB"/>
    <w:rsid w:val="00C91AD8"/>
    <w:rsid w:val="00CA1BBD"/>
    <w:rsid w:val="00CB1F7E"/>
    <w:rsid w:val="00CD3AAA"/>
    <w:rsid w:val="00CE4E33"/>
    <w:rsid w:val="00CF4CFE"/>
    <w:rsid w:val="00D024BF"/>
    <w:rsid w:val="00D16273"/>
    <w:rsid w:val="00D2556F"/>
    <w:rsid w:val="00D432FA"/>
    <w:rsid w:val="00D62BD0"/>
    <w:rsid w:val="00D810F6"/>
    <w:rsid w:val="00D87975"/>
    <w:rsid w:val="00DA6851"/>
    <w:rsid w:val="00DB290C"/>
    <w:rsid w:val="00DC2816"/>
    <w:rsid w:val="00DF5D79"/>
    <w:rsid w:val="00E04F8C"/>
    <w:rsid w:val="00E12E02"/>
    <w:rsid w:val="00E332D4"/>
    <w:rsid w:val="00E47F0F"/>
    <w:rsid w:val="00E57E7D"/>
    <w:rsid w:val="00E66235"/>
    <w:rsid w:val="00E831CB"/>
    <w:rsid w:val="00E94C75"/>
    <w:rsid w:val="00EA5AC9"/>
    <w:rsid w:val="00EB52E2"/>
    <w:rsid w:val="00ED5D97"/>
    <w:rsid w:val="00EF6932"/>
    <w:rsid w:val="00F05D79"/>
    <w:rsid w:val="00F73683"/>
    <w:rsid w:val="00F858B6"/>
    <w:rsid w:val="00FB2795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D757-5EC9-4906-BC05-29627BB1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10</cp:revision>
  <cp:lastPrinted>2015-10-21T04:53:00Z</cp:lastPrinted>
  <dcterms:created xsi:type="dcterms:W3CDTF">2015-10-21T05:23:00Z</dcterms:created>
  <dcterms:modified xsi:type="dcterms:W3CDTF">2015-11-13T01:45:00Z</dcterms:modified>
</cp:coreProperties>
</file>