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1C" w:rsidRPr="00B110C5" w:rsidRDefault="007E6D1C">
      <w:pPr>
        <w:rPr>
          <w:b/>
        </w:rPr>
      </w:pPr>
      <w:r w:rsidRPr="00B110C5">
        <w:rPr>
          <w:b/>
        </w:rPr>
        <w:t>1 Слайд</w:t>
      </w:r>
    </w:p>
    <w:p w:rsidR="003A23A2" w:rsidRDefault="009E1361">
      <w:r>
        <w:t>Добрый день, уважаемые коллеги,</w:t>
      </w:r>
      <w:r w:rsidR="007E6D1C">
        <w:t xml:space="preserve"> меня зовут </w:t>
      </w:r>
      <w:proofErr w:type="gramStart"/>
      <w:r w:rsidR="007E6D1C">
        <w:t>Василий Родин</w:t>
      </w:r>
      <w:proofErr w:type="gramEnd"/>
      <w:r w:rsidR="00F40724">
        <w:t xml:space="preserve"> и я</w:t>
      </w:r>
      <w:r w:rsidR="007E6D1C">
        <w:t xml:space="preserve"> работаю над темой </w:t>
      </w:r>
      <w:r w:rsidR="007E6D1C" w:rsidRPr="007E6D1C">
        <w:t>"Распознавание человека сравнением натуралистического портретного изображения с композитным портретом"</w:t>
      </w:r>
      <w:r w:rsidR="007E6D1C">
        <w:t xml:space="preserve">. </w:t>
      </w:r>
      <w:r w:rsidR="00D4069A">
        <w:t>Эта тема появилась неслучайно, н</w:t>
      </w:r>
      <w:r w:rsidR="007E6D1C" w:rsidRPr="007E6D1C">
        <w:t xml:space="preserve">а большинстве подъездов в городе установлены </w:t>
      </w:r>
      <w:r w:rsidR="00D935B5">
        <w:t>видеодомофоны и м</w:t>
      </w:r>
      <w:r w:rsidR="007E6D1C" w:rsidRPr="007E6D1C">
        <w:t>ониторинг их видеопотока может быть полезен для поиска преступников. Часто в распоряжении правоохранительных органов отсутствует фотография разыскиваемого лица, однако может иметься фоторобот, с</w:t>
      </w:r>
      <w:r w:rsidR="00D935B5">
        <w:t xml:space="preserve">оставленный со слов потерпевших и </w:t>
      </w:r>
      <w:r w:rsidR="007E6D1C" w:rsidRPr="007E6D1C">
        <w:t>свидетелей. Сопоставление полученных с камеры домофона портретных изображений с фотороботами может помочь в установлении местонахождения такого подозреваемого.</w:t>
      </w:r>
    </w:p>
    <w:p w:rsidR="005366D7" w:rsidRPr="00354E4B" w:rsidRDefault="005366D7">
      <w:r w:rsidRPr="00B110C5">
        <w:rPr>
          <w:b/>
        </w:rPr>
        <w:t>2 Слайд</w:t>
      </w:r>
      <w:r>
        <w:t xml:space="preserve"> </w:t>
      </w:r>
      <w:r w:rsidR="00354E4B" w:rsidRPr="00354E4B">
        <w:t xml:space="preserve"> </w:t>
      </w:r>
    </w:p>
    <w:p w:rsidR="007E6D1C" w:rsidRDefault="007E6D1C">
      <w:r w:rsidRPr="007E6D1C">
        <w:t>Сначала я расскажу о цели своего исследования, потом об известных решениях по данной тематик</w:t>
      </w:r>
      <w:r w:rsidR="00556DA2">
        <w:t>е</w:t>
      </w:r>
      <w:r w:rsidRPr="007E6D1C">
        <w:t>, далее о том, на каком этапе реализации своего исследования я сейчас нахожусь, а потом подведу итоги.</w:t>
      </w:r>
    </w:p>
    <w:p w:rsidR="007E6D1C" w:rsidRPr="00B110C5" w:rsidRDefault="00B110C5">
      <w:pPr>
        <w:rPr>
          <w:b/>
        </w:rPr>
      </w:pPr>
      <w:r w:rsidRPr="00B110C5">
        <w:rPr>
          <w:b/>
        </w:rPr>
        <w:t>3</w:t>
      </w:r>
      <w:r w:rsidR="007E6D1C" w:rsidRPr="00B110C5">
        <w:rPr>
          <w:b/>
        </w:rPr>
        <w:t xml:space="preserve"> Слайд </w:t>
      </w:r>
    </w:p>
    <w:p w:rsidR="007E6D1C" w:rsidRDefault="007A36B4">
      <w:r>
        <w:t xml:space="preserve">На слайде представлены глобальные цели исследования, то есть на данный момент еще не все задачи выполнены. Необходимо будет изучить существующие </w:t>
      </w:r>
      <w:r w:rsidRPr="007A36B4">
        <w:t>методы детектирования и локализации лица на изображениях</w:t>
      </w:r>
      <w:r>
        <w:t xml:space="preserve">, а также разработать </w:t>
      </w:r>
      <w:r w:rsidRPr="007A36B4">
        <w:t>автоматизированный метод сопоставления</w:t>
      </w:r>
      <w:r>
        <w:t xml:space="preserve"> фотографии и эскиза.</w:t>
      </w:r>
    </w:p>
    <w:p w:rsidR="00C5114D" w:rsidRDefault="007A36B4">
      <w:pPr>
        <w:rPr>
          <w:b/>
        </w:rPr>
      </w:pPr>
      <w:r w:rsidRPr="007A36B4">
        <w:rPr>
          <w:b/>
        </w:rPr>
        <w:t>4 Слайд</w:t>
      </w:r>
    </w:p>
    <w:p w:rsidR="00C5114D" w:rsidRDefault="00C5114D" w:rsidP="00C5114D">
      <w:r>
        <w:t xml:space="preserve">Рассмотрим некоторые методы </w:t>
      </w:r>
      <w:r w:rsidRPr="00C5114D">
        <w:t>детектирования и л</w:t>
      </w:r>
      <w:r>
        <w:t>окализации лица на изображениях.</w:t>
      </w:r>
      <w:r w:rsidRPr="00C5114D">
        <w:t xml:space="preserve"> Существующие алгоритмы детектирования и локализации лица можно разделить на две части:</w:t>
      </w:r>
      <w:r>
        <w:t xml:space="preserve"> </w:t>
      </w:r>
    </w:p>
    <w:p w:rsidR="00C5114D" w:rsidRDefault="00C5114D" w:rsidP="00C5114D">
      <w:r>
        <w:t>1)</w:t>
      </w:r>
      <w:r>
        <w:tab/>
        <w:t>алгоритмы, основанные на признаках;</w:t>
      </w:r>
    </w:p>
    <w:p w:rsidR="00C5114D" w:rsidRDefault="00C5114D" w:rsidP="00C5114D">
      <w:r>
        <w:t>2)</w:t>
      </w:r>
      <w:r>
        <w:tab/>
        <w:t>алгоритмы, основанные на изображениях.</w:t>
      </w:r>
    </w:p>
    <w:p w:rsidR="00C5114D" w:rsidRDefault="00C5114D" w:rsidP="00C5114D">
      <w:r>
        <w:t>Подробнее рассмотрим несколько методов, основанных на признаках.</w:t>
      </w:r>
    </w:p>
    <w:p w:rsidR="00C5114D" w:rsidRDefault="00C5114D" w:rsidP="00C5114D">
      <w:r>
        <w:t xml:space="preserve">Модель </w:t>
      </w:r>
      <w:r w:rsidRPr="00C84283">
        <w:rPr>
          <w:i/>
          <w:lang w:val="en-US"/>
        </w:rPr>
        <w:t>Snakes</w:t>
      </w:r>
      <w:r w:rsidR="00C84283">
        <w:t xml:space="preserve"> использует энергетическую функцию, которая хорошо выполняет задачу сегментации. </w:t>
      </w:r>
      <w:r w:rsidR="00C84283" w:rsidRPr="00C84283">
        <w:t>Как правило, этот метод способен определять границы объектов, но обладает некоторыми ограничениями, например, контуры часто попадают в ловушку ложных объектов изображения, а также плохо подходят для нахождения невыпуклых объектов.</w:t>
      </w:r>
    </w:p>
    <w:p w:rsidR="00C84283" w:rsidRPr="008F1D62" w:rsidRDefault="00C84283">
      <w:r w:rsidRPr="00C84283">
        <w:rPr>
          <w:i/>
        </w:rPr>
        <w:t>Модель сопоставления шаблонов</w:t>
      </w:r>
      <w:r w:rsidRPr="00C84283">
        <w:t xml:space="preserve"> работает путем формирования деформируемых форм лица, что достигается заранее заданными формами, которые могут быть как многоугольными шаблонами, так и иерархическими шаблонами.</w:t>
      </w:r>
      <w:r>
        <w:t xml:space="preserve"> </w:t>
      </w:r>
      <w:r w:rsidRPr="00C84283">
        <w:t xml:space="preserve">Модель обеспечивает лучшее выделение нужных черт за счет объединения локальной информации с глобальной, но, как и модель </w:t>
      </w:r>
      <w:proofErr w:type="spellStart"/>
      <w:r w:rsidRPr="00C84283">
        <w:t>snakes</w:t>
      </w:r>
      <w:proofErr w:type="spellEnd"/>
      <w:r w:rsidRPr="00C84283">
        <w:t>, требует чрезмерное время обработки.</w:t>
      </w:r>
    </w:p>
    <w:p w:rsidR="00C84283" w:rsidRDefault="00C84283">
      <w:proofErr w:type="spellStart"/>
      <w:r w:rsidRPr="00C84283">
        <w:t>Deformable</w:t>
      </w:r>
      <w:proofErr w:type="spellEnd"/>
      <w:r w:rsidRPr="00C84283">
        <w:t xml:space="preserve"> </w:t>
      </w:r>
      <w:proofErr w:type="spellStart"/>
      <w:r w:rsidRPr="00C84283">
        <w:t>Parts</w:t>
      </w:r>
      <w:proofErr w:type="spellEnd"/>
      <w:r w:rsidRPr="00C84283">
        <w:t xml:space="preserve"> </w:t>
      </w:r>
      <w:proofErr w:type="spellStart"/>
      <w:r w:rsidRPr="00C84283">
        <w:t>Model</w:t>
      </w:r>
      <w:proofErr w:type="spellEnd"/>
      <w:r w:rsidRPr="00C84283">
        <w:t xml:space="preserve"> </w:t>
      </w:r>
      <w:r>
        <w:t>использует графическую структуру для распознавания объектов, которую можно разделить на две части</w:t>
      </w:r>
      <w:r w:rsidRPr="00C84283">
        <w:t>: частичные фильтры и корневой фильтр</w:t>
      </w:r>
      <w:r>
        <w:t xml:space="preserve">. В этом методе </w:t>
      </w:r>
      <w:r w:rsidRPr="00C84283">
        <w:t>маска лица формируется путем индивидуального моделирования отдел</w:t>
      </w:r>
      <w:r>
        <w:t xml:space="preserve">ьных частей (глаз, носа и т.д.) и между этими частями устанавливается набор геометрических ограничений, </w:t>
      </w:r>
      <w:r w:rsidRPr="00C84283">
        <w:t xml:space="preserve">обычно описывающих расстояние между глазами, носом и т.д. </w:t>
      </w:r>
    </w:p>
    <w:p w:rsidR="00C84283" w:rsidRPr="00C84283" w:rsidRDefault="00C84283">
      <w:r>
        <w:t xml:space="preserve">Последний метод, который мы рассмотрим, это </w:t>
      </w:r>
      <w:r w:rsidRPr="00C84283">
        <w:t>модель распределения точек (PDM)</w:t>
      </w:r>
      <w:r>
        <w:t>, в которой форма лица описывается точками. Этот метод основан на ориентирах</w:t>
      </w:r>
      <w:r w:rsidRPr="00C84283">
        <w:t xml:space="preserve">, где ориентир – это аннотации изображения к любой заданной фигуре из изображениях обучающего набора. Форма </w:t>
      </w:r>
      <w:r w:rsidRPr="00C84283">
        <w:lastRenderedPageBreak/>
        <w:t>лица в PDM формируется путем установки ориентиров на форму лица в наборе обучающих изображений</w:t>
      </w:r>
      <w:r w:rsidR="004E3C54">
        <w:t>.</w:t>
      </w:r>
    </w:p>
    <w:p w:rsidR="007A36B4" w:rsidRDefault="00C84283">
      <w:pPr>
        <w:rPr>
          <w:b/>
        </w:rPr>
      </w:pPr>
      <w:r w:rsidRPr="00C84283">
        <w:t xml:space="preserve"> </w:t>
      </w:r>
      <w:r w:rsidR="007A36B4" w:rsidRPr="007A36B4">
        <w:rPr>
          <w:b/>
        </w:rPr>
        <w:t>5 Слайд</w:t>
      </w:r>
    </w:p>
    <w:p w:rsidR="007A36B4" w:rsidRPr="000A531B" w:rsidRDefault="00433F0C">
      <w:r>
        <w:t>Т</w:t>
      </w:r>
      <w:r w:rsidRPr="00433F0C">
        <w:t>еперь перейдем от обзора методов распознавания лиц к методам, посвященным сопоставлению лиц и набросков</w:t>
      </w:r>
      <w:r>
        <w:t xml:space="preserve">. Рассмотрим по порядку четыре метода. </w:t>
      </w:r>
      <w:r>
        <w:br/>
        <w:t xml:space="preserve">Первый метод использует </w:t>
      </w:r>
      <w:r w:rsidRPr="00433F0C">
        <w:t>контрольную сумму локального градиента (LGCS)</w:t>
      </w:r>
      <w:r>
        <w:t xml:space="preserve">. В этом методе изображения после предварительной обработки </w:t>
      </w:r>
      <w:r w:rsidR="002D4013">
        <w:t>преобразовываются в градиентные</w:t>
      </w:r>
      <w:r w:rsidR="002D4013" w:rsidRPr="002D4013">
        <w:t xml:space="preserve"> изображение</w:t>
      </w:r>
      <w:r w:rsidR="002D4013">
        <w:t xml:space="preserve">, а затем – в </w:t>
      </w:r>
      <w:r w:rsidR="002D4013">
        <w:rPr>
          <w:lang w:val="en-US"/>
        </w:rPr>
        <w:t>LGCS</w:t>
      </w:r>
      <w:r w:rsidR="002D4013" w:rsidRPr="002D4013">
        <w:t xml:space="preserve"> </w:t>
      </w:r>
      <w:r w:rsidR="002D4013">
        <w:t>изображение.</w:t>
      </w:r>
    </w:p>
    <w:p w:rsidR="002D4013" w:rsidRDefault="002D4013">
      <w:r>
        <w:t xml:space="preserve">Метод основанный на </w:t>
      </w:r>
      <w:proofErr w:type="spellStart"/>
      <w:r>
        <w:t>самоподобие</w:t>
      </w:r>
      <w:proofErr w:type="spellEnd"/>
      <w:r>
        <w:t xml:space="preserve"> лица также использует предварительную обработку, после которой изображение обрабатывается с помощью фильтра </w:t>
      </w:r>
      <w:proofErr w:type="spellStart"/>
      <w:r>
        <w:rPr>
          <w:lang w:val="en-US"/>
        </w:rPr>
        <w:t>Diffrence</w:t>
      </w:r>
      <w:proofErr w:type="spellEnd"/>
      <w:r w:rsidRPr="002D4013">
        <w:t>-</w:t>
      </w:r>
      <w:r>
        <w:rPr>
          <w:lang w:val="en-US"/>
        </w:rPr>
        <w:t>of</w:t>
      </w:r>
      <w:r w:rsidRPr="002D4013">
        <w:t>-</w:t>
      </w:r>
      <w:r>
        <w:rPr>
          <w:lang w:val="en-US"/>
        </w:rPr>
        <w:t>Gaussian</w:t>
      </w:r>
      <w:r>
        <w:t xml:space="preserve">, а затем для преобразованных изображений вычисляется дескриптор </w:t>
      </w:r>
      <w:proofErr w:type="spellStart"/>
      <w:r w:rsidRPr="002D4013">
        <w:t>Facial</w:t>
      </w:r>
      <w:proofErr w:type="spellEnd"/>
      <w:r w:rsidRPr="002D4013">
        <w:t xml:space="preserve"> </w:t>
      </w:r>
      <w:proofErr w:type="spellStart"/>
      <w:r w:rsidRPr="002D4013">
        <w:t>Self</w:t>
      </w:r>
      <w:proofErr w:type="spellEnd"/>
      <w:r w:rsidRPr="002D4013">
        <w:t xml:space="preserve"> </w:t>
      </w:r>
      <w:proofErr w:type="spellStart"/>
      <w:r w:rsidRPr="002D4013">
        <w:t>Similarity</w:t>
      </w:r>
      <w:proofErr w:type="spellEnd"/>
      <w:r>
        <w:t xml:space="preserve"> (FSS) и изображения сравниваются по евклидовому расстоянию.</w:t>
      </w:r>
    </w:p>
    <w:p w:rsidR="00D32882" w:rsidRDefault="00D32882">
      <w:r>
        <w:t xml:space="preserve">Метод основанный на признаках, где после предварительной обработки вычисляются дескрипторы </w:t>
      </w:r>
      <w:proofErr w:type="spellStart"/>
      <w:r w:rsidRPr="00D32882">
        <w:t>Histo</w:t>
      </w:r>
      <w:r>
        <w:t>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(</w:t>
      </w:r>
      <w:proofErr w:type="spellStart"/>
      <w:r>
        <w:t>HoG</w:t>
      </w:r>
      <w:proofErr w:type="spellEnd"/>
      <w:r>
        <w:t xml:space="preserve">) для формирования вектора признаков и сопоставления изображений </w:t>
      </w:r>
      <w:r w:rsidRPr="00D32882">
        <w:t xml:space="preserve">и </w:t>
      </w:r>
      <w:proofErr w:type="spellStart"/>
      <w:r w:rsidRPr="00D32882">
        <w:t>и</w:t>
      </w:r>
      <w:proofErr w:type="spellEnd"/>
      <w:r w:rsidRPr="00D32882">
        <w:t xml:space="preserve"> </w:t>
      </w:r>
      <w:proofErr w:type="spellStart"/>
      <w:r w:rsidRPr="00D32882">
        <w:t>Gray</w:t>
      </w:r>
      <w:proofErr w:type="spellEnd"/>
      <w:r w:rsidRPr="00D32882">
        <w:t xml:space="preserve"> </w:t>
      </w:r>
      <w:proofErr w:type="spellStart"/>
      <w:r w:rsidRPr="00D32882">
        <w:t>Level</w:t>
      </w:r>
      <w:proofErr w:type="spellEnd"/>
      <w:r w:rsidRPr="00D32882">
        <w:t xml:space="preserve"> </w:t>
      </w:r>
      <w:proofErr w:type="spellStart"/>
      <w:r w:rsidRPr="00D32882">
        <w:t>Co-Occurrence</w:t>
      </w:r>
      <w:proofErr w:type="spellEnd"/>
      <w:r w:rsidRPr="00D32882">
        <w:t xml:space="preserve"> </w:t>
      </w:r>
      <w:proofErr w:type="spellStart"/>
      <w:r w:rsidRPr="00D32882">
        <w:t>Matrix</w:t>
      </w:r>
      <w:proofErr w:type="spellEnd"/>
      <w:r w:rsidRPr="00D32882">
        <w:t xml:space="preserve"> (GLCM)</w:t>
      </w:r>
      <w:r>
        <w:t xml:space="preserve"> для получения информации о текстуре. </w:t>
      </w:r>
      <w:r w:rsidRPr="00D32882">
        <w:t>Преимущество данного метода – использование двух дескрипторов, вместо одного.</w:t>
      </w:r>
    </w:p>
    <w:p w:rsidR="00D32882" w:rsidRDefault="00D32882">
      <w:r>
        <w:t xml:space="preserve">Еще один метод основанный на признаках </w:t>
      </w:r>
      <w:r w:rsidRPr="00D32882">
        <w:t>демонстрирует возможность сравнивать фотографии с эскизами несколькими способами:</w:t>
      </w:r>
    </w:p>
    <w:p w:rsidR="00D32882" w:rsidRDefault="00D32882" w:rsidP="00D32882">
      <w:r>
        <w:t>1)</w:t>
      </w:r>
      <w:r>
        <w:tab/>
        <w:t>с помощью дескрипторов SIFT;</w:t>
      </w:r>
    </w:p>
    <w:p w:rsidR="00D32882" w:rsidRDefault="00D32882" w:rsidP="00D32882">
      <w:r>
        <w:t>2)</w:t>
      </w:r>
      <w:r>
        <w:tab/>
        <w:t>сравнивая расстояния с обучающим набором пар фотография/эскиз;</w:t>
      </w:r>
    </w:p>
    <w:p w:rsidR="00D32882" w:rsidRDefault="00D32882" w:rsidP="00D32882">
      <w:r>
        <w:t>3)</w:t>
      </w:r>
      <w:r>
        <w:tab/>
        <w:t>используя гибрид методов 1 и 2.</w:t>
      </w:r>
    </w:p>
    <w:p w:rsidR="00D32882" w:rsidRPr="000A531B" w:rsidRDefault="00D32882" w:rsidP="00D32882">
      <w:r>
        <w:t xml:space="preserve">Метод может быть улучшен, если вместо дескриптора </w:t>
      </w:r>
      <w:r>
        <w:rPr>
          <w:lang w:val="en-US"/>
        </w:rPr>
        <w:t>SIFT</w:t>
      </w:r>
      <w:r w:rsidRPr="00D32882">
        <w:t xml:space="preserve"> </w:t>
      </w:r>
    </w:p>
    <w:p w:rsidR="007D100C" w:rsidRPr="00B110C5" w:rsidRDefault="00C15A4F" w:rsidP="00002983">
      <w:pPr>
        <w:rPr>
          <w:b/>
        </w:rPr>
      </w:pPr>
      <w:proofErr w:type="gramStart"/>
      <w:r>
        <w:rPr>
          <w:b/>
          <w:lang w:val="en-US"/>
        </w:rPr>
        <w:t>6</w:t>
      </w:r>
      <w:proofErr w:type="gramEnd"/>
      <w:r w:rsidR="007D100C" w:rsidRPr="00B110C5">
        <w:rPr>
          <w:b/>
        </w:rPr>
        <w:t xml:space="preserve"> Слайд</w:t>
      </w:r>
    </w:p>
    <w:p w:rsidR="007D100C" w:rsidRDefault="007D100C" w:rsidP="00002983">
      <w:r w:rsidRPr="007D100C">
        <w:rPr>
          <w:noProof/>
          <w:lang w:eastAsia="ru-RU"/>
        </w:rPr>
        <w:drawing>
          <wp:inline distT="0" distB="0" distL="0" distR="0" wp14:anchorId="1662D5F2" wp14:editId="342BD555">
            <wp:extent cx="5940425" cy="3411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0C" w:rsidRPr="0070580A" w:rsidRDefault="000A531B" w:rsidP="00002983">
      <w:r>
        <w:lastRenderedPageBreak/>
        <w:t>Н</w:t>
      </w:r>
      <w:r w:rsidR="00C15A4F" w:rsidRPr="00C15A4F">
        <w:t xml:space="preserve">а этом мой краткий обзор методов окончен, перейдем непосредственно к информационной системе, которая станет результатом моих исследований. </w:t>
      </w:r>
      <w:r w:rsidR="007D100C">
        <w:t xml:space="preserve">На первом этапе происходит детектирование и локализация лица в кадре видеопотока, далее портретное изображение преобразовывается, из него выделяются признаки и идет сравнение с признаками из базы данных. </w:t>
      </w:r>
      <w:r w:rsidR="00D4069A">
        <w:t>Если мера близости оказалась выше порога, идет отправка</w:t>
      </w:r>
      <w:r w:rsidR="0070580A">
        <w:t xml:space="preserve"> уведомле</w:t>
      </w:r>
      <w:r w:rsidR="00366F1C">
        <w:t>ния и база обновляется. Если мера близости оказалась меньше порога, значит мы никого не нашли и нам следует продолжать мониторинг видеопотока.</w:t>
      </w:r>
    </w:p>
    <w:p w:rsidR="00D4069A" w:rsidRDefault="00C15A4F" w:rsidP="00002983">
      <w:pPr>
        <w:rPr>
          <w:b/>
        </w:rPr>
      </w:pPr>
      <w:r w:rsidRPr="000A531B">
        <w:rPr>
          <w:b/>
        </w:rPr>
        <w:t>7</w:t>
      </w:r>
      <w:r w:rsidR="00D4069A" w:rsidRPr="00B110C5">
        <w:rPr>
          <w:b/>
        </w:rPr>
        <w:t xml:space="preserve"> Слайд </w:t>
      </w:r>
    </w:p>
    <w:p w:rsidR="001A7873" w:rsidRPr="001A7873" w:rsidRDefault="000A531B" w:rsidP="00002983">
      <w:r>
        <w:t>В</w:t>
      </w:r>
      <w:r w:rsidR="001A7873" w:rsidRPr="001A7873">
        <w:t xml:space="preserve"> рамках своего глобального исследования я рассмотрел более локальную задачу, относящуюся к обработке снимков, а именно - исследование эффективности переноса стиля для улучшения результатов распознавания человека по его наброску"</w:t>
      </w:r>
    </w:p>
    <w:p w:rsidR="00D4069A" w:rsidRDefault="00D4069A" w:rsidP="00002983">
      <w:r>
        <w:t xml:space="preserve">Стиль с </w:t>
      </w:r>
      <w:r w:rsidR="001A7873">
        <w:t>наброска</w:t>
      </w:r>
      <w:r>
        <w:t xml:space="preserve"> переносится на стиль фотог</w:t>
      </w:r>
      <w:r w:rsidR="00D935B5">
        <w:t>рафии с помощью нейронной сети, а</w:t>
      </w:r>
      <w:r w:rsidR="0070580A">
        <w:t>рхитектура которой представлена на экране.</w:t>
      </w:r>
    </w:p>
    <w:p w:rsidR="003B074D" w:rsidRPr="00354E4B" w:rsidRDefault="003B074D" w:rsidP="00002983">
      <w:r>
        <w:t xml:space="preserve">Для детектирования и локализации лица на изображении использовалась </w:t>
      </w:r>
      <w:r w:rsidRPr="003B074D">
        <w:t xml:space="preserve">модель распределения точек (PDM), </w:t>
      </w:r>
      <w:r>
        <w:t xml:space="preserve">описанная ранее, </w:t>
      </w:r>
      <w:r w:rsidR="004F6023">
        <w:t xml:space="preserve">причем 68 модельных точек находились с помощью </w:t>
      </w:r>
      <w:r w:rsidR="008F1D62">
        <w:t xml:space="preserve">библиотеки написанной на С++ </w:t>
      </w:r>
      <w:proofErr w:type="spellStart"/>
      <w:r w:rsidR="004F6023" w:rsidRPr="004F6023">
        <w:t>dlib’s</w:t>
      </w:r>
      <w:proofErr w:type="spellEnd"/>
      <w:r w:rsidR="008F1D62">
        <w:t>.</w:t>
      </w:r>
      <w:r>
        <w:t xml:space="preserve"> </w:t>
      </w:r>
    </w:p>
    <w:p w:rsidR="00D4069A" w:rsidRDefault="00D4069A" w:rsidP="00002983">
      <w:r>
        <w:rPr>
          <w:noProof/>
          <w:lang w:eastAsia="ru-RU"/>
        </w:rPr>
        <w:drawing>
          <wp:inline distT="0" distB="0" distL="0" distR="0" wp14:anchorId="4CE7CD40" wp14:editId="73B9E8BD">
            <wp:extent cx="4419600" cy="233760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67" cy="23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9A" w:rsidRPr="00D4069A" w:rsidRDefault="008F1D62" w:rsidP="00002983">
      <w:r>
        <w:t xml:space="preserve">Архитектура сети осуществляющей перенос стиля представлена на экране. </w:t>
      </w:r>
      <w:r w:rsidR="00D4069A" w:rsidRPr="00D4069A">
        <w:t xml:space="preserve">Данная сеть состоит из трех подсетей – подсети, непосредственно осуществляющей перенос стиля, подсети, предсказывающей </w:t>
      </w:r>
      <w:proofErr w:type="spellStart"/>
      <w:r w:rsidR="00D4069A" w:rsidRPr="00D4069A">
        <w:t>эмбеддинги</w:t>
      </w:r>
      <w:proofErr w:type="spellEnd"/>
      <w:r w:rsidR="00D4069A" w:rsidRPr="00D4069A">
        <w:t xml:space="preserve"> для подсети переноса стиля и подсети потерь. Первая подсеть осуществляет преобразование входного изображения на основе полученных от второй подсети данных.</w:t>
      </w:r>
    </w:p>
    <w:p w:rsidR="007D100C" w:rsidRDefault="007D100C" w:rsidP="00002983"/>
    <w:p w:rsidR="00D4069A" w:rsidRDefault="00C15A4F" w:rsidP="00002983">
      <w:r w:rsidRPr="00C15A4F">
        <w:rPr>
          <w:b/>
        </w:rPr>
        <w:t>8</w:t>
      </w:r>
      <w:r w:rsidR="00D4069A" w:rsidRPr="00B110C5">
        <w:rPr>
          <w:b/>
        </w:rPr>
        <w:t xml:space="preserve"> Слайд</w:t>
      </w:r>
    </w:p>
    <w:p w:rsidR="000A531B" w:rsidRDefault="000A531B" w:rsidP="00002983">
      <w:r w:rsidRPr="00D4069A">
        <w:rPr>
          <w:noProof/>
          <w:lang w:eastAsia="ru-RU"/>
        </w:rPr>
        <w:lastRenderedPageBreak/>
        <w:drawing>
          <wp:inline distT="0" distB="0" distL="0" distR="0" wp14:anchorId="23FF644E" wp14:editId="17B7DC3B">
            <wp:extent cx="5267325" cy="1762125"/>
            <wp:effectExtent l="0" t="0" r="9525" b="9525"/>
            <wp:docPr id="6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4D" w:rsidRDefault="003B074D" w:rsidP="00002983">
      <w:r>
        <w:t xml:space="preserve">Мы рассмотрели архитектуру сети переноса стиля, перейдем к самому </w:t>
      </w:r>
      <w:proofErr w:type="spellStart"/>
      <w:r>
        <w:t>эксперементу</w:t>
      </w:r>
      <w:proofErr w:type="spellEnd"/>
      <w:r>
        <w:t>.</w:t>
      </w:r>
    </w:p>
    <w:p w:rsidR="000A531B" w:rsidRDefault="000A531B" w:rsidP="00002983">
      <w:r w:rsidRPr="000A531B">
        <w:t>На рисунке вы можете увидеть процесс переноса стиля, где – а) портретное натуралистическое изображение, б) набросок того же человека, в) портретное изображение после переноса стиля наброска.</w:t>
      </w:r>
    </w:p>
    <w:tbl>
      <w:tblPr>
        <w:tblW w:w="12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5720"/>
        <w:gridCol w:w="4940"/>
      </w:tblGrid>
      <w:tr w:rsidR="00A557AD" w:rsidRPr="00A557AD" w:rsidTr="00A557AD"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15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rPr>
                <w:b/>
                <w:bCs/>
              </w:rPr>
              <w:t>№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15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rPr>
                <w:b/>
                <w:bCs/>
              </w:rPr>
              <w:t>Пары изображений</w:t>
            </w:r>
          </w:p>
        </w:tc>
        <w:tc>
          <w:tcPr>
            <w:tcW w:w="4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15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rPr>
                <w:b/>
                <w:bCs/>
              </w:rPr>
              <w:t>Среднее расстояние</w:t>
            </w:r>
          </w:p>
        </w:tc>
      </w:tr>
      <w:tr w:rsidR="00A557AD" w:rsidRPr="00A557AD" w:rsidTr="00A557AD">
        <w:trPr>
          <w:trHeight w:val="519"/>
        </w:trPr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rPr>
                <w:b/>
                <w:bCs/>
                <w:lang w:val="en-US"/>
              </w:rPr>
              <w:t>1</w:t>
            </w:r>
          </w:p>
        </w:tc>
        <w:tc>
          <w:tcPr>
            <w:tcW w:w="5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t>Портретные изображения и наброски без переноса стиля</w:t>
            </w:r>
          </w:p>
        </w:tc>
        <w:tc>
          <w:tcPr>
            <w:tcW w:w="4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t>0,612</w:t>
            </w:r>
          </w:p>
        </w:tc>
      </w:tr>
      <w:tr w:rsidR="00A557AD" w:rsidRPr="00A557AD" w:rsidTr="00A557AD">
        <w:trPr>
          <w:trHeight w:val="519"/>
        </w:trPr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rPr>
                <w:b/>
                <w:bCs/>
                <w:lang w:val="en-US"/>
              </w:rPr>
              <w:t>2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t>Портретные изображения с переносом стиля набросков и наброски</w:t>
            </w:r>
          </w:p>
        </w:tc>
        <w:tc>
          <w:tcPr>
            <w:tcW w:w="4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7AD" w:rsidRPr="00A557AD" w:rsidRDefault="00A557AD" w:rsidP="00A557AD">
            <w:r w:rsidRPr="00A557AD">
              <w:t>0,5709</w:t>
            </w:r>
          </w:p>
        </w:tc>
      </w:tr>
    </w:tbl>
    <w:p w:rsidR="00D4069A" w:rsidRDefault="00A557AD" w:rsidP="00002983">
      <w:r>
        <w:t>А в</w:t>
      </w:r>
      <w:r w:rsidR="00D4069A">
        <w:t xml:space="preserve"> таблице вы можете увидеть</w:t>
      </w:r>
      <w:r w:rsidR="00D4069A" w:rsidRPr="00D4069A">
        <w:t xml:space="preserve"> </w:t>
      </w:r>
      <w:r w:rsidR="0070580A">
        <w:t xml:space="preserve">результат переноса стиля. Исследование показано, что </w:t>
      </w:r>
      <w:r w:rsidR="0070580A" w:rsidRPr="0070580A">
        <w:t xml:space="preserve">использование переноса стиля позволило сократить меру близости </w:t>
      </w:r>
      <w:proofErr w:type="spellStart"/>
      <w:r w:rsidR="0070580A" w:rsidRPr="0070580A">
        <w:t>энкодингов</w:t>
      </w:r>
      <w:proofErr w:type="spellEnd"/>
      <w:r w:rsidR="0070580A" w:rsidRPr="0070580A">
        <w:t xml:space="preserve"> изображений в среднем в 1</w:t>
      </w:r>
      <w:r>
        <w:t>,1</w:t>
      </w:r>
      <w:r w:rsidR="0070580A" w:rsidRPr="0070580A">
        <w:t xml:space="preserve"> раз.</w:t>
      </w:r>
    </w:p>
    <w:p w:rsidR="00B110C5" w:rsidRDefault="00C15A4F" w:rsidP="00002983">
      <w:pPr>
        <w:rPr>
          <w:b/>
        </w:rPr>
      </w:pPr>
      <w:r w:rsidRPr="000A531B">
        <w:rPr>
          <w:b/>
        </w:rPr>
        <w:t>9</w:t>
      </w:r>
      <w:r w:rsidR="00B110C5" w:rsidRPr="00B110C5">
        <w:rPr>
          <w:b/>
        </w:rPr>
        <w:t xml:space="preserve"> Слайд</w:t>
      </w:r>
    </w:p>
    <w:p w:rsidR="006C28A7" w:rsidRDefault="003B074D" w:rsidP="00002983">
      <w:r w:rsidRPr="003B074D">
        <w:t>Подведем итоги.</w:t>
      </w:r>
      <w:r>
        <w:t xml:space="preserve"> М</w:t>
      </w:r>
      <w:r w:rsidR="00B110C5">
        <w:t>ы рассмотрели</w:t>
      </w:r>
      <w:r>
        <w:t xml:space="preserve"> существующие решения для задач детектирования и локализации лица на изображении, а также провели краткий обзор методов</w:t>
      </w:r>
      <w:r w:rsidR="00B110C5">
        <w:t xml:space="preserve"> распознавания человека сравнением фотографии с наброском. </w:t>
      </w:r>
      <w:r w:rsidR="006C28A7">
        <w:t xml:space="preserve">Мы </w:t>
      </w:r>
      <w:r w:rsidR="00B110C5">
        <w:t xml:space="preserve">рассмотрели примерный процесс разработки и </w:t>
      </w:r>
      <w:r w:rsidR="006C28A7">
        <w:t xml:space="preserve">результаты </w:t>
      </w:r>
      <w:r w:rsidR="00B110C5">
        <w:t>перенос</w:t>
      </w:r>
      <w:r w:rsidR="006C28A7">
        <w:t>а стиля с эскиза на фотографию.</w:t>
      </w:r>
      <w:r>
        <w:t xml:space="preserve"> </w:t>
      </w:r>
      <w:r w:rsidRPr="003B074D">
        <w:t xml:space="preserve">В результате </w:t>
      </w:r>
      <w:r>
        <w:t xml:space="preserve">эксперимента </w:t>
      </w:r>
      <w:proofErr w:type="spellStart"/>
      <w:r w:rsidRPr="003B074D">
        <w:t>евлидово</w:t>
      </w:r>
      <w:proofErr w:type="spellEnd"/>
      <w:r w:rsidRPr="003B074D">
        <w:t xml:space="preserve"> расстояние между фото и наброском уменьшилось в 1,1 раз</w:t>
      </w:r>
      <w:r>
        <w:t xml:space="preserve">. Это не очень много и это может быть обусловлено </w:t>
      </w:r>
      <w:r w:rsidRPr="003B074D">
        <w:t>выбором метода распознавания лиц или метода переноса</w:t>
      </w:r>
      <w:r>
        <w:t xml:space="preserve"> стиля, в дальнейшем планируется исследовать как исследовать эту задачу, так и рассмотреть </w:t>
      </w:r>
      <w:r w:rsidRPr="003B074D">
        <w:t>альтернативные методы предобработки изображений</w:t>
      </w:r>
      <w:r>
        <w:t>.</w:t>
      </w:r>
      <w:bookmarkStart w:id="0" w:name="_GoBack"/>
      <w:bookmarkEnd w:id="0"/>
    </w:p>
    <w:p w:rsidR="00B110C5" w:rsidRPr="00B110C5" w:rsidRDefault="00C15A4F" w:rsidP="00002983">
      <w:pPr>
        <w:rPr>
          <w:b/>
        </w:rPr>
      </w:pPr>
      <w:r w:rsidRPr="000A531B">
        <w:rPr>
          <w:b/>
        </w:rPr>
        <w:t>10</w:t>
      </w:r>
      <w:r w:rsidR="00B110C5" w:rsidRPr="00B110C5">
        <w:rPr>
          <w:b/>
        </w:rPr>
        <w:t xml:space="preserve"> Слайд</w:t>
      </w:r>
    </w:p>
    <w:p w:rsidR="00B110C5" w:rsidRPr="00B110C5" w:rsidRDefault="00B110C5" w:rsidP="00002983">
      <w:pPr>
        <w:rPr>
          <w:b/>
        </w:rPr>
      </w:pPr>
      <w:r w:rsidRPr="00B110C5">
        <w:rPr>
          <w:b/>
        </w:rPr>
        <w:t>спасибо за внимание, поскольку я только начал развивать свою тематику, я буду очень рад любым вашим замечаниям, комментариям и советам.</w:t>
      </w:r>
    </w:p>
    <w:sectPr w:rsidR="00B110C5" w:rsidRPr="00B1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C2"/>
    <w:rsid w:val="00002983"/>
    <w:rsid w:val="000A531B"/>
    <w:rsid w:val="001A7873"/>
    <w:rsid w:val="002D4013"/>
    <w:rsid w:val="00354E4B"/>
    <w:rsid w:val="00366F1C"/>
    <w:rsid w:val="003A23A2"/>
    <w:rsid w:val="003B074D"/>
    <w:rsid w:val="00433F0C"/>
    <w:rsid w:val="00476860"/>
    <w:rsid w:val="004E3C54"/>
    <w:rsid w:val="004F6023"/>
    <w:rsid w:val="005366D7"/>
    <w:rsid w:val="00556DA2"/>
    <w:rsid w:val="00602B07"/>
    <w:rsid w:val="006C28A7"/>
    <w:rsid w:val="0070580A"/>
    <w:rsid w:val="007A36B4"/>
    <w:rsid w:val="007A53C2"/>
    <w:rsid w:val="007D100C"/>
    <w:rsid w:val="007E6D1C"/>
    <w:rsid w:val="008363E8"/>
    <w:rsid w:val="00897F15"/>
    <w:rsid w:val="008F1D62"/>
    <w:rsid w:val="009E1361"/>
    <w:rsid w:val="00A557AD"/>
    <w:rsid w:val="00B110C5"/>
    <w:rsid w:val="00B176E4"/>
    <w:rsid w:val="00C15A4F"/>
    <w:rsid w:val="00C5114D"/>
    <w:rsid w:val="00C84283"/>
    <w:rsid w:val="00D317FF"/>
    <w:rsid w:val="00D32882"/>
    <w:rsid w:val="00D4069A"/>
    <w:rsid w:val="00D7160A"/>
    <w:rsid w:val="00D935B5"/>
    <w:rsid w:val="00F4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70DB6-38CF-4B08-A4F7-B7A2ED8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11C67-9C03-459C-B629-93556C8E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2022-04-04T07:18:00Z</dcterms:created>
  <dcterms:modified xsi:type="dcterms:W3CDTF">2022-04-06T07:12:00Z</dcterms:modified>
</cp:coreProperties>
</file>