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75B4E818" w:rsidR="001D36A2" w:rsidRDefault="001D36A2" w:rsidP="001D36A2">
      <w:pPr>
        <w:pStyle w:val="Title"/>
        <w:jc w:val="center"/>
      </w:pPr>
      <w:r>
        <w:t xml:space="preserve">The Development and History of the </w:t>
      </w:r>
      <w:proofErr w:type="spellStart"/>
      <w:r>
        <w:t>FourGames</w:t>
      </w:r>
      <w:proofErr w:type="spellEnd"/>
      <w:r>
        <w:t xml:space="preserve"> Approach</w:t>
      </w:r>
    </w:p>
    <w:p w14:paraId="3838DAB4" w14:textId="11FDCDE4" w:rsidR="001D36A2" w:rsidRDefault="001D36A2" w:rsidP="001D36A2">
      <w:pPr>
        <w:jc w:val="center"/>
        <w:rPr>
          <w:b/>
          <w:bCs/>
          <w:sz w:val="28"/>
          <w:szCs w:val="28"/>
        </w:rPr>
      </w:pPr>
      <w:r>
        <w:rPr>
          <w:b/>
          <w:bCs/>
          <w:sz w:val="28"/>
          <w:szCs w:val="28"/>
        </w:rPr>
        <w:t>By Dan Jones</w:t>
      </w:r>
    </w:p>
    <w:p w14:paraId="50D05ECC" w14:textId="64D19013" w:rsidR="001D36A2" w:rsidRDefault="001D36A2" w:rsidP="001D36A2">
      <w:pPr>
        <w:jc w:val="center"/>
        <w:rPr>
          <w:b/>
          <w:bCs/>
          <w:sz w:val="28"/>
          <w:szCs w:val="28"/>
        </w:rPr>
      </w:pPr>
    </w:p>
    <w:p w14:paraId="78E27183" w14:textId="77777777" w:rsidR="001D36A2" w:rsidRPr="001D36A2" w:rsidRDefault="001D36A2" w:rsidP="001D36A2">
      <w:pPr>
        <w:jc w:val="both"/>
        <w:rPr>
          <w:b/>
          <w:bCs/>
          <w:sz w:val="28"/>
          <w:szCs w:val="28"/>
        </w:rPr>
      </w:pPr>
      <w:bookmarkStart w:id="0" w:name="_Toc128959759"/>
      <w:r w:rsidRPr="001D36A2">
        <w:rPr>
          <w:b/>
          <w:bCs/>
          <w:sz w:val="28"/>
          <w:szCs w:val="28"/>
        </w:rPr>
        <w:t>WE STAND ON THE SHOULDERS OF GIANTS</w:t>
      </w:r>
      <w:bookmarkEnd w:id="0"/>
    </w:p>
    <w:p w14:paraId="2229A009" w14:textId="77777777" w:rsidR="001D36A2" w:rsidRPr="001D36A2" w:rsidRDefault="001D36A2" w:rsidP="001D36A2">
      <w:pPr>
        <w:jc w:val="both"/>
        <w:rPr>
          <w:sz w:val="28"/>
          <w:szCs w:val="28"/>
        </w:rPr>
      </w:pPr>
      <w:r w:rsidRPr="001D36A2">
        <w:rPr>
          <w:sz w:val="28"/>
          <w:szCs w:val="28"/>
        </w:rPr>
        <w:t>All great advances are built on the shoulders of the giants that went before. In pre-history Humans led basic lives, lives of simplicity within a complex World. Those Humans that survived and thrived did so by instinctively understanding the game they were a part of. They developed synchronicity between their Short-Game, Mid-Game, Long-Game and Deep-Game.</w:t>
      </w:r>
    </w:p>
    <w:p w14:paraId="31ED386F" w14:textId="77777777" w:rsidR="001D36A2" w:rsidRPr="001D36A2" w:rsidRDefault="001D36A2" w:rsidP="001D36A2">
      <w:pPr>
        <w:jc w:val="both"/>
        <w:rPr>
          <w:sz w:val="28"/>
          <w:szCs w:val="28"/>
        </w:rPr>
      </w:pPr>
      <w:r w:rsidRPr="001D36A2">
        <w:rPr>
          <w:sz w:val="28"/>
          <w:szCs w:val="28"/>
        </w:rPr>
        <w:t>Early humans faced many challenges and lived difficult lives. Their development was slow for a couple of million years (Douglas, 2012). Despite this, they were able to create basic stone tools by chipping them into useful shapes. As time went on, these tools became more refined, but they remained basic in nature and purpose.</w:t>
      </w:r>
    </w:p>
    <w:p w14:paraId="749AD8E1" w14:textId="77777777" w:rsidR="001D36A2" w:rsidRPr="001D36A2" w:rsidRDefault="001D36A2" w:rsidP="001D36A2">
      <w:pPr>
        <w:jc w:val="both"/>
        <w:rPr>
          <w:sz w:val="28"/>
          <w:szCs w:val="28"/>
        </w:rPr>
      </w:pPr>
      <w:r w:rsidRPr="001D36A2">
        <w:rPr>
          <w:sz w:val="28"/>
          <w:szCs w:val="28"/>
        </w:rPr>
        <w:t>Around 30,000 - 50,000 years ago (Metcalfe, 2020) or possibly as early as 100,000 years ago (Pringle, 2013), human behaviour and culture began to shift. Humans started to have a deeper understanding and appreciation for creativity, expressing a sense of wonder for the world around them, and seeking to understand it on a deeper level. They also developed more advanced rituals, such as burying the dead with ceremonial items and creating jewellery and clothing as a form of self-expression. They began to create art and music and share messages through cave paintings and intricate designs on jewellery and carvings.</w:t>
      </w:r>
    </w:p>
    <w:p w14:paraId="737F38C8" w14:textId="77777777" w:rsidR="001D36A2" w:rsidRPr="001D36A2" w:rsidRDefault="001D36A2" w:rsidP="001D36A2">
      <w:pPr>
        <w:jc w:val="both"/>
        <w:rPr>
          <w:sz w:val="28"/>
          <w:szCs w:val="28"/>
        </w:rPr>
      </w:pPr>
      <w:r w:rsidRPr="001D36A2">
        <w:rPr>
          <w:sz w:val="28"/>
          <w:szCs w:val="28"/>
        </w:rPr>
        <w:t>Humans were beginning to develop spirituality and practices for accessing consciousness and healing themselves and others (</w:t>
      </w:r>
      <w:proofErr w:type="spellStart"/>
      <w:r w:rsidRPr="001D36A2">
        <w:rPr>
          <w:sz w:val="28"/>
          <w:szCs w:val="28"/>
        </w:rPr>
        <w:t>Bourzat</w:t>
      </w:r>
      <w:proofErr w:type="spellEnd"/>
      <w:r w:rsidRPr="001D36A2">
        <w:rPr>
          <w:sz w:val="28"/>
          <w:szCs w:val="28"/>
        </w:rPr>
        <w:t xml:space="preserve"> &amp; Hunter, 2019) through the use of rituals, trance, rhythm, and beliefs in something greater than themselves (Fuentes, 2020).</w:t>
      </w:r>
    </w:p>
    <w:p w14:paraId="72B23309" w14:textId="77777777" w:rsidR="001D36A2" w:rsidRPr="001D36A2" w:rsidRDefault="001D36A2" w:rsidP="001D36A2">
      <w:pPr>
        <w:jc w:val="both"/>
        <w:rPr>
          <w:sz w:val="28"/>
          <w:szCs w:val="28"/>
        </w:rPr>
      </w:pPr>
      <w:r w:rsidRPr="001D36A2">
        <w:rPr>
          <w:sz w:val="28"/>
          <w:szCs w:val="28"/>
        </w:rPr>
        <w:t xml:space="preserve">By 10,000 years ago Humans had begun to develop agriculture and domestication of animals (Madden, 2022). These advances showed a great leap forward in understanding the game these Humans were playing. Suddenly they were able to work less to achieve more, they were able to develop a consistent </w:t>
      </w:r>
      <w:r w:rsidRPr="001D36A2">
        <w:rPr>
          <w:sz w:val="28"/>
          <w:szCs w:val="28"/>
        </w:rPr>
        <w:lastRenderedPageBreak/>
        <w:t>level of food all year round and in doing this they were able to free up time for other tasks.</w:t>
      </w:r>
    </w:p>
    <w:p w14:paraId="395CCD24" w14:textId="77777777" w:rsidR="001D36A2" w:rsidRPr="001D36A2" w:rsidRDefault="001D36A2" w:rsidP="001D36A2">
      <w:pPr>
        <w:jc w:val="both"/>
        <w:rPr>
          <w:sz w:val="28"/>
          <w:szCs w:val="28"/>
        </w:rPr>
      </w:pPr>
      <w:r w:rsidRPr="001D36A2">
        <w:rPr>
          <w:sz w:val="28"/>
          <w:szCs w:val="28"/>
        </w:rPr>
        <w:t>Around 10,000 years ago, these humans no longer had to be nomadic and could focus on other aspects of life. This led to an increase in roles for them to fill, no longer being solely focused on hunting, foraging and caring for their young. They could now focus on the future, developing their agricultural and domestication practices, as well as art, creativity, social interactions and planning for the future. This created more time for them, resulting in further progress and development in a positive feedback loop.</w:t>
      </w:r>
    </w:p>
    <w:p w14:paraId="3836B512" w14:textId="77777777" w:rsidR="001D36A2" w:rsidRPr="001D36A2" w:rsidRDefault="001D36A2" w:rsidP="001D36A2">
      <w:pPr>
        <w:jc w:val="both"/>
        <w:rPr>
          <w:sz w:val="28"/>
          <w:szCs w:val="28"/>
        </w:rPr>
      </w:pPr>
      <w:r w:rsidRPr="001D36A2">
        <w:rPr>
          <w:sz w:val="28"/>
          <w:szCs w:val="28"/>
        </w:rPr>
        <w:t>For the following few thousand years, these early humans continued to improve their ability to plan and anticipate the future, developing astronomical skills and understanding messages from the heavens (Carter, 2022) and improving their communication abilities (Alex, 2018).</w:t>
      </w:r>
    </w:p>
    <w:p w14:paraId="25CD48F6" w14:textId="77777777" w:rsidR="001D36A2" w:rsidRPr="001D36A2" w:rsidRDefault="001D36A2" w:rsidP="001D36A2">
      <w:pPr>
        <w:jc w:val="both"/>
        <w:rPr>
          <w:sz w:val="28"/>
          <w:szCs w:val="28"/>
        </w:rPr>
      </w:pPr>
      <w:r w:rsidRPr="001D36A2">
        <w:rPr>
          <w:sz w:val="28"/>
          <w:szCs w:val="28"/>
        </w:rPr>
        <w:t>By 5,000 years ago, cultures had begun to emerge in Mesopotamia (in the region of Syria, Iraq and Turkey) and North-eastern Africa, displaying significant advancements in understanding the world and forming ideas about reality and societal roles. Hierarchical systems and rulers were becoming prevalent in these societies.</w:t>
      </w:r>
    </w:p>
    <w:p w14:paraId="4F74BB8A" w14:textId="77777777" w:rsidR="001D36A2" w:rsidRPr="001D36A2" w:rsidRDefault="001D36A2" w:rsidP="001D36A2">
      <w:pPr>
        <w:jc w:val="both"/>
        <w:rPr>
          <w:sz w:val="28"/>
          <w:szCs w:val="28"/>
        </w:rPr>
      </w:pPr>
      <w:r w:rsidRPr="001D36A2">
        <w:rPr>
          <w:sz w:val="28"/>
          <w:szCs w:val="28"/>
        </w:rPr>
        <w:t>These humans constructed temples for healing, with many cultures developing "medicine men" or shamans. Early structured religions began to form (Bhardwaj, 2022) with teachings based on truth, love and shared experiences. Many belief systems were created that emphasised mind-body healing practices, such as meditation, chanting, movement, music, specific diets, sleep temples and other activities that induced a trance-like state.</w:t>
      </w:r>
    </w:p>
    <w:p w14:paraId="4C4B837C" w14:textId="77777777" w:rsidR="001D36A2" w:rsidRPr="001D36A2" w:rsidRDefault="001D36A2" w:rsidP="001D36A2">
      <w:pPr>
        <w:jc w:val="both"/>
        <w:rPr>
          <w:sz w:val="28"/>
          <w:szCs w:val="28"/>
        </w:rPr>
      </w:pPr>
      <w:r w:rsidRPr="001D36A2">
        <w:rPr>
          <w:sz w:val="28"/>
          <w:szCs w:val="28"/>
        </w:rPr>
        <w:t>As Humans progressed, they became skilled in art, design and creation. They built 'wonders of the World' that were unparalleled for hundreds, and in some cases thousands of years. The Great Pyramid, for example, was the tallest man-made structure for nearly 4,000 years from around 2,600 BC until 1,311 AD when the Lincoln Cathedral took the title.</w:t>
      </w:r>
    </w:p>
    <w:p w14:paraId="08000A89" w14:textId="77777777" w:rsidR="001D36A2" w:rsidRPr="001D36A2" w:rsidRDefault="001D36A2" w:rsidP="001D36A2">
      <w:pPr>
        <w:jc w:val="both"/>
        <w:rPr>
          <w:sz w:val="28"/>
          <w:szCs w:val="28"/>
        </w:rPr>
      </w:pPr>
      <w:r w:rsidRPr="001D36A2">
        <w:rPr>
          <w:sz w:val="28"/>
          <w:szCs w:val="28"/>
        </w:rPr>
        <w:t>Over the last few thousand years, advances continued at a steady pace, with various technical, artistic and philosophical developments. Between around 800 BC and 1,200 AD, the Romans and Greeks made significant contributions to fields such as philosophy, mathematics, science, and art.</w:t>
      </w:r>
    </w:p>
    <w:p w14:paraId="04A0DF1F" w14:textId="77777777" w:rsidR="001D36A2" w:rsidRPr="001D36A2" w:rsidRDefault="001D36A2" w:rsidP="001D36A2">
      <w:pPr>
        <w:jc w:val="both"/>
        <w:rPr>
          <w:sz w:val="28"/>
          <w:szCs w:val="28"/>
        </w:rPr>
      </w:pPr>
      <w:r w:rsidRPr="001D36A2">
        <w:rPr>
          <w:sz w:val="28"/>
          <w:szCs w:val="28"/>
        </w:rPr>
        <w:lastRenderedPageBreak/>
        <w:t xml:space="preserve">Notable Greek thinkers of the time included Aristotle, Archimedes, Democritus, Plato, and Hippocrates, while prominent Romans included Trajan, Marcus Aurelius, and Marcus </w:t>
      </w:r>
      <w:proofErr w:type="spellStart"/>
      <w:r w:rsidRPr="001D36A2">
        <w:rPr>
          <w:sz w:val="28"/>
          <w:szCs w:val="28"/>
        </w:rPr>
        <w:t>Sergius</w:t>
      </w:r>
      <w:proofErr w:type="spellEnd"/>
      <w:r w:rsidRPr="001D36A2">
        <w:rPr>
          <w:sz w:val="28"/>
          <w:szCs w:val="28"/>
        </w:rPr>
        <w:t>. The Romans had a practical approach to problem-solving, while the Greeks were known for their mastery of the mind.</w:t>
      </w:r>
    </w:p>
    <w:p w14:paraId="2A9C6854" w14:textId="77777777" w:rsidR="001D36A2" w:rsidRPr="001D36A2" w:rsidRDefault="001D36A2" w:rsidP="001D36A2">
      <w:pPr>
        <w:jc w:val="both"/>
        <w:rPr>
          <w:sz w:val="28"/>
          <w:szCs w:val="28"/>
        </w:rPr>
      </w:pPr>
      <w:r w:rsidRPr="001D36A2">
        <w:rPr>
          <w:sz w:val="28"/>
          <w:szCs w:val="28"/>
        </w:rPr>
        <w:t>From the 1300s through to the 1500s, the Renaissance period began in Italy, marked by great works of art, literature, and forward-thinking. It was during this time that Leonardo da Vinci (1452-1519) emerged as a true master of his craft, demonstrating the full potential of one who understands the game they are playing and achieves harmony between their Short-Game, Mid-Game, Long-Game and Deep-Game.</w:t>
      </w:r>
    </w:p>
    <w:p w14:paraId="4D5B1D9B" w14:textId="77777777" w:rsidR="001D36A2" w:rsidRPr="001D36A2" w:rsidRDefault="001D36A2" w:rsidP="001D36A2">
      <w:pPr>
        <w:jc w:val="both"/>
        <w:rPr>
          <w:sz w:val="28"/>
          <w:szCs w:val="28"/>
        </w:rPr>
      </w:pPr>
      <w:r w:rsidRPr="001D36A2">
        <w:rPr>
          <w:sz w:val="28"/>
          <w:szCs w:val="28"/>
        </w:rPr>
        <w:t>The wisdom of da Vinci was unparalleled during his time. He understood the world around him and how he fit into it, creating designs and inventions for the time as well as understanding the world of the future. He was also a master of focus and an expander of reality. His works of art, designs, and teachings continue to reveal new information to us even 500 years later. Other notable figures of the time include Johannes Gutenberg, who invented the printing press, and Nicholas Copernicus, who questioned the belief that Earth was at the centre of the universe.</w:t>
      </w:r>
    </w:p>
    <w:p w14:paraId="3B8B9AE6" w14:textId="77777777" w:rsidR="001D36A2" w:rsidRPr="001D36A2" w:rsidRDefault="001D36A2" w:rsidP="001D36A2">
      <w:pPr>
        <w:jc w:val="both"/>
        <w:rPr>
          <w:sz w:val="28"/>
          <w:szCs w:val="28"/>
        </w:rPr>
      </w:pPr>
      <w:r w:rsidRPr="001D36A2">
        <w:rPr>
          <w:sz w:val="28"/>
          <w:szCs w:val="28"/>
        </w:rPr>
        <w:t>The 1600s became known as the "Age of Reason," with pioneers such as Isaac Newton, René Descartes, Gottfried Leibniz, and Blaise Pascal making significant advancements in science, philosophy, mathematics, and various other areas of society. These pioneers shared the same traits as Leonardo da Vinci, the great Greek and Roman minds before them, and all other trailblazers who pushed society and human evolution forward.</w:t>
      </w:r>
    </w:p>
    <w:p w14:paraId="75C2505A" w14:textId="77777777" w:rsidR="001D36A2" w:rsidRPr="001D36A2" w:rsidRDefault="001D36A2" w:rsidP="001D36A2">
      <w:pPr>
        <w:jc w:val="both"/>
        <w:rPr>
          <w:sz w:val="28"/>
          <w:szCs w:val="28"/>
        </w:rPr>
      </w:pPr>
      <w:r w:rsidRPr="001D36A2">
        <w:rPr>
          <w:sz w:val="28"/>
          <w:szCs w:val="28"/>
        </w:rPr>
        <w:t>Following the 'age of reason', came the era known as the 'age of enlightenment'. During the 1700s, building on the work of Newton, Descartes, Leibniz, Pascal, and other thought leaders, came a new generation of individuals who understood the game and excelled at synchronising their Short-Game, Mid-Game, Long-Game and Deep-Game.</w:t>
      </w:r>
    </w:p>
    <w:p w14:paraId="3A9194FE" w14:textId="77777777" w:rsidR="001D36A2" w:rsidRPr="001D36A2" w:rsidRDefault="001D36A2" w:rsidP="001D36A2">
      <w:pPr>
        <w:jc w:val="both"/>
        <w:rPr>
          <w:sz w:val="28"/>
          <w:szCs w:val="28"/>
        </w:rPr>
      </w:pPr>
      <w:r w:rsidRPr="001D36A2">
        <w:rPr>
          <w:sz w:val="28"/>
          <w:szCs w:val="28"/>
        </w:rPr>
        <w:t xml:space="preserve">These thinkers, or thought leaders, included Benjamin Franklin, Immanuel Kant, and Jethro </w:t>
      </w:r>
      <w:proofErr w:type="spellStart"/>
      <w:r w:rsidRPr="001D36A2">
        <w:rPr>
          <w:sz w:val="28"/>
          <w:szCs w:val="28"/>
        </w:rPr>
        <w:t>Tull</w:t>
      </w:r>
      <w:proofErr w:type="spellEnd"/>
      <w:r w:rsidRPr="001D36A2">
        <w:rPr>
          <w:sz w:val="28"/>
          <w:szCs w:val="28"/>
        </w:rPr>
        <w:t xml:space="preserve">. They played a crucial role in the beginning of the industrial revolution and the furthering of modern thought and practice. During the 1700s, there was also a development within psychology and mind-body healing. Notable figures such as Franz Anton Mesmer and Abbé Faria advanced the scientific study of how mind-body healing, whether for a </w:t>
      </w:r>
      <w:r w:rsidRPr="001D36A2">
        <w:rPr>
          <w:sz w:val="28"/>
          <w:szCs w:val="28"/>
        </w:rPr>
        <w:lastRenderedPageBreak/>
        <w:t>psychological problem or a physical or psychosomatic problem, takes place. These were the early days of understanding how healing occurs, which sparked interest in the mechanisms behind it.</w:t>
      </w:r>
    </w:p>
    <w:p w14:paraId="7E0D9755" w14:textId="77777777" w:rsidR="001D36A2" w:rsidRPr="001D36A2" w:rsidRDefault="001D36A2" w:rsidP="001D36A2">
      <w:pPr>
        <w:jc w:val="both"/>
        <w:rPr>
          <w:sz w:val="28"/>
          <w:szCs w:val="28"/>
        </w:rPr>
      </w:pPr>
      <w:r w:rsidRPr="001D36A2">
        <w:rPr>
          <w:sz w:val="28"/>
          <w:szCs w:val="28"/>
        </w:rPr>
        <w:t xml:space="preserve">During the 1800s, there was a surge in advancements in various fields including science, the arts, mathematics, engineering, philosophy and progressive thinking. New ideas were being developed and those who understood the game were contributing to the advancement of society, laying the foundation for the world to change with the next generation of thought leaders. In music, Beethoven stood out and there was a resurgence of inventors and individuals who could combine ideas from different disciplines to create something new and innovative, such as Michael Faraday, Thomas Edison, Nikola Tesla, and Isambard Brunel. In addition, Charles Darwin and Louis Pasteur made significant contributions in their respective fields. In the field of psychology, mind-body healing, and personal development, figures like William James, John </w:t>
      </w:r>
      <w:proofErr w:type="spellStart"/>
      <w:r w:rsidRPr="001D36A2">
        <w:rPr>
          <w:sz w:val="28"/>
          <w:szCs w:val="28"/>
        </w:rPr>
        <w:t>Elliotson</w:t>
      </w:r>
      <w:proofErr w:type="spellEnd"/>
      <w:r w:rsidRPr="001D36A2">
        <w:rPr>
          <w:sz w:val="28"/>
          <w:szCs w:val="28"/>
        </w:rPr>
        <w:t xml:space="preserve">, James </w:t>
      </w:r>
      <w:proofErr w:type="spellStart"/>
      <w:r w:rsidRPr="001D36A2">
        <w:rPr>
          <w:sz w:val="28"/>
          <w:szCs w:val="28"/>
        </w:rPr>
        <w:t>Esdaille</w:t>
      </w:r>
      <w:proofErr w:type="spellEnd"/>
      <w:r w:rsidRPr="001D36A2">
        <w:rPr>
          <w:sz w:val="28"/>
          <w:szCs w:val="28"/>
        </w:rPr>
        <w:t>, and James Braid stood out.</w:t>
      </w:r>
    </w:p>
    <w:p w14:paraId="6A738785" w14:textId="77777777" w:rsidR="001D36A2" w:rsidRPr="001D36A2" w:rsidRDefault="001D36A2" w:rsidP="001D36A2">
      <w:pPr>
        <w:jc w:val="both"/>
        <w:rPr>
          <w:sz w:val="28"/>
          <w:szCs w:val="28"/>
        </w:rPr>
      </w:pPr>
      <w:r w:rsidRPr="001D36A2">
        <w:rPr>
          <w:sz w:val="28"/>
          <w:szCs w:val="28"/>
        </w:rPr>
        <w:t>During the 1900s, the foundations laid by previous thinkers paved the way for great minds to contribute to the development of various areas including the arts, sciences, and philosophy. These pioneers brought about fundamental shifts in perception, leading to a world that was vastly different from anything that had come before. They took what was already known and made tremendous leaps, often with simple, previously unthought-of ideas and insights that had far-reaching consequences. Notable figures from the 20th century include Albert Einstein, Milton Erickson, Niels Bohr, Alan Watts, Aldous Huxley, Ernest Rossi, Ludwig Wittgenstein and Arthur C. Clarke.</w:t>
      </w:r>
    </w:p>
    <w:p w14:paraId="6D22EC07" w14:textId="77777777" w:rsidR="001D36A2" w:rsidRPr="001D36A2" w:rsidRDefault="001D36A2" w:rsidP="001D36A2">
      <w:pPr>
        <w:jc w:val="both"/>
        <w:rPr>
          <w:sz w:val="28"/>
          <w:szCs w:val="28"/>
        </w:rPr>
      </w:pPr>
      <w:r w:rsidRPr="001D36A2">
        <w:rPr>
          <w:sz w:val="28"/>
          <w:szCs w:val="28"/>
        </w:rPr>
        <w:t>Now we have arrived in the 21st century. We stand on the shoulders of giants and have a rich heritage to guide us in building the future. Many of the individuals who have advanced society throughout history have had a deep and often intuitive understanding of the game. There has been a persistent belief that there must be a better way. This drive has propelled mankind for thousands of years in the pursuit of a utopia, or a more perfect world.</w:t>
      </w:r>
    </w:p>
    <w:p w14:paraId="6FC5CC44" w14:textId="77777777" w:rsidR="001D36A2" w:rsidRPr="001D36A2" w:rsidRDefault="001D36A2" w:rsidP="001D36A2">
      <w:pPr>
        <w:jc w:val="both"/>
        <w:rPr>
          <w:sz w:val="28"/>
          <w:szCs w:val="28"/>
        </w:rPr>
      </w:pPr>
      <w:r w:rsidRPr="001D36A2">
        <w:rPr>
          <w:sz w:val="28"/>
          <w:szCs w:val="28"/>
        </w:rPr>
        <w:t xml:space="preserve">Advances have come when individuals or groups have undergone a fundamental shift in perception. They have observed the beauty and wonder of nature, learnt from it, and aligned themselves with it, understanding that we are a part of nature, not separate from it. In this state of flow with nature, these pioneers have approached the question of what would lead to a better life holistically, for themselves, their friends, families, the wider community, </w:t>
      </w:r>
      <w:r w:rsidRPr="001D36A2">
        <w:rPr>
          <w:sz w:val="28"/>
          <w:szCs w:val="28"/>
        </w:rPr>
        <w:lastRenderedPageBreak/>
        <w:t>and others. They have also considered what would lead to passing on a legacy of increased health, wellbeing, success, happiness, and achievement to future generations.</w:t>
      </w:r>
    </w:p>
    <w:p w14:paraId="123A3322" w14:textId="77777777" w:rsidR="001D36A2" w:rsidRPr="001D36A2" w:rsidRDefault="001D36A2" w:rsidP="001D36A2">
      <w:pPr>
        <w:jc w:val="both"/>
        <w:rPr>
          <w:sz w:val="28"/>
          <w:szCs w:val="28"/>
        </w:rPr>
      </w:pPr>
      <w:r w:rsidRPr="001D36A2">
        <w:rPr>
          <w:sz w:val="28"/>
          <w:szCs w:val="28"/>
        </w:rPr>
        <w:t>We are that distant future generation, and it is up to us to decide what we will do next. Many of the great leaps forward have been based on simple ideas, where looking back reveals a truth that was always known, yet people at the time didn't realise they knew it.</w:t>
      </w:r>
    </w:p>
    <w:p w14:paraId="5DC85E84" w14:textId="77777777" w:rsidR="001D36A2" w:rsidRPr="001D36A2" w:rsidRDefault="001D36A2" w:rsidP="001D36A2">
      <w:pPr>
        <w:jc w:val="both"/>
        <w:rPr>
          <w:sz w:val="28"/>
          <w:szCs w:val="28"/>
        </w:rPr>
      </w:pPr>
      <w:r w:rsidRPr="001D36A2">
        <w:rPr>
          <w:sz w:val="28"/>
          <w:szCs w:val="28"/>
        </w:rPr>
        <w:t>All great leaps have been inclusive and connecting, both in bringing people together and by connecting with nature and the world around us. The dreams of many pioneers have come from striving to be rich, happy, healthy, and successful, doing what they love often without it feeling like work. They have wanted a rich social life, freedom from self-imposed chains, health, and happiness for themselves, their friends, and family, and to enjoy life.</w:t>
      </w:r>
    </w:p>
    <w:p w14:paraId="6ADECC83" w14:textId="77777777" w:rsidR="001D36A2" w:rsidRPr="001D36A2" w:rsidRDefault="001D36A2" w:rsidP="001D36A2">
      <w:pPr>
        <w:jc w:val="both"/>
        <w:rPr>
          <w:sz w:val="28"/>
          <w:szCs w:val="28"/>
        </w:rPr>
      </w:pPr>
      <w:r w:rsidRPr="001D36A2">
        <w:rPr>
          <w:sz w:val="28"/>
          <w:szCs w:val="28"/>
        </w:rPr>
        <w:t>The pace of change and progression has followed a hockey stick-shaped curve, from prehistory through to the present day. Progress started slowly with gradual developments, this gradual progression continued over thousands of years before beginning to curve more steeply over the last few thousand years, and then more dramatically over the last couple of hundred years (</w:t>
      </w:r>
      <w:proofErr w:type="spellStart"/>
      <w:r w:rsidRPr="001D36A2">
        <w:rPr>
          <w:sz w:val="28"/>
          <w:szCs w:val="28"/>
        </w:rPr>
        <w:t>Gregersen</w:t>
      </w:r>
      <w:proofErr w:type="spellEnd"/>
      <w:r w:rsidRPr="001D36A2">
        <w:rPr>
          <w:sz w:val="28"/>
          <w:szCs w:val="28"/>
        </w:rPr>
        <w:t xml:space="preserve">, n.d.). Each step has advanced humanity. By working together, humans were able to bring down larger animals. With the harnessing of fire, we were able to extend our days, keep warm, and spread to new environments. By finding new ways to keep warm, like making and wearing clothes, allowed humans to move to live in colder climates. When we developed tools out of bone, and then stone, we were able to manipulate our environment to a greater extent; humans could cut down trees, fashion effective spears, cut food and materials for clothing. </w:t>
      </w:r>
    </w:p>
    <w:p w14:paraId="0058A046" w14:textId="77777777" w:rsidR="001D36A2" w:rsidRPr="001D36A2" w:rsidRDefault="001D36A2" w:rsidP="001D36A2">
      <w:pPr>
        <w:jc w:val="both"/>
        <w:rPr>
          <w:sz w:val="28"/>
          <w:szCs w:val="28"/>
        </w:rPr>
      </w:pPr>
      <w:r w:rsidRPr="001D36A2">
        <w:rPr>
          <w:sz w:val="28"/>
          <w:szCs w:val="28"/>
        </w:rPr>
        <w:t>For thousands of years, progress was slow and incremental, with stone tools being refined over time. But even these small developments increased lifespan, health and wellbeing. The next big leap came with agriculture and domestication, allowing for quicker travel, larger communities, and greater consistency in health and wellbeing. As these communities grew, so too did the rate of invention and thinking about how things could be improved, as ideas spread between different groups of people.</w:t>
      </w:r>
    </w:p>
    <w:p w14:paraId="63095972" w14:textId="77777777" w:rsidR="001D36A2" w:rsidRPr="001D36A2" w:rsidRDefault="001D36A2" w:rsidP="001D36A2">
      <w:pPr>
        <w:jc w:val="both"/>
        <w:rPr>
          <w:sz w:val="28"/>
          <w:szCs w:val="28"/>
        </w:rPr>
      </w:pPr>
      <w:r w:rsidRPr="001D36A2">
        <w:rPr>
          <w:sz w:val="28"/>
          <w:szCs w:val="28"/>
        </w:rPr>
        <w:t xml:space="preserve">As humans became more experienced in this way of living, and communities grew larger, life spans continued to increase and people became healthier. This </w:t>
      </w:r>
      <w:r w:rsidRPr="001D36A2">
        <w:rPr>
          <w:sz w:val="28"/>
          <w:szCs w:val="28"/>
        </w:rPr>
        <w:lastRenderedPageBreak/>
        <w:t>led to advances in mathematical and spiritual understanding, and in the arts, as people sought to understand the deeper workings of the world around them. This in turn led to new discoveries in astronomy, which improved farming practices and navigation, and new understandings about the human psyche, propelling society forward.</w:t>
      </w:r>
    </w:p>
    <w:p w14:paraId="78B95735" w14:textId="77777777" w:rsidR="001D36A2" w:rsidRPr="001D36A2" w:rsidRDefault="001D36A2" w:rsidP="001D36A2">
      <w:pPr>
        <w:jc w:val="both"/>
        <w:rPr>
          <w:sz w:val="28"/>
          <w:szCs w:val="28"/>
        </w:rPr>
      </w:pPr>
      <w:r w:rsidRPr="001D36A2">
        <w:rPr>
          <w:sz w:val="28"/>
          <w:szCs w:val="28"/>
        </w:rPr>
        <w:t>By the last couple of thousand years, philosophy and mathematics had become major fields of study, building on what came before to advance society to a whole new level throughout the modern age. Humans are living longer than ever before; contrary to news reports, there is less violence in the world today, fewer people being murdered (Jabr, 2011). People are able to maintain health, wellbeing, and fitness well into old age. People can take time to focus on the future and how they contribute to it, and look back to the past and understand more about it than any previous generation. The world has become a smaller place, with people being able to connect with vast numbers of other people and share messages and learning with all these people, rather than just their tribe or village.</w:t>
      </w:r>
    </w:p>
    <w:p w14:paraId="795390F3" w14:textId="77777777" w:rsidR="001D36A2" w:rsidRPr="001D36A2" w:rsidRDefault="001D36A2" w:rsidP="001D36A2">
      <w:pPr>
        <w:jc w:val="both"/>
        <w:rPr>
          <w:sz w:val="28"/>
          <w:szCs w:val="28"/>
        </w:rPr>
      </w:pPr>
      <w:r w:rsidRPr="001D36A2">
        <w:rPr>
          <w:sz w:val="28"/>
          <w:szCs w:val="28"/>
        </w:rPr>
        <w:t>The question is, if so much has been achieved and it has all been achieved for the greater good of humanity, what has gone wrong? Why do so many people struggle with stress on a daily basis or feel unsatisfied with their lives? If we have always looked to nature and focused on being in harmony with it, why are humans the greatest disaster known to nature (Begum, 2021), other than extreme events like super volcanoes, large meteorites, and giant earthquakes?</w:t>
      </w:r>
    </w:p>
    <w:p w14:paraId="15ECAE7E" w14:textId="77777777" w:rsidR="001D36A2" w:rsidRPr="001D36A2" w:rsidRDefault="001D36A2" w:rsidP="001D36A2">
      <w:pPr>
        <w:jc w:val="both"/>
        <w:rPr>
          <w:sz w:val="28"/>
          <w:szCs w:val="28"/>
        </w:rPr>
      </w:pPr>
      <w:r w:rsidRPr="001D36A2">
        <w:rPr>
          <w:sz w:val="28"/>
          <w:szCs w:val="28"/>
        </w:rPr>
        <w:t>For thousands of years, knowledge and wisdom spread slowly. But with the explosion of knowledge over the last couple of hundred years, many people have not known what to do with it. They haven't understood it, and as a result, many have got their priorities wrong. Some just want more - more money, more land, more time - and these people control the game as most people see it. They rig the game and promote a state of reality blindness in others, giving them the map they want them to follow. Many people are unhappy with this map, without realising that the map is not the reality it represents. They are fed news stories and information that support the map they have been given, particularly in the era of social media and targeted advertising.</w:t>
      </w:r>
    </w:p>
    <w:p w14:paraId="33EEE720" w14:textId="77777777" w:rsidR="001D36A2" w:rsidRPr="001D36A2" w:rsidRDefault="001D36A2" w:rsidP="001D36A2">
      <w:pPr>
        <w:jc w:val="both"/>
        <w:rPr>
          <w:sz w:val="28"/>
          <w:szCs w:val="28"/>
        </w:rPr>
      </w:pPr>
      <w:r w:rsidRPr="001D36A2">
        <w:rPr>
          <w:sz w:val="28"/>
          <w:szCs w:val="28"/>
        </w:rPr>
        <w:t xml:space="preserve">Here, we offer a new map and an invitation to a new world. If you are given a road map, it will help you get from A to B using the roads. Places and businesses that the map makers think you may be interested in will be marked on the map. But how did they decide this? Were they paid by any of the </w:t>
      </w:r>
      <w:r w:rsidRPr="001D36A2">
        <w:rPr>
          <w:sz w:val="28"/>
          <w:szCs w:val="28"/>
        </w:rPr>
        <w:lastRenderedPageBreak/>
        <w:t>businesses marked on the map? The map will not tell you about everything you could discover on your journey, and it may well miss out on great discoveries that you will never be aware of.</w:t>
      </w:r>
    </w:p>
    <w:p w14:paraId="6F2577CF" w14:textId="77777777" w:rsidR="001D36A2" w:rsidRPr="001D36A2" w:rsidRDefault="001D36A2" w:rsidP="001D36A2">
      <w:pPr>
        <w:jc w:val="both"/>
        <w:rPr>
          <w:sz w:val="28"/>
          <w:szCs w:val="28"/>
        </w:rPr>
      </w:pPr>
      <w:r w:rsidRPr="001D36A2">
        <w:rPr>
          <w:sz w:val="28"/>
          <w:szCs w:val="28"/>
        </w:rPr>
        <w:t>If you are given a map of the contours of the land, you will know where the high ground is, where the low ground is, and the easiest routes between them. You will be able to intuit additional information, such as where rain will fall and run towards low ground, carving a stream or river over thousands of years. You will recognize where these rivers and streams are likely to be, and as you become familiar with the map, you will begin to recognize features that hint at rivers, streams, cliffs that would be too steep to climb, and inclines that would be manageable. You will also know where the best vantage points would be to get the best view over the land.</w:t>
      </w:r>
    </w:p>
    <w:p w14:paraId="0B724174" w14:textId="77777777" w:rsidR="001D36A2" w:rsidRPr="001D36A2" w:rsidRDefault="001D36A2" w:rsidP="001D36A2">
      <w:pPr>
        <w:jc w:val="both"/>
        <w:rPr>
          <w:sz w:val="28"/>
          <w:szCs w:val="28"/>
        </w:rPr>
      </w:pPr>
      <w:r w:rsidRPr="001D36A2">
        <w:rPr>
          <w:sz w:val="28"/>
          <w:szCs w:val="28"/>
        </w:rPr>
        <w:t>If someone had put in the effort to create a detailed map, it could show you forests, woodlands, streams, rivers, hills, valleys, marshlands, settlements, roads, and much more. They could even indicate how the map may change over time, for example, from season to season or with the tides. These maps with their non-judgmental details would be far more useful than one created for a single purpose by someone with one goal in mind. The map we offer here exposes the games we play and how to master them. It reveals how to get the most out of life while maintaining integrity and connection with nature. It simplifies complexity and uncovers the hidden simplicity behind success, happiness, health and wellbeing. It teaches a fundamental shift in perception, opening your eyes to a world of discovery and wonder, expanding your consciousness and human potential, following in the footsteps of ancient pioneers, through to the likes of Plato, Trajan, da Vinci, Copernicus, Newton, Franklin, Edison, Esdaile, Einstein, Erickson, Watts and now us.</w:t>
      </w:r>
    </w:p>
    <w:p w14:paraId="3945BF5B" w14:textId="77777777" w:rsidR="001D36A2" w:rsidRPr="001D36A2" w:rsidRDefault="001D36A2" w:rsidP="001D36A2">
      <w:pPr>
        <w:jc w:val="both"/>
        <w:rPr>
          <w:sz w:val="28"/>
          <w:szCs w:val="28"/>
        </w:rPr>
      </w:pPr>
      <w:r w:rsidRPr="001D36A2">
        <w:rPr>
          <w:sz w:val="28"/>
          <w:szCs w:val="28"/>
        </w:rPr>
        <w:t xml:space="preserve">We'll delve into how to master your Short-Game, how you direct your attention, your Mid-Game, how you engage with and interact with the world around you, your Long-Game, the role you play, and your Deep-Game, your identity, your perception of reality and how you can shape your future. This is a revolutionary approach to achieving success, gaining power and finding fulfilment. When Milton Erickson was asked about his therapeutic methods and how he appeared to be so innovative and what theories or systems he used, he would respond that he was simply using common sense psychology. Often, from very simple principles, complexity arises. Most people focus on the complexity and try to learn and master it, without peeling back the layers of </w:t>
      </w:r>
      <w:r w:rsidRPr="001D36A2">
        <w:rPr>
          <w:sz w:val="28"/>
          <w:szCs w:val="28"/>
        </w:rPr>
        <w:lastRenderedPageBreak/>
        <w:t>complexity to reveal a hidden world of simple rules. A few, over the centuries, have uncovered these simple rules for themselves and achieved greatness in their own lives, as well as touching and enriching the lives of many others. With this common-sense approach, you too can uncover a world that has always been right in front of your eyes.</w:t>
      </w:r>
    </w:p>
    <w:p w14:paraId="43CAD316" w14:textId="77777777" w:rsidR="001D36A2" w:rsidRPr="001D36A2" w:rsidRDefault="001D36A2" w:rsidP="001D36A2">
      <w:pPr>
        <w:jc w:val="both"/>
        <w:rPr>
          <w:sz w:val="28"/>
          <w:szCs w:val="28"/>
        </w:rPr>
        <w:sectPr w:rsidR="001D36A2" w:rsidRPr="001D36A2" w:rsidSect="001D36A2">
          <w:headerReference w:type="even" r:id="rId6"/>
          <w:headerReference w:type="default" r:id="rId7"/>
          <w:footerReference w:type="even" r:id="rId8"/>
          <w:footerReference w:type="default" r:id="rId9"/>
          <w:footerReference w:type="first" r:id="rId10"/>
          <w:endnotePr>
            <w:numFmt w:val="decimal"/>
          </w:endnotePr>
          <w:pgSz w:w="11906" w:h="16838" w:code="9"/>
          <w:pgMar w:top="1440" w:right="1440" w:bottom="1440" w:left="1440" w:header="709" w:footer="709" w:gutter="0"/>
          <w:pgNumType w:start="1"/>
          <w:cols w:space="708"/>
          <w:titlePg/>
          <w:docGrid w:linePitch="299"/>
        </w:sectPr>
      </w:pPr>
      <w:r w:rsidRPr="001D36A2">
        <w:rPr>
          <w:sz w:val="28"/>
          <w:szCs w:val="28"/>
        </w:rPr>
        <w:t>When I was young, my mother began working for a frozen food delivery company. Before that, I had never seen the company's delivery vans around, but once my mother started working there, I saw them everywhere. The company had been around for years, but until it had significance to me, I was blind to it. This is a common experience, where we only notice something when it has meaning to us. For example, how many people have purchased a new car thinking they will be driving something different, only to find that they see that same car everywhere once they buy it? This book aims to give you the freedom to notice different realities and choose which one you would like to exist in.</w:t>
      </w:r>
    </w:p>
    <w:p w14:paraId="68A3FE1F" w14:textId="608677AE" w:rsidR="001D36A2" w:rsidRPr="001D36A2" w:rsidRDefault="001D36A2" w:rsidP="001D36A2">
      <w:pPr>
        <w:jc w:val="both"/>
        <w:rPr>
          <w:b/>
          <w:bCs/>
          <w:sz w:val="28"/>
          <w:szCs w:val="28"/>
        </w:rPr>
      </w:pPr>
      <w:bookmarkStart w:id="1" w:name="02_WHY_FOURGAMES"/>
      <w:bookmarkStart w:id="2" w:name="_Toc128959760"/>
      <w:bookmarkStart w:id="3" w:name="_Hlk129685698"/>
      <w:r w:rsidRPr="001D36A2">
        <w:rPr>
          <w:b/>
          <w:bCs/>
          <w:sz w:val="28"/>
          <w:szCs w:val="28"/>
        </w:rPr>
        <w:lastRenderedPageBreak/>
        <w:t>WHY FOURGAMES?</w:t>
      </w:r>
      <w:bookmarkEnd w:id="1"/>
      <w:bookmarkEnd w:id="2"/>
    </w:p>
    <w:p w14:paraId="7658D056" w14:textId="77777777" w:rsidR="001D36A2" w:rsidRPr="001D36A2" w:rsidRDefault="001D36A2" w:rsidP="001D36A2">
      <w:pPr>
        <w:jc w:val="both"/>
        <w:rPr>
          <w:sz w:val="28"/>
          <w:szCs w:val="28"/>
        </w:rPr>
      </w:pPr>
      <w:r w:rsidRPr="001D36A2">
        <w:rPr>
          <w:sz w:val="28"/>
          <w:szCs w:val="28"/>
        </w:rPr>
        <w:t>There are many different models for success which can often appear to be conflicting. Over the course of my twenty years working in the therapy industry, I have encountered over 400 different approaches to therapy (</w:t>
      </w:r>
      <w:proofErr w:type="spellStart"/>
      <w:r w:rsidRPr="001D36A2">
        <w:rPr>
          <w:sz w:val="28"/>
          <w:szCs w:val="28"/>
        </w:rPr>
        <w:t>Zarbo</w:t>
      </w:r>
      <w:proofErr w:type="spellEnd"/>
      <w:r w:rsidRPr="001D36A2">
        <w:rPr>
          <w:sz w:val="28"/>
          <w:szCs w:val="28"/>
        </w:rPr>
        <w:t xml:space="preserve"> et al., 2016), each with its own advocates who claim that their approach is the best. These approaches address different elements of a problem and its solution, whether it be a psycho-analytic approach which seeks to uncover root causes from childhood, a gestalt approach which looks at the big picture, an interpersonal approach which focuses on relationships, a cognitive approach which examines thinking styles, a behavioural approach which looks at behaviour, a solution-focused approach which concentrates on the client's desired future and the steps to achieve it, a residential therapy approach, or other therapies which aim to change the client's environment. Additionally, there are spiritual therapies and many other therapeutic directions.</w:t>
      </w:r>
    </w:p>
    <w:p w14:paraId="483D74B8" w14:textId="77777777" w:rsidR="001D36A2" w:rsidRPr="001D36A2" w:rsidRDefault="001D36A2" w:rsidP="001D36A2">
      <w:pPr>
        <w:jc w:val="both"/>
        <w:rPr>
          <w:sz w:val="28"/>
          <w:szCs w:val="28"/>
        </w:rPr>
      </w:pPr>
      <w:r w:rsidRPr="001D36A2">
        <w:rPr>
          <w:sz w:val="28"/>
          <w:szCs w:val="28"/>
        </w:rPr>
        <w:t>While some therapeutic approaches have generally better outcomes than others, research shows that three factors have the greatest impact on therapeutic outcomes regardless of the therapeutic approach: the relationship between the therapist and the client (</w:t>
      </w:r>
      <w:proofErr w:type="spellStart"/>
      <w:r w:rsidRPr="001D36A2">
        <w:rPr>
          <w:sz w:val="28"/>
          <w:szCs w:val="28"/>
        </w:rPr>
        <w:t>Hilsenroth</w:t>
      </w:r>
      <w:proofErr w:type="spellEnd"/>
      <w:r w:rsidRPr="001D36A2">
        <w:rPr>
          <w:sz w:val="28"/>
          <w:szCs w:val="28"/>
        </w:rPr>
        <w:t xml:space="preserve"> et al., 2018), the therapist's belief in their treatment approach (Arnold, 2017), and most importantly, the therapist's ongoing engagement in feedback-informed deliberate practice (Miller et al., 2008).</w:t>
      </w:r>
    </w:p>
    <w:p w14:paraId="78B38BE2" w14:textId="77777777" w:rsidR="001D36A2" w:rsidRPr="001D36A2" w:rsidRDefault="001D36A2" w:rsidP="001D36A2">
      <w:pPr>
        <w:jc w:val="both"/>
        <w:rPr>
          <w:sz w:val="28"/>
          <w:szCs w:val="28"/>
        </w:rPr>
      </w:pPr>
      <w:r w:rsidRPr="001D36A2">
        <w:rPr>
          <w:sz w:val="28"/>
          <w:szCs w:val="28"/>
        </w:rPr>
        <w:t xml:space="preserve">This is a fascinating insight that ties in perfectly with </w:t>
      </w:r>
      <w:proofErr w:type="spellStart"/>
      <w:r w:rsidRPr="001D36A2">
        <w:rPr>
          <w:sz w:val="28"/>
          <w:szCs w:val="28"/>
        </w:rPr>
        <w:t>FourGames</w:t>
      </w:r>
      <w:proofErr w:type="spellEnd"/>
      <w:r w:rsidRPr="001D36A2">
        <w:rPr>
          <w:sz w:val="28"/>
          <w:szCs w:val="28"/>
        </w:rPr>
        <w:t>. It demonstrates that it doesn't matter where you begin when addressing a problem, whether it be by examining the environment, a client's thought patterns, or their desired future. All methods can lead to resolving the issue at hand. This means that no therapeutic approach is inherently correct or incorrect, but simply a different direction to take, and some clients may prefer certain approaches over others. The challenge for therapists is to be adaptable and able to change their approach to best suit the client's needs, should the current approach not be working for them.</w:t>
      </w:r>
    </w:p>
    <w:p w14:paraId="1B0A6387" w14:textId="77777777" w:rsidR="001D36A2" w:rsidRPr="001D36A2" w:rsidRDefault="001D36A2" w:rsidP="001D36A2">
      <w:pPr>
        <w:jc w:val="both"/>
        <w:rPr>
          <w:sz w:val="28"/>
          <w:szCs w:val="28"/>
        </w:rPr>
      </w:pPr>
      <w:r w:rsidRPr="001D36A2">
        <w:rPr>
          <w:sz w:val="28"/>
          <w:szCs w:val="28"/>
        </w:rPr>
        <w:t>The same principle applies to coaching. There are many ways to coach people, whether it be by analysing their thoughts and feelings about a situation, setting goals and tasks, identifying what is preventing them from making changes, or helping them to focus on their desired future and the steps needed to achieve it.</w:t>
      </w:r>
    </w:p>
    <w:p w14:paraId="7898E06C" w14:textId="77777777" w:rsidR="001D36A2" w:rsidRPr="001D36A2" w:rsidRDefault="001D36A2" w:rsidP="001D36A2">
      <w:pPr>
        <w:jc w:val="both"/>
        <w:rPr>
          <w:sz w:val="28"/>
          <w:szCs w:val="28"/>
        </w:rPr>
      </w:pPr>
      <w:r w:rsidRPr="001D36A2">
        <w:rPr>
          <w:sz w:val="28"/>
          <w:szCs w:val="28"/>
        </w:rPr>
        <w:lastRenderedPageBreak/>
        <w:t xml:space="preserve">The beauty of </w:t>
      </w:r>
      <w:proofErr w:type="spellStart"/>
      <w:r w:rsidRPr="001D36A2">
        <w:rPr>
          <w:sz w:val="28"/>
          <w:szCs w:val="28"/>
        </w:rPr>
        <w:t>FourGames</w:t>
      </w:r>
      <w:proofErr w:type="spellEnd"/>
      <w:r w:rsidRPr="001D36A2">
        <w:rPr>
          <w:sz w:val="28"/>
          <w:szCs w:val="28"/>
        </w:rPr>
        <w:t xml:space="preserve"> is that it provides a shared language that can be used to work with clients, whether they are entrepreneurs seeking to grow their businesses or individuals looking to achieve personal goals, such as losing weight or getting fit and healthy. This shared language contains all approaches to change work in a simple map, and it doesn't matter where you start on that map to create change.</w:t>
      </w:r>
    </w:p>
    <w:p w14:paraId="1BE679C9" w14:textId="77777777" w:rsidR="001D36A2" w:rsidRPr="001D36A2" w:rsidRDefault="001D36A2" w:rsidP="001D36A2">
      <w:pPr>
        <w:jc w:val="both"/>
        <w:rPr>
          <w:sz w:val="28"/>
          <w:szCs w:val="28"/>
        </w:rPr>
      </w:pPr>
      <w:r w:rsidRPr="001D36A2">
        <w:rPr>
          <w:sz w:val="28"/>
          <w:szCs w:val="28"/>
        </w:rPr>
        <w:t xml:space="preserve">So, </w:t>
      </w:r>
      <w:proofErr w:type="spellStart"/>
      <w:r w:rsidRPr="001D36A2">
        <w:rPr>
          <w:sz w:val="28"/>
          <w:szCs w:val="28"/>
        </w:rPr>
        <w:t>FourGames</w:t>
      </w:r>
      <w:proofErr w:type="spellEnd"/>
      <w:r w:rsidRPr="001D36A2">
        <w:rPr>
          <w:sz w:val="28"/>
          <w:szCs w:val="28"/>
        </w:rPr>
        <w:t xml:space="preserve"> isn't about saying that any specific approach to coaching or therapy is wrong, it's about saying that they all fit on this one map. This allows coaches and therapists who already have an approach they like and find works well for them to use their approach, whilst at the same time, with clients who perhaps aren't shifting as they would like, the coach can clearly see which areas haven't been addressed and look at addressing these areas. For those who don't have coaching experience and are reading this to learn how to help people make changes, it will give you a framework and a language to use to help yourself and others make life changes.</w:t>
      </w:r>
    </w:p>
    <w:p w14:paraId="73DAD2E2" w14:textId="77777777" w:rsidR="001D36A2" w:rsidRPr="001D36A2" w:rsidRDefault="001D36A2" w:rsidP="001D36A2">
      <w:pPr>
        <w:jc w:val="both"/>
        <w:rPr>
          <w:sz w:val="28"/>
          <w:szCs w:val="28"/>
        </w:rPr>
      </w:pPr>
      <w:proofErr w:type="spellStart"/>
      <w:r w:rsidRPr="001D36A2">
        <w:rPr>
          <w:sz w:val="28"/>
          <w:szCs w:val="28"/>
        </w:rPr>
        <w:t>FourGames</w:t>
      </w:r>
      <w:proofErr w:type="spellEnd"/>
      <w:r w:rsidRPr="001D36A2">
        <w:rPr>
          <w:sz w:val="28"/>
          <w:szCs w:val="28"/>
        </w:rPr>
        <w:t xml:space="preserve"> is like a Rosetta stone (Thorne, 2017). The Rosetta stone was a stone tablet found in 1799 which contained essentially the same text in Ancient Egyptian hieroglyphs, Demotic script and Ancient Greek. Scholars understood Ancient Greek and some of the Demotic script, which led them to realise that the writing was the same in these different languages, so they were able to translate the rest of the Demotic script and decipher the Ancient Egyptian hieroglyphs.</w:t>
      </w:r>
    </w:p>
    <w:p w14:paraId="2CD91127" w14:textId="77777777" w:rsidR="001D36A2" w:rsidRPr="001D36A2" w:rsidRDefault="001D36A2" w:rsidP="001D36A2">
      <w:pPr>
        <w:jc w:val="both"/>
        <w:rPr>
          <w:sz w:val="28"/>
          <w:szCs w:val="28"/>
        </w:rPr>
      </w:pPr>
      <w:proofErr w:type="spellStart"/>
      <w:r w:rsidRPr="001D36A2">
        <w:rPr>
          <w:sz w:val="28"/>
          <w:szCs w:val="28"/>
        </w:rPr>
        <w:t>FourGames</w:t>
      </w:r>
      <w:proofErr w:type="spellEnd"/>
      <w:r w:rsidRPr="001D36A2">
        <w:rPr>
          <w:sz w:val="28"/>
          <w:szCs w:val="28"/>
        </w:rPr>
        <w:t xml:space="preserve"> is a powerful tool for anyone working in the field of coaching or therapy. It provides a shared language and framework that can be used to work with clients from different backgrounds and with different goals. It allows coaches and therapists to use their existing approach whilst also being able to see and understand other approaches, making it easier to adapt and change to meet the needs of the client. Additionally, it's a user-friendly and flexible tool that can be used by both experienced professionals and those new to the field. </w:t>
      </w:r>
      <w:proofErr w:type="spellStart"/>
      <w:r w:rsidRPr="001D36A2">
        <w:rPr>
          <w:sz w:val="28"/>
          <w:szCs w:val="28"/>
        </w:rPr>
        <w:t>FourGames</w:t>
      </w:r>
      <w:proofErr w:type="spellEnd"/>
      <w:r w:rsidRPr="001D36A2">
        <w:rPr>
          <w:sz w:val="28"/>
          <w:szCs w:val="28"/>
        </w:rPr>
        <w:t xml:space="preserve"> can be thought of as a Rosetta stone for the coaching, therapy and personal development industry, unlocking a whole new world of possibilities for personal growth and change.</w:t>
      </w:r>
      <w:bookmarkEnd w:id="3"/>
    </w:p>
    <w:p w14:paraId="1E73D21F" w14:textId="77777777" w:rsidR="001D36A2" w:rsidRPr="001D36A2" w:rsidRDefault="001D36A2" w:rsidP="001D36A2">
      <w:pPr>
        <w:jc w:val="both"/>
        <w:rPr>
          <w:sz w:val="28"/>
          <w:szCs w:val="28"/>
        </w:rPr>
        <w:sectPr w:rsidR="001D36A2" w:rsidRPr="001D36A2" w:rsidSect="001D36A2">
          <w:headerReference w:type="even" r:id="rId11"/>
          <w:headerReference w:type="default" r:id="rId12"/>
          <w:footerReference w:type="even" r:id="rId13"/>
          <w:footerReference w:type="default" r:id="rId14"/>
          <w:headerReference w:type="first" r:id="rId15"/>
          <w:footerReference w:type="first" r:id="rId16"/>
          <w:endnotePr>
            <w:numFmt w:val="decimal"/>
          </w:endnotePr>
          <w:pgSz w:w="11906" w:h="16838" w:code="9"/>
          <w:pgMar w:top="1440" w:right="1440" w:bottom="1440" w:left="1440" w:header="709" w:footer="709" w:gutter="0"/>
          <w:cols w:space="708"/>
          <w:titlePg/>
          <w:docGrid w:linePitch="299"/>
        </w:sectPr>
      </w:pPr>
    </w:p>
    <w:p w14:paraId="578BBB78" w14:textId="77777777" w:rsidR="001D36A2" w:rsidRPr="001D36A2" w:rsidRDefault="001D36A2" w:rsidP="001D36A2">
      <w:pPr>
        <w:jc w:val="both"/>
        <w:rPr>
          <w:b/>
          <w:bCs/>
          <w:sz w:val="28"/>
          <w:szCs w:val="28"/>
        </w:rPr>
      </w:pPr>
      <w:bookmarkStart w:id="4" w:name="03_THE_DEVELOPMENT_OF_FOURGAME"/>
      <w:bookmarkStart w:id="5" w:name="_Toc128959761"/>
      <w:r w:rsidRPr="001D36A2">
        <w:rPr>
          <w:b/>
          <w:bCs/>
          <w:sz w:val="28"/>
          <w:szCs w:val="28"/>
        </w:rPr>
        <w:lastRenderedPageBreak/>
        <w:t>THE DEVELOPMENT OF FOURGAMES</w:t>
      </w:r>
      <w:bookmarkEnd w:id="4"/>
      <w:bookmarkEnd w:id="5"/>
    </w:p>
    <w:p w14:paraId="26A3DBF6" w14:textId="77777777" w:rsidR="001D36A2" w:rsidRPr="001D36A2" w:rsidRDefault="001D36A2" w:rsidP="001D36A2">
      <w:pPr>
        <w:jc w:val="both"/>
        <w:rPr>
          <w:sz w:val="28"/>
          <w:szCs w:val="28"/>
        </w:rPr>
      </w:pPr>
      <w:r w:rsidRPr="001D36A2">
        <w:rPr>
          <w:sz w:val="28"/>
          <w:szCs w:val="28"/>
        </w:rPr>
        <w:t xml:space="preserve">Before delving into the specifics of </w:t>
      </w:r>
      <w:proofErr w:type="spellStart"/>
      <w:r w:rsidRPr="001D36A2">
        <w:rPr>
          <w:sz w:val="28"/>
          <w:szCs w:val="28"/>
        </w:rPr>
        <w:t>FourGames</w:t>
      </w:r>
      <w:proofErr w:type="spellEnd"/>
      <w:r w:rsidRPr="001D36A2">
        <w:rPr>
          <w:sz w:val="28"/>
          <w:szCs w:val="28"/>
        </w:rPr>
        <w:t xml:space="preserve">, I'd like to provide some background on its origins. </w:t>
      </w:r>
      <w:proofErr w:type="spellStart"/>
      <w:r w:rsidRPr="001D36A2">
        <w:rPr>
          <w:sz w:val="28"/>
          <w:szCs w:val="28"/>
        </w:rPr>
        <w:t>FourGames</w:t>
      </w:r>
      <w:proofErr w:type="spellEnd"/>
      <w:r w:rsidRPr="001D36A2">
        <w:rPr>
          <w:sz w:val="28"/>
          <w:szCs w:val="28"/>
        </w:rPr>
        <w:t xml:space="preserve"> was created by Jamie Combs, co-founder of Natural Balance Foods. Jamie's background before starting Natural Balance Foods was in personal training and promoting clean eating and living. He observed that what often hindered people from achieving their goals was a lack of alignment between the </w:t>
      </w:r>
      <w:proofErr w:type="spellStart"/>
      <w:r w:rsidRPr="001D36A2">
        <w:rPr>
          <w:sz w:val="28"/>
          <w:szCs w:val="28"/>
        </w:rPr>
        <w:t>FourGames</w:t>
      </w:r>
      <w:proofErr w:type="spellEnd"/>
      <w:r w:rsidRPr="001D36A2">
        <w:rPr>
          <w:sz w:val="28"/>
          <w:szCs w:val="28"/>
        </w:rPr>
        <w:t>. Jamie also noticed that people often became overwhelmed by complexity and would make poor choices or no decision at all. He came up with the concept of "what would Captain Simple do?"</w:t>
      </w:r>
    </w:p>
    <w:p w14:paraId="773A3F62" w14:textId="77777777" w:rsidR="001D36A2" w:rsidRPr="001D36A2" w:rsidRDefault="001D36A2" w:rsidP="001D36A2">
      <w:pPr>
        <w:jc w:val="both"/>
        <w:rPr>
          <w:sz w:val="28"/>
          <w:szCs w:val="28"/>
        </w:rPr>
      </w:pPr>
      <w:r w:rsidRPr="001D36A2">
        <w:rPr>
          <w:sz w:val="28"/>
          <w:szCs w:val="28"/>
        </w:rPr>
        <w:t xml:space="preserve">Through his study of Eastern and Western philosophies, psychology, neurology, and observing human behaviour, Jamie realised that things can be deceptively simple if viewed through the lens of "what would Captain Simple do?" This is how he developed </w:t>
      </w:r>
      <w:proofErr w:type="spellStart"/>
      <w:r w:rsidRPr="001D36A2">
        <w:rPr>
          <w:sz w:val="28"/>
          <w:szCs w:val="28"/>
        </w:rPr>
        <w:t>Nakd</w:t>
      </w:r>
      <w:proofErr w:type="spellEnd"/>
      <w:r w:rsidRPr="001D36A2">
        <w:rPr>
          <w:sz w:val="28"/>
          <w:szCs w:val="28"/>
        </w:rPr>
        <w:t xml:space="preserve"> wholefood bars, with a focus on simplicity.</w:t>
      </w:r>
    </w:p>
    <w:p w14:paraId="109E9CB3" w14:textId="77777777" w:rsidR="001D36A2" w:rsidRPr="001D36A2" w:rsidRDefault="001D36A2" w:rsidP="001D36A2">
      <w:pPr>
        <w:jc w:val="both"/>
        <w:rPr>
          <w:sz w:val="28"/>
          <w:szCs w:val="28"/>
        </w:rPr>
      </w:pPr>
      <w:r w:rsidRPr="001D36A2">
        <w:rPr>
          <w:sz w:val="28"/>
          <w:szCs w:val="28"/>
        </w:rPr>
        <w:t xml:space="preserve">In today's fast-paced and complex world, where technology is advancing rapidly and we are constantly bombarded with an overwhelming amount of information, Jamie realised that simplicity is key. By taking a step back and looking at how to create a healthy snack, he discovered that all you need to do is squish together the ingredients with a little natural juice. This approach led to the creation of </w:t>
      </w:r>
      <w:proofErr w:type="spellStart"/>
      <w:r w:rsidRPr="001D36A2">
        <w:rPr>
          <w:sz w:val="28"/>
          <w:szCs w:val="28"/>
        </w:rPr>
        <w:t>Nakd</w:t>
      </w:r>
      <w:proofErr w:type="spellEnd"/>
      <w:r w:rsidRPr="001D36A2">
        <w:rPr>
          <w:sz w:val="28"/>
          <w:szCs w:val="28"/>
        </w:rPr>
        <w:t xml:space="preserve"> wholefood bars, which are simple, healthy, and delicious.</w:t>
      </w:r>
    </w:p>
    <w:p w14:paraId="2FEE2983" w14:textId="77777777" w:rsidR="001D36A2" w:rsidRPr="001D36A2" w:rsidRDefault="001D36A2" w:rsidP="001D36A2">
      <w:pPr>
        <w:jc w:val="both"/>
        <w:rPr>
          <w:sz w:val="28"/>
          <w:szCs w:val="28"/>
        </w:rPr>
      </w:pPr>
      <w:r w:rsidRPr="001D36A2">
        <w:rPr>
          <w:sz w:val="28"/>
          <w:szCs w:val="28"/>
        </w:rPr>
        <w:t xml:space="preserve">Maintaining a focus on clean, green living and promoting happiness and health, Jamie continued to develop his </w:t>
      </w:r>
      <w:proofErr w:type="spellStart"/>
      <w:r w:rsidRPr="001D36A2">
        <w:rPr>
          <w:sz w:val="28"/>
          <w:szCs w:val="28"/>
        </w:rPr>
        <w:t>FourGames</w:t>
      </w:r>
      <w:proofErr w:type="spellEnd"/>
      <w:r w:rsidRPr="001D36A2">
        <w:rPr>
          <w:sz w:val="28"/>
          <w:szCs w:val="28"/>
        </w:rPr>
        <w:t xml:space="preserve"> model. He used it to guide the direction of Natural Balance Foods, to help staff understand their roles, to shape the company's vision for the present and future, and to ensure that meetings were productive and effective.</w:t>
      </w:r>
    </w:p>
    <w:p w14:paraId="5EBB600D" w14:textId="77777777" w:rsidR="001D36A2" w:rsidRPr="001D36A2" w:rsidRDefault="001D36A2" w:rsidP="001D36A2">
      <w:pPr>
        <w:jc w:val="both"/>
        <w:rPr>
          <w:sz w:val="28"/>
          <w:szCs w:val="28"/>
        </w:rPr>
      </w:pPr>
      <w:r w:rsidRPr="001D36A2">
        <w:rPr>
          <w:sz w:val="28"/>
          <w:szCs w:val="28"/>
        </w:rPr>
        <w:t xml:space="preserve">As the company grew, Jamie continued to refine and test his </w:t>
      </w:r>
      <w:proofErr w:type="spellStart"/>
      <w:r w:rsidRPr="001D36A2">
        <w:rPr>
          <w:sz w:val="28"/>
          <w:szCs w:val="28"/>
        </w:rPr>
        <w:t>FourGames</w:t>
      </w:r>
      <w:proofErr w:type="spellEnd"/>
      <w:r w:rsidRPr="001D36A2">
        <w:rPr>
          <w:sz w:val="28"/>
          <w:szCs w:val="28"/>
        </w:rPr>
        <w:t xml:space="preserve"> model. He shared it with others who were interested in coaching and personal development, and found that it stacked up well against what was known about how the mind works. He looked at what philosophers had said about personal growth, what therapeutic researchers had discovered about personal change in therapy, and how the model applied to those who had achieved success in business. Everywhere Jamie looked and everyone he talked to, he found that he could map what they were saying onto his </w:t>
      </w:r>
      <w:proofErr w:type="spellStart"/>
      <w:r w:rsidRPr="001D36A2">
        <w:rPr>
          <w:sz w:val="28"/>
          <w:szCs w:val="28"/>
        </w:rPr>
        <w:t>FourGames</w:t>
      </w:r>
      <w:proofErr w:type="spellEnd"/>
      <w:r w:rsidRPr="001D36A2">
        <w:rPr>
          <w:sz w:val="28"/>
          <w:szCs w:val="28"/>
        </w:rPr>
        <w:t xml:space="preserve"> model. He realised that he had a robust model that could be used as a common shared language.</w:t>
      </w:r>
    </w:p>
    <w:p w14:paraId="5560CE47" w14:textId="77777777" w:rsidR="001D36A2" w:rsidRPr="001D36A2" w:rsidRDefault="001D36A2" w:rsidP="001D36A2">
      <w:pPr>
        <w:jc w:val="both"/>
        <w:rPr>
          <w:sz w:val="28"/>
          <w:szCs w:val="28"/>
        </w:rPr>
      </w:pPr>
      <w:r w:rsidRPr="001D36A2">
        <w:rPr>
          <w:sz w:val="28"/>
          <w:szCs w:val="28"/>
        </w:rPr>
        <w:t xml:space="preserve">Some key principles were the recognition that complexity needed to be removed in order to strive for simplicity, and that the emphasis should be on </w:t>
      </w:r>
      <w:proofErr w:type="spellStart"/>
      <w:r w:rsidRPr="001D36A2">
        <w:rPr>
          <w:sz w:val="28"/>
          <w:szCs w:val="28"/>
        </w:rPr>
        <w:t>wholism</w:t>
      </w:r>
      <w:proofErr w:type="spellEnd"/>
      <w:r w:rsidRPr="001D36A2">
        <w:rPr>
          <w:sz w:val="28"/>
          <w:szCs w:val="28"/>
        </w:rPr>
        <w:t xml:space="preserve"> rather than separatism. Jamie discovered that the </w:t>
      </w:r>
      <w:proofErr w:type="spellStart"/>
      <w:r w:rsidRPr="001D36A2">
        <w:rPr>
          <w:sz w:val="28"/>
          <w:szCs w:val="28"/>
        </w:rPr>
        <w:t>FourGames</w:t>
      </w:r>
      <w:proofErr w:type="spellEnd"/>
      <w:r w:rsidRPr="001D36A2">
        <w:rPr>
          <w:sz w:val="28"/>
          <w:szCs w:val="28"/>
        </w:rPr>
        <w:t xml:space="preserve"> model was all-</w:t>
      </w:r>
      <w:r w:rsidRPr="001D36A2">
        <w:rPr>
          <w:sz w:val="28"/>
          <w:szCs w:val="28"/>
        </w:rPr>
        <w:lastRenderedPageBreak/>
        <w:t xml:space="preserve">encompassing, providing a multi-dimensional perspective on the issue at hand. It wasn't a model specifically created by Jamie, but rather one that emerged from his learning and understanding of the combined wisdom of centuries of Eastern and Western philosophies, as well as his scientific knowledge. Jamie found that once people knew how to use his </w:t>
      </w:r>
      <w:proofErr w:type="spellStart"/>
      <w:r w:rsidRPr="001D36A2">
        <w:rPr>
          <w:sz w:val="28"/>
          <w:szCs w:val="28"/>
        </w:rPr>
        <w:t>FourGames</w:t>
      </w:r>
      <w:proofErr w:type="spellEnd"/>
      <w:r w:rsidRPr="001D36A2">
        <w:rPr>
          <w:sz w:val="28"/>
          <w:szCs w:val="28"/>
        </w:rPr>
        <w:t xml:space="preserve"> model, they were empowered and able to achieve much more.</w:t>
      </w:r>
    </w:p>
    <w:p w14:paraId="7DD667C9" w14:textId="77777777" w:rsidR="001D36A2" w:rsidRPr="001D36A2" w:rsidRDefault="001D36A2" w:rsidP="001D36A2">
      <w:pPr>
        <w:jc w:val="both"/>
        <w:rPr>
          <w:sz w:val="28"/>
          <w:szCs w:val="28"/>
        </w:rPr>
      </w:pPr>
      <w:r w:rsidRPr="001D36A2">
        <w:rPr>
          <w:sz w:val="28"/>
          <w:szCs w:val="28"/>
        </w:rPr>
        <w:t xml:space="preserve">My involvement with </w:t>
      </w:r>
      <w:proofErr w:type="spellStart"/>
      <w:r w:rsidRPr="001D36A2">
        <w:rPr>
          <w:sz w:val="28"/>
          <w:szCs w:val="28"/>
        </w:rPr>
        <w:t>FourGames</w:t>
      </w:r>
      <w:proofErr w:type="spellEnd"/>
      <w:r w:rsidRPr="001D36A2">
        <w:rPr>
          <w:sz w:val="28"/>
          <w:szCs w:val="28"/>
        </w:rPr>
        <w:t xml:space="preserve"> began in 2008. I had taken a hypnotherapy training course, as I wanted to meet the instructor. The instructor hadn't taught hypnotherapy since the 1990s and wasn't sure if he would be teaching again in the future, so I booked myself on his course as soon as I had the opportunity. Jamie was also on the same course, and we had interacted a little during the online portion of the training. Eventually, in the summer of 2008, we met in person.</w:t>
      </w:r>
    </w:p>
    <w:p w14:paraId="25587CBD" w14:textId="77777777" w:rsidR="001D36A2" w:rsidRPr="001D36A2" w:rsidRDefault="001D36A2" w:rsidP="001D36A2">
      <w:pPr>
        <w:jc w:val="both"/>
        <w:rPr>
          <w:sz w:val="28"/>
          <w:szCs w:val="28"/>
        </w:rPr>
      </w:pPr>
      <w:r w:rsidRPr="001D36A2">
        <w:rPr>
          <w:sz w:val="28"/>
          <w:szCs w:val="28"/>
        </w:rPr>
        <w:t>We first spoke face-to-face when the instructor set the class a training exercise. We were paired up, and in our pairs, we had to come up with and write down a list of double binds - a hypnotic language pattern.</w:t>
      </w:r>
    </w:p>
    <w:p w14:paraId="4EB615BB" w14:textId="77777777" w:rsidR="001D36A2" w:rsidRPr="001D36A2" w:rsidRDefault="001D36A2" w:rsidP="001D36A2">
      <w:pPr>
        <w:jc w:val="both"/>
        <w:rPr>
          <w:sz w:val="28"/>
          <w:szCs w:val="28"/>
        </w:rPr>
      </w:pPr>
      <w:r w:rsidRPr="001D36A2">
        <w:rPr>
          <w:sz w:val="28"/>
          <w:szCs w:val="28"/>
        </w:rPr>
        <w:t>Jamie and I hit it off straight away, so for the duration of the exercise, we just chatted. We ran out of time and didn't actually come up with any double binds. At the end of the exercise, we were all called back into the main training room, where the instructor started going around the room asking each pair to say the double binds they had developed. Jamie leaned over to me and quietly said "we don't have anything written down!" I just smiled and didn't say anything.</w:t>
      </w:r>
    </w:p>
    <w:p w14:paraId="3A6C942E" w14:textId="77777777" w:rsidR="001D36A2" w:rsidRPr="001D36A2" w:rsidRDefault="001D36A2" w:rsidP="001D36A2">
      <w:pPr>
        <w:jc w:val="both"/>
        <w:rPr>
          <w:sz w:val="28"/>
          <w:szCs w:val="28"/>
        </w:rPr>
      </w:pPr>
      <w:r w:rsidRPr="001D36A2">
        <w:rPr>
          <w:sz w:val="28"/>
          <w:szCs w:val="28"/>
        </w:rPr>
        <w:t xml:space="preserve">When it was our turn to say the list of double binds we had written down, I looked down at the blank sheet of paper and just recited a list of double binds. It helped that I had been studying hypnosis since 1992 and teaching it since 2004. This impressed Jamie, and our relationship began. Jamie shared about his </w:t>
      </w:r>
      <w:proofErr w:type="spellStart"/>
      <w:r w:rsidRPr="001D36A2">
        <w:rPr>
          <w:sz w:val="28"/>
          <w:szCs w:val="28"/>
        </w:rPr>
        <w:t>FourGames</w:t>
      </w:r>
      <w:proofErr w:type="spellEnd"/>
      <w:r w:rsidRPr="001D36A2">
        <w:rPr>
          <w:sz w:val="28"/>
          <w:szCs w:val="28"/>
        </w:rPr>
        <w:t xml:space="preserve"> model, and over the coming years, we regularly met up. When we couldn't meet in person, we would chat over the phone for hours at a time to discuss </w:t>
      </w:r>
      <w:proofErr w:type="spellStart"/>
      <w:r w:rsidRPr="001D36A2">
        <w:rPr>
          <w:sz w:val="28"/>
          <w:szCs w:val="28"/>
        </w:rPr>
        <w:t>FourGames</w:t>
      </w:r>
      <w:proofErr w:type="spellEnd"/>
      <w:r w:rsidRPr="001D36A2">
        <w:rPr>
          <w:sz w:val="28"/>
          <w:szCs w:val="28"/>
        </w:rPr>
        <w:t xml:space="preserve"> and </w:t>
      </w:r>
      <w:proofErr w:type="spellStart"/>
      <w:r w:rsidRPr="001D36A2">
        <w:rPr>
          <w:sz w:val="28"/>
          <w:szCs w:val="28"/>
        </w:rPr>
        <w:t>FourGames</w:t>
      </w:r>
      <w:proofErr w:type="spellEnd"/>
      <w:r w:rsidRPr="001D36A2">
        <w:rPr>
          <w:sz w:val="28"/>
          <w:szCs w:val="28"/>
        </w:rPr>
        <w:t xml:space="preserve"> projects, including the writing of this book, the idea of having different courses available, and the possibility of developing a </w:t>
      </w:r>
      <w:proofErr w:type="spellStart"/>
      <w:r w:rsidRPr="001D36A2">
        <w:rPr>
          <w:sz w:val="28"/>
          <w:szCs w:val="28"/>
        </w:rPr>
        <w:t>FourGames</w:t>
      </w:r>
      <w:proofErr w:type="spellEnd"/>
      <w:r w:rsidRPr="001D36A2">
        <w:rPr>
          <w:sz w:val="28"/>
          <w:szCs w:val="28"/>
        </w:rPr>
        <w:t xml:space="preserve"> retreat.</w:t>
      </w:r>
    </w:p>
    <w:p w14:paraId="7A48CE1D" w14:textId="77777777" w:rsidR="001D36A2" w:rsidRDefault="001D36A2" w:rsidP="001D36A2">
      <w:pPr>
        <w:jc w:val="both"/>
        <w:rPr>
          <w:sz w:val="28"/>
          <w:szCs w:val="28"/>
        </w:rPr>
      </w:pPr>
      <w:r w:rsidRPr="001D36A2">
        <w:rPr>
          <w:sz w:val="28"/>
          <w:szCs w:val="28"/>
        </w:rPr>
        <w:t xml:space="preserve">From that point on </w:t>
      </w:r>
      <w:proofErr w:type="spellStart"/>
      <w:r w:rsidRPr="001D36A2">
        <w:rPr>
          <w:sz w:val="28"/>
          <w:szCs w:val="28"/>
        </w:rPr>
        <w:t>FourGames</w:t>
      </w:r>
      <w:proofErr w:type="spellEnd"/>
      <w:r w:rsidRPr="001D36A2">
        <w:rPr>
          <w:sz w:val="28"/>
          <w:szCs w:val="28"/>
        </w:rPr>
        <w:t xml:space="preserve"> has gone from strength to strength. Jamie has introduced many people to </w:t>
      </w:r>
      <w:proofErr w:type="spellStart"/>
      <w:r w:rsidRPr="001D36A2">
        <w:rPr>
          <w:sz w:val="28"/>
          <w:szCs w:val="28"/>
        </w:rPr>
        <w:t>FourGames</w:t>
      </w:r>
      <w:proofErr w:type="spellEnd"/>
      <w:r w:rsidRPr="001D36A2">
        <w:rPr>
          <w:sz w:val="28"/>
          <w:szCs w:val="28"/>
        </w:rPr>
        <w:t xml:space="preserve"> and I incorporated </w:t>
      </w:r>
      <w:proofErr w:type="spellStart"/>
      <w:r w:rsidRPr="001D36A2">
        <w:rPr>
          <w:sz w:val="28"/>
          <w:szCs w:val="28"/>
        </w:rPr>
        <w:t>FourGames</w:t>
      </w:r>
      <w:proofErr w:type="spellEnd"/>
      <w:r w:rsidRPr="001D36A2">
        <w:rPr>
          <w:sz w:val="28"/>
          <w:szCs w:val="28"/>
        </w:rPr>
        <w:t xml:space="preserve"> into my clinical hypnotherapy practitioner training courses to share the approach with a wider audience of those interested in coaching and psychological therap</w:t>
      </w:r>
      <w:r>
        <w:rPr>
          <w:sz w:val="28"/>
          <w:szCs w:val="28"/>
        </w:rPr>
        <w:t>y.</w:t>
      </w:r>
    </w:p>
    <w:p w14:paraId="727D7C1A" w14:textId="4798900F" w:rsidR="001D36A2" w:rsidRPr="001D36A2" w:rsidRDefault="001D36A2" w:rsidP="001D36A2">
      <w:pPr>
        <w:jc w:val="both"/>
        <w:rPr>
          <w:sz w:val="28"/>
          <w:szCs w:val="28"/>
        </w:rPr>
        <w:sectPr w:rsidR="001D36A2" w:rsidRPr="001D36A2" w:rsidSect="001D36A2">
          <w:headerReference w:type="even" r:id="rId17"/>
          <w:headerReference w:type="default" r:id="rId18"/>
          <w:footerReference w:type="even" r:id="rId19"/>
          <w:footerReference w:type="default" r:id="rId20"/>
          <w:headerReference w:type="first" r:id="rId21"/>
          <w:footerReference w:type="first" r:id="rId22"/>
          <w:endnotePr>
            <w:numFmt w:val="decimal"/>
          </w:endnotePr>
          <w:pgSz w:w="11906" w:h="16838" w:code="9"/>
          <w:pgMar w:top="1259" w:right="1077" w:bottom="1259" w:left="1287" w:header="709" w:footer="709" w:gutter="0"/>
          <w:cols w:space="708"/>
          <w:titlePg/>
          <w:docGrid w:linePitch="299"/>
        </w:sectPr>
      </w:pPr>
    </w:p>
    <w:p w14:paraId="3BCCD8E6" w14:textId="5837B319" w:rsidR="001D36A2" w:rsidRDefault="001D36A2" w:rsidP="001D36A2">
      <w:pPr>
        <w:rPr>
          <w:b/>
          <w:bCs/>
          <w:sz w:val="28"/>
          <w:szCs w:val="28"/>
        </w:rPr>
      </w:pPr>
      <w:r w:rsidRPr="001D36A2">
        <w:rPr>
          <w:b/>
          <w:bCs/>
          <w:sz w:val="28"/>
          <w:szCs w:val="28"/>
        </w:rPr>
        <w:lastRenderedPageBreak/>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024396A2" w14:textId="75F6763A" w:rsidR="001D36A2" w:rsidRDefault="001D36A2" w:rsidP="001D36A2">
      <w:pPr>
        <w:rPr>
          <w:b/>
          <w:bCs/>
          <w:sz w:val="28"/>
          <w:szCs w:val="28"/>
        </w:rPr>
      </w:pPr>
    </w:p>
    <w:p w14:paraId="76EC550B" w14:textId="77777777" w:rsidR="001D36A2" w:rsidRDefault="001D36A2" w:rsidP="001D36A2">
      <w:pPr>
        <w:ind w:left="142" w:hanging="142"/>
        <w:rPr>
          <w:rFonts w:ascii="Courier New" w:hAnsi="Courier New" w:cs="Courier New"/>
        </w:rPr>
      </w:pPr>
      <w:r>
        <w:t xml:space="preserve">Adelson, E. (2020, June 22). </w:t>
      </w:r>
      <w:r>
        <w:rPr>
          <w:rFonts w:eastAsia="Palatino Linotype"/>
          <w:i/>
        </w:rPr>
        <w:t>“Reality” is constructed by your brain. Here's what that means, and why it matters.</w:t>
      </w:r>
      <w:r>
        <w:t xml:space="preserve"> Wu Tsai Neurosciences Institute, </w:t>
      </w:r>
      <w:proofErr w:type="spellStart"/>
      <w:r>
        <w:t>Standford</w:t>
      </w:r>
      <w:proofErr w:type="spellEnd"/>
      <w:r>
        <w:t xml:space="preserve"> University. https://neuroscience.stanford.edu/news/reality-constructed-your-brain-here-s-what-means-and-why-it-matters</w:t>
      </w:r>
    </w:p>
    <w:p w14:paraId="63878BBA" w14:textId="77777777" w:rsidR="001D36A2" w:rsidRPr="00FF4AE9" w:rsidRDefault="001D36A2" w:rsidP="001D36A2">
      <w:pPr>
        <w:ind w:left="142" w:hanging="142"/>
        <w:rPr>
          <w:rFonts w:ascii="Courier New" w:hAnsi="Courier New" w:cs="Courier New"/>
          <w:lang w:val="it-IT"/>
        </w:rPr>
      </w:pPr>
      <w:r>
        <w:t xml:space="preserve">Alex, B. (2018, December 19). </w:t>
      </w:r>
      <w:r>
        <w:rPr>
          <w:i/>
        </w:rPr>
        <w:t>How Humans Invented Writing — Four Different Times</w:t>
      </w:r>
      <w:r>
        <w:t xml:space="preserve">. </w:t>
      </w:r>
      <w:proofErr w:type="spellStart"/>
      <w:r w:rsidRPr="00FF4AE9">
        <w:rPr>
          <w:lang w:val="it-IT"/>
        </w:rPr>
        <w:t>Discover</w:t>
      </w:r>
      <w:proofErr w:type="spellEnd"/>
      <w:r w:rsidRPr="00FF4AE9">
        <w:rPr>
          <w:lang w:val="it-IT"/>
        </w:rPr>
        <w:t xml:space="preserve"> Magazine. https://www.discovermagazine.com/planet-earth/how-humans-invented-writing-four-different-times</w:t>
      </w:r>
    </w:p>
    <w:p w14:paraId="62083B68" w14:textId="77777777" w:rsidR="001D36A2" w:rsidRDefault="001D36A2" w:rsidP="001D36A2">
      <w:pPr>
        <w:ind w:left="142" w:hanging="142"/>
        <w:rPr>
          <w:rFonts w:ascii="Courier New" w:hAnsi="Courier New" w:cs="Courier New"/>
        </w:rPr>
      </w:pPr>
      <w:r>
        <w:t xml:space="preserve">Andersen, H. C. (n.d.). </w:t>
      </w:r>
      <w:r>
        <w:rPr>
          <w:i/>
        </w:rPr>
        <w:t>The Ugly Duckling</w:t>
      </w:r>
      <w:r>
        <w:t>. Wikipedia. https://en.wikipedia.org/wiki/The_Ugly_Duckling</w:t>
      </w:r>
    </w:p>
    <w:p w14:paraId="70DBE0A4" w14:textId="77777777" w:rsidR="001D36A2" w:rsidRPr="00FF4AE9" w:rsidRDefault="001D36A2" w:rsidP="001D36A2">
      <w:pPr>
        <w:ind w:left="142" w:hanging="142"/>
        <w:rPr>
          <w:rFonts w:ascii="Courier New" w:hAnsi="Courier New" w:cs="Courier New"/>
          <w:lang w:val="nl-NL"/>
        </w:rPr>
      </w:pPr>
      <w:r>
        <w:t xml:space="preserve">Arnold, G. (2017). </w:t>
      </w:r>
      <w:r>
        <w:rPr>
          <w:i/>
        </w:rPr>
        <w:t xml:space="preserve">Bruce </w:t>
      </w:r>
      <w:proofErr w:type="spellStart"/>
      <w:r>
        <w:rPr>
          <w:i/>
        </w:rPr>
        <w:t>Wampold</w:t>
      </w:r>
      <w:proofErr w:type="spellEnd"/>
      <w:r>
        <w:rPr>
          <w:i/>
        </w:rPr>
        <w:t xml:space="preserve"> on What Makes Psychotherapy Work</w:t>
      </w:r>
      <w:r>
        <w:t xml:space="preserve">. </w:t>
      </w:r>
      <w:r w:rsidRPr="00FF4AE9">
        <w:rPr>
          <w:lang w:val="nl-NL"/>
        </w:rPr>
        <w:t>Psychotherapy.net. https://www.psychotherapy.net/interview/bruce-wampold-psychotherapy-effectiveness</w:t>
      </w:r>
    </w:p>
    <w:p w14:paraId="3E45E7F1" w14:textId="77777777" w:rsidR="001D36A2" w:rsidRDefault="001D36A2" w:rsidP="001D36A2">
      <w:pPr>
        <w:ind w:left="142" w:hanging="142"/>
        <w:rPr>
          <w:rFonts w:ascii="Courier New" w:hAnsi="Courier New" w:cs="Courier New"/>
        </w:rPr>
      </w:pPr>
      <w:proofErr w:type="spellStart"/>
      <w:r w:rsidRPr="00FF4AE9">
        <w:rPr>
          <w:lang w:val="nl-NL"/>
        </w:rPr>
        <w:t>Banachek</w:t>
      </w:r>
      <w:proofErr w:type="spellEnd"/>
      <w:r w:rsidRPr="00FF4AE9">
        <w:rPr>
          <w:lang w:val="nl-NL"/>
        </w:rPr>
        <w:t xml:space="preserve">, &amp; Burlingame, H. J. (2002). </w:t>
      </w:r>
      <w:r>
        <w:t>Psychophysiological Thought Reading, Or, Muscle Reading and the Ideomotor Response Revealed. Magic Inspirations.</w:t>
      </w:r>
    </w:p>
    <w:p w14:paraId="1ADFE5D7" w14:textId="77777777" w:rsidR="001D36A2" w:rsidRDefault="001D36A2" w:rsidP="001D36A2">
      <w:pPr>
        <w:ind w:left="142" w:hanging="142"/>
        <w:rPr>
          <w:rFonts w:ascii="Courier New" w:hAnsi="Courier New" w:cs="Courier New"/>
        </w:rPr>
      </w:pPr>
      <w:r>
        <w:t xml:space="preserve">Begum, T. (2021, May 19). </w:t>
      </w:r>
      <w:r>
        <w:rPr>
          <w:i/>
        </w:rPr>
        <w:t>What is mass extinction and are we facing a sixth one?</w:t>
      </w:r>
      <w:r>
        <w:t xml:space="preserve"> Natural History Museum. https://www.nhm.ac.uk/discover/what-is-mass-extinction-and-are-we-facing-a-sixth-one.html</w:t>
      </w:r>
    </w:p>
    <w:p w14:paraId="1A81220E" w14:textId="77777777" w:rsidR="001D36A2" w:rsidRDefault="001D36A2" w:rsidP="001D36A2">
      <w:pPr>
        <w:ind w:left="142" w:hanging="142"/>
        <w:rPr>
          <w:rFonts w:ascii="Courier New" w:hAnsi="Courier New" w:cs="Courier New"/>
        </w:rPr>
      </w:pPr>
      <w:r>
        <w:t xml:space="preserve">Bhardwaj, N. (2022, December 19). </w:t>
      </w:r>
      <w:r>
        <w:rPr>
          <w:i/>
        </w:rPr>
        <w:t>Tracing the Origin and Evolution of Religion</w:t>
      </w:r>
      <w:r>
        <w:t xml:space="preserve">. </w:t>
      </w:r>
      <w:proofErr w:type="spellStart"/>
      <w:r>
        <w:t>Yoair</w:t>
      </w:r>
      <w:proofErr w:type="spellEnd"/>
      <w:r>
        <w:t xml:space="preserve"> Blog - The world's anthropology blog publication. https://www.yoair.com/blog/tracing-the-origin-and-evolution-of-religion/</w:t>
      </w:r>
    </w:p>
    <w:p w14:paraId="6704285C" w14:textId="77777777" w:rsidR="001D36A2" w:rsidRDefault="001D36A2" w:rsidP="001D36A2">
      <w:pPr>
        <w:ind w:left="142" w:hanging="142"/>
        <w:rPr>
          <w:rFonts w:ascii="Courier New" w:hAnsi="Courier New" w:cs="Courier New"/>
        </w:rPr>
      </w:pPr>
      <w:proofErr w:type="spellStart"/>
      <w:r>
        <w:t>Bourzat</w:t>
      </w:r>
      <w:proofErr w:type="spellEnd"/>
      <w:r>
        <w:t>, F., &amp; Hunter, K. (2019). Consciousness Medicine: Indigenous Wisdom, Entheogens, and Expanded States of Consciousness for Healing and Growth. North Atlantic Books.</w:t>
      </w:r>
    </w:p>
    <w:p w14:paraId="258D30E2" w14:textId="77777777" w:rsidR="001D36A2" w:rsidRDefault="001D36A2" w:rsidP="001D36A2">
      <w:pPr>
        <w:ind w:left="142" w:hanging="142"/>
        <w:rPr>
          <w:rFonts w:ascii="Courier New" w:hAnsi="Courier New" w:cs="Courier New"/>
        </w:rPr>
      </w:pPr>
      <w:r>
        <w:t xml:space="preserve">Bridge, D. J., &amp; </w:t>
      </w:r>
      <w:proofErr w:type="spellStart"/>
      <w:r>
        <w:t>Paller</w:t>
      </w:r>
      <w:proofErr w:type="spellEnd"/>
      <w:r>
        <w:t xml:space="preserve">, K. A. (2012, August 29). Neural Correlates of Reactivation and Retrieval-Induced Distortion. </w:t>
      </w:r>
      <w:r>
        <w:rPr>
          <w:i/>
        </w:rPr>
        <w:t>Journal of Neuroscience</w:t>
      </w:r>
      <w:r>
        <w:t xml:space="preserve">, </w:t>
      </w:r>
      <w:r>
        <w:rPr>
          <w:i/>
        </w:rPr>
        <w:t>32</w:t>
      </w:r>
      <w:r>
        <w:t>(35).</w:t>
      </w:r>
    </w:p>
    <w:p w14:paraId="34991150" w14:textId="77777777" w:rsidR="001D36A2" w:rsidRDefault="001D36A2" w:rsidP="001D36A2">
      <w:pPr>
        <w:ind w:left="142" w:hanging="142"/>
        <w:rPr>
          <w:rFonts w:ascii="Courier New" w:hAnsi="Courier New" w:cs="Courier New"/>
        </w:rPr>
      </w:pPr>
      <w:r>
        <w:t xml:space="preserve">Brooks, S. (1994). </w:t>
      </w:r>
      <w:r>
        <w:rPr>
          <w:i/>
        </w:rPr>
        <w:t>Working with Aids</w:t>
      </w:r>
      <w:r>
        <w:t xml:space="preserve"> [DVD]. British Institute of Hypnotherapy.</w:t>
      </w:r>
    </w:p>
    <w:p w14:paraId="6F3A0147" w14:textId="77777777" w:rsidR="001D36A2" w:rsidRDefault="001D36A2" w:rsidP="001D36A2">
      <w:pPr>
        <w:ind w:left="142" w:hanging="142"/>
        <w:rPr>
          <w:rFonts w:ascii="Courier New" w:hAnsi="Courier New" w:cs="Courier New"/>
        </w:rPr>
      </w:pPr>
      <w:r>
        <w:t xml:space="preserve">Brown, D. (2016). </w:t>
      </w:r>
      <w:r>
        <w:rPr>
          <w:i/>
        </w:rPr>
        <w:t>Messing With Minds On The London Underground</w:t>
      </w:r>
      <w:r>
        <w:t>. YouTube. https://youtu.be/6kSq7dPlw0A</w:t>
      </w:r>
    </w:p>
    <w:p w14:paraId="1F4FEB1E" w14:textId="77777777" w:rsidR="001D36A2" w:rsidRDefault="001D36A2" w:rsidP="001D36A2">
      <w:pPr>
        <w:ind w:left="142" w:hanging="142"/>
        <w:rPr>
          <w:rFonts w:ascii="Courier New" w:hAnsi="Courier New" w:cs="Courier New"/>
        </w:rPr>
      </w:pPr>
      <w:r>
        <w:t xml:space="preserve">Cacioppo, J. T., Priester, J. R., &amp; </w:t>
      </w:r>
      <w:proofErr w:type="spellStart"/>
      <w:r>
        <w:t>Berntson</w:t>
      </w:r>
      <w:proofErr w:type="spellEnd"/>
      <w:r>
        <w:t xml:space="preserve">, G. G. (1993). Rudimentary determinants of attitudes: II. Arm flexion and extension have differential effects on attitudes. </w:t>
      </w:r>
      <w:r>
        <w:rPr>
          <w:i/>
        </w:rPr>
        <w:t>Journal of Personality and Social Psychology</w:t>
      </w:r>
      <w:r>
        <w:t xml:space="preserve">, </w:t>
      </w:r>
      <w:r>
        <w:rPr>
          <w:i/>
        </w:rPr>
        <w:t>65</w:t>
      </w:r>
      <w:r>
        <w:t>(1).</w:t>
      </w:r>
    </w:p>
    <w:p w14:paraId="57FBAE25" w14:textId="77777777" w:rsidR="001D36A2" w:rsidRDefault="001D36A2" w:rsidP="001D36A2">
      <w:pPr>
        <w:ind w:left="142" w:hanging="142"/>
        <w:rPr>
          <w:rFonts w:ascii="Courier New" w:hAnsi="Courier New" w:cs="Courier New"/>
        </w:rPr>
      </w:pPr>
      <w:r>
        <w:t xml:space="preserve">Caine, M. (2014). </w:t>
      </w:r>
      <w:r>
        <w:rPr>
          <w:i/>
        </w:rPr>
        <w:t>Using Your Eyes in Film</w:t>
      </w:r>
      <w:r>
        <w:t xml:space="preserve"> [Clip from the full video]. YouTube. https://youtu.be/0R9iwviEUEk</w:t>
      </w:r>
    </w:p>
    <w:p w14:paraId="6D54AFE2" w14:textId="77777777" w:rsidR="001D36A2" w:rsidRDefault="001D36A2" w:rsidP="001D36A2">
      <w:pPr>
        <w:ind w:left="142" w:hanging="142"/>
        <w:rPr>
          <w:rFonts w:ascii="Courier New" w:hAnsi="Courier New" w:cs="Courier New"/>
        </w:rPr>
      </w:pPr>
      <w:r>
        <w:t xml:space="preserve">Carter, J. (2022, October 28). </w:t>
      </w:r>
      <w:r>
        <w:rPr>
          <w:i/>
        </w:rPr>
        <w:t>Astronomy: Definition, history and types</w:t>
      </w:r>
      <w:r>
        <w:t>. Space.com. https://www.space.com/16014-astronomy.html</w:t>
      </w:r>
    </w:p>
    <w:p w14:paraId="64EC6743" w14:textId="77777777" w:rsidR="001D36A2" w:rsidRDefault="001D36A2" w:rsidP="001D36A2">
      <w:pPr>
        <w:ind w:left="142" w:hanging="142"/>
        <w:rPr>
          <w:rFonts w:ascii="Courier New" w:hAnsi="Courier New" w:cs="Courier New"/>
        </w:rPr>
      </w:pPr>
      <w:r>
        <w:lastRenderedPageBreak/>
        <w:t xml:space="preserve">Carter PhD, L. E., McNeil PhD, D. W., </w:t>
      </w:r>
      <w:proofErr w:type="spellStart"/>
      <w:r>
        <w:t>Vowles</w:t>
      </w:r>
      <w:proofErr w:type="spellEnd"/>
      <w:r>
        <w:t xml:space="preserve"> MA, K. E., Sorrell MA, J. T., Turk PhD, C. L., </w:t>
      </w:r>
      <w:proofErr w:type="spellStart"/>
      <w:r>
        <w:t>Ries</w:t>
      </w:r>
      <w:proofErr w:type="spellEnd"/>
      <w:r>
        <w:t xml:space="preserve"> PhD, B. J., &amp; </w:t>
      </w:r>
      <w:proofErr w:type="spellStart"/>
      <w:r>
        <w:t>Hopko</w:t>
      </w:r>
      <w:proofErr w:type="spellEnd"/>
      <w:r>
        <w:t xml:space="preserve"> PhD, D. R. (2002). Effects of emotion on pain reports, tolerance and physiology. </w:t>
      </w:r>
      <w:r>
        <w:rPr>
          <w:i/>
        </w:rPr>
        <w:t>Pain Research and Management</w:t>
      </w:r>
      <w:r>
        <w:t xml:space="preserve">, </w:t>
      </w:r>
      <w:r>
        <w:rPr>
          <w:i/>
        </w:rPr>
        <w:t>7</w:t>
      </w:r>
      <w:r>
        <w:t>(1).</w:t>
      </w:r>
    </w:p>
    <w:p w14:paraId="5C426069" w14:textId="77777777" w:rsidR="001D36A2" w:rsidRDefault="001D36A2" w:rsidP="001D36A2">
      <w:pPr>
        <w:ind w:left="142" w:hanging="142"/>
        <w:rPr>
          <w:rFonts w:ascii="Courier New" w:hAnsi="Courier New" w:cs="Courier New"/>
        </w:rPr>
      </w:pPr>
      <w:r>
        <w:t xml:space="preserve">CDC. (n.d.). </w:t>
      </w:r>
      <w:r>
        <w:rPr>
          <w:i/>
        </w:rPr>
        <w:t>What is Epigenetics?</w:t>
      </w:r>
      <w:r>
        <w:t xml:space="preserve"> </w:t>
      </w:r>
      <w:proofErr w:type="spellStart"/>
      <w:r>
        <w:t>Centers</w:t>
      </w:r>
      <w:proofErr w:type="spellEnd"/>
      <w:r>
        <w:t xml:space="preserve"> for Disease Control and Prevention. https://www.cdc.gov/genomics/disease/epigenetics.htm</w:t>
      </w:r>
    </w:p>
    <w:p w14:paraId="79798BA2" w14:textId="77777777" w:rsidR="001D36A2" w:rsidRDefault="001D36A2" w:rsidP="001D36A2">
      <w:pPr>
        <w:ind w:left="142" w:hanging="142"/>
        <w:rPr>
          <w:rFonts w:ascii="Courier New" w:hAnsi="Courier New" w:cs="Courier New"/>
        </w:rPr>
      </w:pPr>
      <w:r>
        <w:t xml:space="preserve">Chalmers, D. (2017, March 17). </w:t>
      </w:r>
      <w:r>
        <w:rPr>
          <w:i/>
        </w:rPr>
        <w:t>The Hard Problem of Consciousness - The Blackwell Companion to Consciousness</w:t>
      </w:r>
      <w:r>
        <w:t>. Wiley Online Library. https://onlinelibrary.wiley.com/doi/abs/10.1002/9781119132363.ch3</w:t>
      </w:r>
    </w:p>
    <w:p w14:paraId="46EED0D8" w14:textId="77777777" w:rsidR="001D36A2" w:rsidRDefault="001D36A2" w:rsidP="001D36A2">
      <w:pPr>
        <w:ind w:left="142" w:hanging="142"/>
        <w:rPr>
          <w:rFonts w:ascii="Courier New" w:hAnsi="Courier New" w:cs="Courier New"/>
        </w:rPr>
      </w:pPr>
      <w:r>
        <w:t xml:space="preserve">Coyle, D. (2017, August 27). </w:t>
      </w:r>
      <w:r>
        <w:rPr>
          <w:i/>
        </w:rPr>
        <w:t>How Being Happy Makes You Healthier</w:t>
      </w:r>
      <w:r>
        <w:t>. Healthline. https://www.healthline.com/nutrition/happiness-and-health#TOC_TITLE_HDR_4</w:t>
      </w:r>
    </w:p>
    <w:p w14:paraId="52CEC635" w14:textId="77777777" w:rsidR="001D36A2" w:rsidRDefault="001D36A2" w:rsidP="001D36A2">
      <w:pPr>
        <w:ind w:left="142" w:hanging="142"/>
        <w:rPr>
          <w:rFonts w:ascii="Courier New" w:hAnsi="Courier New" w:cs="Courier New"/>
        </w:rPr>
      </w:pPr>
      <w:r w:rsidRPr="00FF4AE9">
        <w:rPr>
          <w:lang w:val="nl-NL"/>
        </w:rPr>
        <w:t xml:space="preserve">Dijksterhuis, A., &amp; </w:t>
      </w:r>
      <w:proofErr w:type="spellStart"/>
      <w:r w:rsidRPr="00FF4AE9">
        <w:rPr>
          <w:lang w:val="nl-NL"/>
        </w:rPr>
        <w:t>Bargh</w:t>
      </w:r>
      <w:proofErr w:type="spellEnd"/>
      <w:r w:rsidRPr="00FF4AE9">
        <w:rPr>
          <w:lang w:val="nl-NL"/>
        </w:rPr>
        <w:t xml:space="preserve">, J. A. (2001). </w:t>
      </w:r>
      <w:r>
        <w:t>The perception-</w:t>
      </w:r>
      <w:proofErr w:type="spellStart"/>
      <w:r>
        <w:t>behavior</w:t>
      </w:r>
      <w:proofErr w:type="spellEnd"/>
      <w:r>
        <w:t xml:space="preserve"> expressway: Automatic effects of social perception on social </w:t>
      </w:r>
      <w:proofErr w:type="spellStart"/>
      <w:r>
        <w:t>behavior</w:t>
      </w:r>
      <w:proofErr w:type="spellEnd"/>
      <w:r>
        <w:t xml:space="preserve">. </w:t>
      </w:r>
      <w:r>
        <w:rPr>
          <w:i/>
        </w:rPr>
        <w:t>Advances in Experimental Social Psychology</w:t>
      </w:r>
      <w:r>
        <w:t xml:space="preserve">, </w:t>
      </w:r>
      <w:r>
        <w:rPr>
          <w:i/>
        </w:rPr>
        <w:t>33</w:t>
      </w:r>
      <w:r>
        <w:t>.</w:t>
      </w:r>
    </w:p>
    <w:p w14:paraId="6196D3FE" w14:textId="77777777" w:rsidR="001D36A2" w:rsidRDefault="001D36A2" w:rsidP="001D36A2">
      <w:pPr>
        <w:ind w:left="142" w:hanging="142"/>
        <w:rPr>
          <w:rFonts w:ascii="Courier New" w:hAnsi="Courier New" w:cs="Courier New"/>
        </w:rPr>
      </w:pPr>
      <w:r>
        <w:t xml:space="preserve">Dobson, R. (2006, October 10). </w:t>
      </w:r>
      <w:r>
        <w:rPr>
          <w:i/>
        </w:rPr>
        <w:t>How the power of touch reduces pain and even fights disease</w:t>
      </w:r>
      <w:r>
        <w:t>. The Independent. https://www.independent.co.uk/life-style/health-and-families/health-news/how-the-power-of-touch-reduces-pain-and-even-fights-disease-419462.html</w:t>
      </w:r>
    </w:p>
    <w:p w14:paraId="724F90F6" w14:textId="77777777" w:rsidR="001D36A2" w:rsidRDefault="001D36A2" w:rsidP="001D36A2">
      <w:pPr>
        <w:ind w:left="142" w:hanging="142"/>
        <w:rPr>
          <w:rFonts w:ascii="Courier New" w:hAnsi="Courier New" w:cs="Courier New"/>
        </w:rPr>
      </w:pPr>
      <w:r>
        <w:t xml:space="preserve">Douglas, K. (2012, March 24). Puzzles of Evolution: Why was technological development so slow? </w:t>
      </w:r>
      <w:r>
        <w:rPr>
          <w:i/>
        </w:rPr>
        <w:t>New Scientist</w:t>
      </w:r>
      <w:r>
        <w:t>, (2857).</w:t>
      </w:r>
    </w:p>
    <w:p w14:paraId="71791777" w14:textId="77777777" w:rsidR="001D36A2" w:rsidRDefault="001D36A2" w:rsidP="001D36A2">
      <w:pPr>
        <w:ind w:left="142" w:hanging="142"/>
        <w:rPr>
          <w:rFonts w:ascii="Courier New" w:hAnsi="Courier New" w:cs="Courier New"/>
        </w:rPr>
      </w:pPr>
      <w:r>
        <w:t xml:space="preserve">Emmons, R. A., &amp; Stern, R. (2013). Gratitude as a Psychotherapeutic Intervention. </w:t>
      </w:r>
      <w:r>
        <w:rPr>
          <w:i/>
        </w:rPr>
        <w:t>JOURNAL OF CLINICAL PSYCHOLOGY: IN SESSION</w:t>
      </w:r>
      <w:r>
        <w:t xml:space="preserve">, </w:t>
      </w:r>
      <w:r>
        <w:rPr>
          <w:i/>
        </w:rPr>
        <w:t>69</w:t>
      </w:r>
      <w:r>
        <w:t>(8).</w:t>
      </w:r>
    </w:p>
    <w:p w14:paraId="4D8611DD" w14:textId="77777777" w:rsidR="001D36A2" w:rsidRDefault="001D36A2" w:rsidP="001D36A2">
      <w:pPr>
        <w:ind w:left="142" w:hanging="142"/>
        <w:rPr>
          <w:rFonts w:ascii="Courier New" w:hAnsi="Courier New" w:cs="Courier New"/>
        </w:rPr>
      </w:pPr>
      <w:r>
        <w:t xml:space="preserve">Erickson, M. (1980). Respiratory Rhythm in Trance Induction: The Role of Minimal Sensory Cues in Normal and Trance </w:t>
      </w:r>
      <w:proofErr w:type="spellStart"/>
      <w:r>
        <w:t>Behavior</w:t>
      </w:r>
      <w:proofErr w:type="spellEnd"/>
      <w:r>
        <w:t xml:space="preserve">. In E. L. Rossi (Ed.), </w:t>
      </w:r>
      <w:r>
        <w:rPr>
          <w:i/>
        </w:rPr>
        <w:t>The Nature of Hypnosis and Suggestion (The Collected Papers of Milton H. Erickson)</w:t>
      </w:r>
      <w:r>
        <w:t xml:space="preserve"> (Vol. 1, pp. 360-365). Irvington Publishers.</w:t>
      </w:r>
    </w:p>
    <w:p w14:paraId="2B6818D6" w14:textId="77777777" w:rsidR="001D36A2" w:rsidRDefault="001D36A2" w:rsidP="001D36A2">
      <w:pPr>
        <w:ind w:left="142" w:hanging="142"/>
        <w:rPr>
          <w:rFonts w:ascii="Courier New" w:hAnsi="Courier New" w:cs="Courier New"/>
        </w:rPr>
      </w:pPr>
      <w:r>
        <w:t xml:space="preserve">Erickson M.D., M. H. (1966). Interspersal Hypnotic Technique for Symptom Correction and Pain Control. </w:t>
      </w:r>
      <w:r>
        <w:rPr>
          <w:i/>
        </w:rPr>
        <w:t>American Journal of Clinical Hypnosis</w:t>
      </w:r>
      <w:r>
        <w:t xml:space="preserve">, </w:t>
      </w:r>
      <w:r>
        <w:rPr>
          <w:i/>
        </w:rPr>
        <w:t>8</w:t>
      </w:r>
      <w:r>
        <w:t>(3).</w:t>
      </w:r>
    </w:p>
    <w:p w14:paraId="538DA381" w14:textId="77777777" w:rsidR="001D36A2" w:rsidRDefault="001D36A2" w:rsidP="001D36A2">
      <w:pPr>
        <w:ind w:left="142" w:hanging="142"/>
        <w:rPr>
          <w:rFonts w:ascii="Courier New" w:hAnsi="Courier New" w:cs="Courier New"/>
        </w:rPr>
      </w:pPr>
      <w:r>
        <w:t>Frankl, V. E. (2004). Man's Search for Meaning: The Classic Tribute to Hope from the Holocaust. Rider.</w:t>
      </w:r>
    </w:p>
    <w:p w14:paraId="7BC67CED" w14:textId="77777777" w:rsidR="001D36A2" w:rsidRDefault="001D36A2" w:rsidP="001D36A2">
      <w:pPr>
        <w:ind w:left="142" w:hanging="142"/>
        <w:rPr>
          <w:rFonts w:ascii="Courier New" w:hAnsi="Courier New" w:cs="Courier New"/>
        </w:rPr>
      </w:pPr>
      <w:r>
        <w:t xml:space="preserve">Fuentes, A. (2020, February 26). </w:t>
      </w:r>
      <w:r>
        <w:rPr>
          <w:i/>
        </w:rPr>
        <w:t>How Did Belief Evolve?</w:t>
      </w:r>
      <w:r>
        <w:t xml:space="preserve"> SAPIENS.org. https://www.sapiens.org/biology/religion-origins/</w:t>
      </w:r>
    </w:p>
    <w:p w14:paraId="08B393FA" w14:textId="77777777" w:rsidR="001D36A2" w:rsidRDefault="001D36A2" w:rsidP="001D36A2">
      <w:pPr>
        <w:ind w:left="142" w:hanging="142"/>
        <w:rPr>
          <w:rFonts w:ascii="Courier New" w:hAnsi="Courier New" w:cs="Courier New"/>
        </w:rPr>
      </w:pPr>
      <w:r>
        <w:t xml:space="preserve">Garry, M., &amp; Gerrie, M. P. (2005, December). When Photographs Create False Memories. </w:t>
      </w:r>
      <w:r>
        <w:rPr>
          <w:i/>
        </w:rPr>
        <w:t>Current Directions in Psychological Science</w:t>
      </w:r>
      <w:r>
        <w:t xml:space="preserve">, </w:t>
      </w:r>
      <w:r>
        <w:rPr>
          <w:i/>
        </w:rPr>
        <w:t>14</w:t>
      </w:r>
      <w:r>
        <w:t>(6), 321-325.</w:t>
      </w:r>
    </w:p>
    <w:p w14:paraId="6C40854E" w14:textId="77777777" w:rsidR="001D36A2" w:rsidRPr="00FF4AE9" w:rsidRDefault="001D36A2" w:rsidP="001D36A2">
      <w:pPr>
        <w:ind w:left="142" w:hanging="142"/>
        <w:rPr>
          <w:rFonts w:ascii="Courier New" w:hAnsi="Courier New" w:cs="Courier New"/>
          <w:lang w:val="it-IT"/>
        </w:rPr>
      </w:pPr>
      <w:proofErr w:type="spellStart"/>
      <w:r>
        <w:t>Gregersen</w:t>
      </w:r>
      <w:proofErr w:type="spellEnd"/>
      <w:r>
        <w:t xml:space="preserve">, E. (n.d.). </w:t>
      </w:r>
      <w:r>
        <w:rPr>
          <w:i/>
        </w:rPr>
        <w:t>History of Technology Timeline</w:t>
      </w:r>
      <w:r>
        <w:t xml:space="preserve">. </w:t>
      </w:r>
      <w:r w:rsidRPr="00FF4AE9">
        <w:rPr>
          <w:lang w:val="it-IT"/>
        </w:rPr>
        <w:t>Encyclopedia Britannica. https://www.britannica.com/story/history-of-technology-timeline</w:t>
      </w:r>
    </w:p>
    <w:p w14:paraId="0246F6FA" w14:textId="77777777" w:rsidR="001D36A2" w:rsidRDefault="001D36A2" w:rsidP="001D36A2">
      <w:pPr>
        <w:ind w:left="142" w:hanging="142"/>
        <w:rPr>
          <w:rFonts w:ascii="Courier New" w:hAnsi="Courier New" w:cs="Courier New"/>
        </w:rPr>
      </w:pPr>
      <w:r>
        <w:t xml:space="preserve">Hill, R. (n.d.). </w:t>
      </w:r>
      <w:r>
        <w:rPr>
          <w:i/>
        </w:rPr>
        <w:t>Richard Hill</w:t>
      </w:r>
      <w:r>
        <w:t>. The Science of Psychotherapy. https://www.thescienceofpsychotherapy.com/richard-hill-2/</w:t>
      </w:r>
    </w:p>
    <w:p w14:paraId="777D8F30" w14:textId="77777777" w:rsidR="001D36A2" w:rsidRDefault="001D36A2" w:rsidP="001D36A2">
      <w:pPr>
        <w:ind w:left="142" w:hanging="142"/>
        <w:rPr>
          <w:rFonts w:ascii="Courier New" w:hAnsi="Courier New" w:cs="Courier New"/>
        </w:rPr>
      </w:pPr>
      <w:proofErr w:type="spellStart"/>
      <w:r>
        <w:t>Hilsenroth</w:t>
      </w:r>
      <w:proofErr w:type="spellEnd"/>
      <w:r>
        <w:t xml:space="preserve">, M. J., Norcross, J. C., &amp; Lambert, M. J. (2018, December). Special Issue: Evidence-Based Psychotherapy Relationships III. </w:t>
      </w:r>
      <w:r>
        <w:rPr>
          <w:i/>
        </w:rPr>
        <w:t>Psychotherapy</w:t>
      </w:r>
      <w:r>
        <w:t xml:space="preserve">, </w:t>
      </w:r>
      <w:r>
        <w:rPr>
          <w:i/>
        </w:rPr>
        <w:t>55</w:t>
      </w:r>
      <w:r>
        <w:t>(4).</w:t>
      </w:r>
    </w:p>
    <w:p w14:paraId="26EB1163" w14:textId="77777777" w:rsidR="001D36A2" w:rsidRDefault="001D36A2" w:rsidP="001D36A2">
      <w:pPr>
        <w:ind w:left="142" w:hanging="142"/>
        <w:rPr>
          <w:rFonts w:ascii="Courier New" w:hAnsi="Courier New" w:cs="Courier New"/>
        </w:rPr>
      </w:pPr>
      <w:r>
        <w:t xml:space="preserve">Hinshaw, K. E. (1991, September). The Effects of Mental Practice on Motor Skill Performance: Critical Evaluation and Meta-Analysis. </w:t>
      </w:r>
      <w:r>
        <w:rPr>
          <w:i/>
        </w:rPr>
        <w:t>Imagination, Cognition and Personality</w:t>
      </w:r>
      <w:r>
        <w:t xml:space="preserve">, </w:t>
      </w:r>
      <w:r>
        <w:rPr>
          <w:i/>
        </w:rPr>
        <w:t>11</w:t>
      </w:r>
      <w:r>
        <w:t>(1).</w:t>
      </w:r>
    </w:p>
    <w:p w14:paraId="2306D191" w14:textId="77777777" w:rsidR="001D36A2" w:rsidRDefault="001D36A2" w:rsidP="001D36A2">
      <w:pPr>
        <w:ind w:left="142" w:hanging="142"/>
        <w:rPr>
          <w:rFonts w:ascii="Courier New" w:hAnsi="Courier New" w:cs="Courier New"/>
        </w:rPr>
      </w:pPr>
      <w:r>
        <w:lastRenderedPageBreak/>
        <w:t xml:space="preserve">Human Givens Institute. (n.d.). </w:t>
      </w:r>
      <w:r>
        <w:rPr>
          <w:i/>
        </w:rPr>
        <w:t>The 'rewind' technique</w:t>
      </w:r>
      <w:r>
        <w:t>. Human Givens Institute. https://www.hgi.org.uk/useful-information/treatment-dealing-ptsd-trauma-phobias/rewind-technique</w:t>
      </w:r>
    </w:p>
    <w:p w14:paraId="57A26FE8" w14:textId="77777777" w:rsidR="001D36A2" w:rsidRPr="00FF4AE9" w:rsidRDefault="001D36A2" w:rsidP="001D36A2">
      <w:pPr>
        <w:ind w:left="142" w:hanging="142"/>
        <w:rPr>
          <w:rFonts w:ascii="Courier New" w:hAnsi="Courier New" w:cs="Courier New"/>
          <w:lang w:val="it-IT"/>
        </w:rPr>
      </w:pPr>
      <w:r>
        <w:t xml:space="preserve">Hurt, A. (2021, February 16). </w:t>
      </w:r>
      <w:r>
        <w:rPr>
          <w:i/>
        </w:rPr>
        <w:t>Panpsychism: The Trippy Theory That Everything From Bananas to Bicycles Are Conscious</w:t>
      </w:r>
      <w:r>
        <w:t xml:space="preserve">. </w:t>
      </w:r>
      <w:proofErr w:type="spellStart"/>
      <w:r w:rsidRPr="00FF4AE9">
        <w:rPr>
          <w:lang w:val="it-IT"/>
        </w:rPr>
        <w:t>Discover</w:t>
      </w:r>
      <w:proofErr w:type="spellEnd"/>
      <w:r w:rsidRPr="00FF4AE9">
        <w:rPr>
          <w:lang w:val="it-IT"/>
        </w:rPr>
        <w:t xml:space="preserve"> Magazine. https://www.discovermagazine.com/mind/panpsychism-the-trippy-theory-that-everything-from-bananas-to-bicycles-are</w:t>
      </w:r>
    </w:p>
    <w:p w14:paraId="0DABF505" w14:textId="77777777" w:rsidR="001D36A2" w:rsidRDefault="001D36A2" w:rsidP="001D36A2">
      <w:pPr>
        <w:ind w:left="142" w:hanging="142"/>
        <w:rPr>
          <w:rFonts w:ascii="Courier New" w:hAnsi="Courier New" w:cs="Courier New"/>
        </w:rPr>
      </w:pPr>
      <w:proofErr w:type="spellStart"/>
      <w:r>
        <w:t>Inchingolo</w:t>
      </w:r>
      <w:proofErr w:type="spellEnd"/>
      <w:r>
        <w:t xml:space="preserve">, R. (2022, November 9). </w:t>
      </w:r>
      <w:r>
        <w:rPr>
          <w:i/>
        </w:rPr>
        <w:t>Surfing the consciousness wave</w:t>
      </w:r>
      <w:r>
        <w:t>. Human Brain Project. https://www.humanbrainproject.eu/en/follow-hbp/news/2022/11/09/surfing-consciousness-wave/</w:t>
      </w:r>
    </w:p>
    <w:p w14:paraId="18E37D36" w14:textId="77777777" w:rsidR="001D36A2" w:rsidRDefault="001D36A2" w:rsidP="001D36A2">
      <w:pPr>
        <w:ind w:left="142" w:hanging="142"/>
        <w:rPr>
          <w:rFonts w:ascii="Courier New" w:hAnsi="Courier New" w:cs="Courier New"/>
        </w:rPr>
      </w:pPr>
      <w:r>
        <w:t xml:space="preserve">Jabr, F. (2011, October 15). Steven Pinker: Humans are less violent than ever. </w:t>
      </w:r>
      <w:r>
        <w:rPr>
          <w:i/>
        </w:rPr>
        <w:t>New Scientist</w:t>
      </w:r>
      <w:r>
        <w:t>, (2834).</w:t>
      </w:r>
    </w:p>
    <w:p w14:paraId="6A474387" w14:textId="77777777" w:rsidR="001D36A2" w:rsidRDefault="001D36A2" w:rsidP="001D36A2">
      <w:pPr>
        <w:ind w:left="142" w:hanging="142"/>
        <w:rPr>
          <w:rFonts w:ascii="Courier New" w:hAnsi="Courier New" w:cs="Courier New"/>
        </w:rPr>
      </w:pPr>
      <w:r>
        <w:t xml:space="preserve">Kay, A. C., Wheeler, S. C., </w:t>
      </w:r>
      <w:proofErr w:type="spellStart"/>
      <w:r>
        <w:t>Bargh</w:t>
      </w:r>
      <w:proofErr w:type="spellEnd"/>
      <w:r>
        <w:t xml:space="preserve">, J. A., &amp; Ross, L. (2004, September). Material Priming: The Influence of Mundane Physical Objects on Situational Construal and Competitive </w:t>
      </w:r>
      <w:proofErr w:type="spellStart"/>
      <w:r>
        <w:t>Behavior</w:t>
      </w:r>
      <w:proofErr w:type="spellEnd"/>
      <w:r>
        <w:t xml:space="preserve"> Choice. </w:t>
      </w:r>
      <w:r>
        <w:rPr>
          <w:i/>
        </w:rPr>
        <w:t xml:space="preserve">Organizational </w:t>
      </w:r>
      <w:proofErr w:type="spellStart"/>
      <w:r>
        <w:rPr>
          <w:i/>
        </w:rPr>
        <w:t>Behavior</w:t>
      </w:r>
      <w:proofErr w:type="spellEnd"/>
      <w:r>
        <w:rPr>
          <w:i/>
        </w:rPr>
        <w:t xml:space="preserve"> and Human Decision Processes</w:t>
      </w:r>
      <w:r>
        <w:t xml:space="preserve">, </w:t>
      </w:r>
      <w:r>
        <w:rPr>
          <w:i/>
        </w:rPr>
        <w:t>95</w:t>
      </w:r>
      <w:r>
        <w:t>(1).</w:t>
      </w:r>
    </w:p>
    <w:p w14:paraId="4AF673C0" w14:textId="77777777" w:rsidR="001D36A2" w:rsidRDefault="001D36A2" w:rsidP="001D36A2">
      <w:pPr>
        <w:ind w:left="142" w:hanging="142"/>
        <w:rPr>
          <w:rFonts w:ascii="Courier New" w:hAnsi="Courier New" w:cs="Courier New"/>
        </w:rPr>
      </w:pPr>
      <w:proofErr w:type="spellStart"/>
      <w:r>
        <w:t>Khorrami</w:t>
      </w:r>
      <w:proofErr w:type="spellEnd"/>
      <w:r>
        <w:t xml:space="preserve">, N. (2020, July 7). </w:t>
      </w:r>
      <w:r>
        <w:rPr>
          <w:i/>
        </w:rPr>
        <w:t>Gratitude Helps Minimize Feelings of Stress</w:t>
      </w:r>
      <w:r>
        <w:t>. Psychology Today. https://www.psychologytoday.com/gb/blog/comfort-gratitude/202007/gratitude-helps-minimize-feelings-stress</w:t>
      </w:r>
    </w:p>
    <w:p w14:paraId="6BC36131" w14:textId="77777777" w:rsidR="001D36A2" w:rsidRDefault="001D36A2" w:rsidP="001D36A2">
      <w:pPr>
        <w:ind w:left="142" w:hanging="142"/>
        <w:rPr>
          <w:rFonts w:ascii="Courier New" w:hAnsi="Courier New" w:cs="Courier New"/>
        </w:rPr>
      </w:pPr>
      <w:r>
        <w:t xml:space="preserve">Kincaid, J. C. (2013). Autonomic Nervous System. In R. A. Rhoades &amp; D. R. Bell (Eds.), </w:t>
      </w:r>
      <w:r>
        <w:rPr>
          <w:i/>
        </w:rPr>
        <w:t>Medical Physiology: Principles for Clinical Medicine</w:t>
      </w:r>
      <w:r>
        <w:t xml:space="preserve"> (4th ed., p. 114). Lippincott Williams &amp; Wilkins.</w:t>
      </w:r>
    </w:p>
    <w:p w14:paraId="417489D7" w14:textId="77777777" w:rsidR="001D36A2" w:rsidRDefault="001D36A2" w:rsidP="001D36A2">
      <w:pPr>
        <w:ind w:left="142" w:hanging="142"/>
        <w:rPr>
          <w:rFonts w:ascii="Courier New" w:hAnsi="Courier New" w:cs="Courier New"/>
        </w:rPr>
      </w:pPr>
      <w:proofErr w:type="spellStart"/>
      <w:r>
        <w:t>Kleitman</w:t>
      </w:r>
      <w:proofErr w:type="spellEnd"/>
      <w:r>
        <w:t xml:space="preserve">, N. (1982, September). Basic Rest-Activity Cycle—22 Years Later. </w:t>
      </w:r>
      <w:r>
        <w:rPr>
          <w:i/>
        </w:rPr>
        <w:t>Sleep</w:t>
      </w:r>
      <w:r>
        <w:t xml:space="preserve">, </w:t>
      </w:r>
      <w:r>
        <w:rPr>
          <w:i/>
        </w:rPr>
        <w:t>5</w:t>
      </w:r>
      <w:r>
        <w:t>(4).</w:t>
      </w:r>
    </w:p>
    <w:p w14:paraId="2ED8CC75" w14:textId="77777777" w:rsidR="001D36A2" w:rsidRDefault="001D36A2" w:rsidP="001D36A2">
      <w:pPr>
        <w:ind w:left="142" w:hanging="142"/>
        <w:rPr>
          <w:rFonts w:ascii="Courier New" w:hAnsi="Courier New" w:cs="Courier New"/>
        </w:rPr>
      </w:pPr>
      <w:r>
        <w:t xml:space="preserve">Koch, W. (2013, January 7). </w:t>
      </w:r>
      <w:r>
        <w:rPr>
          <w:i/>
        </w:rPr>
        <w:t>15 Reasons Why Daydreamers are Better Learners</w:t>
      </w:r>
      <w:r>
        <w:t>. Open Colleges. https://www.opencolleges.edu.au/informed/features/15-reasons-why-daydreamers-are-better-learners/</w:t>
      </w:r>
    </w:p>
    <w:p w14:paraId="4E2865B1" w14:textId="77777777" w:rsidR="001D36A2" w:rsidRDefault="001D36A2" w:rsidP="001D36A2">
      <w:pPr>
        <w:ind w:left="142" w:hanging="142"/>
        <w:rPr>
          <w:rFonts w:ascii="Courier New" w:hAnsi="Courier New" w:cs="Courier New"/>
        </w:rPr>
      </w:pPr>
      <w:r>
        <w:t xml:space="preserve">Lewis, D. (2013). </w:t>
      </w:r>
      <w:r>
        <w:rPr>
          <w:i/>
        </w:rPr>
        <w:t>The Brain Sell: When Science Meets Shopping</w:t>
      </w:r>
      <w:r>
        <w:t>. Nicholas Brealey Publishing.</w:t>
      </w:r>
    </w:p>
    <w:p w14:paraId="7ED2122F" w14:textId="77777777" w:rsidR="001D36A2" w:rsidRDefault="001D36A2" w:rsidP="001D36A2">
      <w:pPr>
        <w:ind w:left="142" w:hanging="142"/>
        <w:rPr>
          <w:rFonts w:ascii="Courier New" w:hAnsi="Courier New" w:cs="Courier New"/>
        </w:rPr>
      </w:pPr>
      <w:r>
        <w:t>Lloyd, D. (1992). Ultradian Rhythms in Life Processes: An Inquiry Into Fundamental Principles of Chronobiology and Psychobiology (D. Lloyd &amp; E. L. Rossi, Eds.). Springer-Verlag.</w:t>
      </w:r>
    </w:p>
    <w:p w14:paraId="5C10A1F0" w14:textId="77777777" w:rsidR="001D36A2" w:rsidRDefault="001D36A2" w:rsidP="001D36A2">
      <w:pPr>
        <w:ind w:left="142" w:hanging="142"/>
        <w:rPr>
          <w:rFonts w:ascii="Courier New" w:hAnsi="Courier New" w:cs="Courier New"/>
        </w:rPr>
      </w:pPr>
      <w:r>
        <w:t xml:space="preserve">Madden, R. (2022, July 8). </w:t>
      </w:r>
      <w:r>
        <w:rPr>
          <w:i/>
        </w:rPr>
        <w:t>The Development of Agriculture</w:t>
      </w:r>
      <w:r>
        <w:t>. National Geographic Society. https://education.nationalgeographic.org/resource/development-agriculture</w:t>
      </w:r>
    </w:p>
    <w:p w14:paraId="0521609D" w14:textId="77777777" w:rsidR="001D36A2" w:rsidRDefault="001D36A2" w:rsidP="001D36A2">
      <w:pPr>
        <w:ind w:left="142" w:hanging="142"/>
        <w:rPr>
          <w:rFonts w:ascii="Courier New" w:hAnsi="Courier New" w:cs="Courier New"/>
        </w:rPr>
      </w:pPr>
      <w:r>
        <w:t xml:space="preserve">Maguire, E. A., </w:t>
      </w:r>
      <w:proofErr w:type="spellStart"/>
      <w:r>
        <w:t>Gadian</w:t>
      </w:r>
      <w:proofErr w:type="spellEnd"/>
      <w:r>
        <w:t xml:space="preserve">, D. G., </w:t>
      </w:r>
      <w:proofErr w:type="spellStart"/>
      <w:r>
        <w:t>Johnsrude</w:t>
      </w:r>
      <w:proofErr w:type="spellEnd"/>
      <w:r>
        <w:t xml:space="preserve">, I. S., Frith, C. D., Good, C. D., Ashburner, J., &amp; </w:t>
      </w:r>
      <w:proofErr w:type="spellStart"/>
      <w:r>
        <w:t>Frackowiak</w:t>
      </w:r>
      <w:proofErr w:type="spellEnd"/>
      <w:r>
        <w:t xml:space="preserve">, R. S. J. (2000, March 14). Navigation-related structural change in the hippocampi of taxi drivers. </w:t>
      </w:r>
      <w:r>
        <w:rPr>
          <w:i/>
        </w:rPr>
        <w:t>The Proceedings of the National Academy of Sciences (PNAS)</w:t>
      </w:r>
      <w:r>
        <w:t xml:space="preserve">, </w:t>
      </w:r>
      <w:r>
        <w:rPr>
          <w:i/>
        </w:rPr>
        <w:t>97</w:t>
      </w:r>
      <w:r>
        <w:t>(8).</w:t>
      </w:r>
    </w:p>
    <w:p w14:paraId="6C841424" w14:textId="77777777" w:rsidR="001D36A2" w:rsidRDefault="001D36A2" w:rsidP="001D36A2">
      <w:pPr>
        <w:ind w:left="142" w:hanging="142"/>
        <w:rPr>
          <w:rFonts w:ascii="Courier New" w:hAnsi="Courier New" w:cs="Courier New"/>
        </w:rPr>
      </w:pPr>
      <w:r>
        <w:t xml:space="preserve">Mandal, A. (2022, November). </w:t>
      </w:r>
      <w:r>
        <w:rPr>
          <w:i/>
        </w:rPr>
        <w:t>What is Junk DNA?</w:t>
      </w:r>
      <w:r>
        <w:t xml:space="preserve"> News Medical. https://www.news-medical.net/life-sciences/What-is-Junk-DNA.aspx</w:t>
      </w:r>
    </w:p>
    <w:p w14:paraId="22059042" w14:textId="77777777" w:rsidR="001D36A2" w:rsidRDefault="001D36A2" w:rsidP="001D36A2">
      <w:pPr>
        <w:ind w:left="142" w:hanging="142"/>
        <w:rPr>
          <w:rFonts w:ascii="Courier New" w:hAnsi="Courier New" w:cs="Courier New"/>
        </w:rPr>
      </w:pPr>
      <w:r>
        <w:t xml:space="preserve">Maslow, A. (1943). A theory of human motivation. </w:t>
      </w:r>
      <w:r>
        <w:rPr>
          <w:i/>
        </w:rPr>
        <w:t>Psychological Review</w:t>
      </w:r>
      <w:r>
        <w:t xml:space="preserve">, </w:t>
      </w:r>
      <w:r>
        <w:rPr>
          <w:i/>
        </w:rPr>
        <w:t>50</w:t>
      </w:r>
      <w:r>
        <w:t>(4).</w:t>
      </w:r>
    </w:p>
    <w:p w14:paraId="4A7BEC19" w14:textId="77777777" w:rsidR="001D36A2" w:rsidRDefault="001D36A2" w:rsidP="001D36A2">
      <w:pPr>
        <w:ind w:left="142" w:hanging="142"/>
        <w:rPr>
          <w:rFonts w:ascii="Courier New" w:hAnsi="Courier New" w:cs="Courier New"/>
        </w:rPr>
      </w:pPr>
      <w:r>
        <w:t xml:space="preserve">Mason, A. A. (1960). Hypnotism for Medical and Dental Practitioners. </w:t>
      </w:r>
      <w:proofErr w:type="spellStart"/>
      <w:r>
        <w:t>Seker</w:t>
      </w:r>
      <w:proofErr w:type="spellEnd"/>
      <w:r>
        <w:t xml:space="preserve"> &amp; Warburg.</w:t>
      </w:r>
    </w:p>
    <w:p w14:paraId="0F1D56CC" w14:textId="77777777" w:rsidR="001D36A2" w:rsidRDefault="001D36A2" w:rsidP="001D36A2">
      <w:pPr>
        <w:ind w:left="142" w:hanging="142"/>
        <w:rPr>
          <w:rFonts w:ascii="Courier New" w:hAnsi="Courier New" w:cs="Courier New"/>
        </w:rPr>
      </w:pPr>
      <w:proofErr w:type="spellStart"/>
      <w:r>
        <w:t>Mcleod</w:t>
      </w:r>
      <w:proofErr w:type="spellEnd"/>
      <w:r>
        <w:t xml:space="preserve">, S. (2022, April 4). </w:t>
      </w:r>
      <w:r>
        <w:rPr>
          <w:i/>
        </w:rPr>
        <w:t>Maslow's Hierarchy of Needs</w:t>
      </w:r>
      <w:r>
        <w:t>. Simply Psychology. https://www.simplypsychology.org/maslow.html</w:t>
      </w:r>
    </w:p>
    <w:p w14:paraId="7397902C" w14:textId="77777777" w:rsidR="001D36A2" w:rsidRDefault="001D36A2" w:rsidP="001D36A2">
      <w:pPr>
        <w:ind w:left="142" w:hanging="142"/>
        <w:rPr>
          <w:rFonts w:ascii="Courier New" w:hAnsi="Courier New" w:cs="Courier New"/>
        </w:rPr>
      </w:pPr>
      <w:r>
        <w:lastRenderedPageBreak/>
        <w:t xml:space="preserve">Mental Health Foundation. (n.d.). </w:t>
      </w:r>
      <w:r>
        <w:rPr>
          <w:i/>
        </w:rPr>
        <w:t>Kindness matters guide</w:t>
      </w:r>
      <w:r>
        <w:t>. Mental Health Foundation. https://www.mentalhealth.org.uk/explore-mental-health/kindness/kindness-matters-guide</w:t>
      </w:r>
    </w:p>
    <w:p w14:paraId="1882CD71" w14:textId="77777777" w:rsidR="001D36A2" w:rsidRDefault="001D36A2" w:rsidP="001D36A2">
      <w:pPr>
        <w:ind w:left="142" w:hanging="142"/>
        <w:rPr>
          <w:rFonts w:ascii="Courier New" w:hAnsi="Courier New" w:cs="Courier New"/>
        </w:rPr>
      </w:pPr>
      <w:r>
        <w:t xml:space="preserve">Metcalfe, T. (2020, November 11). </w:t>
      </w:r>
      <w:r>
        <w:rPr>
          <w:i/>
        </w:rPr>
        <w:t xml:space="preserve">Back to the Stone Age: 17 key milestones in </w:t>
      </w:r>
      <w:proofErr w:type="spellStart"/>
      <w:r>
        <w:rPr>
          <w:i/>
        </w:rPr>
        <w:t>Paleolithic</w:t>
      </w:r>
      <w:proofErr w:type="spellEnd"/>
      <w:r>
        <w:rPr>
          <w:i/>
        </w:rPr>
        <w:t xml:space="preserve"> life</w:t>
      </w:r>
      <w:r>
        <w:t>. Live Science. https://www.livescience.com/65775-stone-age-milestones-photos.html</w:t>
      </w:r>
    </w:p>
    <w:p w14:paraId="6D10196D" w14:textId="77777777" w:rsidR="001D36A2" w:rsidRDefault="001D36A2" w:rsidP="001D36A2">
      <w:pPr>
        <w:ind w:left="142" w:hanging="142"/>
        <w:rPr>
          <w:rFonts w:ascii="Courier New" w:hAnsi="Courier New" w:cs="Courier New"/>
        </w:rPr>
      </w:pPr>
      <w:r>
        <w:t xml:space="preserve">Miller, L. J. (2022, February 24). </w:t>
      </w:r>
      <w:r>
        <w:rPr>
          <w:i/>
        </w:rPr>
        <w:t>Special Report: Stress and Distress During Pregnancy—How to Protect Both Mother and Child</w:t>
      </w:r>
      <w:r>
        <w:t>. Psychiatric News. https://psychnews.psychiatryonline.org/doi/10.1176/appi.pn.2022.03.3.1</w:t>
      </w:r>
    </w:p>
    <w:p w14:paraId="1DAC5F57" w14:textId="77777777" w:rsidR="001D36A2" w:rsidRDefault="001D36A2" w:rsidP="001D36A2">
      <w:pPr>
        <w:ind w:left="142" w:hanging="142"/>
        <w:rPr>
          <w:rFonts w:ascii="Courier New" w:hAnsi="Courier New" w:cs="Courier New"/>
        </w:rPr>
      </w:pPr>
      <w:r>
        <w:t xml:space="preserve">Miller, S. D., Duncan, B., &amp; Hubble, M. A. (2008). </w:t>
      </w:r>
      <w:proofErr w:type="spellStart"/>
      <w:r>
        <w:t>Supershrinks</w:t>
      </w:r>
      <w:proofErr w:type="spellEnd"/>
      <w:r>
        <w:t xml:space="preserve">: What is the secret of their success? </w:t>
      </w:r>
      <w:r>
        <w:rPr>
          <w:i/>
        </w:rPr>
        <w:t>Psychotherapy in Australia</w:t>
      </w:r>
      <w:r>
        <w:t xml:space="preserve">, </w:t>
      </w:r>
      <w:r>
        <w:rPr>
          <w:i/>
        </w:rPr>
        <w:t>14</w:t>
      </w:r>
      <w:r>
        <w:t>, 14. 10.1037/e526322010-003</w:t>
      </w:r>
    </w:p>
    <w:p w14:paraId="78D24014" w14:textId="77777777" w:rsidR="001D36A2" w:rsidRDefault="001D36A2" w:rsidP="001D36A2">
      <w:pPr>
        <w:ind w:left="142" w:hanging="142"/>
        <w:rPr>
          <w:rFonts w:ascii="Courier New" w:hAnsi="Courier New" w:cs="Courier New"/>
        </w:rPr>
      </w:pPr>
      <w:proofErr w:type="spellStart"/>
      <w:r>
        <w:t>Molden</w:t>
      </w:r>
      <w:proofErr w:type="spellEnd"/>
      <w:r>
        <w:t xml:space="preserve">, D. C. (2014, June). Understanding Priming Effects in Social Psychology: What is </w:t>
      </w:r>
      <w:r>
        <w:rPr>
          <w:rFonts w:eastAsia="Palatino Linotype"/>
        </w:rPr>
        <w:t xml:space="preserve">“Social Priming” and How does it Occur? </w:t>
      </w:r>
      <w:r>
        <w:rPr>
          <w:i/>
        </w:rPr>
        <w:t>Social Cognition</w:t>
      </w:r>
      <w:r>
        <w:t xml:space="preserve">, </w:t>
      </w:r>
      <w:r>
        <w:rPr>
          <w:i/>
        </w:rPr>
        <w:t>32</w:t>
      </w:r>
      <w:r>
        <w:t>(Supplement).</w:t>
      </w:r>
    </w:p>
    <w:p w14:paraId="34F1374D" w14:textId="77777777" w:rsidR="001D36A2" w:rsidRDefault="001D36A2" w:rsidP="001D36A2">
      <w:pPr>
        <w:ind w:left="142" w:hanging="142"/>
        <w:rPr>
          <w:rFonts w:ascii="Courier New" w:hAnsi="Courier New" w:cs="Courier New"/>
        </w:rPr>
      </w:pPr>
      <w:r>
        <w:t xml:space="preserve">Moya, B. (n.d.). </w:t>
      </w:r>
      <w:r>
        <w:rPr>
          <w:i/>
        </w:rPr>
        <w:t>Spinning - Reducing Fear and Anxiety - by NLP Life Training</w:t>
      </w:r>
      <w:r>
        <w:t>. NLP Life Training. https://www.nlplifetraining.com/mfun/1cb/spinning-reducing-fear-and-anxiety-by-nlp-life-training</w:t>
      </w:r>
    </w:p>
    <w:p w14:paraId="24E35E84" w14:textId="77777777" w:rsidR="001D36A2" w:rsidRDefault="001D36A2" w:rsidP="001D36A2">
      <w:pPr>
        <w:ind w:left="142" w:hanging="142"/>
        <w:rPr>
          <w:rFonts w:ascii="Courier New" w:hAnsi="Courier New" w:cs="Courier New"/>
        </w:rPr>
      </w:pPr>
      <w:r>
        <w:t xml:space="preserve">Muss, D. C. (2002). The rewind technique in the treatment of post-traumatic stress disorder: Methods and applications. In C. R. Figley (Ed.), </w:t>
      </w:r>
      <w:r>
        <w:rPr>
          <w:i/>
        </w:rPr>
        <w:t>Brief treatments for the traumatized: A project of the Green Cross Foundation</w:t>
      </w:r>
      <w:r>
        <w:t xml:space="preserve"> (pp. 306–314). Greenwood Press/Greenwood Publishing Group.</w:t>
      </w:r>
    </w:p>
    <w:p w14:paraId="41ADA3C0" w14:textId="77777777" w:rsidR="001D36A2" w:rsidRDefault="001D36A2" w:rsidP="001D36A2">
      <w:pPr>
        <w:ind w:left="142" w:hanging="142"/>
        <w:rPr>
          <w:rFonts w:ascii="Courier New" w:hAnsi="Courier New" w:cs="Courier New"/>
        </w:rPr>
      </w:pPr>
      <w:r>
        <w:t xml:space="preserve">Nes, L. S., &amp; Segerstrom, S. C. (2017). Psychoneuroimmunology. </w:t>
      </w:r>
      <w:r>
        <w:rPr>
          <w:i/>
        </w:rPr>
        <w:t xml:space="preserve">Reference Module in Neuroscience and </w:t>
      </w:r>
      <w:proofErr w:type="spellStart"/>
      <w:r>
        <w:rPr>
          <w:i/>
        </w:rPr>
        <w:t>Biobehavioral</w:t>
      </w:r>
      <w:proofErr w:type="spellEnd"/>
      <w:r>
        <w:rPr>
          <w:i/>
        </w:rPr>
        <w:t xml:space="preserve"> Psychology</w:t>
      </w:r>
      <w:r>
        <w:t>.</w:t>
      </w:r>
    </w:p>
    <w:p w14:paraId="3D6FE6A0" w14:textId="77777777" w:rsidR="001D36A2" w:rsidRDefault="001D36A2" w:rsidP="001D36A2">
      <w:pPr>
        <w:ind w:left="142" w:hanging="142"/>
        <w:rPr>
          <w:rFonts w:ascii="Courier New" w:hAnsi="Courier New" w:cs="Courier New"/>
        </w:rPr>
      </w:pPr>
      <w:proofErr w:type="spellStart"/>
      <w:r>
        <w:t>Nummenmaa</w:t>
      </w:r>
      <w:proofErr w:type="spellEnd"/>
      <w:r>
        <w:t xml:space="preserve">, L., </w:t>
      </w:r>
      <w:proofErr w:type="spellStart"/>
      <w:r>
        <w:t>Glerean</w:t>
      </w:r>
      <w:proofErr w:type="spellEnd"/>
      <w:r>
        <w:t xml:space="preserve">, E., Hari, R., &amp; Hietanen, J. K. (2013, December 30). Bodily maps of emotions. </w:t>
      </w:r>
      <w:r>
        <w:rPr>
          <w:i/>
        </w:rPr>
        <w:t>The Proceedings of the National Academy of Sciences (PNAS)</w:t>
      </w:r>
      <w:r>
        <w:t xml:space="preserve">, </w:t>
      </w:r>
      <w:r>
        <w:rPr>
          <w:i/>
        </w:rPr>
        <w:t>111</w:t>
      </w:r>
      <w:r>
        <w:t>(2).</w:t>
      </w:r>
    </w:p>
    <w:p w14:paraId="08EF54DB" w14:textId="77777777" w:rsidR="001D36A2" w:rsidRDefault="001D36A2" w:rsidP="001D36A2">
      <w:pPr>
        <w:ind w:left="142" w:hanging="142"/>
        <w:rPr>
          <w:rFonts w:ascii="Courier New" w:hAnsi="Courier New" w:cs="Courier New"/>
        </w:rPr>
      </w:pPr>
      <w:r>
        <w:t xml:space="preserve">Pringle, H. (2013, March). The Origins of Creativity. </w:t>
      </w:r>
      <w:r>
        <w:rPr>
          <w:i/>
        </w:rPr>
        <w:t>Scientific American</w:t>
      </w:r>
      <w:r>
        <w:t xml:space="preserve">, </w:t>
      </w:r>
      <w:r>
        <w:rPr>
          <w:i/>
        </w:rPr>
        <w:t>308</w:t>
      </w:r>
      <w:r>
        <w:t>(3), 36-43. 10.1038/scientificamerican0313-36</w:t>
      </w:r>
    </w:p>
    <w:p w14:paraId="60970908" w14:textId="77777777" w:rsidR="001D36A2" w:rsidRDefault="001D36A2" w:rsidP="001D36A2">
      <w:pPr>
        <w:ind w:left="142" w:hanging="142"/>
        <w:rPr>
          <w:rFonts w:ascii="Courier New" w:hAnsi="Courier New" w:cs="Courier New"/>
        </w:rPr>
      </w:pPr>
      <w:r>
        <w:t xml:space="preserve">Rossi, E. (1994). </w:t>
      </w:r>
      <w:r>
        <w:rPr>
          <w:i/>
        </w:rPr>
        <w:t>Cellular Healing for Aids</w:t>
      </w:r>
      <w:r>
        <w:t xml:space="preserve"> [DVD]. British Institute of Hypnotherapy.</w:t>
      </w:r>
    </w:p>
    <w:p w14:paraId="1D426FF2" w14:textId="77777777" w:rsidR="001D36A2" w:rsidRDefault="001D36A2" w:rsidP="001D36A2">
      <w:pPr>
        <w:ind w:left="142" w:hanging="142"/>
        <w:rPr>
          <w:rFonts w:ascii="Courier New" w:hAnsi="Courier New" w:cs="Courier New"/>
        </w:rPr>
      </w:pPr>
      <w:r>
        <w:t xml:space="preserve">Rossi, E. (2007). The Deep Psychobiology of Psychotherapy: Towards a Quantum Psychology of Mindbody Healing. In </w:t>
      </w:r>
      <w:r>
        <w:rPr>
          <w:i/>
        </w:rPr>
        <w:t>The Breakout Heuristic: The New Neuroscience of Mirror Neurons, Consciousness &amp; Psychotherapy</w:t>
      </w:r>
      <w:r>
        <w:t>. The MHE Foundation Press.</w:t>
      </w:r>
    </w:p>
    <w:p w14:paraId="18CD49F1" w14:textId="77777777" w:rsidR="001D36A2" w:rsidRDefault="001D36A2" w:rsidP="001D36A2">
      <w:pPr>
        <w:ind w:left="142" w:hanging="142"/>
        <w:rPr>
          <w:rFonts w:ascii="Courier New" w:hAnsi="Courier New" w:cs="Courier New"/>
        </w:rPr>
      </w:pPr>
      <w:r>
        <w:t>Rossi, E. L. (1993). Psychobiology Of Mind Body Healing Revised Edition. WW Norton.</w:t>
      </w:r>
    </w:p>
    <w:p w14:paraId="169A70C7" w14:textId="77777777" w:rsidR="001D36A2" w:rsidRDefault="001D36A2" w:rsidP="001D36A2">
      <w:pPr>
        <w:ind w:left="142" w:hanging="142"/>
        <w:rPr>
          <w:rFonts w:ascii="Courier New" w:hAnsi="Courier New" w:cs="Courier New"/>
        </w:rPr>
      </w:pPr>
      <w:r>
        <w:t xml:space="preserve">Rossi, E. L. (1996). The psychobiology of mind-body communication: The complex, self-organizing field of information transduction. </w:t>
      </w:r>
      <w:r>
        <w:rPr>
          <w:i/>
        </w:rPr>
        <w:t>Biosystems</w:t>
      </w:r>
      <w:r>
        <w:t xml:space="preserve">, </w:t>
      </w:r>
      <w:r>
        <w:rPr>
          <w:i/>
        </w:rPr>
        <w:t>38</w:t>
      </w:r>
      <w:r>
        <w:t>(2-3).</w:t>
      </w:r>
    </w:p>
    <w:p w14:paraId="3DE54E0C" w14:textId="77777777" w:rsidR="001D36A2" w:rsidRDefault="001D36A2" w:rsidP="001D36A2">
      <w:pPr>
        <w:ind w:left="142" w:hanging="142"/>
        <w:rPr>
          <w:rFonts w:ascii="Courier New" w:hAnsi="Courier New" w:cs="Courier New"/>
        </w:rPr>
      </w:pPr>
      <w:r>
        <w:t>Rossi, E. L. (2012). Creating Consciousness: How Therapists Can Facilitate Wonder, Wisdom, Truth &amp; Beauty (K. L. Rossi, Ed.). Milton H. Erickson Foundation Press.</w:t>
      </w:r>
    </w:p>
    <w:p w14:paraId="20EFEE57" w14:textId="77777777" w:rsidR="001D36A2" w:rsidRDefault="001D36A2" w:rsidP="001D36A2">
      <w:pPr>
        <w:ind w:left="142" w:hanging="142"/>
        <w:rPr>
          <w:rFonts w:ascii="Courier New" w:hAnsi="Courier New" w:cs="Courier New"/>
        </w:rPr>
      </w:pPr>
      <w:r>
        <w:t>Rossi, E. L., &amp; Hill, R. (2018). The Practitioner's Guide to Mirroring Hands: A Client-Responsive Therapy That Facilitates Natural Problem-solving and Mind-body Healing. Crown House Publishing LLC.</w:t>
      </w:r>
    </w:p>
    <w:p w14:paraId="2F973A20" w14:textId="77777777" w:rsidR="001D36A2" w:rsidRDefault="001D36A2" w:rsidP="001D36A2">
      <w:pPr>
        <w:ind w:left="142" w:hanging="142"/>
        <w:rPr>
          <w:rFonts w:ascii="Courier New" w:hAnsi="Courier New" w:cs="Courier New"/>
        </w:rPr>
      </w:pPr>
      <w:r>
        <w:t xml:space="preserve">Rossi, E. L., &amp; Rossi, K. L. (2010). </w:t>
      </w:r>
      <w:r>
        <w:rPr>
          <w:i/>
        </w:rPr>
        <w:t>We Light and Brighten the Lamps of Human Consciousness</w:t>
      </w:r>
      <w:r>
        <w:t xml:space="preserve"> [DVD]. Milton H Erickson Foundation Press.</w:t>
      </w:r>
    </w:p>
    <w:p w14:paraId="579DB225" w14:textId="77777777" w:rsidR="001D36A2" w:rsidRDefault="001D36A2" w:rsidP="001D36A2">
      <w:pPr>
        <w:ind w:left="142" w:hanging="142"/>
        <w:rPr>
          <w:rFonts w:ascii="Courier New" w:hAnsi="Courier New" w:cs="Courier New"/>
        </w:rPr>
      </w:pPr>
      <w:proofErr w:type="spellStart"/>
      <w:r>
        <w:lastRenderedPageBreak/>
        <w:t>Rubinow</w:t>
      </w:r>
      <w:proofErr w:type="spellEnd"/>
      <w:r>
        <w:t xml:space="preserve">, D. R., Crowder, V. L., Schmidt, P. J., &amp; </w:t>
      </w:r>
      <w:proofErr w:type="spellStart"/>
      <w:r>
        <w:t>Rubinow</w:t>
      </w:r>
      <w:proofErr w:type="spellEnd"/>
      <w:r>
        <w:t xml:space="preserve">, K. B. (2011). Chapter 36 - </w:t>
      </w:r>
      <w:proofErr w:type="spellStart"/>
      <w:r>
        <w:t>Psychoneuroendocrinology</w:t>
      </w:r>
      <w:proofErr w:type="spellEnd"/>
      <w:r>
        <w:t xml:space="preserve">. In G. Fink, D. W. Pfaff, &amp; J. Levine (Eds.), </w:t>
      </w:r>
      <w:r>
        <w:rPr>
          <w:i/>
        </w:rPr>
        <w:t>Handbook of Neuroendocrinology</w:t>
      </w:r>
      <w:r>
        <w:t>. Elsevier Science.</w:t>
      </w:r>
    </w:p>
    <w:p w14:paraId="57C80B15" w14:textId="77777777" w:rsidR="001D36A2" w:rsidRDefault="001D36A2" w:rsidP="001D36A2">
      <w:pPr>
        <w:ind w:left="142" w:hanging="142"/>
        <w:rPr>
          <w:rFonts w:ascii="Courier New" w:hAnsi="Courier New" w:cs="Courier New"/>
        </w:rPr>
      </w:pPr>
      <w:r>
        <w:t xml:space="preserve">Sampson, S., &amp; </w:t>
      </w:r>
      <w:proofErr w:type="spellStart"/>
      <w:r>
        <w:t>Minnis</w:t>
      </w:r>
      <w:proofErr w:type="spellEnd"/>
      <w:r>
        <w:t xml:space="preserve">, G. (2021, December 15). </w:t>
      </w:r>
      <w:r>
        <w:rPr>
          <w:i/>
        </w:rPr>
        <w:t>11 Effects of Sleep Deprivation on Your Body</w:t>
      </w:r>
      <w:r>
        <w:t>. Healthline. https://www.healthline.com/health/sleep-deprivation/effects-on-body#Treatment-for-sleep-deprivation</w:t>
      </w:r>
    </w:p>
    <w:p w14:paraId="305E1612" w14:textId="77777777" w:rsidR="001D36A2" w:rsidRPr="00FF4AE9" w:rsidRDefault="001D36A2" w:rsidP="001D36A2">
      <w:pPr>
        <w:ind w:left="142" w:hanging="142"/>
        <w:rPr>
          <w:rFonts w:ascii="Courier New" w:hAnsi="Courier New" w:cs="Courier New"/>
          <w:lang w:val="fi-FI"/>
        </w:rPr>
      </w:pPr>
      <w:r>
        <w:t xml:space="preserve">Schiller, C. (2014, December 7). </w:t>
      </w:r>
      <w:r>
        <w:rPr>
          <w:i/>
        </w:rPr>
        <w:t>The As If Principle: Richard Wiseman Shows How Faking It Actually Helps You Make It</w:t>
      </w:r>
      <w:r>
        <w:t xml:space="preserve">. </w:t>
      </w:r>
      <w:proofErr w:type="spellStart"/>
      <w:r w:rsidRPr="00FF4AE9">
        <w:rPr>
          <w:lang w:val="fi-FI"/>
        </w:rPr>
        <w:t>Blinkist</w:t>
      </w:r>
      <w:proofErr w:type="spellEnd"/>
      <w:r w:rsidRPr="00FF4AE9">
        <w:rPr>
          <w:lang w:val="fi-FI"/>
        </w:rPr>
        <w:t>. https://www.blinkist.com/magazine/posts/principle-richard-wiseman-shows-faking-actually-helps-make</w:t>
      </w:r>
    </w:p>
    <w:p w14:paraId="24818A88" w14:textId="77777777" w:rsidR="001D36A2" w:rsidRDefault="001D36A2" w:rsidP="001D36A2">
      <w:pPr>
        <w:ind w:left="142" w:hanging="142"/>
        <w:rPr>
          <w:rFonts w:ascii="Courier New" w:hAnsi="Courier New" w:cs="Courier New"/>
        </w:rPr>
      </w:pPr>
      <w:r>
        <w:t xml:space="preserve">SELYE, H. (1946, February). The General Adaptation Syndrome and the Diseases of Adaptation. </w:t>
      </w:r>
      <w:r>
        <w:rPr>
          <w:i/>
        </w:rPr>
        <w:t>The Journal of Clinical Endocrinology &amp; Metabolism</w:t>
      </w:r>
      <w:r>
        <w:t xml:space="preserve">, </w:t>
      </w:r>
      <w:r>
        <w:rPr>
          <w:i/>
        </w:rPr>
        <w:t>6</w:t>
      </w:r>
      <w:r>
        <w:t>(2).</w:t>
      </w:r>
    </w:p>
    <w:p w14:paraId="18AC3CA7" w14:textId="77777777" w:rsidR="001D36A2" w:rsidRDefault="001D36A2" w:rsidP="001D36A2">
      <w:pPr>
        <w:ind w:left="142" w:hanging="142"/>
        <w:rPr>
          <w:rFonts w:ascii="Courier New" w:hAnsi="Courier New" w:cs="Courier New"/>
        </w:rPr>
      </w:pPr>
      <w:proofErr w:type="spellStart"/>
      <w:r>
        <w:t>Sianoja</w:t>
      </w:r>
      <w:proofErr w:type="spellEnd"/>
      <w:r>
        <w:t xml:space="preserve">, M., </w:t>
      </w:r>
      <w:proofErr w:type="spellStart"/>
      <w:r>
        <w:t>Syrek</w:t>
      </w:r>
      <w:proofErr w:type="spellEnd"/>
      <w:r>
        <w:t xml:space="preserve">, C. J., de Bloom, J., </w:t>
      </w:r>
      <w:proofErr w:type="spellStart"/>
      <w:r>
        <w:t>Korpela</w:t>
      </w:r>
      <w:proofErr w:type="spellEnd"/>
      <w:r>
        <w:t xml:space="preserve">, K., &amp; </w:t>
      </w:r>
      <w:proofErr w:type="spellStart"/>
      <w:r>
        <w:t>Kinnunen</w:t>
      </w:r>
      <w:proofErr w:type="spellEnd"/>
      <w:r>
        <w:t xml:space="preserve">, U. (2018). Enhancing daily well-being at work through lunchtime park walks and relaxation exercises: Recovery experiences as mediators. </w:t>
      </w:r>
      <w:r>
        <w:rPr>
          <w:i/>
        </w:rPr>
        <w:t>Journal of Occupational Health Psychology</w:t>
      </w:r>
      <w:r>
        <w:t xml:space="preserve">, </w:t>
      </w:r>
      <w:r>
        <w:rPr>
          <w:i/>
        </w:rPr>
        <w:t>23</w:t>
      </w:r>
      <w:r>
        <w:t>(3), 428–442. https://doi.org/10.1037/ocp0000083</w:t>
      </w:r>
    </w:p>
    <w:p w14:paraId="229FA3D1" w14:textId="77777777" w:rsidR="001D36A2" w:rsidRDefault="001D36A2" w:rsidP="001D36A2">
      <w:pPr>
        <w:ind w:left="142" w:hanging="142"/>
        <w:rPr>
          <w:rFonts w:ascii="Courier New" w:hAnsi="Courier New" w:cs="Courier New"/>
        </w:rPr>
      </w:pPr>
      <w:r>
        <w:t xml:space="preserve">Simons, P. (2022, August 15). </w:t>
      </w:r>
      <w:r>
        <w:rPr>
          <w:i/>
        </w:rPr>
        <w:t>Antidepressants No Better Than Placebo for About 85% of People</w:t>
      </w:r>
      <w:r>
        <w:t>. Mad in America. https://www.madinamerica.com/2022/08/antidepressants-no-better-placebo-85-people/</w:t>
      </w:r>
    </w:p>
    <w:p w14:paraId="615C57E6" w14:textId="77777777" w:rsidR="001D36A2" w:rsidRDefault="001D36A2" w:rsidP="001D36A2">
      <w:pPr>
        <w:ind w:left="142" w:hanging="142"/>
        <w:rPr>
          <w:rFonts w:ascii="Courier New" w:hAnsi="Courier New" w:cs="Courier New"/>
        </w:rPr>
      </w:pPr>
      <w:r>
        <w:t>Sloan-Howitt, M., &amp; Kelling, G. L. (1990). Subway Graffiti in New York City: "</w:t>
      </w:r>
      <w:proofErr w:type="spellStart"/>
      <w:r>
        <w:t>Gettin</w:t>
      </w:r>
      <w:proofErr w:type="spellEnd"/>
      <w:r>
        <w:t xml:space="preserve"> Up" vs. "</w:t>
      </w:r>
      <w:proofErr w:type="spellStart"/>
      <w:r>
        <w:t>Meanin</w:t>
      </w:r>
      <w:proofErr w:type="spellEnd"/>
      <w:r>
        <w:t xml:space="preserve"> It and </w:t>
      </w:r>
      <w:proofErr w:type="spellStart"/>
      <w:r>
        <w:t>Cleanin</w:t>
      </w:r>
      <w:proofErr w:type="spellEnd"/>
      <w:r>
        <w:t xml:space="preserve"> It". </w:t>
      </w:r>
      <w:r>
        <w:rPr>
          <w:i/>
        </w:rPr>
        <w:t>Security Journal</w:t>
      </w:r>
      <w:r>
        <w:t xml:space="preserve">, </w:t>
      </w:r>
      <w:r>
        <w:rPr>
          <w:i/>
        </w:rPr>
        <w:t>1</w:t>
      </w:r>
      <w:r>
        <w:t>(3), 131-136.</w:t>
      </w:r>
    </w:p>
    <w:p w14:paraId="2EA4FDA1" w14:textId="77777777" w:rsidR="001D36A2" w:rsidRPr="00FF4AE9" w:rsidRDefault="001D36A2" w:rsidP="001D36A2">
      <w:pPr>
        <w:ind w:left="142" w:hanging="142"/>
        <w:rPr>
          <w:rFonts w:ascii="Courier New" w:hAnsi="Courier New" w:cs="Courier New"/>
          <w:lang w:val="nl-NL"/>
        </w:rPr>
      </w:pPr>
      <w:r>
        <w:t xml:space="preserve">Stuart, A. (2022, September 27). </w:t>
      </w:r>
      <w:r>
        <w:rPr>
          <w:i/>
        </w:rPr>
        <w:t>Physical Effects &amp; Symptoms of Depression</w:t>
      </w:r>
      <w:r>
        <w:t xml:space="preserve">. </w:t>
      </w:r>
      <w:proofErr w:type="spellStart"/>
      <w:r w:rsidRPr="00FF4AE9">
        <w:rPr>
          <w:lang w:val="nl-NL"/>
        </w:rPr>
        <w:t>WebMD</w:t>
      </w:r>
      <w:proofErr w:type="spellEnd"/>
      <w:r w:rsidRPr="00FF4AE9">
        <w:rPr>
          <w:lang w:val="nl-NL"/>
        </w:rPr>
        <w:t>. https://www.webmd.com/depression/how-depression-affects-your-body</w:t>
      </w:r>
    </w:p>
    <w:p w14:paraId="0AA2D29F" w14:textId="77777777" w:rsidR="001D36A2" w:rsidRDefault="001D36A2" w:rsidP="001D36A2">
      <w:pPr>
        <w:ind w:left="142" w:hanging="142"/>
        <w:rPr>
          <w:rFonts w:ascii="Courier New" w:hAnsi="Courier New" w:cs="Courier New"/>
        </w:rPr>
      </w:pPr>
      <w:proofErr w:type="spellStart"/>
      <w:r>
        <w:t>Sumich</w:t>
      </w:r>
      <w:proofErr w:type="spellEnd"/>
      <w:r>
        <w:t xml:space="preserve">, A., </w:t>
      </w:r>
      <w:proofErr w:type="spellStart"/>
      <w:r>
        <w:t>Heym</w:t>
      </w:r>
      <w:proofErr w:type="spellEnd"/>
      <w:r>
        <w:t xml:space="preserve">, N., Sarkar, M., Burgess, T., French, J., Hatch, L., &amp; Hunter, K. (2022). The power of touch: The effects of havening touch on subjective distress, mood, brain function, and psychological health. </w:t>
      </w:r>
      <w:r>
        <w:rPr>
          <w:i/>
        </w:rPr>
        <w:t>Psychology &amp; Neuroscience</w:t>
      </w:r>
      <w:r>
        <w:t xml:space="preserve">, </w:t>
      </w:r>
      <w:r>
        <w:rPr>
          <w:i/>
        </w:rPr>
        <w:t>15</w:t>
      </w:r>
      <w:r>
        <w:t>(4).</w:t>
      </w:r>
    </w:p>
    <w:p w14:paraId="2376DC07" w14:textId="77777777" w:rsidR="001D36A2" w:rsidRPr="00FF4AE9" w:rsidRDefault="001D36A2" w:rsidP="001D36A2">
      <w:pPr>
        <w:ind w:left="142" w:hanging="142"/>
        <w:rPr>
          <w:rFonts w:ascii="Courier New" w:hAnsi="Courier New" w:cs="Courier New"/>
          <w:lang w:val="fr-FR"/>
        </w:rPr>
      </w:pPr>
      <w:r>
        <w:t xml:space="preserve">Sutton, J., &amp; Nash, J. (2021, July 19). </w:t>
      </w:r>
      <w:r>
        <w:rPr>
          <w:i/>
        </w:rPr>
        <w:t xml:space="preserve">What Is Systems Therapy? </w:t>
      </w:r>
      <w:r w:rsidRPr="00FF4AE9">
        <w:rPr>
          <w:i/>
          <w:lang w:val="fr-FR"/>
        </w:rPr>
        <w:t xml:space="preserve">7 </w:t>
      </w:r>
      <w:proofErr w:type="spellStart"/>
      <w:r w:rsidRPr="00FF4AE9">
        <w:rPr>
          <w:i/>
          <w:lang w:val="fr-FR"/>
        </w:rPr>
        <w:t>Theories</w:t>
      </w:r>
      <w:proofErr w:type="spellEnd"/>
      <w:r w:rsidRPr="00FF4AE9">
        <w:rPr>
          <w:i/>
          <w:lang w:val="fr-FR"/>
        </w:rPr>
        <w:t xml:space="preserve"> &amp; Techniques </w:t>
      </w:r>
      <w:proofErr w:type="spellStart"/>
      <w:r w:rsidRPr="00FF4AE9">
        <w:rPr>
          <w:i/>
          <w:lang w:val="fr-FR"/>
        </w:rPr>
        <w:t>Explained</w:t>
      </w:r>
      <w:proofErr w:type="spellEnd"/>
      <w:r w:rsidRPr="00FF4AE9">
        <w:rPr>
          <w:lang w:val="fr-FR"/>
        </w:rPr>
        <w:t>. PositivePsychology.com. https://positivepsychology.com/systems-therapy/</w:t>
      </w:r>
    </w:p>
    <w:p w14:paraId="21E3D036" w14:textId="77777777" w:rsidR="001D36A2" w:rsidRDefault="001D36A2" w:rsidP="001D36A2">
      <w:pPr>
        <w:ind w:left="142" w:hanging="142"/>
        <w:rPr>
          <w:rFonts w:ascii="Courier New" w:hAnsi="Courier New" w:cs="Courier New"/>
        </w:rPr>
      </w:pPr>
      <w:r>
        <w:t xml:space="preserve">Thorne, C. (2017, July 14). </w:t>
      </w:r>
      <w:r>
        <w:rPr>
          <w:i/>
        </w:rPr>
        <w:t>Everything you ever wanted to know about the Rosetta Stone</w:t>
      </w:r>
      <w:r>
        <w:t>. British Museum. https://www.britishmuseum.org/blog/everything-you-ever-wanted-know-about-rosetta-stone</w:t>
      </w:r>
    </w:p>
    <w:p w14:paraId="3BB76F06" w14:textId="77777777" w:rsidR="001D36A2" w:rsidRDefault="001D36A2" w:rsidP="001D36A2">
      <w:pPr>
        <w:ind w:left="142" w:hanging="142"/>
        <w:rPr>
          <w:rFonts w:ascii="Courier New" w:hAnsi="Courier New" w:cs="Courier New"/>
        </w:rPr>
      </w:pPr>
      <w:proofErr w:type="spellStart"/>
      <w:r>
        <w:t>Vohs</w:t>
      </w:r>
      <w:proofErr w:type="spellEnd"/>
      <w:r>
        <w:t xml:space="preserve">, K., Mead, N., &amp; Goode, M. (2006, December). The Psychological Consequences of Money. </w:t>
      </w:r>
      <w:r>
        <w:rPr>
          <w:i/>
        </w:rPr>
        <w:t>Science</w:t>
      </w:r>
      <w:r>
        <w:t xml:space="preserve">, </w:t>
      </w:r>
      <w:r>
        <w:rPr>
          <w:i/>
        </w:rPr>
        <w:t>314</w:t>
      </w:r>
      <w:r>
        <w:t>(5802).</w:t>
      </w:r>
    </w:p>
    <w:p w14:paraId="072B16FE" w14:textId="77777777" w:rsidR="001D36A2" w:rsidRDefault="001D36A2" w:rsidP="001D36A2">
      <w:pPr>
        <w:ind w:left="142" w:hanging="142"/>
        <w:rPr>
          <w:rFonts w:ascii="Courier New" w:hAnsi="Courier New" w:cs="Courier New"/>
        </w:rPr>
      </w:pPr>
      <w:r>
        <w:t xml:space="preserve">Wei, M. (2019, July 5). </w:t>
      </w:r>
      <w:r>
        <w:rPr>
          <w:i/>
        </w:rPr>
        <w:t>The Healing Power of Sound as Meditation</w:t>
      </w:r>
      <w:r>
        <w:t>. Psychology Today. https://www.psychologytoday.com/gb/blog/urban-survival/201907/the-healing-power-sound-meditation</w:t>
      </w:r>
    </w:p>
    <w:p w14:paraId="1B1DD1A3" w14:textId="77777777" w:rsidR="001D36A2" w:rsidRDefault="001D36A2" w:rsidP="001D36A2">
      <w:pPr>
        <w:ind w:left="142" w:hanging="142"/>
        <w:rPr>
          <w:rFonts w:ascii="Courier New" w:hAnsi="Courier New" w:cs="Courier New"/>
        </w:rPr>
      </w:pPr>
      <w:r>
        <w:t xml:space="preserve">Weir, K. (2020, April). Nurtured by nature. </w:t>
      </w:r>
      <w:r>
        <w:rPr>
          <w:i/>
        </w:rPr>
        <w:t>Monitor on Psychology</w:t>
      </w:r>
      <w:r>
        <w:t xml:space="preserve">, </w:t>
      </w:r>
      <w:r>
        <w:rPr>
          <w:i/>
        </w:rPr>
        <w:t>51</w:t>
      </w:r>
      <w:r>
        <w:t>(3). https://www.apa.org/monitor/2020/04/nurtured-nature</w:t>
      </w:r>
    </w:p>
    <w:p w14:paraId="62001901" w14:textId="77777777" w:rsidR="001D36A2" w:rsidRDefault="001D36A2" w:rsidP="001D36A2">
      <w:pPr>
        <w:ind w:left="142" w:hanging="142"/>
        <w:rPr>
          <w:rFonts w:ascii="Courier New" w:hAnsi="Courier New" w:cs="Courier New"/>
        </w:rPr>
      </w:pPr>
      <w:r>
        <w:t xml:space="preserve">Williams, L. E., &amp; </w:t>
      </w:r>
      <w:proofErr w:type="spellStart"/>
      <w:r>
        <w:t>Bargh</w:t>
      </w:r>
      <w:proofErr w:type="spellEnd"/>
      <w:r>
        <w:t xml:space="preserve">, J. A. (2008, October 24). Experiencing Physical Warmth Promotes Interpersonal Warmth. </w:t>
      </w:r>
      <w:r>
        <w:rPr>
          <w:i/>
        </w:rPr>
        <w:t>Science</w:t>
      </w:r>
      <w:r>
        <w:t xml:space="preserve">, </w:t>
      </w:r>
      <w:r>
        <w:rPr>
          <w:i/>
        </w:rPr>
        <w:t>322</w:t>
      </w:r>
      <w:r>
        <w:t>(5901).</w:t>
      </w:r>
    </w:p>
    <w:p w14:paraId="38CC1D72" w14:textId="77777777" w:rsidR="001D36A2" w:rsidRDefault="001D36A2" w:rsidP="001D36A2">
      <w:pPr>
        <w:ind w:left="142" w:hanging="142"/>
        <w:rPr>
          <w:rFonts w:ascii="Courier New" w:hAnsi="Courier New" w:cs="Courier New"/>
        </w:rPr>
      </w:pPr>
      <w:r>
        <w:t xml:space="preserve">Wiseman, R. (2003, May/June). The Luck Factor. </w:t>
      </w:r>
      <w:r>
        <w:rPr>
          <w:i/>
        </w:rPr>
        <w:t xml:space="preserve">The </w:t>
      </w:r>
      <w:proofErr w:type="spellStart"/>
      <w:r>
        <w:rPr>
          <w:i/>
        </w:rPr>
        <w:t>Skeptical</w:t>
      </w:r>
      <w:proofErr w:type="spellEnd"/>
      <w:r>
        <w:rPr>
          <w:i/>
        </w:rPr>
        <w:t xml:space="preserve"> Inquirer</w:t>
      </w:r>
      <w:r>
        <w:t xml:space="preserve">, </w:t>
      </w:r>
      <w:r>
        <w:rPr>
          <w:i/>
        </w:rPr>
        <w:t>27</w:t>
      </w:r>
      <w:r>
        <w:t>(3).</w:t>
      </w:r>
    </w:p>
    <w:p w14:paraId="09926F57" w14:textId="77777777" w:rsidR="001D36A2" w:rsidRDefault="001D36A2" w:rsidP="001D36A2">
      <w:pPr>
        <w:ind w:left="142" w:hanging="142"/>
        <w:rPr>
          <w:rFonts w:ascii="Courier New" w:hAnsi="Courier New" w:cs="Courier New"/>
        </w:rPr>
      </w:pPr>
      <w:r>
        <w:lastRenderedPageBreak/>
        <w:t xml:space="preserve">Woolfe, R., Dryden, W., &amp; Strawbridge, S. (Eds.). (2003). </w:t>
      </w:r>
      <w:r>
        <w:rPr>
          <w:i/>
        </w:rPr>
        <w:t>Handbook of Counselling Psychology</w:t>
      </w:r>
      <w:r>
        <w:t>. SAGE Publications.</w:t>
      </w:r>
    </w:p>
    <w:p w14:paraId="51C616AD" w14:textId="77777777" w:rsidR="001D36A2" w:rsidRDefault="001D36A2" w:rsidP="001D36A2">
      <w:pPr>
        <w:ind w:left="142" w:hanging="142"/>
        <w:rPr>
          <w:rFonts w:ascii="Courier New" w:hAnsi="Courier New" w:cs="Courier New"/>
        </w:rPr>
      </w:pPr>
      <w:r w:rsidRPr="00FF4AE9">
        <w:rPr>
          <w:lang w:val="it-IT"/>
        </w:rPr>
        <w:t xml:space="preserve">Zarbo, C., Tasca, G. A., Cattafi, F., &amp; Compare, A. (2016, </w:t>
      </w:r>
      <w:proofErr w:type="spellStart"/>
      <w:r w:rsidRPr="00FF4AE9">
        <w:rPr>
          <w:lang w:val="it-IT"/>
        </w:rPr>
        <w:t>January</w:t>
      </w:r>
      <w:proofErr w:type="spellEnd"/>
      <w:r w:rsidRPr="00FF4AE9">
        <w:rPr>
          <w:lang w:val="it-IT"/>
        </w:rPr>
        <w:t xml:space="preserve"> 11). </w:t>
      </w:r>
      <w:r>
        <w:t xml:space="preserve">Integrative Psychotherapy Works. </w:t>
      </w:r>
      <w:r>
        <w:rPr>
          <w:i/>
        </w:rPr>
        <w:t>Frontiers in Psychology</w:t>
      </w:r>
      <w:r>
        <w:t xml:space="preserve">, </w:t>
      </w:r>
      <w:r>
        <w:rPr>
          <w:i/>
        </w:rPr>
        <w:t>6</w:t>
      </w:r>
      <w:r>
        <w:t>(2021). 10.3389/fpsyg.2015.02021</w:t>
      </w:r>
    </w:p>
    <w:p w14:paraId="0B2283D1" w14:textId="77777777" w:rsidR="001D36A2" w:rsidRPr="001D36A2" w:rsidRDefault="001D36A2" w:rsidP="001D36A2">
      <w:pPr>
        <w:rPr>
          <w:sz w:val="28"/>
          <w:szCs w:val="28"/>
        </w:rPr>
      </w:pPr>
    </w:p>
    <w:sectPr w:rsidR="001D36A2" w:rsidRPr="001D36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A5350" w14:textId="77777777" w:rsidR="00C16D59" w:rsidRDefault="00C16D59" w:rsidP="001D36A2">
      <w:pPr>
        <w:spacing w:after="0" w:line="240" w:lineRule="auto"/>
      </w:pPr>
      <w:r>
        <w:separator/>
      </w:r>
    </w:p>
  </w:endnote>
  <w:endnote w:type="continuationSeparator" w:id="0">
    <w:p w14:paraId="127E683A" w14:textId="77777777" w:rsidR="00C16D59" w:rsidRDefault="00C16D59"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8F1F9" w14:textId="61119AD8" w:rsidR="001D36A2" w:rsidRDefault="001D36A2" w:rsidP="006E5733">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0B998" w14:textId="2A04AB17" w:rsidR="001D36A2" w:rsidRDefault="001D36A2" w:rsidP="006E5733">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1A52E" w14:textId="135EDCA8" w:rsidR="001D36A2" w:rsidRDefault="001D36A2" w:rsidP="006E5733">
    <w:pPr>
      <w:jc w:val="center"/>
    </w:pPr>
    <w:r>
      <w:fldChar w:fldCharType="begin"/>
    </w:r>
    <w:r>
      <w:instrText>PAGE</w:instrText>
    </w:r>
    <w:r>
      <w:fldChar w:fldCharType="separate"/>
    </w:r>
    <w:r>
      <w:t>XXX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D0BD" w14:textId="0CB77186" w:rsidR="001D36A2" w:rsidRDefault="001D36A2" w:rsidP="006E5733">
    <w:pPr>
      <w:jc w:val="center"/>
    </w:pPr>
    <w:r>
      <w:fldChar w:fldCharType="begin"/>
    </w:r>
    <w:r>
      <w:instrText>PAGE</w:instrText>
    </w:r>
    <w:r>
      <w:fldChar w:fldCharType="separate"/>
    </w:r>
    <w:r>
      <w:t>XXX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36C8B" w14:textId="7A68FA35" w:rsidR="001D36A2" w:rsidRDefault="001D36A2" w:rsidP="006E5733">
    <w:pPr>
      <w:jc w:val="center"/>
    </w:pPr>
    <w:r>
      <w:fldChar w:fldCharType="begin"/>
    </w:r>
    <w:r>
      <w:instrText>PAGE</w:instrText>
    </w:r>
    <w:r>
      <w:fldChar w:fldCharType="separate"/>
    </w:r>
    <w:r>
      <w:t>XXX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27A6A" w14:textId="30C9D615" w:rsidR="001D36A2" w:rsidRDefault="001D36A2" w:rsidP="001D36A2">
    <w:pPr>
      <w:jc w:val="center"/>
    </w:pPr>
    <w:r>
      <w:fldChar w:fldCharType="begin"/>
    </w:r>
    <w:r>
      <w:instrText>PAGE</w:instrText>
    </w:r>
    <w:r>
      <w:fldChar w:fldCharType="separate"/>
    </w:r>
    <w:r>
      <w:t>XXX</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EAE32" w14:textId="77777777" w:rsidR="00C16D59" w:rsidRDefault="00C16D59" w:rsidP="001D36A2">
      <w:pPr>
        <w:spacing w:after="0" w:line="240" w:lineRule="auto"/>
      </w:pPr>
      <w:r>
        <w:separator/>
      </w:r>
    </w:p>
  </w:footnote>
  <w:footnote w:type="continuationSeparator" w:id="0">
    <w:p w14:paraId="37615C43" w14:textId="77777777" w:rsidR="00C16D59" w:rsidRDefault="00C16D59"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EF804" w14:textId="77777777" w:rsidR="001D36A2" w:rsidRDefault="001D36A2" w:rsidP="00CF3181">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2FEEB" w14:textId="1D5C300C" w:rsidR="001D36A2" w:rsidRPr="000558D7" w:rsidRDefault="001D36A2" w:rsidP="000558D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7210" w14:textId="3D806C48" w:rsidR="001D36A2" w:rsidRDefault="001D36A2" w:rsidP="00CF3181">
    <w:pPr>
      <w:jc w:val="center"/>
    </w:pPr>
    <w: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E29DF" w14:textId="29BB9BFE" w:rsidR="001D36A2" w:rsidRPr="000558D7" w:rsidRDefault="001D36A2" w:rsidP="000558D7">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0BA04" w14:textId="4124D1CD" w:rsidR="001D36A2" w:rsidRDefault="001D36A2" w:rsidP="00CF318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proofState w:spelling="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1D36A2"/>
    <w:rsid w:val="001608D2"/>
    <w:rsid w:val="001D36A2"/>
    <w:rsid w:val="00C16D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7.xml"/><Relationship Id="rId3" Type="http://schemas.openxmlformats.org/officeDocument/2006/relationships/webSettings" Target="webSettings.xml"/><Relationship Id="rId21" Type="http://schemas.openxmlformats.org/officeDocument/2006/relationships/header" Target="header8.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eader" Target="header6.xml"/><Relationship Id="rId2" Type="http://schemas.openxmlformats.org/officeDocument/2006/relationships/settings" Target="settings.xml"/><Relationship Id="rId16" Type="http://schemas.openxmlformats.org/officeDocument/2006/relationships/footer" Target="footer6.xml"/><Relationship Id="rId20" Type="http://schemas.openxmlformats.org/officeDocument/2006/relationships/footer" Target="footer8.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6228</Words>
  <Characters>35503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1</cp:revision>
  <cp:lastPrinted>2023-04-05T13:53:00Z</cp:lastPrinted>
  <dcterms:created xsi:type="dcterms:W3CDTF">2023-04-05T13:41:00Z</dcterms:created>
  <dcterms:modified xsi:type="dcterms:W3CDTF">2023-04-05T13:53:00Z</dcterms:modified>
</cp:coreProperties>
</file>