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F61F2" w14:textId="633151C5" w:rsidR="001D36A2" w:rsidRDefault="00E03AB0" w:rsidP="00DE64EC">
      <w:pPr>
        <w:pStyle w:val="Title"/>
        <w:jc w:val="center"/>
      </w:pPr>
      <w:r>
        <w:t>Advanced Communication Skills</w:t>
      </w:r>
    </w:p>
    <w:p w14:paraId="50D05ECC" w14:textId="5C13C8BA" w:rsidR="001D36A2" w:rsidRDefault="001D36A2" w:rsidP="00DE64EC">
      <w:pPr>
        <w:jc w:val="center"/>
        <w:rPr>
          <w:b/>
          <w:bCs/>
          <w:sz w:val="28"/>
          <w:szCs w:val="28"/>
        </w:rPr>
      </w:pPr>
      <w:r>
        <w:rPr>
          <w:b/>
          <w:bCs/>
          <w:sz w:val="28"/>
          <w:szCs w:val="28"/>
        </w:rPr>
        <w:t>By Dan Jones</w:t>
      </w:r>
    </w:p>
    <w:p w14:paraId="4FB6A996" w14:textId="77777777" w:rsidR="00DE64EC" w:rsidRPr="00DE64EC" w:rsidRDefault="00DE64EC" w:rsidP="00DE64EC">
      <w:pPr>
        <w:jc w:val="both"/>
        <w:rPr>
          <w:sz w:val="28"/>
          <w:szCs w:val="28"/>
        </w:rPr>
      </w:pPr>
    </w:p>
    <w:p w14:paraId="2CC5BC62" w14:textId="77777777" w:rsidR="00E03AB0" w:rsidRPr="00E03AB0" w:rsidRDefault="00E03AB0" w:rsidP="00E03AB0">
      <w:pPr>
        <w:jc w:val="both"/>
        <w:rPr>
          <w:b/>
          <w:bCs/>
          <w:sz w:val="28"/>
          <w:szCs w:val="28"/>
        </w:rPr>
      </w:pPr>
      <w:bookmarkStart w:id="0" w:name="_Toc128959759"/>
      <w:bookmarkStart w:id="1" w:name="_Hlk129685769"/>
      <w:bookmarkStart w:id="2" w:name="_Toc128959768"/>
      <w:r w:rsidRPr="00E03AB0">
        <w:rPr>
          <w:b/>
          <w:bCs/>
          <w:sz w:val="28"/>
          <w:szCs w:val="28"/>
        </w:rPr>
        <w:t>IMPLANTING THOUGHTS &amp; INFLUENCING OTHERS WITH YOUR BREATHING</w:t>
      </w:r>
      <w:bookmarkEnd w:id="2"/>
    </w:p>
    <w:p w14:paraId="38D8BD77" w14:textId="77777777" w:rsidR="00E03AB0" w:rsidRPr="00E03AB0" w:rsidRDefault="00E03AB0" w:rsidP="00E03AB0">
      <w:pPr>
        <w:jc w:val="both"/>
        <w:rPr>
          <w:sz w:val="28"/>
          <w:szCs w:val="28"/>
        </w:rPr>
      </w:pPr>
      <w:r w:rsidRPr="00E03AB0">
        <w:rPr>
          <w:sz w:val="28"/>
          <w:szCs w:val="28"/>
        </w:rPr>
        <w:t>What I’m going to teach in this chapter will likely offer a whole new way of understanding communication to most readers. Something that will influence your success is whether you believe or not. As someone autistic I became obsessed with studying communication when, as a teenager I came across the work of the incredible psychiatrist Milton Erickson (1901-1980). Among other challenges Milton Erickson had, he was tone deaf. In a paper he wrote during the 1960’s (Erickson, 1980) he described how when people were watching a singer sing the crowd of people listening started breathing the same as the singer.</w:t>
      </w:r>
    </w:p>
    <w:p w14:paraId="6DE94B1B" w14:textId="77777777" w:rsidR="00E03AB0" w:rsidRPr="00E03AB0" w:rsidRDefault="00E03AB0" w:rsidP="00E03AB0">
      <w:pPr>
        <w:jc w:val="both"/>
        <w:rPr>
          <w:sz w:val="28"/>
          <w:szCs w:val="28"/>
        </w:rPr>
      </w:pPr>
      <w:r w:rsidRPr="00E03AB0">
        <w:rPr>
          <w:sz w:val="28"/>
          <w:szCs w:val="28"/>
        </w:rPr>
        <w:t>Erickson enquired about this but was constantly told that this is rubbish, people don’t do that. But the more Erickson observed the more he noticed this happening. As no-one took Erickson seriously, he decided to start experimenting for himself. He learned breathing patterns of popular songs; he would sit down quietly beside different classmates in school pretending to be absorbed in reading a book and he would do the breathing pattern of a song. As he got good at this, he noticed that people would start humming, whistling or singing the song he was breathing. He tested breathing and quietly humming the song. He found that both of these elicited the same outcome but the difference was that when he breathed the song the person who started singing assumed they had started the singing, when he hummed, they attributed their singing to him humming the tune.</w:t>
      </w:r>
    </w:p>
    <w:p w14:paraId="29F33296" w14:textId="77777777" w:rsidR="00E03AB0" w:rsidRPr="00E03AB0" w:rsidRDefault="00E03AB0" w:rsidP="00E03AB0">
      <w:pPr>
        <w:jc w:val="both"/>
        <w:rPr>
          <w:sz w:val="28"/>
          <w:szCs w:val="28"/>
        </w:rPr>
      </w:pPr>
      <w:r w:rsidRPr="00E03AB0">
        <w:rPr>
          <w:sz w:val="28"/>
          <w:szCs w:val="28"/>
        </w:rPr>
        <w:t>Erickson continued practising and refining this skill. He learned the breathing pattern of yawning and practised triggering the breathing pattern of a yawn within himself to make others yawn.</w:t>
      </w:r>
    </w:p>
    <w:p w14:paraId="7CD0B0BE" w14:textId="7F3CEB23" w:rsidR="00E03AB0" w:rsidRDefault="00E03AB0" w:rsidP="00E03AB0">
      <w:pPr>
        <w:jc w:val="both"/>
        <w:rPr>
          <w:sz w:val="28"/>
          <w:szCs w:val="28"/>
        </w:rPr>
      </w:pPr>
      <w:r w:rsidRPr="00E03AB0">
        <w:rPr>
          <w:sz w:val="28"/>
          <w:szCs w:val="28"/>
        </w:rPr>
        <w:t xml:space="preserve">Erickson thought about how everybody breathes, but nobody pays attention to their breathing or the breathing of others unless they are ill. Erickson observed that breathing was connected with vocalisation of any sort and that people didn’t seem to recognise this. One vocalisation Erickson learned in school was that of a classmate who stuttered. He practised using this stuttering breathing pattern when classmates were reciting and he found that it made the </w:t>
      </w:r>
      <w:r w:rsidRPr="00E03AB0">
        <w:rPr>
          <w:sz w:val="28"/>
          <w:szCs w:val="28"/>
        </w:rPr>
        <w:lastRenderedPageBreak/>
        <w:t>classmates hesitant and uncertain in their reciting. This frightened him and convinced him that people communicate on a ‘breathing’ level of awareness unknown to them.</w:t>
      </w:r>
    </w:p>
    <w:p w14:paraId="5F15961F" w14:textId="77777777" w:rsidR="00E03AB0" w:rsidRPr="00E03AB0" w:rsidRDefault="00E03AB0" w:rsidP="00E03AB0">
      <w:pPr>
        <w:jc w:val="both"/>
        <w:rPr>
          <w:sz w:val="28"/>
          <w:szCs w:val="28"/>
        </w:rPr>
      </w:pPr>
    </w:p>
    <w:p w14:paraId="6D195272" w14:textId="77777777" w:rsidR="00E03AB0" w:rsidRPr="00E03AB0" w:rsidRDefault="00E03AB0" w:rsidP="00E03AB0">
      <w:pPr>
        <w:jc w:val="both"/>
        <w:rPr>
          <w:b/>
          <w:bCs/>
          <w:sz w:val="28"/>
          <w:szCs w:val="28"/>
        </w:rPr>
      </w:pPr>
      <w:r w:rsidRPr="00E03AB0">
        <w:rPr>
          <w:b/>
          <w:bCs/>
          <w:sz w:val="28"/>
          <w:szCs w:val="28"/>
        </w:rPr>
        <w:t>Pacing and Leading</w:t>
      </w:r>
    </w:p>
    <w:p w14:paraId="7F7CCF21" w14:textId="77777777" w:rsidR="00E03AB0" w:rsidRPr="00E03AB0" w:rsidRDefault="00E03AB0" w:rsidP="00E03AB0">
      <w:pPr>
        <w:jc w:val="both"/>
        <w:rPr>
          <w:sz w:val="28"/>
          <w:szCs w:val="28"/>
        </w:rPr>
      </w:pPr>
      <w:r w:rsidRPr="00E03AB0">
        <w:rPr>
          <w:sz w:val="28"/>
          <w:szCs w:val="28"/>
        </w:rPr>
        <w:t xml:space="preserve">An important process you need to learn for influencing others is that of pacing and leading. You also need to know the goal; you need to know what you are leading towards. </w:t>
      </w:r>
    </w:p>
    <w:p w14:paraId="72231E98" w14:textId="77777777" w:rsidR="00E03AB0" w:rsidRPr="00E03AB0" w:rsidRDefault="00E03AB0" w:rsidP="00E03AB0">
      <w:pPr>
        <w:jc w:val="both"/>
        <w:rPr>
          <w:sz w:val="28"/>
          <w:szCs w:val="28"/>
        </w:rPr>
      </w:pPr>
      <w:r w:rsidRPr="00E03AB0">
        <w:rPr>
          <w:sz w:val="28"/>
          <w:szCs w:val="28"/>
        </w:rPr>
        <w:t>Pacing is connecting with where someone is here and now. So, to influence with your breathing you would start by breathing the same as the person you are going to influence. Once rapport is formed that person will start following your lead. Rapport is something that develops naturally when people like each other, including synchronising breathing. You can observe this when you go ‘people watching’ in cafés and public places, you can notice how people meet and are out of sync with each other and if they get on, they start to fall into sync. They will stand or sit in similar positions; they will move in similar ways and their behaviour will look choreographed. This rapport helps people to deepen their understanding of each other.</w:t>
      </w:r>
    </w:p>
    <w:p w14:paraId="4859A5EE" w14:textId="77777777" w:rsidR="00E03AB0" w:rsidRPr="00E03AB0" w:rsidRDefault="00E03AB0" w:rsidP="00E03AB0">
      <w:pPr>
        <w:jc w:val="both"/>
        <w:rPr>
          <w:sz w:val="28"/>
          <w:szCs w:val="28"/>
        </w:rPr>
      </w:pPr>
      <w:r w:rsidRPr="00E03AB0">
        <w:rPr>
          <w:sz w:val="28"/>
          <w:szCs w:val="28"/>
        </w:rPr>
        <w:t xml:space="preserve">When it comes to influencing breathing, you can match the breathing of the other person in a number of different ways depending on what the goal is. For example, you can cross match, which is where you match one thing with something different. So, for example, if you want to be similar to someone but not come across like you are just copying them, if they cross their legs, you may cross your arms, if they are tapping or jiggling a foot, you may tap or jiggle a finger. With breathing, you may match someone’s breathing with your head movement, so you may move your head up as they breathe in and down as they breathe out. Erickson described himself doing this very thing to an English lecturer who didn’t like their job. He sat at the front of the class so that he could easily be seen, he then started to nod in agreement with the lecturer in time with the lecturer's breathing. He knew that the lecturer would see the nodding as a student agreeing with him, which increases the connection. Once rapport was developed, he would speed up or slow down his head movements which would cause involuntary changes in the breathing pattern of the lecturer causing speech difficulties and these speech difficulties would then become stimuli themselves for further speech difficulties. </w:t>
      </w:r>
    </w:p>
    <w:p w14:paraId="323F66EA" w14:textId="77777777" w:rsidR="00E03AB0" w:rsidRPr="00E03AB0" w:rsidRDefault="00E03AB0" w:rsidP="00E03AB0">
      <w:pPr>
        <w:jc w:val="both"/>
        <w:rPr>
          <w:sz w:val="28"/>
          <w:szCs w:val="28"/>
        </w:rPr>
      </w:pPr>
      <w:r w:rsidRPr="00E03AB0">
        <w:rPr>
          <w:sz w:val="28"/>
          <w:szCs w:val="28"/>
        </w:rPr>
        <w:lastRenderedPageBreak/>
        <w:t>You can directly match, which is the most effective way if you are going to do something subtler than just alter the speed of the other person’s breathing. By matching the breathing, you can build rapport and then just like Erickson with the singing, you can breathe what you want the person to think.</w:t>
      </w:r>
    </w:p>
    <w:p w14:paraId="455BF57A" w14:textId="77777777" w:rsidR="00E03AB0" w:rsidRPr="00E03AB0" w:rsidRDefault="00E03AB0" w:rsidP="00E03AB0">
      <w:pPr>
        <w:jc w:val="both"/>
        <w:rPr>
          <w:sz w:val="28"/>
          <w:szCs w:val="28"/>
        </w:rPr>
      </w:pPr>
      <w:r w:rsidRPr="00E03AB0">
        <w:rPr>
          <w:sz w:val="28"/>
          <w:szCs w:val="28"/>
        </w:rPr>
        <w:t>A note of caution. If you try to use these techniques taught here for negative reasons where you are trying to influence others to do things against their core beliefs and values that negativity will come back at you. Often people will suddenly become irritated with you or angry, or they will suddenly have a feeling that they don’t like you. They won’t do what you are trying to manipulate them to do. They won’t necessarily know why they suddenly feel negative, angry or uncomfortable towards you, they just will.</w:t>
      </w:r>
    </w:p>
    <w:p w14:paraId="73E51452" w14:textId="77777777" w:rsidR="00E03AB0" w:rsidRPr="00E03AB0" w:rsidRDefault="00E03AB0" w:rsidP="00E03AB0">
      <w:pPr>
        <w:jc w:val="both"/>
        <w:rPr>
          <w:sz w:val="28"/>
          <w:szCs w:val="28"/>
        </w:rPr>
      </w:pPr>
    </w:p>
    <w:p w14:paraId="3649872C" w14:textId="77777777" w:rsidR="00E03AB0" w:rsidRPr="00E03AB0" w:rsidRDefault="00E03AB0" w:rsidP="00E03AB0">
      <w:pPr>
        <w:jc w:val="both"/>
        <w:rPr>
          <w:b/>
          <w:bCs/>
          <w:sz w:val="28"/>
          <w:szCs w:val="28"/>
        </w:rPr>
      </w:pPr>
      <w:r w:rsidRPr="00E03AB0">
        <w:rPr>
          <w:b/>
          <w:bCs/>
          <w:sz w:val="28"/>
          <w:szCs w:val="28"/>
        </w:rPr>
        <w:t>Noticing Breathing Patterns</w:t>
      </w:r>
    </w:p>
    <w:p w14:paraId="3DD386B7" w14:textId="77777777" w:rsidR="00E03AB0" w:rsidRPr="00E03AB0" w:rsidRDefault="00E03AB0" w:rsidP="00E03AB0">
      <w:pPr>
        <w:jc w:val="both"/>
        <w:rPr>
          <w:sz w:val="28"/>
          <w:szCs w:val="28"/>
        </w:rPr>
      </w:pPr>
      <w:r w:rsidRPr="00E03AB0">
        <w:rPr>
          <w:sz w:val="28"/>
          <w:szCs w:val="28"/>
        </w:rPr>
        <w:t xml:space="preserve">A question I’m often asked is how do you notice breathing patterns? If you are going to be matching breathing or learning a breathing pattern you need to be able to notice it. As mentioned earlier all vocalisation involves breathing, so anytime sound is coming out of someone’s mouth they are breathing. So, this is easy to match. If you are in conversation with someone, while you are listening to them you can breathe the pattern they are breathing based on the words they are saying. The challenge is when you are newer to this you still need to be following along to the conversation so that you can respond. If they are talking to someone else or talking on a telephone then you don’t have to worry about following what they are saying, as you won’t have to respond. Something interesting is that if someone is talking to themselves in their mind, they will have the breathing pattern as if they are talking out loud. </w:t>
      </w:r>
    </w:p>
    <w:p w14:paraId="76E3EB40" w14:textId="77777777" w:rsidR="00E03AB0" w:rsidRPr="00E03AB0" w:rsidRDefault="00E03AB0" w:rsidP="00E03AB0">
      <w:pPr>
        <w:jc w:val="both"/>
        <w:rPr>
          <w:sz w:val="28"/>
          <w:szCs w:val="28"/>
        </w:rPr>
      </w:pPr>
      <w:r w:rsidRPr="00E03AB0">
        <w:rPr>
          <w:sz w:val="28"/>
          <w:szCs w:val="28"/>
        </w:rPr>
        <w:t>To match the breathing of someone not talking you need to find signs of their breathing pattern. You can notice things like their shoulders rising and lowering, their chest moving in and out, their stomach moving, their head moving in time with the breathing.</w:t>
      </w:r>
    </w:p>
    <w:p w14:paraId="20C4EF1D" w14:textId="77777777" w:rsidR="00E03AB0" w:rsidRPr="00E03AB0" w:rsidRDefault="00E03AB0" w:rsidP="00E03AB0">
      <w:pPr>
        <w:jc w:val="both"/>
        <w:rPr>
          <w:sz w:val="28"/>
          <w:szCs w:val="28"/>
        </w:rPr>
      </w:pPr>
    </w:p>
    <w:p w14:paraId="3E15DE90" w14:textId="77777777" w:rsidR="00E03AB0" w:rsidRPr="00E03AB0" w:rsidRDefault="00E03AB0" w:rsidP="00E03AB0">
      <w:pPr>
        <w:jc w:val="both"/>
        <w:rPr>
          <w:b/>
          <w:bCs/>
          <w:sz w:val="28"/>
          <w:szCs w:val="28"/>
        </w:rPr>
      </w:pPr>
      <w:r w:rsidRPr="00E03AB0">
        <w:rPr>
          <w:b/>
          <w:bCs/>
          <w:sz w:val="28"/>
          <w:szCs w:val="28"/>
        </w:rPr>
        <w:t>How Do You Implant Thoughts?</w:t>
      </w:r>
    </w:p>
    <w:p w14:paraId="68080889" w14:textId="77777777" w:rsidR="00E03AB0" w:rsidRPr="00E03AB0" w:rsidRDefault="00E03AB0" w:rsidP="00E03AB0">
      <w:pPr>
        <w:jc w:val="both"/>
        <w:rPr>
          <w:sz w:val="28"/>
          <w:szCs w:val="28"/>
        </w:rPr>
      </w:pPr>
      <w:r w:rsidRPr="00E03AB0">
        <w:rPr>
          <w:sz w:val="28"/>
          <w:szCs w:val="28"/>
        </w:rPr>
        <w:t xml:space="preserve">Thoughts need to be implanted in a very specific way. When implanting thoughts with breathing you need to think about what you specifically want the person to say to themselves in their own mind. So, it wouldn’t be natural to </w:t>
      </w:r>
      <w:r w:rsidRPr="00E03AB0">
        <w:rPr>
          <w:sz w:val="28"/>
          <w:szCs w:val="28"/>
        </w:rPr>
        <w:lastRenderedPageBreak/>
        <w:t>say “make me a cup of tea” what they would be saying is something like “would you like a cup of tea?”</w:t>
      </w:r>
    </w:p>
    <w:p w14:paraId="173C61E3" w14:textId="77777777" w:rsidR="00E03AB0" w:rsidRPr="00E03AB0" w:rsidRDefault="00E03AB0" w:rsidP="00E03AB0">
      <w:pPr>
        <w:jc w:val="both"/>
        <w:rPr>
          <w:sz w:val="28"/>
          <w:szCs w:val="28"/>
        </w:rPr>
      </w:pPr>
      <w:r w:rsidRPr="00E03AB0">
        <w:rPr>
          <w:sz w:val="28"/>
          <w:szCs w:val="28"/>
        </w:rPr>
        <w:t xml:space="preserve">So, what you are doing is essentially implanting inner dialog that you want them to say or think. </w:t>
      </w:r>
    </w:p>
    <w:p w14:paraId="02840D72" w14:textId="77777777" w:rsidR="00E03AB0" w:rsidRPr="00E03AB0" w:rsidRDefault="00E03AB0" w:rsidP="00E03AB0">
      <w:pPr>
        <w:jc w:val="both"/>
        <w:rPr>
          <w:sz w:val="28"/>
          <w:szCs w:val="28"/>
        </w:rPr>
      </w:pPr>
      <w:r w:rsidRPr="00E03AB0">
        <w:rPr>
          <w:sz w:val="28"/>
          <w:szCs w:val="28"/>
        </w:rPr>
        <w:t>So, the process of implanting thoughts is to breathe the same as the person you want to influence. If there is a significant difference between how the person you hope to influence breathes and how you breathe then you can be flexible, but you want to connect with their pattern of breathing. So, if they are a fast breather, you may do one breath for every two of their breaths. If they are a slow breather, you may do two breaths for every one of their breaths.</w:t>
      </w:r>
    </w:p>
    <w:p w14:paraId="1F0488EF" w14:textId="77777777" w:rsidR="00E03AB0" w:rsidRPr="00E03AB0" w:rsidRDefault="00E03AB0" w:rsidP="00E03AB0">
      <w:pPr>
        <w:jc w:val="both"/>
        <w:rPr>
          <w:sz w:val="28"/>
          <w:szCs w:val="28"/>
        </w:rPr>
      </w:pPr>
      <w:r w:rsidRPr="00E03AB0">
        <w:rPr>
          <w:sz w:val="28"/>
          <w:szCs w:val="28"/>
        </w:rPr>
        <w:t>Once you have paced the breathing you can test whether you are able to lead them by making a small change, like perhaps doing one slightly longer breath. Once you do a test and the person follows the lead then you move into doing the influence you want. This should be simple. So, you can focus on just implanting a single sentence or idea. You then do the breathing pattern for that sentence over and over again until they pick up on the message and it starts going around and around in their mind and they think it is just a spontaneous thought that has developed within them from their non-conscious.</w:t>
      </w:r>
    </w:p>
    <w:p w14:paraId="0C060D59" w14:textId="77777777" w:rsidR="00E03AB0" w:rsidRPr="00E03AB0" w:rsidRDefault="00E03AB0" w:rsidP="00E03AB0">
      <w:pPr>
        <w:jc w:val="both"/>
        <w:rPr>
          <w:sz w:val="28"/>
          <w:szCs w:val="28"/>
        </w:rPr>
      </w:pPr>
      <w:r w:rsidRPr="00E03AB0">
        <w:rPr>
          <w:sz w:val="28"/>
          <w:szCs w:val="28"/>
        </w:rPr>
        <w:t>To know how to do different breathing patterns you can watch people’s breathing while they are talking, and in other situations. So, there is a breathing pattern for calmness, a breathing pattern for anger, for anxiety, and many other states.</w:t>
      </w:r>
    </w:p>
    <w:p w14:paraId="5F3AD59D" w14:textId="77777777" w:rsidR="00E03AB0" w:rsidRPr="00E03AB0" w:rsidRDefault="00E03AB0" w:rsidP="00E03AB0">
      <w:pPr>
        <w:jc w:val="both"/>
        <w:rPr>
          <w:sz w:val="28"/>
          <w:szCs w:val="28"/>
        </w:rPr>
      </w:pPr>
      <w:r w:rsidRPr="00E03AB0">
        <w:rPr>
          <w:sz w:val="28"/>
          <w:szCs w:val="28"/>
        </w:rPr>
        <w:t xml:space="preserve">In my </w:t>
      </w:r>
      <w:proofErr w:type="spellStart"/>
      <w:r w:rsidRPr="00E03AB0">
        <w:rPr>
          <w:sz w:val="28"/>
          <w:szCs w:val="28"/>
        </w:rPr>
        <w:t>FourGames</w:t>
      </w:r>
      <w:proofErr w:type="spellEnd"/>
      <w:r w:rsidRPr="00E03AB0">
        <w:rPr>
          <w:sz w:val="28"/>
          <w:szCs w:val="28"/>
        </w:rPr>
        <w:t xml:space="preserve"> </w:t>
      </w:r>
      <w:proofErr w:type="spellStart"/>
      <w:r w:rsidRPr="00E03AB0">
        <w:rPr>
          <w:sz w:val="28"/>
          <w:szCs w:val="28"/>
        </w:rPr>
        <w:t>eCourse</w:t>
      </w:r>
      <w:proofErr w:type="spellEnd"/>
      <w:r w:rsidRPr="00E03AB0">
        <w:rPr>
          <w:sz w:val="28"/>
          <w:szCs w:val="28"/>
        </w:rPr>
        <w:t xml:space="preserve"> you can see me demonstrating matching the breathing of someone, and then changing my breathing pattern to guide them into hypnosis without saying a word to them. </w:t>
      </w:r>
    </w:p>
    <w:p w14:paraId="6F21D068" w14:textId="77777777" w:rsidR="00E03AB0" w:rsidRPr="00E03AB0" w:rsidRDefault="00E03AB0" w:rsidP="00E03AB0">
      <w:pPr>
        <w:jc w:val="both"/>
        <w:rPr>
          <w:sz w:val="28"/>
          <w:szCs w:val="28"/>
        </w:rPr>
        <w:sectPr w:rsidR="00E03AB0" w:rsidRPr="00E03AB0" w:rsidSect="00E03AB0">
          <w:headerReference w:type="even" r:id="rId7"/>
          <w:headerReference w:type="default" r:id="rId8"/>
          <w:footerReference w:type="even" r:id="rId9"/>
          <w:footerReference w:type="default" r:id="rId10"/>
          <w:footerReference w:type="first" r:id="rId11"/>
          <w:endnotePr>
            <w:numFmt w:val="decimal"/>
          </w:endnotePr>
          <w:pgSz w:w="11907" w:h="16840" w:code="9"/>
          <w:pgMar w:top="1440" w:right="1440" w:bottom="1440" w:left="1440" w:header="709" w:footer="709" w:gutter="0"/>
          <w:cols w:space="708"/>
          <w:titlePg/>
          <w:docGrid w:linePitch="299"/>
        </w:sectPr>
      </w:pPr>
      <w:r w:rsidRPr="00E03AB0">
        <w:rPr>
          <w:sz w:val="28"/>
          <w:szCs w:val="28"/>
        </w:rPr>
        <w:t>With dedicated practice you can master this skill. With intense practice and experience, Milton Erickson was able to implant thoughts and ideas directly into the minds of others. He was also able to match the breathing patterns of others and to read their throat and lip movements while they were talking to themselves so that he was effectively mind reading what they were thinking.</w:t>
      </w:r>
    </w:p>
    <w:p w14:paraId="27C2F9B8" w14:textId="77777777" w:rsidR="00E03AB0" w:rsidRPr="00E03AB0" w:rsidRDefault="00E03AB0" w:rsidP="00E03AB0">
      <w:pPr>
        <w:jc w:val="both"/>
        <w:rPr>
          <w:b/>
          <w:bCs/>
          <w:sz w:val="28"/>
          <w:szCs w:val="28"/>
        </w:rPr>
      </w:pPr>
      <w:bookmarkStart w:id="3" w:name="09_COMMUNICATING_HIDDEN_MESSAG"/>
      <w:bookmarkStart w:id="4" w:name="_Toc128959769"/>
      <w:r w:rsidRPr="00E03AB0">
        <w:rPr>
          <w:b/>
          <w:bCs/>
          <w:sz w:val="28"/>
          <w:szCs w:val="28"/>
        </w:rPr>
        <w:lastRenderedPageBreak/>
        <w:t>COMMUNICATING HIDDEN MESSAGES</w:t>
      </w:r>
      <w:bookmarkEnd w:id="3"/>
      <w:bookmarkEnd w:id="4"/>
    </w:p>
    <w:p w14:paraId="7DF2CE46" w14:textId="77777777" w:rsidR="00E03AB0" w:rsidRPr="00E03AB0" w:rsidRDefault="00E03AB0" w:rsidP="00E03AB0">
      <w:pPr>
        <w:jc w:val="both"/>
        <w:rPr>
          <w:sz w:val="28"/>
          <w:szCs w:val="28"/>
        </w:rPr>
      </w:pPr>
      <w:r w:rsidRPr="00E03AB0">
        <w:rPr>
          <w:sz w:val="28"/>
          <w:szCs w:val="28"/>
        </w:rPr>
        <w:t>In this chapter I’m going to share a powerful way to plant ideas into the minds of others covertly which can help with coaching or therapy, similar to implanting thoughts and ideas using breathing, this helps to encourage clients to have a sense that change is coming from within themselves, rather than because someone else has told them what to do or think.</w:t>
      </w:r>
    </w:p>
    <w:p w14:paraId="66E049BD" w14:textId="77777777" w:rsidR="00E03AB0" w:rsidRPr="00E03AB0" w:rsidRDefault="00E03AB0" w:rsidP="00E03AB0">
      <w:pPr>
        <w:jc w:val="both"/>
        <w:rPr>
          <w:sz w:val="28"/>
          <w:szCs w:val="28"/>
        </w:rPr>
      </w:pPr>
      <w:r w:rsidRPr="00E03AB0">
        <w:rPr>
          <w:sz w:val="28"/>
          <w:szCs w:val="28"/>
        </w:rPr>
        <w:t>The brain is essentially a pattern matching machine, the brain is always on the lookout for patterns. This happens outside of your conscious awareness. So, if for example someone has a fear of snakes, the brain will be looking for anything which resembles a snake.</w:t>
      </w:r>
    </w:p>
    <w:p w14:paraId="4579D0AB" w14:textId="77777777" w:rsidR="00E03AB0" w:rsidRPr="00E03AB0" w:rsidRDefault="00E03AB0" w:rsidP="00E03AB0">
      <w:pPr>
        <w:jc w:val="both"/>
        <w:rPr>
          <w:sz w:val="28"/>
          <w:szCs w:val="28"/>
        </w:rPr>
      </w:pPr>
      <w:r w:rsidRPr="00E03AB0">
        <w:rPr>
          <w:sz w:val="28"/>
          <w:szCs w:val="28"/>
        </w:rPr>
        <w:t>If it sees something, the instinctive response the person gives will be a survival response. So, if you are walking along a country path and there is a stick on the path which perhaps looks like it resembles a snake, you are likely to jump, only to calm down once you have evaluated what you saw.</w:t>
      </w:r>
    </w:p>
    <w:p w14:paraId="6D47175F" w14:textId="77777777" w:rsidR="00E03AB0" w:rsidRPr="00E03AB0" w:rsidRDefault="00E03AB0" w:rsidP="00E03AB0">
      <w:pPr>
        <w:jc w:val="both"/>
        <w:rPr>
          <w:sz w:val="28"/>
          <w:szCs w:val="28"/>
        </w:rPr>
      </w:pPr>
      <w:r w:rsidRPr="00E03AB0">
        <w:rPr>
          <w:sz w:val="28"/>
          <w:szCs w:val="28"/>
        </w:rPr>
        <w:t xml:space="preserve">Most of our lives we respond to the patterns around us completely non-consciously, with no conscious awareness that this has happened, so it could be for example that you hear a police car in the distance. You perhaps don’t notice this police car consciously, but you respond to it non-consciously with your heart rate speeding up. </w:t>
      </w:r>
    </w:p>
    <w:p w14:paraId="5B587CE3" w14:textId="77777777" w:rsidR="00E03AB0" w:rsidRPr="00E03AB0" w:rsidRDefault="00E03AB0" w:rsidP="00E03AB0">
      <w:pPr>
        <w:jc w:val="both"/>
        <w:rPr>
          <w:sz w:val="28"/>
          <w:szCs w:val="28"/>
        </w:rPr>
      </w:pPr>
      <w:r w:rsidRPr="00E03AB0">
        <w:rPr>
          <w:sz w:val="28"/>
          <w:szCs w:val="28"/>
        </w:rPr>
        <w:t>Or perhaps you catch a glimpse of someone you find attractive, but again, you don’t consciously register this straightaway, yet you pull your stomach in, you push your shoulders back, you smile, your eyes widen and your heart rate increases, then as you get closer to the person, suddenly you consciously notice them and you recognise that you find the person quite attractive.</w:t>
      </w:r>
    </w:p>
    <w:p w14:paraId="6CBC0786" w14:textId="77777777" w:rsidR="00E03AB0" w:rsidRPr="00E03AB0" w:rsidRDefault="00E03AB0" w:rsidP="00E03AB0">
      <w:pPr>
        <w:jc w:val="both"/>
        <w:rPr>
          <w:sz w:val="28"/>
          <w:szCs w:val="28"/>
        </w:rPr>
      </w:pPr>
      <w:r w:rsidRPr="00E03AB0">
        <w:rPr>
          <w:sz w:val="28"/>
          <w:szCs w:val="28"/>
        </w:rPr>
        <w:t>The neuroscientist I run The Mind Changers YouTube channel with, Dr David Lewis has done research into neuromarketing using eye tracking glasses and equipment monitoring brainwaves and heart rate to demonstrate this happening in relation to desired items, where someone’s neurology will respond to a desired item noticed peripherally, say shoes in the window of a shoe shop in a shopping mall, long before the person consciously heads to the shop and consciously registers the shoes. These kinds of experiments are a large part of neuromarketing (Lewis, 2013).</w:t>
      </w:r>
    </w:p>
    <w:p w14:paraId="04799193" w14:textId="77777777" w:rsidR="00E03AB0" w:rsidRPr="00E03AB0" w:rsidRDefault="00E03AB0" w:rsidP="00E03AB0">
      <w:pPr>
        <w:jc w:val="both"/>
        <w:rPr>
          <w:sz w:val="28"/>
          <w:szCs w:val="28"/>
        </w:rPr>
      </w:pPr>
      <w:r w:rsidRPr="00E03AB0">
        <w:rPr>
          <w:sz w:val="28"/>
          <w:szCs w:val="28"/>
        </w:rPr>
        <w:lastRenderedPageBreak/>
        <w:t>I worked with a family where the mother said that her son had ‘flipped out for no reason the other day’. Instead of asking why he flipped out, which only ever gets an opinion response, I asked what was happening when he flipped out.</w:t>
      </w:r>
    </w:p>
    <w:p w14:paraId="46D26B79" w14:textId="77777777" w:rsidR="00E03AB0" w:rsidRPr="00E03AB0" w:rsidRDefault="00E03AB0" w:rsidP="00E03AB0">
      <w:pPr>
        <w:jc w:val="both"/>
        <w:rPr>
          <w:sz w:val="28"/>
          <w:szCs w:val="28"/>
        </w:rPr>
      </w:pPr>
      <w:r w:rsidRPr="00E03AB0">
        <w:rPr>
          <w:sz w:val="28"/>
          <w:szCs w:val="28"/>
        </w:rPr>
        <w:t>I was told that he was playing his Gameboy and then suddenly he just felt angry, and then he got angry, threw his Gameboy, and started to smash up the living room. I asked what was happening around him at this time.</w:t>
      </w:r>
    </w:p>
    <w:p w14:paraId="1171EE35" w14:textId="77777777" w:rsidR="00E03AB0" w:rsidRPr="00E03AB0" w:rsidRDefault="00E03AB0" w:rsidP="00E03AB0">
      <w:pPr>
        <w:jc w:val="both"/>
        <w:rPr>
          <w:sz w:val="28"/>
          <w:szCs w:val="28"/>
        </w:rPr>
      </w:pPr>
      <w:r w:rsidRPr="00E03AB0">
        <w:rPr>
          <w:sz w:val="28"/>
          <w:szCs w:val="28"/>
        </w:rPr>
        <w:t xml:space="preserve">I was told that the TV was on and that on the TV was a chat show about absent fathers. This child hadn’t consciously registered what was on the TV, but as a child whose father had left and seemed to have shown no interest in him, this made him really angry. All his conscious attention was on the game that he was playing, but his ears could still hear the TV, even if it wasn’t registering with him on a conscious level. So, understanding that people pick up and respond to patterns non-consciously, means that you can learn to use this natural instinctive process that we all have. </w:t>
      </w:r>
    </w:p>
    <w:p w14:paraId="5ACC1449" w14:textId="77777777" w:rsidR="00E03AB0" w:rsidRPr="00E03AB0" w:rsidRDefault="00E03AB0" w:rsidP="00E03AB0">
      <w:pPr>
        <w:jc w:val="both"/>
        <w:rPr>
          <w:sz w:val="28"/>
          <w:szCs w:val="28"/>
        </w:rPr>
      </w:pPr>
      <w:r w:rsidRPr="00E03AB0">
        <w:rPr>
          <w:sz w:val="28"/>
          <w:szCs w:val="28"/>
        </w:rPr>
        <w:t>Most people don’t consider the way that we communicate. We have patterns in our communication. We do hand gestures to mark out important information. We use different tones of voice to mark out our communication. And the brains of others pick up non-consciously on these patterns. What you will learn here is something called the interspersal technique (Erickson M.D., 1966). The interspersal technique is marking out suggestions or commands in some way for the brain to pick up on. So that the brains of others notice this pattern taking place. They pick up on that pattern and they start to instinctively respond to the pattern.</w:t>
      </w:r>
    </w:p>
    <w:p w14:paraId="623314BA" w14:textId="77777777" w:rsidR="00E03AB0" w:rsidRPr="00E03AB0" w:rsidRDefault="00E03AB0" w:rsidP="00E03AB0">
      <w:pPr>
        <w:jc w:val="both"/>
        <w:rPr>
          <w:sz w:val="28"/>
          <w:szCs w:val="28"/>
        </w:rPr>
      </w:pPr>
      <w:r w:rsidRPr="00E03AB0">
        <w:rPr>
          <w:sz w:val="28"/>
          <w:szCs w:val="28"/>
        </w:rPr>
        <w:t>So how you do this is to mark things out with a tonal shift, pause, gesture, head movement or eye movements. The important thing is to be consistent so that you are using the same pattern throughout the communication. You can use more than one of these techniques at once. Which can help in different contexts, for example, I frequently hypnotise people so they may close their eyes and with their eyes closed, they obviously can’t notice the gestures that I’m using or notice eye movements that I’m using. So, I may use tonal shifts and head movements when I’m doing hypnosis. The head movements change the location my voice comes from, so people can pick up on it even when they close their eyes.</w:t>
      </w:r>
    </w:p>
    <w:p w14:paraId="5CAF0619" w14:textId="77777777" w:rsidR="00E03AB0" w:rsidRPr="00E03AB0" w:rsidRDefault="00E03AB0" w:rsidP="00E03AB0">
      <w:pPr>
        <w:jc w:val="both"/>
        <w:rPr>
          <w:sz w:val="28"/>
          <w:szCs w:val="28"/>
        </w:rPr>
      </w:pPr>
      <w:r w:rsidRPr="00E03AB0">
        <w:rPr>
          <w:sz w:val="28"/>
          <w:szCs w:val="28"/>
        </w:rPr>
        <w:t xml:space="preserve">Before you use embedded commands or suggestions it is important to think about what the goal is. You want to know what it is that you hope to get from </w:t>
      </w:r>
      <w:r w:rsidRPr="00E03AB0">
        <w:rPr>
          <w:sz w:val="28"/>
          <w:szCs w:val="28"/>
        </w:rPr>
        <w:lastRenderedPageBreak/>
        <w:t>the communication. If you don’t know what you want to achieve then it will be difficult to achieve anything. You may also want to practise and have some ideas of the types of suggestions or commands that you may want to get across and think about how you can deliver these.</w:t>
      </w:r>
    </w:p>
    <w:p w14:paraId="4189E7D1" w14:textId="77777777" w:rsidR="00E03AB0" w:rsidRPr="00E03AB0" w:rsidRDefault="00E03AB0" w:rsidP="00E03AB0">
      <w:pPr>
        <w:jc w:val="both"/>
        <w:rPr>
          <w:sz w:val="28"/>
          <w:szCs w:val="28"/>
        </w:rPr>
      </w:pPr>
      <w:r w:rsidRPr="00E03AB0">
        <w:rPr>
          <w:sz w:val="28"/>
          <w:szCs w:val="28"/>
        </w:rPr>
        <w:t xml:space="preserve">When you give these commands and suggestions what you are doing is packaging them within a sentence. So, for example, the illusionist </w:t>
      </w:r>
      <w:proofErr w:type="spellStart"/>
      <w:r w:rsidRPr="00E03AB0">
        <w:rPr>
          <w:sz w:val="28"/>
          <w:szCs w:val="28"/>
        </w:rPr>
        <w:t>Derren</w:t>
      </w:r>
      <w:proofErr w:type="spellEnd"/>
      <w:r w:rsidRPr="00E03AB0">
        <w:rPr>
          <w:sz w:val="28"/>
          <w:szCs w:val="28"/>
        </w:rPr>
        <w:t xml:space="preserve"> Brown did a routine where he had people on the London Underground forget what stop they were getting off at (Brown, 2016). To do this he said things like “you know what </w:t>
      </w:r>
      <w:r w:rsidRPr="00E03AB0">
        <w:rPr>
          <w:i/>
          <w:sz w:val="28"/>
          <w:szCs w:val="28"/>
        </w:rPr>
        <w:t>..stop, thinking about it now…</w:t>
      </w:r>
      <w:r w:rsidRPr="00E03AB0">
        <w:rPr>
          <w:sz w:val="28"/>
          <w:szCs w:val="28"/>
        </w:rPr>
        <w:t xml:space="preserve"> what </w:t>
      </w:r>
      <w:r w:rsidRPr="00E03AB0">
        <w:rPr>
          <w:i/>
          <w:sz w:val="28"/>
          <w:szCs w:val="28"/>
        </w:rPr>
        <w:t>…stop, thinking about it now…</w:t>
      </w:r>
      <w:r w:rsidRPr="00E03AB0">
        <w:rPr>
          <w:sz w:val="28"/>
          <w:szCs w:val="28"/>
        </w:rPr>
        <w:t xml:space="preserve"> you are getting off at?” and so he was giving the suggestion </w:t>
      </w:r>
      <w:r w:rsidRPr="00E03AB0">
        <w:rPr>
          <w:i/>
          <w:sz w:val="28"/>
          <w:szCs w:val="28"/>
        </w:rPr>
        <w:t>stop thinking about it now</w:t>
      </w:r>
      <w:r w:rsidRPr="00E03AB0">
        <w:rPr>
          <w:sz w:val="28"/>
          <w:szCs w:val="28"/>
        </w:rPr>
        <w:t xml:space="preserve"> and he was doing that in the middle of what he was saying, but the person consciously thought he was just asking a question “you know what stop you are getting off at?” </w:t>
      </w:r>
    </w:p>
    <w:p w14:paraId="628F04A1" w14:textId="77777777" w:rsidR="00E03AB0" w:rsidRPr="00E03AB0" w:rsidRDefault="00E03AB0" w:rsidP="00E03AB0">
      <w:pPr>
        <w:jc w:val="both"/>
        <w:rPr>
          <w:sz w:val="28"/>
          <w:szCs w:val="28"/>
        </w:rPr>
      </w:pPr>
      <w:r w:rsidRPr="00E03AB0">
        <w:rPr>
          <w:sz w:val="28"/>
          <w:szCs w:val="28"/>
        </w:rPr>
        <w:t xml:space="preserve">That is what they thought they were being asked. And he continues this same suggestion when he asks them to recall the stop, so after they say something like “yes, I think I know what stop I’m getting off at” He then says “so what </w:t>
      </w:r>
      <w:r w:rsidRPr="00E03AB0">
        <w:rPr>
          <w:i/>
          <w:sz w:val="28"/>
          <w:szCs w:val="28"/>
        </w:rPr>
        <w:t>stop thinking about it now</w:t>
      </w:r>
      <w:r w:rsidRPr="00E03AB0">
        <w:rPr>
          <w:sz w:val="28"/>
          <w:szCs w:val="28"/>
        </w:rPr>
        <w:t xml:space="preserve">, what </w:t>
      </w:r>
      <w:r w:rsidRPr="00E03AB0">
        <w:rPr>
          <w:i/>
          <w:sz w:val="28"/>
          <w:szCs w:val="28"/>
        </w:rPr>
        <w:t>stop thinking about it now,</w:t>
      </w:r>
      <w:r w:rsidRPr="00E03AB0">
        <w:rPr>
          <w:sz w:val="28"/>
          <w:szCs w:val="28"/>
        </w:rPr>
        <w:t xml:space="preserve"> are you getting off at?”</w:t>
      </w:r>
    </w:p>
    <w:p w14:paraId="23B18E2D" w14:textId="77777777" w:rsidR="00E03AB0" w:rsidRPr="00E03AB0" w:rsidRDefault="00E03AB0" w:rsidP="00E03AB0">
      <w:pPr>
        <w:jc w:val="both"/>
        <w:rPr>
          <w:sz w:val="28"/>
          <w:szCs w:val="28"/>
        </w:rPr>
      </w:pPr>
      <w:r w:rsidRPr="00E03AB0">
        <w:rPr>
          <w:sz w:val="28"/>
          <w:szCs w:val="28"/>
        </w:rPr>
        <w:t xml:space="preserve">And the person consciously thinks that they’ve just been ask again what stop they are getting off at, so they try to answer this question, only to discover they can’t find the answer because they non-consciously picked up on the pattern and recognised that there was another message contained within the communication about developing amnesia. This was embedded within the broader sentence. This was also reinforced by </w:t>
      </w:r>
      <w:proofErr w:type="spellStart"/>
      <w:r w:rsidRPr="00E03AB0">
        <w:rPr>
          <w:sz w:val="28"/>
          <w:szCs w:val="28"/>
        </w:rPr>
        <w:t>Derren’s</w:t>
      </w:r>
      <w:proofErr w:type="spellEnd"/>
      <w:r w:rsidRPr="00E03AB0">
        <w:rPr>
          <w:sz w:val="28"/>
          <w:szCs w:val="28"/>
        </w:rPr>
        <w:t xml:space="preserve"> use of hand gestures where he wiped his hand across in front of their eyes. So, he would say “what (gesture) </w:t>
      </w:r>
      <w:r w:rsidRPr="00E03AB0">
        <w:rPr>
          <w:i/>
          <w:sz w:val="28"/>
          <w:szCs w:val="28"/>
        </w:rPr>
        <w:t>stop thinking about it now</w:t>
      </w:r>
      <w:r w:rsidRPr="00E03AB0">
        <w:rPr>
          <w:sz w:val="28"/>
          <w:szCs w:val="28"/>
        </w:rPr>
        <w:t xml:space="preserve"> are you getting off at, what (gesture) </w:t>
      </w:r>
      <w:r w:rsidRPr="00E03AB0">
        <w:rPr>
          <w:i/>
          <w:sz w:val="28"/>
          <w:szCs w:val="28"/>
        </w:rPr>
        <w:t>stop thinking about it now”</w:t>
      </w:r>
      <w:r w:rsidRPr="00E03AB0">
        <w:rPr>
          <w:sz w:val="28"/>
          <w:szCs w:val="28"/>
        </w:rPr>
        <w:t>, as if he is wiping it from their mind.</w:t>
      </w:r>
    </w:p>
    <w:p w14:paraId="6DA80739" w14:textId="77777777" w:rsidR="00E03AB0" w:rsidRPr="00E03AB0" w:rsidRDefault="00E03AB0" w:rsidP="00E03AB0">
      <w:pPr>
        <w:jc w:val="both"/>
        <w:rPr>
          <w:sz w:val="28"/>
          <w:szCs w:val="28"/>
        </w:rPr>
      </w:pPr>
      <w:r w:rsidRPr="00E03AB0">
        <w:rPr>
          <w:sz w:val="28"/>
          <w:szCs w:val="28"/>
        </w:rPr>
        <w:t xml:space="preserve">So, with tonal shifts, you can shift your tone when giving the suggestions, and it is good to be congruent, so that just means that your verbal and nonverbal behaviours match up. So, if you are giving suggestions for confidence, your tonal shifts may be to a confident tone of voice. If you are suggesting relaxation then you may make relaxed tonal shifts. </w:t>
      </w:r>
    </w:p>
    <w:p w14:paraId="6229FC5B" w14:textId="77777777" w:rsidR="00E03AB0" w:rsidRPr="00E03AB0" w:rsidRDefault="00E03AB0" w:rsidP="00E03AB0">
      <w:pPr>
        <w:jc w:val="both"/>
        <w:rPr>
          <w:sz w:val="28"/>
          <w:szCs w:val="28"/>
        </w:rPr>
      </w:pPr>
      <w:r w:rsidRPr="00E03AB0">
        <w:rPr>
          <w:sz w:val="28"/>
          <w:szCs w:val="28"/>
        </w:rPr>
        <w:t>It is also useful to do a slight pause before and after the suggestion, this again just helps to mark that suggestion out a little bit more. And generally, the more subtle you can be with this the more effective it is, as long as the person can still pick up on it.</w:t>
      </w:r>
    </w:p>
    <w:p w14:paraId="7FC32990" w14:textId="77777777" w:rsidR="00E03AB0" w:rsidRPr="00E03AB0" w:rsidRDefault="00E03AB0" w:rsidP="00E03AB0">
      <w:pPr>
        <w:jc w:val="both"/>
        <w:rPr>
          <w:sz w:val="28"/>
          <w:szCs w:val="28"/>
        </w:rPr>
      </w:pPr>
      <w:r w:rsidRPr="00E03AB0">
        <w:rPr>
          <w:sz w:val="28"/>
          <w:szCs w:val="28"/>
        </w:rPr>
        <w:lastRenderedPageBreak/>
        <w:t xml:space="preserve">So, an example I could use during a training course or talk to encourage people to purchase my books could be “thank you for coming to this talk today, </w:t>
      </w:r>
      <w:r w:rsidRPr="00E03AB0">
        <w:rPr>
          <w:i/>
          <w:sz w:val="28"/>
          <w:szCs w:val="28"/>
        </w:rPr>
        <w:t>by (buy) my books over there</w:t>
      </w:r>
      <w:r w:rsidRPr="00E03AB0">
        <w:rPr>
          <w:sz w:val="28"/>
          <w:szCs w:val="28"/>
        </w:rPr>
        <w:t>, there is some additional information about my books and my YouTube channel if you want to take a look later”.</w:t>
      </w:r>
    </w:p>
    <w:p w14:paraId="7D1E78D6" w14:textId="77777777" w:rsidR="00E03AB0" w:rsidRPr="00E03AB0" w:rsidRDefault="00E03AB0" w:rsidP="00E03AB0">
      <w:pPr>
        <w:jc w:val="both"/>
        <w:rPr>
          <w:sz w:val="28"/>
          <w:szCs w:val="28"/>
        </w:rPr>
      </w:pPr>
      <w:r w:rsidRPr="00E03AB0">
        <w:rPr>
          <w:sz w:val="28"/>
          <w:szCs w:val="28"/>
        </w:rPr>
        <w:t xml:space="preserve">People would hear the sentence without consciously noticing the embedded suggestion (unless they are on a training course where that is what I’m teaching them, or they are skilled and knowledgeable about this). It is important to be congruent and stick to the same pattern. </w:t>
      </w:r>
    </w:p>
    <w:p w14:paraId="150EAFF1" w14:textId="77777777" w:rsidR="00E03AB0" w:rsidRPr="00E03AB0" w:rsidRDefault="00E03AB0" w:rsidP="00E03AB0">
      <w:pPr>
        <w:jc w:val="both"/>
        <w:rPr>
          <w:sz w:val="28"/>
          <w:szCs w:val="28"/>
        </w:rPr>
      </w:pPr>
      <w:r w:rsidRPr="00E03AB0">
        <w:rPr>
          <w:sz w:val="28"/>
          <w:szCs w:val="28"/>
        </w:rPr>
        <w:t>Head movements are a great way of suggesting ideas. We all move our heads when talking to each other and we mark things out which are important to us, but we don’t consciously notice until someone points it out. It is helpful to decide on a way that you will do this, and always do it that way. So, it could be for example, that you will always move your head to the left when you are talking normally and to the right when you are embedding ideas.</w:t>
      </w:r>
    </w:p>
    <w:p w14:paraId="6F807050" w14:textId="77777777" w:rsidR="00E03AB0" w:rsidRPr="00E03AB0" w:rsidRDefault="00E03AB0" w:rsidP="00E03AB0">
      <w:pPr>
        <w:jc w:val="both"/>
        <w:rPr>
          <w:sz w:val="28"/>
          <w:szCs w:val="28"/>
        </w:rPr>
      </w:pPr>
      <w:r w:rsidRPr="00E03AB0">
        <w:rPr>
          <w:sz w:val="28"/>
          <w:szCs w:val="28"/>
        </w:rPr>
        <w:t>Say for example, you are holding a talk and interacting with participants and you are going to use this, you would stick to that same pattern with everyone you talk to individually and while presenting, you would talk leaning your head slightly left and then when embedding something you would lean your head slightly to the right.</w:t>
      </w:r>
    </w:p>
    <w:p w14:paraId="2D619D02" w14:textId="77777777" w:rsidR="00E03AB0" w:rsidRPr="00E03AB0" w:rsidRDefault="00E03AB0" w:rsidP="00E03AB0">
      <w:pPr>
        <w:jc w:val="both"/>
        <w:rPr>
          <w:sz w:val="28"/>
          <w:szCs w:val="28"/>
        </w:rPr>
      </w:pPr>
      <w:r w:rsidRPr="00E03AB0">
        <w:rPr>
          <w:sz w:val="28"/>
          <w:szCs w:val="28"/>
        </w:rPr>
        <w:t xml:space="preserve">You can be even more subtle than this, you can use eye movements. So, you look into one eye when talking normally with someone and the other eye when you are embedding ideas or suggestions. I’ve never known anyone on the receiving end of this to actually notice what I’m doing, even other hypnotists. So, your patterns could be to look in the eye on your left when talking normally and the eye on your right when you are embedding ideas. This is very </w:t>
      </w:r>
      <w:proofErr w:type="spellStart"/>
      <w:r w:rsidRPr="00E03AB0">
        <w:rPr>
          <w:sz w:val="28"/>
          <w:szCs w:val="28"/>
        </w:rPr>
        <w:t>very</w:t>
      </w:r>
      <w:proofErr w:type="spellEnd"/>
      <w:r w:rsidRPr="00E03AB0">
        <w:rPr>
          <w:sz w:val="28"/>
          <w:szCs w:val="28"/>
        </w:rPr>
        <w:t xml:space="preserve"> difficult for people to pick up on, but if you watch a TV drama where they do a lot of close-up face shots you will notice that the actors’ eyes are darting left to right as they shift their gaze from one eye to the other of the person they are talking to. There is an interesting video of Michael Caine talking about acting where he talks about this issue and the importance of actors to not do this (Caine, 2014). We all do this all the time; you are just learning how to do this skilfully and with intent so that you can suggest ideas to people which they don’t consciously pick up on. </w:t>
      </w:r>
    </w:p>
    <w:p w14:paraId="14D11797" w14:textId="77777777" w:rsidR="00E03AB0" w:rsidRPr="00E03AB0" w:rsidRDefault="00E03AB0" w:rsidP="00E03AB0">
      <w:pPr>
        <w:jc w:val="both"/>
        <w:rPr>
          <w:sz w:val="28"/>
          <w:szCs w:val="28"/>
        </w:rPr>
      </w:pPr>
      <w:r w:rsidRPr="00E03AB0">
        <w:rPr>
          <w:sz w:val="28"/>
          <w:szCs w:val="28"/>
        </w:rPr>
        <w:t xml:space="preserve">The advantage of people picking up on and responding to suggestions and ideas non-consciously is that they then feel like the idea was theirs all along. </w:t>
      </w:r>
      <w:r w:rsidRPr="00E03AB0">
        <w:rPr>
          <w:sz w:val="28"/>
          <w:szCs w:val="28"/>
        </w:rPr>
        <w:lastRenderedPageBreak/>
        <w:t>Not an idea given by someone else. They don’t feel manipulated or influenced, they feel like everything came from within them.</w:t>
      </w:r>
    </w:p>
    <w:p w14:paraId="3482C8BC" w14:textId="77777777" w:rsidR="00E03AB0" w:rsidRPr="00E03AB0" w:rsidRDefault="00E03AB0" w:rsidP="00E03AB0">
      <w:pPr>
        <w:jc w:val="both"/>
        <w:rPr>
          <w:sz w:val="28"/>
          <w:szCs w:val="28"/>
        </w:rPr>
      </w:pPr>
      <w:r w:rsidRPr="00E03AB0">
        <w:rPr>
          <w:sz w:val="28"/>
          <w:szCs w:val="28"/>
        </w:rPr>
        <w:t>You can also use gestures and anchoring. Gestures can be used to clump things together, so you may talk about something someone doesn’t want and about a problem and you may link all of these together with one gesture (say with the left hand) and talk about what someone wants and positive things and link this with another gesture (say with a right hand gesture), like David Cameron, the ex UK Prime Minister did during the 2010 election, where he said something like, “you have a choice, (gesture with his left hand, palm up) you could have the same old government, you could have these problems and you could look to the past, or (gesture with his right hand, palm up) you can have a new Government, one which can bring you benefits and you can look to the future.”</w:t>
      </w:r>
    </w:p>
    <w:p w14:paraId="185B95B6" w14:textId="77777777" w:rsidR="00E03AB0" w:rsidRPr="00E03AB0" w:rsidRDefault="00E03AB0" w:rsidP="00E03AB0">
      <w:pPr>
        <w:jc w:val="both"/>
        <w:rPr>
          <w:sz w:val="28"/>
          <w:szCs w:val="28"/>
        </w:rPr>
      </w:pPr>
      <w:r w:rsidRPr="00E03AB0">
        <w:rPr>
          <w:sz w:val="28"/>
          <w:szCs w:val="28"/>
        </w:rPr>
        <w:t xml:space="preserve">As he spoke, he linked </w:t>
      </w:r>
      <w:r w:rsidRPr="00E03AB0">
        <w:rPr>
          <w:i/>
          <w:sz w:val="28"/>
          <w:szCs w:val="28"/>
        </w:rPr>
        <w:t>past, problem and labour</w:t>
      </w:r>
      <w:r w:rsidRPr="00E03AB0">
        <w:rPr>
          <w:sz w:val="28"/>
          <w:szCs w:val="28"/>
        </w:rPr>
        <w:t xml:space="preserve"> with his left hand and </w:t>
      </w:r>
      <w:r w:rsidRPr="00E03AB0">
        <w:rPr>
          <w:i/>
          <w:sz w:val="28"/>
          <w:szCs w:val="28"/>
        </w:rPr>
        <w:t>future, solution and conservative</w:t>
      </w:r>
      <w:r w:rsidRPr="00E03AB0">
        <w:rPr>
          <w:sz w:val="28"/>
          <w:szCs w:val="28"/>
        </w:rPr>
        <w:t xml:space="preserve"> with his right hand. He ended his party-political broadcast by saying (right hand gesture) “it is up to you to decide which government you want”, and he gestured firmly with his right hand. </w:t>
      </w:r>
    </w:p>
    <w:p w14:paraId="0C8B308D" w14:textId="77777777" w:rsidR="00E03AB0" w:rsidRPr="00E03AB0" w:rsidRDefault="00E03AB0" w:rsidP="00E03AB0">
      <w:pPr>
        <w:jc w:val="both"/>
        <w:rPr>
          <w:sz w:val="28"/>
          <w:szCs w:val="28"/>
        </w:rPr>
      </w:pPr>
      <w:r w:rsidRPr="00E03AB0">
        <w:rPr>
          <w:sz w:val="28"/>
          <w:szCs w:val="28"/>
        </w:rPr>
        <w:t>This was an example of anchoring, which is something that gestures are great for. Anchoring is just linking a stimulus and a response. So, if you always embed ideas with the same tone of voice, then this tone of voice being used will be the trigger, and will become an anchor itself. So, when you are using that tone of voice, even without saying any suggestions, it will trigger all of those past suggestions, or if a certain head movement is linked to the suggestions, then just moving your head will end up anchored to triggering those suggestions again. This is something which happens with those who do hypnosis or meditation, the therapist starts to talk in that meditative way, or say a specific sentence and this is enough for someone who has been through the process a number of times for them to respond before the therapist has started doing their work.</w:t>
      </w:r>
    </w:p>
    <w:p w14:paraId="52D244FF" w14:textId="77777777" w:rsidR="00E03AB0" w:rsidRPr="00E03AB0" w:rsidRDefault="00E03AB0" w:rsidP="00E03AB0">
      <w:pPr>
        <w:jc w:val="both"/>
        <w:rPr>
          <w:sz w:val="28"/>
          <w:szCs w:val="28"/>
        </w:rPr>
      </w:pPr>
      <w:r w:rsidRPr="00E03AB0">
        <w:rPr>
          <w:sz w:val="28"/>
          <w:szCs w:val="28"/>
        </w:rPr>
        <w:t>Many people have experienced this with going on holiday and using for example coconut suncream every day of the holiday, which can then become anchored to the feelings of being on holiday so that when you smell coconut when you are at home, or when you are in your normal everyday life, you instantly feel like you are back on holiday.</w:t>
      </w:r>
    </w:p>
    <w:p w14:paraId="67ADD82E" w14:textId="77777777" w:rsidR="00E03AB0" w:rsidRPr="00E03AB0" w:rsidRDefault="00E03AB0" w:rsidP="00E03AB0">
      <w:pPr>
        <w:jc w:val="both"/>
        <w:rPr>
          <w:sz w:val="28"/>
          <w:szCs w:val="28"/>
        </w:rPr>
      </w:pPr>
      <w:r w:rsidRPr="00E03AB0">
        <w:rPr>
          <w:sz w:val="28"/>
          <w:szCs w:val="28"/>
        </w:rPr>
        <w:t xml:space="preserve">In my </w:t>
      </w:r>
      <w:proofErr w:type="spellStart"/>
      <w:r w:rsidRPr="00E03AB0">
        <w:rPr>
          <w:sz w:val="28"/>
          <w:szCs w:val="28"/>
        </w:rPr>
        <w:t>FourGames</w:t>
      </w:r>
      <w:proofErr w:type="spellEnd"/>
      <w:r w:rsidRPr="00E03AB0">
        <w:rPr>
          <w:sz w:val="28"/>
          <w:szCs w:val="28"/>
        </w:rPr>
        <w:t xml:space="preserve"> </w:t>
      </w:r>
      <w:proofErr w:type="spellStart"/>
      <w:r w:rsidRPr="00E03AB0">
        <w:rPr>
          <w:sz w:val="28"/>
          <w:szCs w:val="28"/>
        </w:rPr>
        <w:t>eCourse</w:t>
      </w:r>
      <w:proofErr w:type="spellEnd"/>
      <w:r w:rsidRPr="00E03AB0">
        <w:rPr>
          <w:sz w:val="28"/>
          <w:szCs w:val="28"/>
        </w:rPr>
        <w:t xml:space="preserve"> you will find a demonstration of me using this approach to hypnotise someone. In the demonstration I talk about someone </w:t>
      </w:r>
      <w:r w:rsidRPr="00E03AB0">
        <w:rPr>
          <w:sz w:val="28"/>
          <w:szCs w:val="28"/>
        </w:rPr>
        <w:lastRenderedPageBreak/>
        <w:t>asking me how you do hypnosis and while I’m sharing the story, I’m hypnotising the person in front of me.</w:t>
      </w:r>
    </w:p>
    <w:p w14:paraId="1020E4A1" w14:textId="77777777" w:rsidR="00E03AB0" w:rsidRDefault="00E03AB0" w:rsidP="00E03AB0">
      <w:pPr>
        <w:jc w:val="both"/>
        <w:rPr>
          <w:sz w:val="28"/>
          <w:szCs w:val="28"/>
        </w:rPr>
      </w:pPr>
      <w:r w:rsidRPr="00E03AB0">
        <w:rPr>
          <w:sz w:val="28"/>
          <w:szCs w:val="28"/>
        </w:rPr>
        <w:t>With all of these techniques it is important to practise them regularly, write them down, practise in a mirror, practise with friends, and notice how these techniques are used in everyday conversations and begin to add them to your own conversations.</w:t>
      </w:r>
    </w:p>
    <w:p w14:paraId="134B4BFC" w14:textId="5A2D1F91" w:rsidR="00E03AB0" w:rsidRPr="00E03AB0" w:rsidRDefault="00E03AB0" w:rsidP="00E03AB0">
      <w:pPr>
        <w:jc w:val="both"/>
        <w:rPr>
          <w:sz w:val="28"/>
          <w:szCs w:val="28"/>
        </w:rPr>
        <w:sectPr w:rsidR="00E03AB0" w:rsidRPr="00E03AB0" w:rsidSect="00E03AB0">
          <w:headerReference w:type="even" r:id="rId12"/>
          <w:headerReference w:type="default" r:id="rId13"/>
          <w:footerReference w:type="even" r:id="rId14"/>
          <w:footerReference w:type="default" r:id="rId15"/>
          <w:headerReference w:type="first" r:id="rId16"/>
          <w:footerReference w:type="first" r:id="rId17"/>
          <w:endnotePr>
            <w:numFmt w:val="decimal"/>
          </w:endnotePr>
          <w:pgSz w:w="11907" w:h="16840" w:code="9"/>
          <w:pgMar w:top="1440" w:right="1440" w:bottom="1440" w:left="1440" w:header="709" w:footer="709" w:gutter="0"/>
          <w:cols w:space="708"/>
          <w:titlePg/>
          <w:docGrid w:linePitch="299"/>
        </w:sectPr>
      </w:pPr>
    </w:p>
    <w:p w14:paraId="2559F16D" w14:textId="77777777" w:rsidR="00E03AB0" w:rsidRPr="00E03AB0" w:rsidRDefault="00E03AB0" w:rsidP="00E03AB0">
      <w:pPr>
        <w:jc w:val="both"/>
        <w:rPr>
          <w:b/>
          <w:bCs/>
          <w:sz w:val="28"/>
          <w:szCs w:val="28"/>
        </w:rPr>
      </w:pPr>
      <w:bookmarkStart w:id="5" w:name="10_THE_POWER_OF_IMPLICATION"/>
      <w:bookmarkStart w:id="6" w:name="_Toc128959770"/>
      <w:r w:rsidRPr="00E03AB0">
        <w:rPr>
          <w:b/>
          <w:bCs/>
          <w:sz w:val="28"/>
          <w:szCs w:val="28"/>
        </w:rPr>
        <w:lastRenderedPageBreak/>
        <w:t>THE POWER OF IMPLICATION</w:t>
      </w:r>
      <w:bookmarkEnd w:id="5"/>
      <w:bookmarkEnd w:id="6"/>
    </w:p>
    <w:p w14:paraId="068FB58C" w14:textId="77777777" w:rsidR="00E03AB0" w:rsidRPr="00E03AB0" w:rsidRDefault="00E03AB0" w:rsidP="00E03AB0">
      <w:pPr>
        <w:jc w:val="both"/>
        <w:rPr>
          <w:sz w:val="28"/>
          <w:szCs w:val="28"/>
        </w:rPr>
      </w:pPr>
      <w:r w:rsidRPr="00E03AB0">
        <w:rPr>
          <w:sz w:val="28"/>
          <w:szCs w:val="28"/>
        </w:rPr>
        <w:t xml:space="preserve">One of the most powerful techniques we all use without realising it is implication. We say ‘I’ll try’ without realising that we are giving ourselves the message that something will be difficult and increasing our chances of failure. If I say to someone “try and open that door” or “try and lift up that box” they will assume and prepare for some level of difficulty. They won’t assume that the box is light and easy to lift, or that the door is easy to open. </w:t>
      </w:r>
    </w:p>
    <w:p w14:paraId="52347242" w14:textId="77777777" w:rsidR="00E03AB0" w:rsidRPr="00E03AB0" w:rsidRDefault="00E03AB0" w:rsidP="00E03AB0">
      <w:pPr>
        <w:jc w:val="both"/>
        <w:rPr>
          <w:sz w:val="28"/>
          <w:szCs w:val="28"/>
        </w:rPr>
      </w:pPr>
      <w:r w:rsidRPr="00E03AB0">
        <w:rPr>
          <w:sz w:val="28"/>
          <w:szCs w:val="28"/>
        </w:rPr>
        <w:t>Implications like this happen continuously in everyday speech without people recognising it. For example, there is a difference between saying to someone “what would it be like if you could do that?” and “what will it be like when you can do that?” The second sentence implies success, it is just a question of when that success will happen, the first sentence doesn’t make it real to the listener.</w:t>
      </w:r>
    </w:p>
    <w:p w14:paraId="411022DF" w14:textId="77777777" w:rsidR="00E03AB0" w:rsidRPr="00E03AB0" w:rsidRDefault="00E03AB0" w:rsidP="00E03AB0">
      <w:pPr>
        <w:jc w:val="both"/>
        <w:rPr>
          <w:sz w:val="28"/>
          <w:szCs w:val="28"/>
        </w:rPr>
      </w:pPr>
      <w:r w:rsidRPr="00E03AB0">
        <w:rPr>
          <w:sz w:val="28"/>
          <w:szCs w:val="28"/>
        </w:rPr>
        <w:t xml:space="preserve">So, implication is where something is assumed without directly saying it, and it can take many forms. If I say “can you close the curtains” this implies the existence of a window without mentioning the window. There are certain words which I call implication words, words like before, during, after, while, as, and when. </w:t>
      </w:r>
    </w:p>
    <w:p w14:paraId="23169723" w14:textId="77777777" w:rsidR="00E03AB0" w:rsidRPr="00E03AB0" w:rsidRDefault="00E03AB0" w:rsidP="00E03AB0">
      <w:pPr>
        <w:jc w:val="both"/>
        <w:rPr>
          <w:sz w:val="28"/>
          <w:szCs w:val="28"/>
        </w:rPr>
      </w:pPr>
    </w:p>
    <w:p w14:paraId="34B0D030" w14:textId="77777777" w:rsidR="00E03AB0" w:rsidRPr="00E03AB0" w:rsidRDefault="00E03AB0" w:rsidP="00E03AB0">
      <w:pPr>
        <w:jc w:val="both"/>
        <w:rPr>
          <w:sz w:val="28"/>
          <w:szCs w:val="28"/>
        </w:rPr>
      </w:pPr>
      <w:r w:rsidRPr="00E03AB0">
        <w:rPr>
          <w:sz w:val="28"/>
          <w:szCs w:val="28"/>
        </w:rPr>
        <w:t>All of these words imply something:</w:t>
      </w:r>
    </w:p>
    <w:p w14:paraId="7E2F9D4C" w14:textId="77777777" w:rsidR="00E03AB0" w:rsidRPr="00E03AB0" w:rsidRDefault="00E03AB0" w:rsidP="00E03AB0">
      <w:pPr>
        <w:jc w:val="both"/>
        <w:rPr>
          <w:sz w:val="28"/>
          <w:szCs w:val="28"/>
        </w:rPr>
      </w:pPr>
      <w:r w:rsidRPr="00E03AB0">
        <w:rPr>
          <w:sz w:val="28"/>
          <w:szCs w:val="28"/>
        </w:rPr>
        <w:t>Before you relax… I would just like to learn a little more about you</w:t>
      </w:r>
    </w:p>
    <w:p w14:paraId="03B260FA" w14:textId="77777777" w:rsidR="00E03AB0" w:rsidRPr="00E03AB0" w:rsidRDefault="00E03AB0" w:rsidP="00E03AB0">
      <w:pPr>
        <w:jc w:val="both"/>
        <w:rPr>
          <w:sz w:val="28"/>
          <w:szCs w:val="28"/>
        </w:rPr>
      </w:pPr>
      <w:r w:rsidRPr="00E03AB0">
        <w:rPr>
          <w:sz w:val="28"/>
          <w:szCs w:val="28"/>
        </w:rPr>
        <w:t>After you relax… you can think about how things will be different</w:t>
      </w:r>
    </w:p>
    <w:p w14:paraId="6D3F0DBE" w14:textId="77777777" w:rsidR="00E03AB0" w:rsidRPr="00E03AB0" w:rsidRDefault="00E03AB0" w:rsidP="00E03AB0">
      <w:pPr>
        <w:jc w:val="both"/>
        <w:rPr>
          <w:sz w:val="28"/>
          <w:szCs w:val="28"/>
        </w:rPr>
      </w:pPr>
      <w:r w:rsidRPr="00E03AB0">
        <w:rPr>
          <w:sz w:val="28"/>
          <w:szCs w:val="28"/>
        </w:rPr>
        <w:t>During relaxation… you can find your mind wander to pleasant thoughts</w:t>
      </w:r>
    </w:p>
    <w:p w14:paraId="26FF1156" w14:textId="77777777" w:rsidR="00E03AB0" w:rsidRPr="00E03AB0" w:rsidRDefault="00E03AB0" w:rsidP="00E03AB0">
      <w:pPr>
        <w:jc w:val="both"/>
        <w:rPr>
          <w:sz w:val="28"/>
          <w:szCs w:val="28"/>
        </w:rPr>
      </w:pPr>
      <w:r w:rsidRPr="00E03AB0">
        <w:rPr>
          <w:sz w:val="28"/>
          <w:szCs w:val="28"/>
        </w:rPr>
        <w:t>While you are relaxed… I’m going to ask you some questions</w:t>
      </w:r>
    </w:p>
    <w:p w14:paraId="2248C585" w14:textId="77777777" w:rsidR="00E03AB0" w:rsidRPr="00E03AB0" w:rsidRDefault="00E03AB0" w:rsidP="00E03AB0">
      <w:pPr>
        <w:jc w:val="both"/>
        <w:rPr>
          <w:sz w:val="28"/>
          <w:szCs w:val="28"/>
        </w:rPr>
      </w:pPr>
      <w:r w:rsidRPr="00E03AB0">
        <w:rPr>
          <w:sz w:val="28"/>
          <w:szCs w:val="28"/>
        </w:rPr>
        <w:t>As you relax… your mind can wander</w:t>
      </w:r>
    </w:p>
    <w:p w14:paraId="5CCE3869" w14:textId="77777777" w:rsidR="00E03AB0" w:rsidRPr="00E03AB0" w:rsidRDefault="00E03AB0" w:rsidP="00E03AB0">
      <w:pPr>
        <w:jc w:val="both"/>
        <w:rPr>
          <w:sz w:val="28"/>
          <w:szCs w:val="28"/>
        </w:rPr>
      </w:pPr>
      <w:r w:rsidRPr="00E03AB0">
        <w:rPr>
          <w:sz w:val="28"/>
          <w:szCs w:val="28"/>
        </w:rPr>
        <w:t>When you relax… you can start to develop great insight</w:t>
      </w:r>
    </w:p>
    <w:p w14:paraId="6E56FDB7" w14:textId="77777777" w:rsidR="00E03AB0" w:rsidRPr="00E03AB0" w:rsidRDefault="00E03AB0" w:rsidP="00E03AB0">
      <w:pPr>
        <w:jc w:val="both"/>
        <w:rPr>
          <w:sz w:val="28"/>
          <w:szCs w:val="28"/>
        </w:rPr>
      </w:pPr>
    </w:p>
    <w:p w14:paraId="1A505310" w14:textId="77777777" w:rsidR="00E03AB0" w:rsidRPr="00E03AB0" w:rsidRDefault="00E03AB0" w:rsidP="00E03AB0">
      <w:pPr>
        <w:jc w:val="both"/>
        <w:rPr>
          <w:sz w:val="28"/>
          <w:szCs w:val="28"/>
        </w:rPr>
      </w:pPr>
      <w:r w:rsidRPr="00E03AB0">
        <w:rPr>
          <w:sz w:val="28"/>
          <w:szCs w:val="28"/>
        </w:rPr>
        <w:t>So whatever else is in the sentence I am letting the person know that they will relax, but most people will focus on what comes in the second part of the communication, the second part sounds like instructions, guidance or a suggestion, whereas the first part sounds almost incidental.</w:t>
      </w:r>
    </w:p>
    <w:p w14:paraId="168F50C6" w14:textId="77777777" w:rsidR="00E03AB0" w:rsidRPr="00E03AB0" w:rsidRDefault="00E03AB0" w:rsidP="00E03AB0">
      <w:pPr>
        <w:jc w:val="both"/>
        <w:rPr>
          <w:sz w:val="28"/>
          <w:szCs w:val="28"/>
        </w:rPr>
      </w:pPr>
      <w:r w:rsidRPr="00E03AB0">
        <w:rPr>
          <w:sz w:val="28"/>
          <w:szCs w:val="28"/>
        </w:rPr>
        <w:lastRenderedPageBreak/>
        <w:t>If you do this too overtly or in a way which sounds like you are trying to get something out of it then people can react negatively towards you and feel they don’t like you, even if they don’t know why. So if a salesperson says “before you sign the contract I’ll just talk you through some of the features of this product” or “do you want this one or this one?” where the implication is that you want one of the presented items, the question is just which one, then the customer is likely to feel like they are being manipulated and so the communication they are receiving isn’t what the sales person is intending, instead they are pushing their customer away from making a purchase.</w:t>
      </w:r>
    </w:p>
    <w:p w14:paraId="131A8C1B" w14:textId="77777777" w:rsidR="00E03AB0" w:rsidRPr="00E03AB0" w:rsidRDefault="00E03AB0" w:rsidP="00E03AB0">
      <w:pPr>
        <w:jc w:val="both"/>
        <w:rPr>
          <w:sz w:val="28"/>
          <w:szCs w:val="28"/>
        </w:rPr>
      </w:pPr>
      <w:r w:rsidRPr="00E03AB0">
        <w:rPr>
          <w:sz w:val="28"/>
          <w:szCs w:val="28"/>
        </w:rPr>
        <w:t xml:space="preserve">Implication can be used for pacing and leading. You can use a technique called linking suggestions. This is where you link two parts of a sentence together as if they are connected when in reality there is no actual connection. Another word you can use with linking suggestions is the word ‘and’ or using a pause. </w:t>
      </w:r>
    </w:p>
    <w:p w14:paraId="7C7DA8EB" w14:textId="77777777" w:rsidR="00E03AB0" w:rsidRPr="00E03AB0" w:rsidRDefault="00E03AB0" w:rsidP="00E03AB0">
      <w:pPr>
        <w:jc w:val="both"/>
        <w:rPr>
          <w:sz w:val="28"/>
          <w:szCs w:val="28"/>
        </w:rPr>
      </w:pPr>
      <w:r w:rsidRPr="00E03AB0">
        <w:rPr>
          <w:sz w:val="28"/>
          <w:szCs w:val="28"/>
        </w:rPr>
        <w:t>Linking suggestions are great for pacing and leading: “while you take a look at this (pacing), you can gain some insight (leading).”</w:t>
      </w:r>
    </w:p>
    <w:p w14:paraId="7BC639A7" w14:textId="77777777" w:rsidR="00E03AB0" w:rsidRPr="00E03AB0" w:rsidRDefault="00E03AB0" w:rsidP="00E03AB0">
      <w:pPr>
        <w:jc w:val="both"/>
        <w:rPr>
          <w:sz w:val="28"/>
          <w:szCs w:val="28"/>
        </w:rPr>
      </w:pPr>
      <w:r w:rsidRPr="00E03AB0">
        <w:rPr>
          <w:sz w:val="28"/>
          <w:szCs w:val="28"/>
        </w:rPr>
        <w:t>There isn’t necessarily a connection between looking at something and gaining insight, but by linking them together in this way implies that there is, so if they follow the pacing part of the sentence, they are more likely to automatically follow along to the leading part.</w:t>
      </w:r>
    </w:p>
    <w:p w14:paraId="7E9EA64A" w14:textId="77777777" w:rsidR="00E03AB0" w:rsidRPr="00E03AB0" w:rsidRDefault="00E03AB0" w:rsidP="00E03AB0">
      <w:pPr>
        <w:jc w:val="both"/>
        <w:rPr>
          <w:sz w:val="28"/>
          <w:szCs w:val="28"/>
        </w:rPr>
      </w:pPr>
      <w:r w:rsidRPr="00E03AB0">
        <w:rPr>
          <w:sz w:val="28"/>
          <w:szCs w:val="28"/>
        </w:rPr>
        <w:t>It is always best to start with where people are at and pacing what they are doing now, or can be doing now, and then leading, and using the leading as the next part of your pacing. So, you could follow up on the last sentence with: “and as you gain insight (leading), I’m curious what your understanding will be?”</w:t>
      </w:r>
    </w:p>
    <w:p w14:paraId="275E5102" w14:textId="77777777" w:rsidR="00E03AB0" w:rsidRPr="00E03AB0" w:rsidRDefault="00E03AB0" w:rsidP="00E03AB0">
      <w:pPr>
        <w:jc w:val="both"/>
        <w:rPr>
          <w:sz w:val="28"/>
          <w:szCs w:val="28"/>
        </w:rPr>
      </w:pPr>
      <w:r w:rsidRPr="00E03AB0">
        <w:rPr>
          <w:sz w:val="28"/>
          <w:szCs w:val="28"/>
        </w:rPr>
        <w:t xml:space="preserve">So, this is leading just one step on from looking at something, to gaining insight, to understanding that insight. </w:t>
      </w:r>
    </w:p>
    <w:p w14:paraId="68567165" w14:textId="77777777" w:rsidR="00E03AB0" w:rsidRPr="00E03AB0" w:rsidRDefault="00E03AB0" w:rsidP="00E03AB0">
      <w:pPr>
        <w:jc w:val="both"/>
        <w:rPr>
          <w:sz w:val="28"/>
          <w:szCs w:val="28"/>
        </w:rPr>
      </w:pPr>
      <w:r w:rsidRPr="00E03AB0">
        <w:rPr>
          <w:sz w:val="28"/>
          <w:szCs w:val="28"/>
        </w:rPr>
        <w:t>Depending on what the goal is, that is what you would aim for. As a hypnotherapist my goals are often for hypnosis and for therapeutic outcomes like helping someone to quit smoking, lose weight, stop being anxious, or overcome depression. So, my sentences are always in the direction of these goals.</w:t>
      </w:r>
    </w:p>
    <w:p w14:paraId="57492E52" w14:textId="77777777" w:rsidR="00E03AB0" w:rsidRPr="00E03AB0" w:rsidRDefault="00E03AB0" w:rsidP="00E03AB0">
      <w:pPr>
        <w:jc w:val="both"/>
        <w:rPr>
          <w:sz w:val="28"/>
          <w:szCs w:val="28"/>
        </w:rPr>
      </w:pPr>
      <w:r w:rsidRPr="00E03AB0">
        <w:rPr>
          <w:sz w:val="28"/>
          <w:szCs w:val="28"/>
        </w:rPr>
        <w:t>You can offer illusory choices. These are choices which aren’t really different. You can offer the choices consciously or in a way that bypasses conscious awareness and communicates to the person non-consciously.</w:t>
      </w:r>
    </w:p>
    <w:p w14:paraId="2D82D895" w14:textId="77777777" w:rsidR="00E03AB0" w:rsidRPr="00E03AB0" w:rsidRDefault="00E03AB0" w:rsidP="00E03AB0">
      <w:pPr>
        <w:jc w:val="both"/>
        <w:rPr>
          <w:sz w:val="28"/>
          <w:szCs w:val="28"/>
        </w:rPr>
      </w:pPr>
      <w:r w:rsidRPr="00E03AB0">
        <w:rPr>
          <w:sz w:val="28"/>
          <w:szCs w:val="28"/>
        </w:rPr>
        <w:lastRenderedPageBreak/>
        <w:t>A conscious choice could be “which of these do you want?” Which implies that they will want one of the options, but they decide and say which they want.</w:t>
      </w:r>
    </w:p>
    <w:p w14:paraId="0FBB88F9" w14:textId="77777777" w:rsidR="00E03AB0" w:rsidRPr="00E03AB0" w:rsidRDefault="00E03AB0" w:rsidP="00E03AB0">
      <w:pPr>
        <w:jc w:val="both"/>
        <w:rPr>
          <w:sz w:val="28"/>
          <w:szCs w:val="28"/>
        </w:rPr>
      </w:pPr>
      <w:r w:rsidRPr="00E03AB0">
        <w:rPr>
          <w:sz w:val="28"/>
          <w:szCs w:val="28"/>
        </w:rPr>
        <w:t>A non-conscious choice would be phrased more like “I wonder whether you will have this one or that one”, or using a negative, which can help to de-potentiate the person’s negativity and encourage them to respond positively “I don’t know whether you will have this one or that one” This also implies that if I don’t know, someone must, and that someone is likely to be the person I’m talking with, but again I’m not asking them to choose consciously.</w:t>
      </w:r>
    </w:p>
    <w:p w14:paraId="28827ED1" w14:textId="77777777" w:rsidR="00E03AB0" w:rsidRPr="00E03AB0" w:rsidRDefault="00E03AB0" w:rsidP="00E03AB0">
      <w:pPr>
        <w:jc w:val="both"/>
        <w:rPr>
          <w:sz w:val="28"/>
          <w:szCs w:val="28"/>
        </w:rPr>
      </w:pPr>
      <w:r w:rsidRPr="00E03AB0">
        <w:rPr>
          <w:sz w:val="28"/>
          <w:szCs w:val="28"/>
        </w:rPr>
        <w:t>This type of communication works well when you want to offer choices but with a single outcome. So, in training classes I may say “do you want to sit in this chair or this chair to go into hypnosis” if I’m giving the person a conscious choice. Or more likely to say, as the person is walking up to the chairs “I wonder which chair you will sit in to go into hypnosis.” This doesn’t ask the volunteer to consciously choose a chair, they just sit in whichever chair they want, but the act of sitting in one of the chairs means they agree to go into hypnosis.</w:t>
      </w:r>
    </w:p>
    <w:p w14:paraId="3147E0E8" w14:textId="77777777" w:rsidR="00E03AB0" w:rsidRPr="00E03AB0" w:rsidRDefault="00E03AB0" w:rsidP="00E03AB0">
      <w:pPr>
        <w:jc w:val="both"/>
        <w:rPr>
          <w:sz w:val="28"/>
          <w:szCs w:val="28"/>
        </w:rPr>
      </w:pPr>
      <w:r w:rsidRPr="00E03AB0">
        <w:rPr>
          <w:sz w:val="28"/>
          <w:szCs w:val="28"/>
        </w:rPr>
        <w:t>Using curiosity helps because with curiosity you are just throwing ideas out there out loud but they all have an implication.</w:t>
      </w:r>
    </w:p>
    <w:p w14:paraId="2D8BFAFA" w14:textId="77777777" w:rsidR="00E03AB0" w:rsidRPr="00E03AB0" w:rsidRDefault="00E03AB0" w:rsidP="00E03AB0">
      <w:pPr>
        <w:jc w:val="both"/>
        <w:rPr>
          <w:sz w:val="28"/>
          <w:szCs w:val="28"/>
        </w:rPr>
      </w:pPr>
    </w:p>
    <w:p w14:paraId="6E28025D" w14:textId="77777777" w:rsidR="00E03AB0" w:rsidRPr="00E03AB0" w:rsidRDefault="00E03AB0" w:rsidP="00E03AB0">
      <w:pPr>
        <w:numPr>
          <w:ilvl w:val="0"/>
          <w:numId w:val="32"/>
        </w:numPr>
        <w:jc w:val="both"/>
        <w:rPr>
          <w:sz w:val="28"/>
          <w:szCs w:val="28"/>
        </w:rPr>
      </w:pPr>
      <w:r w:rsidRPr="00E03AB0">
        <w:rPr>
          <w:sz w:val="28"/>
          <w:szCs w:val="28"/>
        </w:rPr>
        <w:t>“I wonder whether you will x or y as you z”</w:t>
      </w:r>
    </w:p>
    <w:p w14:paraId="0FEF96CF" w14:textId="77777777" w:rsidR="00E03AB0" w:rsidRPr="00E03AB0" w:rsidRDefault="00E03AB0" w:rsidP="00E03AB0">
      <w:pPr>
        <w:numPr>
          <w:ilvl w:val="0"/>
          <w:numId w:val="32"/>
        </w:numPr>
        <w:jc w:val="both"/>
        <w:rPr>
          <w:sz w:val="28"/>
          <w:szCs w:val="28"/>
        </w:rPr>
      </w:pPr>
      <w:r w:rsidRPr="00E03AB0">
        <w:rPr>
          <w:sz w:val="28"/>
          <w:szCs w:val="28"/>
        </w:rPr>
        <w:t>“I’m curious to discover how you will x when you y”</w:t>
      </w:r>
    </w:p>
    <w:p w14:paraId="757941C3" w14:textId="77777777" w:rsidR="00E03AB0" w:rsidRPr="00E03AB0" w:rsidRDefault="00E03AB0" w:rsidP="00E03AB0">
      <w:pPr>
        <w:numPr>
          <w:ilvl w:val="0"/>
          <w:numId w:val="32"/>
        </w:numPr>
        <w:jc w:val="both"/>
        <w:rPr>
          <w:sz w:val="28"/>
          <w:szCs w:val="28"/>
        </w:rPr>
      </w:pPr>
      <w:r w:rsidRPr="00E03AB0">
        <w:rPr>
          <w:sz w:val="28"/>
          <w:szCs w:val="28"/>
        </w:rPr>
        <w:t>“Before you x, I don’t know whether you will y or z”</w:t>
      </w:r>
    </w:p>
    <w:p w14:paraId="47DCC961" w14:textId="77777777" w:rsidR="00E03AB0" w:rsidRPr="00E03AB0" w:rsidRDefault="00E03AB0" w:rsidP="00E03AB0">
      <w:pPr>
        <w:jc w:val="both"/>
        <w:rPr>
          <w:sz w:val="28"/>
          <w:szCs w:val="28"/>
        </w:rPr>
      </w:pPr>
    </w:p>
    <w:p w14:paraId="7C266BAC" w14:textId="77777777" w:rsidR="00E03AB0" w:rsidRPr="00E03AB0" w:rsidRDefault="00E03AB0" w:rsidP="00E03AB0">
      <w:pPr>
        <w:jc w:val="both"/>
        <w:rPr>
          <w:sz w:val="28"/>
          <w:szCs w:val="28"/>
        </w:rPr>
      </w:pPr>
      <w:r w:rsidRPr="00E03AB0">
        <w:rPr>
          <w:sz w:val="28"/>
          <w:szCs w:val="28"/>
        </w:rPr>
        <w:t>All these examples offer options which means that the person you are communicating with feels like they are making decisions. When you aren’t asking for conscious decisions, these decisions feel natural and instinctive, not manipulated, and there is an implication which they follow without paying attention to the fact they are following something you have told them to do.</w:t>
      </w:r>
    </w:p>
    <w:p w14:paraId="68FD92BA" w14:textId="77777777" w:rsidR="00E03AB0" w:rsidRPr="00E03AB0" w:rsidRDefault="00E03AB0" w:rsidP="00E03AB0">
      <w:pPr>
        <w:jc w:val="both"/>
        <w:rPr>
          <w:sz w:val="28"/>
          <w:szCs w:val="28"/>
        </w:rPr>
      </w:pPr>
      <w:r w:rsidRPr="00E03AB0">
        <w:rPr>
          <w:sz w:val="28"/>
          <w:szCs w:val="28"/>
        </w:rPr>
        <w:t>I hold the view that however someone responds to me is the correct response for them to have, nothing is wrong, it is just a flow of information. You want to accept what people say and do as being the correct response for their journey to the goal, and then allow a way to develop from where they are at this moment in time.</w:t>
      </w:r>
    </w:p>
    <w:p w14:paraId="62F2E37A" w14:textId="77777777" w:rsidR="00E03AB0" w:rsidRPr="00E03AB0" w:rsidRDefault="00E03AB0" w:rsidP="00E03AB0">
      <w:pPr>
        <w:jc w:val="both"/>
        <w:rPr>
          <w:sz w:val="28"/>
          <w:szCs w:val="28"/>
        </w:rPr>
      </w:pPr>
      <w:r w:rsidRPr="00E03AB0">
        <w:rPr>
          <w:sz w:val="28"/>
          <w:szCs w:val="28"/>
        </w:rPr>
        <w:lastRenderedPageBreak/>
        <w:t>As a hypnotherapist, if my goal is to have the client in hypnosis and I go to do an arm levitation and their arm doesn’t move I won’t see this as failure, it is the behaviour that is right for that client in that moment on their journey into hypnosis. So, I will accept and use this by suggesting something like “or are you already drifting so deep into hypnosis that that arm just won’t lift?”</w:t>
      </w:r>
    </w:p>
    <w:p w14:paraId="1B0DAD78" w14:textId="77777777" w:rsidR="00E03AB0" w:rsidRPr="00E03AB0" w:rsidRDefault="00E03AB0" w:rsidP="00E03AB0">
      <w:pPr>
        <w:jc w:val="both"/>
        <w:rPr>
          <w:sz w:val="28"/>
          <w:szCs w:val="28"/>
        </w:rPr>
      </w:pPr>
      <w:r w:rsidRPr="00E03AB0">
        <w:rPr>
          <w:sz w:val="28"/>
          <w:szCs w:val="28"/>
        </w:rPr>
        <w:t>Now if it lifts that means they are following my previous suggestion and are going into hypnosis, if it doesn’t lift it means they are already in hypnosis and going deeper because I’ve tagged on the suggestion that their behaviour means they are deeper in hypnosis.</w:t>
      </w:r>
    </w:p>
    <w:p w14:paraId="76C48884" w14:textId="77777777" w:rsidR="00E03AB0" w:rsidRPr="00E03AB0" w:rsidRDefault="00E03AB0" w:rsidP="00E03AB0">
      <w:pPr>
        <w:jc w:val="both"/>
        <w:rPr>
          <w:sz w:val="28"/>
          <w:szCs w:val="28"/>
        </w:rPr>
      </w:pPr>
      <w:r w:rsidRPr="00E03AB0">
        <w:rPr>
          <w:sz w:val="28"/>
          <w:szCs w:val="28"/>
        </w:rPr>
        <w:t>I recommend you take time to listen to people talking and recognise their implications. Notice your own implications, those you use with yourself and with others. It is surprising how many people do things like having a headache and they tell themselves ‘My head hurts’ giving themselves additional suggestions and implying something ongoing rather than telling themselves something like ‘I wonder how quickly that pain in my head will pass?’</w:t>
      </w:r>
    </w:p>
    <w:p w14:paraId="00589A62" w14:textId="77777777" w:rsidR="00E03AB0" w:rsidRDefault="00E03AB0" w:rsidP="00E03AB0">
      <w:pPr>
        <w:jc w:val="both"/>
        <w:rPr>
          <w:sz w:val="28"/>
          <w:szCs w:val="28"/>
        </w:rPr>
      </w:pPr>
      <w:r w:rsidRPr="00E03AB0">
        <w:rPr>
          <w:sz w:val="28"/>
          <w:szCs w:val="28"/>
        </w:rPr>
        <w:t xml:space="preserve">In my </w:t>
      </w:r>
      <w:proofErr w:type="spellStart"/>
      <w:r w:rsidRPr="00E03AB0">
        <w:rPr>
          <w:sz w:val="28"/>
          <w:szCs w:val="28"/>
        </w:rPr>
        <w:t>FourGames</w:t>
      </w:r>
      <w:proofErr w:type="spellEnd"/>
      <w:r w:rsidRPr="00E03AB0">
        <w:rPr>
          <w:sz w:val="28"/>
          <w:szCs w:val="28"/>
        </w:rPr>
        <w:t xml:space="preserve"> </w:t>
      </w:r>
      <w:proofErr w:type="spellStart"/>
      <w:r w:rsidRPr="00E03AB0">
        <w:rPr>
          <w:sz w:val="28"/>
          <w:szCs w:val="28"/>
        </w:rPr>
        <w:t>eCourse</w:t>
      </w:r>
      <w:proofErr w:type="spellEnd"/>
      <w:r w:rsidRPr="00E03AB0">
        <w:rPr>
          <w:sz w:val="28"/>
          <w:szCs w:val="28"/>
        </w:rPr>
        <w:t xml:space="preserve"> you can find a demonstration of me using implication to hypnotise someone. I am just observing their behaviours and responses and pacing and leading them into hypnosis.</w:t>
      </w:r>
    </w:p>
    <w:p w14:paraId="6CB62B6F" w14:textId="58EFBDFE" w:rsidR="00E03AB0" w:rsidRPr="00E03AB0" w:rsidRDefault="00E03AB0" w:rsidP="00E03AB0">
      <w:pPr>
        <w:jc w:val="both"/>
        <w:rPr>
          <w:sz w:val="28"/>
          <w:szCs w:val="28"/>
        </w:rPr>
        <w:sectPr w:rsidR="00E03AB0" w:rsidRPr="00E03AB0" w:rsidSect="00E03AB0">
          <w:headerReference w:type="even" r:id="rId18"/>
          <w:headerReference w:type="default" r:id="rId19"/>
          <w:footerReference w:type="even" r:id="rId20"/>
          <w:footerReference w:type="default" r:id="rId21"/>
          <w:headerReference w:type="first" r:id="rId22"/>
          <w:footerReference w:type="first" r:id="rId23"/>
          <w:endnotePr>
            <w:numFmt w:val="decimal"/>
          </w:endnotePr>
          <w:pgSz w:w="11907" w:h="16840" w:code="9"/>
          <w:pgMar w:top="1440" w:right="1440" w:bottom="1440" w:left="1440" w:header="709" w:footer="709" w:gutter="0"/>
          <w:cols w:space="708"/>
          <w:titlePg/>
          <w:docGrid w:linePitch="299"/>
        </w:sectPr>
      </w:pPr>
    </w:p>
    <w:p w14:paraId="6219D56F" w14:textId="77777777" w:rsidR="00E03AB0" w:rsidRPr="00E03AB0" w:rsidRDefault="00E03AB0" w:rsidP="00E03AB0">
      <w:pPr>
        <w:jc w:val="both"/>
        <w:rPr>
          <w:b/>
          <w:bCs/>
          <w:sz w:val="28"/>
          <w:szCs w:val="28"/>
        </w:rPr>
      </w:pPr>
      <w:bookmarkStart w:id="7" w:name="11_THE_POWER_OF_VAGUE_LANGUAGE"/>
      <w:bookmarkStart w:id="8" w:name="_Toc128959771"/>
      <w:r w:rsidRPr="00E03AB0">
        <w:rPr>
          <w:b/>
          <w:bCs/>
          <w:sz w:val="28"/>
          <w:szCs w:val="28"/>
        </w:rPr>
        <w:lastRenderedPageBreak/>
        <w:t>THE POWER OF VAGUE LANGUAGE &amp; METAPHOR</w:t>
      </w:r>
      <w:bookmarkEnd w:id="7"/>
      <w:bookmarkEnd w:id="8"/>
    </w:p>
    <w:p w14:paraId="141DEB1A" w14:textId="77777777" w:rsidR="00E03AB0" w:rsidRPr="00E03AB0" w:rsidRDefault="00E03AB0" w:rsidP="00E03AB0">
      <w:pPr>
        <w:jc w:val="both"/>
        <w:rPr>
          <w:sz w:val="28"/>
          <w:szCs w:val="28"/>
        </w:rPr>
      </w:pPr>
      <w:r w:rsidRPr="00E03AB0">
        <w:rPr>
          <w:sz w:val="28"/>
          <w:szCs w:val="28"/>
        </w:rPr>
        <w:t>Have you ever stopped to think about what people are really saying? We listen to people talking, we nod in agreement or shake our heads, we act like we understand others, but much of what we hear other say is vague language and metaphors, the meaning given to what they were saying is what we have created in our own minds, which may or may not be the same meaning that was meant by the person speaking.</w:t>
      </w:r>
    </w:p>
    <w:p w14:paraId="5AD10DE0" w14:textId="77777777" w:rsidR="00E03AB0" w:rsidRPr="00E03AB0" w:rsidRDefault="00E03AB0" w:rsidP="00E03AB0">
      <w:pPr>
        <w:jc w:val="both"/>
        <w:rPr>
          <w:sz w:val="28"/>
          <w:szCs w:val="28"/>
        </w:rPr>
      </w:pPr>
      <w:r w:rsidRPr="00E03AB0">
        <w:rPr>
          <w:sz w:val="28"/>
          <w:szCs w:val="28"/>
        </w:rPr>
        <w:t>Vague language is used by all of us a large amount of the time, we just don’t think about what we are saying as being vague, because to us it is specific, and most people assume that everyone else gives things the same meaning. So, when someone says they are depressed, they know what they mean by depression and assume that others know what they mean by depression, but depression means different things to different people. Likewise, if someone says ‘be careful’ the person hearing this may respond saying that they will be careful, but both people may well have different ideas of what ‘be careful’ means.</w:t>
      </w:r>
    </w:p>
    <w:p w14:paraId="210E2484" w14:textId="77777777" w:rsidR="00E03AB0" w:rsidRPr="00E03AB0" w:rsidRDefault="00E03AB0" w:rsidP="00E03AB0">
      <w:pPr>
        <w:jc w:val="both"/>
        <w:rPr>
          <w:sz w:val="28"/>
          <w:szCs w:val="28"/>
        </w:rPr>
      </w:pPr>
      <w:r w:rsidRPr="00E03AB0">
        <w:rPr>
          <w:sz w:val="28"/>
          <w:szCs w:val="28"/>
        </w:rPr>
        <w:t>There are people who use vague language intentionally. As a therapist, vague language is helpful to use when I don’t know specific details and I just want to guide a client’s thinking by letting them fill in the blanks. Vague language is naturally hypnotic because the only way for someone to make sense of it is to go inside their mind and find their own interpretation and understanding of what was said. Politicians often use vague language so that people create the meaning they want to hear.</w:t>
      </w:r>
    </w:p>
    <w:p w14:paraId="369BA323" w14:textId="77777777" w:rsidR="00E03AB0" w:rsidRPr="00E03AB0" w:rsidRDefault="00E03AB0" w:rsidP="00E03AB0">
      <w:pPr>
        <w:jc w:val="both"/>
        <w:rPr>
          <w:sz w:val="28"/>
          <w:szCs w:val="28"/>
        </w:rPr>
      </w:pPr>
    </w:p>
    <w:p w14:paraId="0BCE3EA0" w14:textId="77777777" w:rsidR="00E03AB0" w:rsidRPr="00E03AB0" w:rsidRDefault="00E03AB0" w:rsidP="00E03AB0">
      <w:pPr>
        <w:jc w:val="both"/>
        <w:rPr>
          <w:sz w:val="28"/>
          <w:szCs w:val="28"/>
        </w:rPr>
      </w:pPr>
      <w:r w:rsidRPr="00E03AB0">
        <w:rPr>
          <w:sz w:val="28"/>
          <w:szCs w:val="28"/>
        </w:rPr>
        <w:t>Some examples of vague language use could be:</w:t>
      </w:r>
    </w:p>
    <w:p w14:paraId="0245297D" w14:textId="77777777" w:rsidR="00E03AB0" w:rsidRPr="00E03AB0" w:rsidRDefault="00E03AB0" w:rsidP="00E03AB0">
      <w:pPr>
        <w:jc w:val="both"/>
        <w:rPr>
          <w:sz w:val="28"/>
          <w:szCs w:val="28"/>
        </w:rPr>
      </w:pPr>
    </w:p>
    <w:p w14:paraId="32555E14" w14:textId="77777777" w:rsidR="00E03AB0" w:rsidRPr="00E03AB0" w:rsidRDefault="00E03AB0" w:rsidP="00E03AB0">
      <w:pPr>
        <w:jc w:val="both"/>
        <w:rPr>
          <w:sz w:val="28"/>
          <w:szCs w:val="28"/>
        </w:rPr>
      </w:pPr>
      <w:r w:rsidRPr="00E03AB0">
        <w:rPr>
          <w:sz w:val="28"/>
          <w:szCs w:val="28"/>
        </w:rPr>
        <w:t>“The National Health Service is in chaos, we need to make the NHS work better, we need to ensure the right people are doing the right jobs, we need to have systems in place that give us the NHS we want, under our government we will make the changes to ensure the NHS works for everybody, that the necessary money goes into the NHS.”</w:t>
      </w:r>
    </w:p>
    <w:p w14:paraId="1006EB8E" w14:textId="77777777" w:rsidR="00E03AB0" w:rsidRPr="00E03AB0" w:rsidRDefault="00E03AB0" w:rsidP="00E03AB0">
      <w:pPr>
        <w:jc w:val="both"/>
        <w:rPr>
          <w:sz w:val="28"/>
          <w:szCs w:val="28"/>
        </w:rPr>
      </w:pPr>
    </w:p>
    <w:p w14:paraId="7487593C" w14:textId="77777777" w:rsidR="00E03AB0" w:rsidRPr="00E03AB0" w:rsidRDefault="00E03AB0" w:rsidP="00E03AB0">
      <w:pPr>
        <w:jc w:val="both"/>
        <w:rPr>
          <w:sz w:val="28"/>
          <w:szCs w:val="28"/>
        </w:rPr>
      </w:pPr>
      <w:r w:rsidRPr="00E03AB0">
        <w:rPr>
          <w:sz w:val="28"/>
          <w:szCs w:val="28"/>
        </w:rPr>
        <w:lastRenderedPageBreak/>
        <w:t>What this politician could be talking about is adding additional Government funding and hiring extra staff, or they could be talking about laying off staff, privatising the NHS and adding patient fees.</w:t>
      </w:r>
    </w:p>
    <w:p w14:paraId="07774AE9" w14:textId="77777777" w:rsidR="00E03AB0" w:rsidRPr="00E03AB0" w:rsidRDefault="00E03AB0" w:rsidP="00E03AB0">
      <w:pPr>
        <w:jc w:val="both"/>
        <w:rPr>
          <w:sz w:val="28"/>
          <w:szCs w:val="28"/>
        </w:rPr>
      </w:pPr>
    </w:p>
    <w:p w14:paraId="068186B8" w14:textId="77777777" w:rsidR="00E03AB0" w:rsidRPr="00E03AB0" w:rsidRDefault="00E03AB0" w:rsidP="00E03AB0">
      <w:pPr>
        <w:jc w:val="both"/>
        <w:rPr>
          <w:sz w:val="28"/>
          <w:szCs w:val="28"/>
        </w:rPr>
      </w:pPr>
      <w:r w:rsidRPr="00E03AB0">
        <w:rPr>
          <w:sz w:val="28"/>
          <w:szCs w:val="28"/>
        </w:rPr>
        <w:t>Another example perhaps from a new age retreat could be:</w:t>
      </w:r>
    </w:p>
    <w:p w14:paraId="3219EB8E" w14:textId="77777777" w:rsidR="00E03AB0" w:rsidRPr="00E03AB0" w:rsidRDefault="00E03AB0" w:rsidP="00E03AB0">
      <w:pPr>
        <w:jc w:val="both"/>
        <w:rPr>
          <w:sz w:val="28"/>
          <w:szCs w:val="28"/>
        </w:rPr>
      </w:pPr>
    </w:p>
    <w:p w14:paraId="276E6E98" w14:textId="77777777" w:rsidR="00E03AB0" w:rsidRPr="00E03AB0" w:rsidRDefault="00E03AB0" w:rsidP="00E03AB0">
      <w:pPr>
        <w:jc w:val="both"/>
        <w:rPr>
          <w:sz w:val="28"/>
          <w:szCs w:val="28"/>
        </w:rPr>
      </w:pPr>
      <w:r w:rsidRPr="00E03AB0">
        <w:rPr>
          <w:sz w:val="28"/>
          <w:szCs w:val="28"/>
        </w:rPr>
        <w:t>“You have come here today to discover truth, freedom and love, to find out what your purpose is, what the meaning of life is, how to connect with your deeper self and find true inner wisdom and peace and a connection to something greater than yourself. By being here you will gain great insights into the power of your mind and how to find the path to enlightenment.”</w:t>
      </w:r>
    </w:p>
    <w:p w14:paraId="5295860C" w14:textId="77777777" w:rsidR="00E03AB0" w:rsidRPr="00E03AB0" w:rsidRDefault="00E03AB0" w:rsidP="00E03AB0">
      <w:pPr>
        <w:jc w:val="both"/>
        <w:rPr>
          <w:sz w:val="28"/>
          <w:szCs w:val="28"/>
        </w:rPr>
      </w:pPr>
    </w:p>
    <w:p w14:paraId="4D44697A" w14:textId="77777777" w:rsidR="00E03AB0" w:rsidRPr="00E03AB0" w:rsidRDefault="00E03AB0" w:rsidP="00E03AB0">
      <w:pPr>
        <w:jc w:val="both"/>
        <w:rPr>
          <w:sz w:val="28"/>
          <w:szCs w:val="28"/>
        </w:rPr>
      </w:pPr>
      <w:r w:rsidRPr="00E03AB0">
        <w:rPr>
          <w:sz w:val="28"/>
          <w:szCs w:val="28"/>
        </w:rPr>
        <w:t>This is the kind of language used by many influential cults or cult-like trainers, nothing that was said has any meaning other than the meaning the listener gives it, and it is all very hypnotic, it is hard not to go into a hypnotic-like trance listening to someone speak like that, and if you are on a day or week long course where this way of speaking is used throughout your time on the course and the occasional direct command is dropped in, you will be creating the meaning you want to hear, spending your time on the course in a hypnotic-like trance and being receptive to suggestions given. It is very hard not to be drawn in by this way of talking.</w:t>
      </w:r>
    </w:p>
    <w:p w14:paraId="548F5578" w14:textId="77777777" w:rsidR="00E03AB0" w:rsidRPr="00E03AB0" w:rsidRDefault="00E03AB0" w:rsidP="00E03AB0">
      <w:pPr>
        <w:jc w:val="both"/>
        <w:rPr>
          <w:sz w:val="28"/>
          <w:szCs w:val="28"/>
        </w:rPr>
      </w:pPr>
      <w:r w:rsidRPr="00E03AB0">
        <w:rPr>
          <w:sz w:val="28"/>
          <w:szCs w:val="28"/>
        </w:rPr>
        <w:t xml:space="preserve">So vague language is language where you aren’t revealing specific details, you are letting the listener fill in the blanks. It is language which sends people on an internal search for meaning. </w:t>
      </w:r>
    </w:p>
    <w:p w14:paraId="19CEC8DE" w14:textId="77777777" w:rsidR="00E03AB0" w:rsidRPr="00E03AB0" w:rsidRDefault="00E03AB0" w:rsidP="00E03AB0">
      <w:pPr>
        <w:jc w:val="both"/>
        <w:rPr>
          <w:sz w:val="28"/>
          <w:szCs w:val="28"/>
        </w:rPr>
      </w:pPr>
      <w:r w:rsidRPr="00E03AB0">
        <w:rPr>
          <w:sz w:val="28"/>
          <w:szCs w:val="28"/>
        </w:rPr>
        <w:t>In every day interactions you are unlikely to communicate in vague language to the extent I did a moment ago, not every sentence you say will be vague, instead you will integrate it into what you say when either you don’t know details but want to guide someone’s thinking without saying something which mismatches their perspective, or you want to absorb their attention around an idea.</w:t>
      </w:r>
    </w:p>
    <w:p w14:paraId="2CFCB22F" w14:textId="77777777" w:rsidR="00E03AB0" w:rsidRPr="00E03AB0" w:rsidRDefault="00E03AB0" w:rsidP="00E03AB0">
      <w:pPr>
        <w:jc w:val="both"/>
        <w:rPr>
          <w:sz w:val="28"/>
          <w:szCs w:val="28"/>
        </w:rPr>
      </w:pPr>
      <w:r w:rsidRPr="00E03AB0">
        <w:rPr>
          <w:sz w:val="28"/>
          <w:szCs w:val="28"/>
        </w:rPr>
        <w:t xml:space="preserve">Vague language helps when you are using metaphors, especially stories or guided experiences where you don’t know what is going on inside the mind of the listener or you are presenting the story or metaphor to multiple listeners. So, if I talk about “imagine yourself on a beach” The listener could imagine a </w:t>
      </w:r>
      <w:r w:rsidRPr="00E03AB0">
        <w:rPr>
          <w:sz w:val="28"/>
          <w:szCs w:val="28"/>
        </w:rPr>
        <w:lastRenderedPageBreak/>
        <w:t xml:space="preserve">rough beach, or a calm beach, it could be daytime, or night time, it could be stony or sandy. There are many options, so I don’t want to be specific in what I say unless I have stated something up front. So, if I said “imagine yourself on a beach with white sand and calm blue water”, then I know these details are part of the listeners experience, but these may not be what the listener likes, they may like a rough sea and stones. So instead, I can use vague language and inquisitive questions like “you can gaze out over the sea and notice what colour it is, and whether it is rough or calm, and what the horizon looks like, and the colour of the sky.” What I’m doing here is suggesting where to focus, not telling the person what their experience will be. To increase how responsive someone is to you, you want to narrow and focus their attention. I am doing this by directing their attention but leaving them to fill in the details. </w:t>
      </w:r>
    </w:p>
    <w:p w14:paraId="754C7E20" w14:textId="77777777" w:rsidR="00E03AB0" w:rsidRPr="00E03AB0" w:rsidRDefault="00E03AB0" w:rsidP="00E03AB0">
      <w:pPr>
        <w:jc w:val="both"/>
        <w:rPr>
          <w:sz w:val="28"/>
          <w:szCs w:val="28"/>
        </w:rPr>
      </w:pPr>
      <w:r w:rsidRPr="00E03AB0">
        <w:rPr>
          <w:sz w:val="28"/>
          <w:szCs w:val="28"/>
        </w:rPr>
        <w:t xml:space="preserve">We all use metaphors in our speech, often without realising it. We can listen out for metaphors others use and use these metaphors back in some way. So, if someone talks about being stuck in a rut, we can create a story or analogy around the idea of being stuck in a rut, and if we are doing this therapeutically then in our story, we can have a resolution to being stuck in a rut. </w:t>
      </w:r>
    </w:p>
    <w:p w14:paraId="128F95A7" w14:textId="77777777" w:rsidR="00E03AB0" w:rsidRPr="00E03AB0" w:rsidRDefault="00E03AB0" w:rsidP="00E03AB0">
      <w:pPr>
        <w:jc w:val="both"/>
        <w:rPr>
          <w:sz w:val="28"/>
          <w:szCs w:val="28"/>
        </w:rPr>
      </w:pPr>
      <w:r w:rsidRPr="00E03AB0">
        <w:rPr>
          <w:sz w:val="28"/>
          <w:szCs w:val="28"/>
        </w:rPr>
        <w:t>So, it could be talking about how your car got stuck while driving down a muddy road, and one of the wheels just kept spinning and digging the hole deeper, so you got out in the pouring rain to sort it out. It was well and truly stuck in there. To get out you had a thick plastic sheet in the boot of your car, so you got this out, put it in front of the wheel and wedged it as best as you could under the wheel, then tried to drive again, and your car managed to gain traction on the plastic and you got your car back on the road again.</w:t>
      </w:r>
    </w:p>
    <w:p w14:paraId="296CDD3E" w14:textId="77777777" w:rsidR="00E03AB0" w:rsidRPr="00E03AB0" w:rsidRDefault="00E03AB0" w:rsidP="00E03AB0">
      <w:pPr>
        <w:jc w:val="both"/>
        <w:rPr>
          <w:sz w:val="28"/>
          <w:szCs w:val="28"/>
        </w:rPr>
      </w:pPr>
      <w:r w:rsidRPr="00E03AB0">
        <w:rPr>
          <w:sz w:val="28"/>
          <w:szCs w:val="28"/>
        </w:rPr>
        <w:t>What you are doing with metaphors is laying down patterns. The brain works like a pattern matching machine and it takes patterns from one context and applies them elsewhere. So, a pattern given metaphorically can be interpreted in relation to the context. If I start talking about the Ugly Duckling story (Andersen, n.d.) with a random person in a café it is likely to have very little meaning. If I tell the same story to someone who feels they don’t have purpose in life, or who lacks confidence, then because the context is one where the conversation is about that topic the story will be interpreted as being related in some way.</w:t>
      </w:r>
    </w:p>
    <w:p w14:paraId="5070687E" w14:textId="77777777" w:rsidR="00E03AB0" w:rsidRPr="00E03AB0" w:rsidRDefault="00E03AB0" w:rsidP="00E03AB0">
      <w:pPr>
        <w:jc w:val="both"/>
        <w:rPr>
          <w:sz w:val="28"/>
          <w:szCs w:val="28"/>
        </w:rPr>
      </w:pPr>
      <w:r w:rsidRPr="00E03AB0">
        <w:rPr>
          <w:sz w:val="28"/>
          <w:szCs w:val="28"/>
        </w:rPr>
        <w:t xml:space="preserve">People don’t just communicate verbally with metaphors, but they also use metaphors physically. Knowing this will transform how much information you get from people. Sometimes they will do things which reveal thoughts they </w:t>
      </w:r>
      <w:r w:rsidRPr="00E03AB0">
        <w:rPr>
          <w:sz w:val="28"/>
          <w:szCs w:val="28"/>
        </w:rPr>
        <w:lastRenderedPageBreak/>
        <w:t>don’t tell you. For example, someone may say that their partner is a pain in the neck, using ‘pain in the neck’ as a metaphor for finding their partner irritating and annoying. They may also develop symptoms of neck pain which no-one can find an organic cause for because they have internalised and embodied the metaphor. This is common when people don’t address the problem, and they try to block it out and so it manifests by turning the metaphor they think into real symptoms.</w:t>
      </w:r>
    </w:p>
    <w:p w14:paraId="036582DE" w14:textId="77777777" w:rsidR="00E03AB0" w:rsidRPr="00E03AB0" w:rsidRDefault="00E03AB0" w:rsidP="00E03AB0">
      <w:pPr>
        <w:jc w:val="both"/>
        <w:rPr>
          <w:sz w:val="28"/>
          <w:szCs w:val="28"/>
        </w:rPr>
      </w:pPr>
      <w:r w:rsidRPr="00E03AB0">
        <w:rPr>
          <w:sz w:val="28"/>
          <w:szCs w:val="28"/>
        </w:rPr>
        <w:t>They also may be in conversation with you and when you ask, so how is your husband, what is he up to? They rub their neck but say he’s doing well. They don’t tell you that they have been finding him annoying lately, but unconsciously they have given this information away.</w:t>
      </w:r>
    </w:p>
    <w:p w14:paraId="685A3100" w14:textId="77777777" w:rsidR="00E03AB0" w:rsidRPr="00E03AB0" w:rsidRDefault="00E03AB0" w:rsidP="00E03AB0">
      <w:pPr>
        <w:jc w:val="both"/>
        <w:rPr>
          <w:sz w:val="28"/>
          <w:szCs w:val="28"/>
        </w:rPr>
      </w:pPr>
      <w:r w:rsidRPr="00E03AB0">
        <w:rPr>
          <w:sz w:val="28"/>
          <w:szCs w:val="28"/>
        </w:rPr>
        <w:t xml:space="preserve">If you want to take your metaphor skills to a whole new level you can look out for real-life examples like this, and also think about things you can convey metaphorically through your behaviours, like gestures and actions, rather than having to say things. </w:t>
      </w:r>
    </w:p>
    <w:p w14:paraId="6716A93C" w14:textId="77777777" w:rsidR="00E03AB0" w:rsidRPr="00E03AB0" w:rsidRDefault="00E03AB0" w:rsidP="00E03AB0">
      <w:pPr>
        <w:jc w:val="both"/>
        <w:rPr>
          <w:sz w:val="28"/>
          <w:szCs w:val="28"/>
        </w:rPr>
      </w:pPr>
      <w:r w:rsidRPr="00E03AB0">
        <w:rPr>
          <w:sz w:val="28"/>
          <w:szCs w:val="28"/>
        </w:rPr>
        <w:t>Metaphors are great to use to lay down or trigger neurological patterns. So, if you would like someone to be more generous, then you can use metaphors which have a pattern of generosity like stories of people selflessly giving. These could be stories you’ve heard, or anecdotes from your own life. If you want someone to have a new perspective on things you can share metaphors around new perspectives – like climbing a mountain, flying, or ‘standing back to look at the new extension’. If you want someone to like you more you can talk about things associated with the idea of warmth – like sunny holidays.</w:t>
      </w:r>
    </w:p>
    <w:p w14:paraId="6B6753A3" w14:textId="77777777" w:rsidR="00E03AB0" w:rsidRPr="00E03AB0" w:rsidRDefault="00E03AB0" w:rsidP="00E03AB0">
      <w:pPr>
        <w:jc w:val="both"/>
        <w:rPr>
          <w:sz w:val="28"/>
          <w:szCs w:val="28"/>
        </w:rPr>
      </w:pPr>
      <w:r w:rsidRPr="00E03AB0">
        <w:rPr>
          <w:sz w:val="28"/>
          <w:szCs w:val="28"/>
        </w:rPr>
        <w:t>You can use physical metaphors, there is a lot of research on a topic called priming (</w:t>
      </w:r>
      <w:proofErr w:type="spellStart"/>
      <w:r w:rsidRPr="00E03AB0">
        <w:rPr>
          <w:sz w:val="28"/>
          <w:szCs w:val="28"/>
        </w:rPr>
        <w:t>Molden</w:t>
      </w:r>
      <w:proofErr w:type="spellEnd"/>
      <w:r w:rsidRPr="00E03AB0">
        <w:rPr>
          <w:sz w:val="28"/>
          <w:szCs w:val="28"/>
        </w:rPr>
        <w:t xml:space="preserve">, 2014), which is where you subtly suggest an idea to someone which then alters their behaviour, for example, if someone handles something warm they will warm to you, if someone holds something cold they will feel more distant (Williams &amp; </w:t>
      </w:r>
      <w:proofErr w:type="spellStart"/>
      <w:r w:rsidRPr="00E03AB0">
        <w:rPr>
          <w:sz w:val="28"/>
          <w:szCs w:val="28"/>
        </w:rPr>
        <w:t>Bargh</w:t>
      </w:r>
      <w:proofErr w:type="spellEnd"/>
      <w:r w:rsidRPr="00E03AB0">
        <w:rPr>
          <w:sz w:val="28"/>
          <w:szCs w:val="28"/>
        </w:rPr>
        <w:t>, 2008), if someone pulls on something while looking at something, they like it more because they feel like they want to ‘pull it closer’, if someone pushes on something at the same time as looking at something they like it less as if they want to ‘push it away’ (Cacioppo et al., 1993), if someone sees a briefcase they act more ‘business like’, if they see a backpack they act more casually and friendly (Kay et al., 2004), if someone sees money they act more selfishly and are less likely to help others (</w:t>
      </w:r>
      <w:proofErr w:type="spellStart"/>
      <w:r w:rsidRPr="00E03AB0">
        <w:rPr>
          <w:sz w:val="28"/>
          <w:szCs w:val="28"/>
        </w:rPr>
        <w:t>Vohs</w:t>
      </w:r>
      <w:proofErr w:type="spellEnd"/>
      <w:r w:rsidRPr="00E03AB0">
        <w:rPr>
          <w:sz w:val="28"/>
          <w:szCs w:val="28"/>
        </w:rPr>
        <w:t xml:space="preserve"> et al., 2006), if they see something resembling a doctor or nurse they act kinder, if they are presented with stereotypes these trigger patterns around those </w:t>
      </w:r>
      <w:r w:rsidRPr="00E03AB0">
        <w:rPr>
          <w:sz w:val="28"/>
          <w:szCs w:val="28"/>
        </w:rPr>
        <w:lastRenderedPageBreak/>
        <w:t>stereotypes, so seeing supermodels reduces intelligence, seeing scientists increases intelligence whereas seeing a single scientist or single model has the opposite effect, you compare yourself to them rather than identifying with them (</w:t>
      </w:r>
      <w:proofErr w:type="spellStart"/>
      <w:r w:rsidRPr="00E03AB0">
        <w:rPr>
          <w:sz w:val="28"/>
          <w:szCs w:val="28"/>
        </w:rPr>
        <w:t>Dijksterhuis</w:t>
      </w:r>
      <w:proofErr w:type="spellEnd"/>
      <w:r w:rsidRPr="00E03AB0">
        <w:rPr>
          <w:sz w:val="28"/>
          <w:szCs w:val="28"/>
        </w:rPr>
        <w:t xml:space="preserve"> &amp; </w:t>
      </w:r>
      <w:proofErr w:type="spellStart"/>
      <w:r w:rsidRPr="00E03AB0">
        <w:rPr>
          <w:sz w:val="28"/>
          <w:szCs w:val="28"/>
        </w:rPr>
        <w:t>Bargh</w:t>
      </w:r>
      <w:proofErr w:type="spellEnd"/>
      <w:r w:rsidRPr="00E03AB0">
        <w:rPr>
          <w:sz w:val="28"/>
          <w:szCs w:val="28"/>
        </w:rPr>
        <w:t xml:space="preserve">, 2001), seeing children increases creativity, reaction times and memory, seeing elderly decreases reaction times and memory. </w:t>
      </w:r>
    </w:p>
    <w:p w14:paraId="7600832E" w14:textId="77777777" w:rsidR="00E03AB0" w:rsidRPr="00E03AB0" w:rsidRDefault="00E03AB0" w:rsidP="00E03AB0">
      <w:pPr>
        <w:jc w:val="both"/>
        <w:rPr>
          <w:sz w:val="28"/>
          <w:szCs w:val="28"/>
        </w:rPr>
      </w:pPr>
      <w:r w:rsidRPr="00E03AB0">
        <w:rPr>
          <w:sz w:val="28"/>
          <w:szCs w:val="28"/>
        </w:rPr>
        <w:t>These ideas can be primed physically in some way, like having a magazine or book lying around which shares the idea, or offering someone a hot drink, or even just having them hold your hot drink for a moment while you get something from your pocket. Or they can be primed through talking, like talking about a science article and about scientists, or talking about something to do with children, or about pulling something open, so that the neurological pathways in the brain for that pattern are activated.</w:t>
      </w:r>
    </w:p>
    <w:p w14:paraId="0CB57C5E" w14:textId="77777777" w:rsidR="00E03AB0" w:rsidRPr="00E03AB0" w:rsidRDefault="00E03AB0" w:rsidP="00E03AB0">
      <w:pPr>
        <w:jc w:val="both"/>
        <w:rPr>
          <w:sz w:val="28"/>
          <w:szCs w:val="28"/>
        </w:rPr>
        <w:sectPr w:rsidR="00E03AB0" w:rsidRPr="00E03AB0" w:rsidSect="00E03AB0">
          <w:headerReference w:type="even" r:id="rId24"/>
          <w:headerReference w:type="default" r:id="rId25"/>
          <w:footerReference w:type="even" r:id="rId26"/>
          <w:footerReference w:type="default" r:id="rId27"/>
          <w:headerReference w:type="first" r:id="rId28"/>
          <w:footerReference w:type="first" r:id="rId29"/>
          <w:endnotePr>
            <w:numFmt w:val="decimal"/>
          </w:endnotePr>
          <w:pgSz w:w="11907" w:h="16840" w:code="9"/>
          <w:pgMar w:top="1440" w:right="1440" w:bottom="1440" w:left="1440" w:header="709" w:footer="709" w:gutter="0"/>
          <w:cols w:space="708"/>
          <w:titlePg/>
          <w:docGrid w:linePitch="299"/>
        </w:sectPr>
      </w:pPr>
      <w:r w:rsidRPr="00E03AB0">
        <w:rPr>
          <w:sz w:val="28"/>
          <w:szCs w:val="28"/>
        </w:rPr>
        <w:t>Knowing this information can transform how you see people communicating. For example, job interviews go better when the interviewer is drinking a hot drink, if they aren’t, then giving them the idea of warmth will help the interview go better, it could be you mention the weather if it is a warm day outside, or you find an opportunity to talk about a summer holiday. People do better on tests and exams if they think about scientists. People feel more confident and are ‘looked up to’ when they are taller than those around them, so if everyone is seated in a situation you could perch on a stall or stand so that you are taller making others non-consciously see you as more of an authority figure.</w:t>
      </w:r>
    </w:p>
    <w:p w14:paraId="507EA423" w14:textId="77777777" w:rsidR="00E03AB0" w:rsidRPr="00E03AB0" w:rsidRDefault="00E03AB0" w:rsidP="00E03AB0">
      <w:pPr>
        <w:jc w:val="both"/>
        <w:rPr>
          <w:b/>
          <w:bCs/>
          <w:sz w:val="28"/>
          <w:szCs w:val="28"/>
        </w:rPr>
      </w:pPr>
      <w:bookmarkStart w:id="9" w:name="12_TRANCEFORMED_REALITY"/>
      <w:bookmarkStart w:id="10" w:name="_Toc128959772"/>
      <w:r w:rsidRPr="00E03AB0">
        <w:rPr>
          <w:b/>
          <w:bCs/>
          <w:sz w:val="28"/>
          <w:szCs w:val="28"/>
        </w:rPr>
        <w:lastRenderedPageBreak/>
        <w:t>TRANCE-FORMED REALITY</w:t>
      </w:r>
      <w:bookmarkEnd w:id="9"/>
      <w:bookmarkEnd w:id="10"/>
    </w:p>
    <w:p w14:paraId="256BBB8B" w14:textId="77777777" w:rsidR="00E03AB0" w:rsidRPr="00E03AB0" w:rsidRDefault="00E03AB0" w:rsidP="00E03AB0">
      <w:pPr>
        <w:jc w:val="both"/>
        <w:rPr>
          <w:sz w:val="28"/>
          <w:szCs w:val="28"/>
        </w:rPr>
      </w:pPr>
      <w:r w:rsidRPr="00E03AB0">
        <w:rPr>
          <w:sz w:val="28"/>
          <w:szCs w:val="28"/>
        </w:rPr>
        <w:t>Most people experience reality as feeling so real, as if what you experience is reality. But we all have our own reality which is viewed through trance.</w:t>
      </w:r>
    </w:p>
    <w:p w14:paraId="31067B65" w14:textId="77777777" w:rsidR="00E03AB0" w:rsidRPr="00E03AB0" w:rsidRDefault="00E03AB0" w:rsidP="00E03AB0">
      <w:pPr>
        <w:jc w:val="both"/>
        <w:rPr>
          <w:sz w:val="28"/>
          <w:szCs w:val="28"/>
        </w:rPr>
      </w:pPr>
      <w:r w:rsidRPr="00E03AB0">
        <w:rPr>
          <w:sz w:val="28"/>
          <w:szCs w:val="28"/>
        </w:rPr>
        <w:t xml:space="preserve">Trance is one of the most fundamental aspects to being. We are always in a trance, so the question isn’t: is someone in a trance or not, it is what trance are they in and how deep? </w:t>
      </w:r>
    </w:p>
    <w:p w14:paraId="60B8987F" w14:textId="77777777" w:rsidR="00E03AB0" w:rsidRPr="00E03AB0" w:rsidRDefault="00E03AB0" w:rsidP="00E03AB0">
      <w:pPr>
        <w:jc w:val="both"/>
        <w:rPr>
          <w:sz w:val="28"/>
          <w:szCs w:val="28"/>
        </w:rPr>
      </w:pPr>
      <w:r w:rsidRPr="00E03AB0">
        <w:rPr>
          <w:sz w:val="28"/>
          <w:szCs w:val="28"/>
        </w:rPr>
        <w:t>Depth of trance is just how absorbed someone is within a trance, or how pure that trance is. So, a light depression trance could have someone in a low mood, they would start to see negative things as happening more often and positive things as happening less frequently, they would start to take the blame for the negative things and assume the positive things would be due to luck or external factors. But because they are in a light trance it is easier for other things to interrupt and change this trance, when someone is in a deep trance they pay no attention to things outside of that trance, someone in a depression trance like this is much more difficult to interrupt, to create change and help the person out of this trance and into a different trance, you need to gain access to the trance and work from the inside out.</w:t>
      </w:r>
    </w:p>
    <w:p w14:paraId="24BF32EE" w14:textId="77777777" w:rsidR="00E03AB0" w:rsidRPr="00E03AB0" w:rsidRDefault="00E03AB0" w:rsidP="00E03AB0">
      <w:pPr>
        <w:jc w:val="both"/>
        <w:rPr>
          <w:sz w:val="28"/>
          <w:szCs w:val="28"/>
        </w:rPr>
      </w:pPr>
      <w:r w:rsidRPr="00E03AB0">
        <w:rPr>
          <w:sz w:val="28"/>
          <w:szCs w:val="28"/>
        </w:rPr>
        <w:t xml:space="preserve">Through all of human history people have strived to access positive trance states. People have danced, watched flickering flames, used music, drumming and rhythms, used isolation and sensory deprivation, used drugs and mind-altering substances, and chanting and focusing, like focusing on the sound of a bell ringing, used repetition, shapes and patterns, used rituals, and many other ways to access healing or therapeutic trance states. Shaman and witch doctors would enter specific trance states before healing others. Clairvoyants claim to use trance and it is used in various spiritual practices. Martial arts use movement, breathing and focus, religions and spiritual traditions use praying and meditation, sports people try to access ‘the flow’ state, and doctors use hypnosis. </w:t>
      </w:r>
    </w:p>
    <w:p w14:paraId="5611926D" w14:textId="77777777" w:rsidR="00E03AB0" w:rsidRPr="00E03AB0" w:rsidRDefault="00E03AB0" w:rsidP="00E03AB0">
      <w:pPr>
        <w:jc w:val="both"/>
        <w:rPr>
          <w:sz w:val="28"/>
          <w:szCs w:val="28"/>
        </w:rPr>
      </w:pPr>
      <w:r w:rsidRPr="00E03AB0">
        <w:rPr>
          <w:sz w:val="28"/>
          <w:szCs w:val="28"/>
        </w:rPr>
        <w:t xml:space="preserve">The names and methods may change through time and cultures, but they are all doing the same thing, trying to influence the trance state we are in, to one which is helpful for what we hope to achieve. Trance is a full being experience, the trance you view the world from within dictates what thoughts, feelings, beliefs and behaviours you will have, and your perceptions. </w:t>
      </w:r>
    </w:p>
    <w:p w14:paraId="7B2B41C0" w14:textId="77777777" w:rsidR="00E03AB0" w:rsidRPr="00E03AB0" w:rsidRDefault="00E03AB0" w:rsidP="00E03AB0">
      <w:pPr>
        <w:jc w:val="both"/>
        <w:rPr>
          <w:sz w:val="28"/>
          <w:szCs w:val="28"/>
        </w:rPr>
      </w:pPr>
      <w:r w:rsidRPr="00E03AB0">
        <w:rPr>
          <w:sz w:val="28"/>
          <w:szCs w:val="28"/>
        </w:rPr>
        <w:t xml:space="preserve">For example, in various studies done with people who believed they were lucky and people who believed they were unlucky, those who believe they are lucky </w:t>
      </w:r>
      <w:r w:rsidRPr="00E03AB0">
        <w:rPr>
          <w:sz w:val="28"/>
          <w:szCs w:val="28"/>
        </w:rPr>
        <w:lastRenderedPageBreak/>
        <w:t xml:space="preserve">are more likely to notice and take opportunities than those who believe they are unlucky (Wiseman, 2003). </w:t>
      </w:r>
    </w:p>
    <w:p w14:paraId="45866101" w14:textId="77777777" w:rsidR="00E03AB0" w:rsidRPr="00E03AB0" w:rsidRDefault="00E03AB0" w:rsidP="00E03AB0">
      <w:pPr>
        <w:jc w:val="both"/>
        <w:rPr>
          <w:sz w:val="28"/>
          <w:szCs w:val="28"/>
        </w:rPr>
      </w:pPr>
      <w:r w:rsidRPr="00E03AB0">
        <w:rPr>
          <w:sz w:val="28"/>
          <w:szCs w:val="28"/>
        </w:rPr>
        <w:t>Different trance-states have different effects on our body, for example when we are happy our immune system functions better and we have a higher tolerance for pain (Coyle, 2017). When we are depressed, we feel pain more (Carter PhD et al., 2002) and our immune system is weaker (Stuart, 2022).</w:t>
      </w:r>
    </w:p>
    <w:p w14:paraId="4F443FC0" w14:textId="77777777" w:rsidR="00E03AB0" w:rsidRPr="00E03AB0" w:rsidRDefault="00E03AB0" w:rsidP="00E03AB0">
      <w:pPr>
        <w:jc w:val="both"/>
        <w:rPr>
          <w:sz w:val="28"/>
          <w:szCs w:val="28"/>
        </w:rPr>
      </w:pPr>
      <w:r w:rsidRPr="00E03AB0">
        <w:rPr>
          <w:sz w:val="28"/>
          <w:szCs w:val="28"/>
        </w:rPr>
        <w:t xml:space="preserve">We are all connected, it is impossible not to influence others. We all live in our own unique trance reality. When we are in the company of someone else our trance realities overlap and can have some influence on each other if the people are paying attention to each other. When you understand the trance nature of reality you find yourself communicating with others differently, you realise that their reality is as real to them as yours is to you. If you try to tell them their reality is wrong, they will defend it as much as you would yours. There are very few things which exist as true reality, most of reality is what we perceive it to be. </w:t>
      </w:r>
    </w:p>
    <w:p w14:paraId="084E812B" w14:textId="77777777" w:rsidR="00E03AB0" w:rsidRPr="00E03AB0" w:rsidRDefault="00E03AB0" w:rsidP="00E03AB0">
      <w:pPr>
        <w:jc w:val="both"/>
        <w:rPr>
          <w:sz w:val="28"/>
          <w:szCs w:val="28"/>
        </w:rPr>
      </w:pPr>
      <w:r w:rsidRPr="00E03AB0">
        <w:rPr>
          <w:sz w:val="28"/>
          <w:szCs w:val="28"/>
        </w:rPr>
        <w:t xml:space="preserve">This leads to some highly effective and interesting ways of communicating with people. We start from a place of acceptance. That doesn’t mean you have to agree with the other person, but you accept that their view is true to them, and you work from his starting point. </w:t>
      </w:r>
    </w:p>
    <w:p w14:paraId="46BE0EFC" w14:textId="77777777" w:rsidR="00E03AB0" w:rsidRPr="00E03AB0" w:rsidRDefault="00E03AB0" w:rsidP="00E03AB0">
      <w:pPr>
        <w:jc w:val="both"/>
        <w:rPr>
          <w:sz w:val="28"/>
          <w:szCs w:val="28"/>
        </w:rPr>
      </w:pPr>
      <w:r w:rsidRPr="00E03AB0">
        <w:rPr>
          <w:sz w:val="28"/>
          <w:szCs w:val="28"/>
        </w:rPr>
        <w:t xml:space="preserve">So, in my therapeutic work with parents one issue which would occur was children saying to their parents “you love my brother more than you love me.” The parent would reply “no, I love you both equally.” </w:t>
      </w:r>
    </w:p>
    <w:p w14:paraId="0451B484" w14:textId="77777777" w:rsidR="00E03AB0" w:rsidRPr="00E03AB0" w:rsidRDefault="00E03AB0" w:rsidP="00E03AB0">
      <w:pPr>
        <w:jc w:val="both"/>
        <w:rPr>
          <w:sz w:val="28"/>
          <w:szCs w:val="28"/>
        </w:rPr>
      </w:pPr>
      <w:r w:rsidRPr="00E03AB0">
        <w:rPr>
          <w:sz w:val="28"/>
          <w:szCs w:val="28"/>
        </w:rPr>
        <w:t xml:space="preserve">This would cause an argument. Had the parent accepted the reality of the child, and accepted that in the child’s reality the parent doesn’t love them as much as their sibling, then things would play out differently. Rather than stating that they love both children equally, which mismatches with the child’s reality, they would respond by asking “what is it I do that makes you think that?” or a similar question. Instead of creating something to argue over, this gives the parent access to the trance reality of the child, it identifies what behaviours they are doing that the child is interpreting as the parent loving the other child more, and the parent can use this information to create change. It could be they need to change their behaviour, or they need to help the child change their perspective or understanding of something. </w:t>
      </w:r>
    </w:p>
    <w:p w14:paraId="4D86CCB2" w14:textId="77777777" w:rsidR="00E03AB0" w:rsidRPr="00E03AB0" w:rsidRDefault="00E03AB0" w:rsidP="00E03AB0">
      <w:pPr>
        <w:jc w:val="both"/>
        <w:rPr>
          <w:sz w:val="28"/>
          <w:szCs w:val="28"/>
        </w:rPr>
      </w:pPr>
      <w:r w:rsidRPr="00E03AB0">
        <w:rPr>
          <w:sz w:val="28"/>
          <w:szCs w:val="28"/>
        </w:rPr>
        <w:t xml:space="preserve">This collaborative communication approach where you accept the reality of the other person as being as real to them as your reality is to you is a really </w:t>
      </w:r>
      <w:r w:rsidRPr="00E03AB0">
        <w:rPr>
          <w:sz w:val="28"/>
          <w:szCs w:val="28"/>
        </w:rPr>
        <w:lastRenderedPageBreak/>
        <w:t xml:space="preserve">powerful communication idea. The great psychiatrist Milton Erickson said that the most flexible person will have the most influence. If you are willing to adapt and blend into the trance realities of others you will have the most influence and gain greater understanding of others. Instead of directly challenging people you will come alongside people and explore their reality with them, and change it from the inside. </w:t>
      </w:r>
    </w:p>
    <w:p w14:paraId="4767B0F7" w14:textId="77777777" w:rsidR="00E03AB0" w:rsidRPr="00E03AB0" w:rsidRDefault="00E03AB0" w:rsidP="00E03AB0">
      <w:pPr>
        <w:jc w:val="both"/>
        <w:rPr>
          <w:sz w:val="28"/>
          <w:szCs w:val="28"/>
        </w:rPr>
      </w:pPr>
      <w:r w:rsidRPr="00E03AB0">
        <w:rPr>
          <w:sz w:val="28"/>
          <w:szCs w:val="28"/>
        </w:rPr>
        <w:t xml:space="preserve">Part of our trance reality is what is inside our minds. What I have learned over the decades is that what is in people’s minds isn’t there at all, it is outside their mind overlaying the real world. When you ask someone what colour their front door is, they look at their front door. Some will say ‘they look at their front door in their mind’ but if you watch the person, you will notice they look at it somewhere overlaid on top of reality. In therapy when they describe a problem as being overwhelming, they will react as if it is in front of them up in their face overwhelming them, if they talk about how a child was small, they will gesture in the real world to show the height and perhaps look down at the imagined ‘small child’. </w:t>
      </w:r>
    </w:p>
    <w:p w14:paraId="6FFCC793" w14:textId="77777777" w:rsidR="00E03AB0" w:rsidRPr="00E03AB0" w:rsidRDefault="00E03AB0" w:rsidP="00E03AB0">
      <w:pPr>
        <w:jc w:val="both"/>
        <w:rPr>
          <w:sz w:val="28"/>
          <w:szCs w:val="28"/>
        </w:rPr>
      </w:pPr>
      <w:r w:rsidRPr="00E03AB0">
        <w:rPr>
          <w:sz w:val="28"/>
          <w:szCs w:val="28"/>
        </w:rPr>
        <w:t xml:space="preserve">Because the inner world is actually outside of people’s minds and overlaid on reality you can influence this. For example, when things are nearer to us, they often feel more emotional, so when the other person or yourself are talking about negative things you can gesture away from the person as if pulling that away from them. When you are talking to someone about something you want them to feel more you can gesture towards them, you can use erasing gestures and throwing away gestures to remove and reduce things in their experience, like </w:t>
      </w:r>
      <w:proofErr w:type="spellStart"/>
      <w:r w:rsidRPr="00E03AB0">
        <w:rPr>
          <w:sz w:val="28"/>
          <w:szCs w:val="28"/>
        </w:rPr>
        <w:t>Derren</w:t>
      </w:r>
      <w:proofErr w:type="spellEnd"/>
      <w:r w:rsidRPr="00E03AB0">
        <w:rPr>
          <w:sz w:val="28"/>
          <w:szCs w:val="28"/>
        </w:rPr>
        <w:t xml:space="preserve"> Brown erasing memories when saying “what stop thinking about it now, are you getting off at?” </w:t>
      </w:r>
    </w:p>
    <w:p w14:paraId="4F81360E" w14:textId="77777777" w:rsidR="00E03AB0" w:rsidRPr="00E03AB0" w:rsidRDefault="00E03AB0" w:rsidP="00E03AB0">
      <w:pPr>
        <w:jc w:val="both"/>
        <w:rPr>
          <w:sz w:val="28"/>
          <w:szCs w:val="28"/>
        </w:rPr>
      </w:pPr>
      <w:r w:rsidRPr="00E03AB0">
        <w:rPr>
          <w:sz w:val="28"/>
          <w:szCs w:val="28"/>
        </w:rPr>
        <w:t xml:space="preserve">When things are larger this often increases emotion, and when smaller this often decreases emotion. So again, you can gesture making something larger when you want emotions increased, and gesture smaller when you want emotions decreased. </w:t>
      </w:r>
    </w:p>
    <w:p w14:paraId="2B03A768" w14:textId="77777777" w:rsidR="00E03AB0" w:rsidRPr="00E03AB0" w:rsidRDefault="00E03AB0" w:rsidP="00E03AB0">
      <w:pPr>
        <w:jc w:val="both"/>
        <w:rPr>
          <w:sz w:val="28"/>
          <w:szCs w:val="28"/>
        </w:rPr>
      </w:pPr>
      <w:r w:rsidRPr="00E03AB0">
        <w:rPr>
          <w:sz w:val="28"/>
          <w:szCs w:val="28"/>
        </w:rPr>
        <w:t xml:space="preserve">The experience changes with other sensory alterations, so if you have someone change the voice of their internal dialogue in some way, so it could be having the voice speaking with a different tone or rhythm or speed, or it could be a different voice entirely, this changes the experience. For example, if someone was harshly telling themselves that they are useless and a failure, and then they started doing this with a slow relaxed Mickey Mouse voice, it wouldn’t have the same impact on them. </w:t>
      </w:r>
    </w:p>
    <w:p w14:paraId="4639FEF9" w14:textId="77777777" w:rsidR="00E03AB0" w:rsidRPr="00E03AB0" w:rsidRDefault="00E03AB0" w:rsidP="00E03AB0">
      <w:pPr>
        <w:jc w:val="both"/>
        <w:rPr>
          <w:sz w:val="28"/>
          <w:szCs w:val="28"/>
        </w:rPr>
      </w:pPr>
      <w:r w:rsidRPr="00E03AB0">
        <w:rPr>
          <w:sz w:val="28"/>
          <w:szCs w:val="28"/>
        </w:rPr>
        <w:lastRenderedPageBreak/>
        <w:t>Often the language and gestures people use reveals how you can best alter their inner reality experience. You can listen and watch out for this in social situations, in café’s bars, colleges or universities and in public places, and notice the gestures people use and the language people use.</w:t>
      </w:r>
    </w:p>
    <w:p w14:paraId="39F76728" w14:textId="77777777" w:rsidR="00E03AB0" w:rsidRPr="00E03AB0" w:rsidRDefault="00E03AB0" w:rsidP="00E03AB0">
      <w:pPr>
        <w:jc w:val="both"/>
        <w:rPr>
          <w:sz w:val="28"/>
          <w:szCs w:val="28"/>
        </w:rPr>
      </w:pPr>
      <w:r w:rsidRPr="00E03AB0">
        <w:rPr>
          <w:sz w:val="28"/>
          <w:szCs w:val="28"/>
        </w:rPr>
        <w:t>You can talk and influence colour, contrast, brightness, size, shape, location, closeness, associated or disassociated – so whether they experience something as if seeing it through their own eyes – which has a greater emotional impact, or seeing it from a third person perspective which usually reduces emotional intensity.</w:t>
      </w:r>
    </w:p>
    <w:p w14:paraId="633D350F" w14:textId="77777777" w:rsidR="00E03AB0" w:rsidRPr="00E03AB0" w:rsidRDefault="00E03AB0" w:rsidP="00E03AB0">
      <w:pPr>
        <w:jc w:val="both"/>
        <w:rPr>
          <w:sz w:val="28"/>
          <w:szCs w:val="28"/>
        </w:rPr>
        <w:sectPr w:rsidR="00E03AB0" w:rsidRPr="00E03AB0" w:rsidSect="00E03AB0">
          <w:headerReference w:type="even" r:id="rId30"/>
          <w:headerReference w:type="default" r:id="rId31"/>
          <w:footerReference w:type="even" r:id="rId32"/>
          <w:footerReference w:type="default" r:id="rId33"/>
          <w:headerReference w:type="first" r:id="rId34"/>
          <w:footerReference w:type="first" r:id="rId35"/>
          <w:endnotePr>
            <w:numFmt w:val="decimal"/>
          </w:endnotePr>
          <w:pgSz w:w="11907" w:h="16840" w:code="9"/>
          <w:pgMar w:top="1440" w:right="1440" w:bottom="1440" w:left="1440" w:header="709" w:footer="709" w:gutter="0"/>
          <w:cols w:space="708"/>
          <w:titlePg/>
          <w:docGrid w:linePitch="299"/>
        </w:sectPr>
      </w:pPr>
      <w:r w:rsidRPr="00E03AB0">
        <w:rPr>
          <w:sz w:val="28"/>
          <w:szCs w:val="28"/>
        </w:rPr>
        <w:t>You can observe when people are talking about something they like and notice where in space they are looking and where they look when they are talking about something they dislike. You ideally want to be standing in the location where they look when they like something. But this simple bit of knowledge also allows you to alter how much they like things, you can have something – whether it is something real and tangible, or just an idea you are sharing, and you can have it in one hand where they dislike things, and then move it over to the like location so that it increases the chances of them liking that thing.</w:t>
      </w:r>
    </w:p>
    <w:p w14:paraId="61CFB1A0" w14:textId="77777777" w:rsidR="00E03AB0" w:rsidRPr="00E03AB0" w:rsidRDefault="00E03AB0" w:rsidP="00E03AB0">
      <w:pPr>
        <w:jc w:val="both"/>
        <w:rPr>
          <w:b/>
          <w:bCs/>
          <w:sz w:val="28"/>
          <w:szCs w:val="28"/>
        </w:rPr>
      </w:pPr>
      <w:bookmarkStart w:id="11" w:name="13_HEALING_COMMUNICATION"/>
      <w:bookmarkStart w:id="12" w:name="_Toc128959773"/>
      <w:r w:rsidRPr="00E03AB0">
        <w:rPr>
          <w:b/>
          <w:bCs/>
          <w:sz w:val="28"/>
          <w:szCs w:val="28"/>
        </w:rPr>
        <w:lastRenderedPageBreak/>
        <w:t>HEALING COMMUNICATION</w:t>
      </w:r>
      <w:bookmarkEnd w:id="11"/>
      <w:bookmarkEnd w:id="12"/>
    </w:p>
    <w:p w14:paraId="77DE417B" w14:textId="77777777" w:rsidR="00E03AB0" w:rsidRPr="00E03AB0" w:rsidRDefault="00E03AB0" w:rsidP="00E03AB0">
      <w:pPr>
        <w:jc w:val="both"/>
        <w:rPr>
          <w:sz w:val="28"/>
          <w:szCs w:val="28"/>
        </w:rPr>
      </w:pPr>
      <w:r w:rsidRPr="00E03AB0">
        <w:rPr>
          <w:sz w:val="28"/>
          <w:szCs w:val="28"/>
        </w:rPr>
        <w:t>There is a theory called Panpsychism (Hurt, 2021) which suggests that consciousness, or the essence of consciousness is within every atom in the universe and arises as full consciousness in sufficiently complex states of matter.  One idea could be that consciousness is the electromagnetic force, which means consciousness is light and we are luminous beings. This chapter shares speculation and perspectives about panpsychism and consciousness, something which scientists treat as the hard problem (Chalmers, 2017), so these are just my views and thoughts on the topic from my learning and experiences.</w:t>
      </w:r>
    </w:p>
    <w:p w14:paraId="2482FD47" w14:textId="77777777" w:rsidR="00E03AB0" w:rsidRPr="00E03AB0" w:rsidRDefault="00E03AB0" w:rsidP="00E03AB0">
      <w:pPr>
        <w:jc w:val="both"/>
        <w:rPr>
          <w:sz w:val="28"/>
          <w:szCs w:val="28"/>
        </w:rPr>
      </w:pPr>
      <w:r w:rsidRPr="00E03AB0">
        <w:rPr>
          <w:sz w:val="28"/>
          <w:szCs w:val="28"/>
        </w:rPr>
        <w:t>Consciousness arises in the same way that a single drop of water can move and vibrate and billions of drops of water can create waves hundreds of feet high with water molecules working in synchrony with each other. It isn’t the individual water molecules moving across the ocean, it is the energy moving in an orderly way. In the same way that in the brain, it isn’t the neurons moving, synchronised waves of energy move in harmony and consciousness arises from the waves of energy (</w:t>
      </w:r>
      <w:proofErr w:type="spellStart"/>
      <w:r w:rsidRPr="00E03AB0">
        <w:rPr>
          <w:sz w:val="28"/>
          <w:szCs w:val="28"/>
        </w:rPr>
        <w:t>Inchingolo</w:t>
      </w:r>
      <w:proofErr w:type="spellEnd"/>
      <w:r w:rsidRPr="00E03AB0">
        <w:rPr>
          <w:sz w:val="28"/>
          <w:szCs w:val="28"/>
        </w:rPr>
        <w:t xml:space="preserve">, 2022). </w:t>
      </w:r>
    </w:p>
    <w:p w14:paraId="503B4E5B" w14:textId="77777777" w:rsidR="00E03AB0" w:rsidRPr="00E03AB0" w:rsidRDefault="00E03AB0" w:rsidP="00E03AB0">
      <w:pPr>
        <w:jc w:val="both"/>
        <w:rPr>
          <w:sz w:val="28"/>
          <w:szCs w:val="28"/>
        </w:rPr>
      </w:pPr>
      <w:r w:rsidRPr="00E03AB0">
        <w:rPr>
          <w:sz w:val="28"/>
          <w:szCs w:val="28"/>
        </w:rPr>
        <w:t>The idea of panpsychism is that every atom in the universe contains the essence of consciousness, and using this knowledge and the skills and insights you have learned from the previous chapters you can communicate healing on a deep level.</w:t>
      </w:r>
    </w:p>
    <w:p w14:paraId="0E39D06E" w14:textId="77777777" w:rsidR="00E03AB0" w:rsidRPr="00E03AB0" w:rsidRDefault="00E03AB0" w:rsidP="00E03AB0">
      <w:pPr>
        <w:jc w:val="both"/>
        <w:rPr>
          <w:sz w:val="28"/>
          <w:szCs w:val="28"/>
        </w:rPr>
      </w:pPr>
      <w:r w:rsidRPr="00E03AB0">
        <w:rPr>
          <w:sz w:val="28"/>
          <w:szCs w:val="28"/>
        </w:rPr>
        <w:t xml:space="preserve">Information transduction is about how information is moved from one place to another and how it transforms on its journey (Rossi, 1996). So, if I help someone with pain in their right elbow there is a flow of information. Energy is just the carrier of this information. There will have been information flowing electrically within my brain about what I may do and about my observations with the client, once I know what I plan on doing to help I may communicate this verbally, so the electrical impulses in my brain direct towards creating physical movement of muscles related to speaking and communicating, my patterns of moving my tongue, lips, mouth and breathing pump out a pattern of airwaves that contain the information I am hoping to convey, these reach the clients eardrums moving the eardrums, passing this information to the bones in the ears and vibrating the hairs in the cochlea, which turn these movements of the hairs into electrical signals carrying that information to the brain, from here it passes around to the relevant parts of the brain, this could lead to telling the parts of the brain which create our own natural opioids to send those chemical </w:t>
      </w:r>
      <w:r w:rsidRPr="00E03AB0">
        <w:rPr>
          <w:sz w:val="28"/>
          <w:szCs w:val="28"/>
        </w:rPr>
        <w:lastRenderedPageBreak/>
        <w:t xml:space="preserve">messengers to that elbow, which then passes on the message to numb or desensitise that part of the body. </w:t>
      </w:r>
    </w:p>
    <w:p w14:paraId="5AFDB77E" w14:textId="77777777" w:rsidR="00E03AB0" w:rsidRPr="00E03AB0" w:rsidRDefault="00E03AB0" w:rsidP="00E03AB0">
      <w:pPr>
        <w:jc w:val="both"/>
        <w:rPr>
          <w:sz w:val="28"/>
          <w:szCs w:val="28"/>
        </w:rPr>
      </w:pPr>
      <w:r w:rsidRPr="00E03AB0">
        <w:rPr>
          <w:sz w:val="28"/>
          <w:szCs w:val="28"/>
        </w:rPr>
        <w:t xml:space="preserve">This is a very simplistic view of the process, but what is happening is that there is a constant flow of information which for this section is being carried from my brain as electrical wave patterns to the cells in the elbow of the client. In reality there is a cycle of information. I am responding to the client, not making a decision independently of the client. This movement of information has taken many forms to get from my brain to the client’s elbow. </w:t>
      </w:r>
    </w:p>
    <w:p w14:paraId="52754B11" w14:textId="77777777" w:rsidR="00E03AB0" w:rsidRPr="00E03AB0" w:rsidRDefault="00E03AB0" w:rsidP="00E03AB0">
      <w:pPr>
        <w:jc w:val="both"/>
        <w:rPr>
          <w:sz w:val="28"/>
          <w:szCs w:val="28"/>
        </w:rPr>
      </w:pPr>
      <w:r w:rsidRPr="00E03AB0">
        <w:rPr>
          <w:sz w:val="28"/>
          <w:szCs w:val="28"/>
        </w:rPr>
        <w:t>Using what you have learned previously you can ensure that what you are communicating gets the message to where it needs to go. If the client for example is distracted and thinking about other things, then these thoughts will dilute my message, if they have tension or other messages flowing at the time in a similar location these will impact on the effectiveness of what I am communicating and may well block my message. So, you communicate in a way that opens up the path to create the least resistance possible. You do this by grabbing, focusing and holding attention, this can be by the tone of voice you use, the eye contact you use to hold their attention, communicating in patterns, like through metaphors or through the way you are breathing, or through implications and other techniques you have learned so that the other person’s mind picks up on the communication bypassing any conscious interference.</w:t>
      </w:r>
    </w:p>
    <w:p w14:paraId="78CDB366" w14:textId="77777777" w:rsidR="00E03AB0" w:rsidRPr="00E03AB0" w:rsidRDefault="00E03AB0" w:rsidP="00E03AB0">
      <w:pPr>
        <w:jc w:val="both"/>
        <w:rPr>
          <w:sz w:val="28"/>
          <w:szCs w:val="28"/>
        </w:rPr>
      </w:pPr>
      <w:r w:rsidRPr="00E03AB0">
        <w:rPr>
          <w:sz w:val="28"/>
          <w:szCs w:val="28"/>
        </w:rPr>
        <w:t xml:space="preserve">You can also use healing communication with yourself. People often over-complicate things, they try to find conscious understanding and think that if they know why about something then they will know how to overcome a problem. In reality the why and the how are two very different questions. Someone can know why they have a fear of spiders and they will still have a fear of spiders, someone else may not know why they have a fear of spiders yet they find out how to be comfortable around spiders and so no longer have the fear. </w:t>
      </w:r>
    </w:p>
    <w:p w14:paraId="0668434C" w14:textId="77777777" w:rsidR="00E03AB0" w:rsidRPr="00E03AB0" w:rsidRDefault="00E03AB0" w:rsidP="00E03AB0">
      <w:pPr>
        <w:jc w:val="both"/>
        <w:rPr>
          <w:sz w:val="28"/>
          <w:szCs w:val="28"/>
        </w:rPr>
      </w:pPr>
      <w:r w:rsidRPr="00E03AB0">
        <w:rPr>
          <w:sz w:val="28"/>
          <w:szCs w:val="28"/>
        </w:rPr>
        <w:t xml:space="preserve">The psychiatrist Dr Milton Erickson was in excruciating pain in the later years of his life. He breathed with half a lung, had muscles which had spasmed so much they tore from his bones, his tongue had dislocated, and yet he would eliminate his pain and smile and taught students right up to his death. </w:t>
      </w:r>
    </w:p>
    <w:p w14:paraId="68EA7C2B" w14:textId="77777777" w:rsidR="00E03AB0" w:rsidRPr="00E03AB0" w:rsidRDefault="00E03AB0" w:rsidP="00E03AB0">
      <w:pPr>
        <w:jc w:val="both"/>
        <w:rPr>
          <w:sz w:val="28"/>
          <w:szCs w:val="28"/>
        </w:rPr>
      </w:pPr>
      <w:r w:rsidRPr="00E03AB0">
        <w:rPr>
          <w:sz w:val="28"/>
          <w:szCs w:val="28"/>
        </w:rPr>
        <w:t xml:space="preserve">When asked how he dealt with the pain he described how he had tried many different ways, none of which gave lasting relief. He eventually found a way </w:t>
      </w:r>
      <w:r w:rsidRPr="00E03AB0">
        <w:rPr>
          <w:sz w:val="28"/>
          <w:szCs w:val="28"/>
        </w:rPr>
        <w:lastRenderedPageBreak/>
        <w:t>that worked. Erickson let go of his conscious self and trusted the deeper part of him, his unconscious self. He just thanked the deeper part of himself for giving him the pain as a signal to look after parts of his body, then asked it to remove the pain by lunchtime. Then at some point around lunchtime he would notice he hadn’t had any pain for a while, and he would thank that deeper part.</w:t>
      </w:r>
    </w:p>
    <w:p w14:paraId="06AA7B5B" w14:textId="77777777" w:rsidR="00E03AB0" w:rsidRPr="00E03AB0" w:rsidRDefault="00E03AB0" w:rsidP="00E03AB0">
      <w:pPr>
        <w:jc w:val="both"/>
        <w:rPr>
          <w:sz w:val="28"/>
          <w:szCs w:val="28"/>
        </w:rPr>
      </w:pPr>
      <w:r w:rsidRPr="00E03AB0">
        <w:rPr>
          <w:sz w:val="28"/>
          <w:szCs w:val="28"/>
        </w:rPr>
        <w:t>Erickson believed that you should trust that deeper part of you, and that many problems we have are because of the conscious part of ourselves. So if you want to do healing with yourself, you don’t need to have any complicated ritual, just connect with that deeper part, show it respect, if for example you wanted to be more confident thank it for making you anxious in those situations you want to be more confident, understand that it was only making you anxious because it thought those situations could be a threat to you in some way, then let it know how you would like to be in those situations and ask it to work on helping you achieve within a given time frame – remember that the time frame needs to be realistic for it to make the changes through your neurology. Then carry on with your day like normal, and when you notice the changes have happened thank it for helping you in making those changes.</w:t>
      </w:r>
    </w:p>
    <w:p w14:paraId="554AFD97" w14:textId="77777777" w:rsidR="00E03AB0" w:rsidRPr="00E03AB0" w:rsidRDefault="00E03AB0" w:rsidP="00E03AB0">
      <w:pPr>
        <w:jc w:val="both"/>
        <w:rPr>
          <w:sz w:val="28"/>
          <w:szCs w:val="28"/>
        </w:rPr>
      </w:pPr>
      <w:r w:rsidRPr="00E03AB0">
        <w:rPr>
          <w:sz w:val="28"/>
          <w:szCs w:val="28"/>
        </w:rPr>
        <w:t xml:space="preserve">For this to work you need to use what you have been learning. If you are busy in the middle of something else and not really making time to dedicate to communicating with your deeper self then this won’t work. Although it isn’t necessary, sometimes it can help to create a ritual that helps focus your attention. So, one of my favourites is to stand in the bathroom with just a couple of tea lights lighting the room and gaze into my eyes in my reflection in the mirror under the low light and wait for the person looking back at me to change so that it doesn’t seem like me anymore. Once I see that </w:t>
      </w:r>
      <w:r w:rsidRPr="00E03AB0">
        <w:rPr>
          <w:i/>
          <w:sz w:val="28"/>
          <w:szCs w:val="28"/>
        </w:rPr>
        <w:t>other me</w:t>
      </w:r>
      <w:r w:rsidRPr="00E03AB0">
        <w:rPr>
          <w:sz w:val="28"/>
          <w:szCs w:val="28"/>
        </w:rPr>
        <w:t xml:space="preserve"> looking back at me then I communicate with my deeper self. This helps me to shut down all other mental chatter and stop my focus on other things, and just focus on what I am doing at that moment.</w:t>
      </w:r>
    </w:p>
    <w:p w14:paraId="38EF7827" w14:textId="77777777" w:rsidR="00E03AB0" w:rsidRPr="00E03AB0" w:rsidRDefault="00E03AB0" w:rsidP="00E03AB0">
      <w:pPr>
        <w:jc w:val="both"/>
        <w:rPr>
          <w:sz w:val="28"/>
          <w:szCs w:val="28"/>
        </w:rPr>
      </w:pPr>
      <w:r w:rsidRPr="00E03AB0">
        <w:rPr>
          <w:sz w:val="28"/>
          <w:szCs w:val="28"/>
        </w:rPr>
        <w:t>It is important to also recognise your natural rhythms and the wave nature of reality. From a cellular level all the way to how we live our lives we have cyclical waves of existence (Lloyd, 1992). Every 90-120 minutes or so, and more frequently when we are learning things, we drift into a daydream state to update our neurology – a bit like auto saving a Word document regularly so that it doesn’t accidentally get deleted (</w:t>
      </w:r>
      <w:proofErr w:type="spellStart"/>
      <w:r w:rsidRPr="00E03AB0">
        <w:rPr>
          <w:sz w:val="28"/>
          <w:szCs w:val="28"/>
        </w:rPr>
        <w:t>Kleitman</w:t>
      </w:r>
      <w:proofErr w:type="spellEnd"/>
      <w:r w:rsidRPr="00E03AB0">
        <w:rPr>
          <w:sz w:val="28"/>
          <w:szCs w:val="28"/>
        </w:rPr>
        <w:t xml:space="preserve">, 1982). Many people try to push through this daydreaming, they drink coffee to ‘snap themselves out of it’, they get told off in school for gazing out of the window during the lesson and </w:t>
      </w:r>
      <w:r w:rsidRPr="00E03AB0">
        <w:rPr>
          <w:sz w:val="28"/>
          <w:szCs w:val="28"/>
        </w:rPr>
        <w:lastRenderedPageBreak/>
        <w:t>daydreaming, yet daydreaming helps you learn and retain information better (Koch, 2013). By ‘working through’ that feeling of wanting to take a break, rather than taking a break you become more forgetful, it reduces your immune system and your concentration, and makes it harder for you to learn, remember and recall information. But if you go with your natural rhythms, you will learn better, and improve mental and physical health and wellbeing.</w:t>
      </w:r>
    </w:p>
    <w:p w14:paraId="55E13207" w14:textId="77777777" w:rsidR="00E03AB0" w:rsidRPr="00E03AB0" w:rsidRDefault="00E03AB0" w:rsidP="00E03AB0">
      <w:pPr>
        <w:jc w:val="both"/>
        <w:rPr>
          <w:sz w:val="28"/>
          <w:szCs w:val="28"/>
        </w:rPr>
      </w:pPr>
      <w:r w:rsidRPr="00E03AB0">
        <w:rPr>
          <w:sz w:val="28"/>
          <w:szCs w:val="28"/>
        </w:rPr>
        <w:t>There are many things which trigger healing within people. Caring touch (Dobson, 2006), showing compassion and close proximity to those we perceive ourselves to be close to triggers healing changes on a genetic level (Rossi, 2012) which cascade to other changes over a three month or so period (Rossi &amp; Rossi, 2010) to create lasting healing changes in someone, as do changes which occur within daydreams or within periods of meditation, healing introspection, or hypnosis.</w:t>
      </w:r>
    </w:p>
    <w:p w14:paraId="203B8416" w14:textId="3B4929C9" w:rsidR="00112EBB" w:rsidRDefault="00E03AB0" w:rsidP="00E03AB0">
      <w:pPr>
        <w:jc w:val="both"/>
        <w:rPr>
          <w:b/>
          <w:bCs/>
          <w:sz w:val="28"/>
          <w:szCs w:val="28"/>
        </w:rPr>
      </w:pPr>
      <w:r w:rsidRPr="00E03AB0">
        <w:rPr>
          <w:sz w:val="28"/>
          <w:szCs w:val="28"/>
        </w:rPr>
        <w:t>Stroking yourself on your arms can trigger these healing changes (</w:t>
      </w:r>
      <w:proofErr w:type="spellStart"/>
      <w:r w:rsidRPr="00E03AB0">
        <w:rPr>
          <w:sz w:val="28"/>
          <w:szCs w:val="28"/>
        </w:rPr>
        <w:t>Sumich</w:t>
      </w:r>
      <w:proofErr w:type="spellEnd"/>
      <w:r w:rsidRPr="00E03AB0">
        <w:rPr>
          <w:sz w:val="28"/>
          <w:szCs w:val="28"/>
        </w:rPr>
        <w:t xml:space="preserve"> et al., 2022), so these ideas can be used with yourself, or with others to communicate healing from deep within.</w:t>
      </w:r>
      <w:r w:rsidR="00112EBB">
        <w:rPr>
          <w:b/>
          <w:bCs/>
          <w:sz w:val="28"/>
          <w:szCs w:val="28"/>
        </w:rPr>
        <w:br w:type="page"/>
      </w:r>
    </w:p>
    <w:p w14:paraId="6AB4C79E" w14:textId="5E16800E" w:rsidR="000A7709" w:rsidRDefault="000A7709" w:rsidP="000A7709">
      <w:pPr>
        <w:jc w:val="both"/>
        <w:rPr>
          <w:b/>
          <w:bCs/>
          <w:sz w:val="28"/>
          <w:szCs w:val="28"/>
        </w:rPr>
      </w:pPr>
      <w:r w:rsidRPr="001D36A2">
        <w:rPr>
          <w:b/>
          <w:bCs/>
          <w:sz w:val="28"/>
          <w:szCs w:val="28"/>
        </w:rPr>
        <w:lastRenderedPageBreak/>
        <w:t xml:space="preserve">Helpful </w:t>
      </w:r>
      <w:r>
        <w:rPr>
          <w:b/>
          <w:bCs/>
          <w:sz w:val="28"/>
          <w:szCs w:val="28"/>
        </w:rPr>
        <w:t>Bibliography</w:t>
      </w:r>
      <w:r w:rsidRPr="001D36A2">
        <w:rPr>
          <w:b/>
          <w:bCs/>
          <w:sz w:val="28"/>
          <w:szCs w:val="28"/>
        </w:rPr>
        <w:t xml:space="preserve"> for Content Taught Through the </w:t>
      </w:r>
      <w:proofErr w:type="spellStart"/>
      <w:r w:rsidRPr="001D36A2">
        <w:rPr>
          <w:b/>
          <w:bCs/>
          <w:sz w:val="28"/>
          <w:szCs w:val="28"/>
        </w:rPr>
        <w:t>FourGames</w:t>
      </w:r>
      <w:proofErr w:type="spellEnd"/>
      <w:r w:rsidRPr="001D36A2">
        <w:rPr>
          <w:b/>
          <w:bCs/>
          <w:sz w:val="28"/>
          <w:szCs w:val="28"/>
        </w:rPr>
        <w:t xml:space="preserve"> Coaching &amp; Personal Development Courses</w:t>
      </w:r>
    </w:p>
    <w:p w14:paraId="345AFA8D" w14:textId="77777777" w:rsidR="000A7709" w:rsidRDefault="000A7709" w:rsidP="000A7709">
      <w:pPr>
        <w:jc w:val="both"/>
        <w:rPr>
          <w:b/>
          <w:bCs/>
          <w:sz w:val="28"/>
          <w:szCs w:val="28"/>
        </w:rPr>
      </w:pPr>
    </w:p>
    <w:p w14:paraId="214ABA42"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Adelson, E. (2020, June 22). </w:t>
      </w:r>
      <w:r w:rsidRPr="00E03AB0">
        <w:rPr>
          <w:rFonts w:eastAsia="Palatino Linotype"/>
          <w:i/>
          <w:sz w:val="28"/>
          <w:szCs w:val="28"/>
        </w:rPr>
        <w:t>“Reality” is constructed by your brain. Here's what that means, and why it matters.</w:t>
      </w:r>
      <w:r w:rsidRPr="00E03AB0">
        <w:rPr>
          <w:sz w:val="28"/>
          <w:szCs w:val="28"/>
        </w:rPr>
        <w:t xml:space="preserve"> Wu Tsai Neurosciences Institute, </w:t>
      </w:r>
      <w:proofErr w:type="spellStart"/>
      <w:r w:rsidRPr="00E03AB0">
        <w:rPr>
          <w:sz w:val="28"/>
          <w:szCs w:val="28"/>
        </w:rPr>
        <w:t>Standford</w:t>
      </w:r>
      <w:proofErr w:type="spellEnd"/>
      <w:r w:rsidRPr="00E03AB0">
        <w:rPr>
          <w:sz w:val="28"/>
          <w:szCs w:val="28"/>
        </w:rPr>
        <w:t xml:space="preserve"> University. https://neuroscience.stanford.edu/news/reality-constructed-your-brain-here-s-what-means-and-why-it-matters</w:t>
      </w:r>
    </w:p>
    <w:p w14:paraId="4AD830F2" w14:textId="77777777" w:rsidR="000A7709" w:rsidRPr="00E03AB0" w:rsidRDefault="000A7709" w:rsidP="000A7709">
      <w:pPr>
        <w:ind w:left="142" w:hanging="142"/>
        <w:rPr>
          <w:rFonts w:ascii="Courier New" w:hAnsi="Courier New" w:cs="Courier New"/>
          <w:sz w:val="28"/>
          <w:szCs w:val="28"/>
          <w:lang w:val="it-IT"/>
        </w:rPr>
      </w:pPr>
      <w:r w:rsidRPr="00E03AB0">
        <w:rPr>
          <w:sz w:val="28"/>
          <w:szCs w:val="28"/>
        </w:rPr>
        <w:t xml:space="preserve">Alex, B. (2018, December 19). </w:t>
      </w:r>
      <w:r w:rsidRPr="00E03AB0">
        <w:rPr>
          <w:i/>
          <w:sz w:val="28"/>
          <w:szCs w:val="28"/>
        </w:rPr>
        <w:t>How Humans Invented Writing — Four Different Times</w:t>
      </w:r>
      <w:r w:rsidRPr="00E03AB0">
        <w:rPr>
          <w:sz w:val="28"/>
          <w:szCs w:val="28"/>
        </w:rPr>
        <w:t xml:space="preserve">. </w:t>
      </w:r>
      <w:proofErr w:type="spellStart"/>
      <w:r w:rsidRPr="00E03AB0">
        <w:rPr>
          <w:sz w:val="28"/>
          <w:szCs w:val="28"/>
          <w:lang w:val="it-IT"/>
        </w:rPr>
        <w:t>Discover</w:t>
      </w:r>
      <w:proofErr w:type="spellEnd"/>
      <w:r w:rsidRPr="00E03AB0">
        <w:rPr>
          <w:sz w:val="28"/>
          <w:szCs w:val="28"/>
          <w:lang w:val="it-IT"/>
        </w:rPr>
        <w:t xml:space="preserve"> Magazine. https://www.discovermagazine.com/planet-earth/how-humans-invented-writing-four-different-times</w:t>
      </w:r>
    </w:p>
    <w:p w14:paraId="62DA8BE1"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Andersen, H. C. (n.d.). </w:t>
      </w:r>
      <w:r w:rsidRPr="00E03AB0">
        <w:rPr>
          <w:i/>
          <w:sz w:val="28"/>
          <w:szCs w:val="28"/>
        </w:rPr>
        <w:t>The Ugly Duckling</w:t>
      </w:r>
      <w:r w:rsidRPr="00E03AB0">
        <w:rPr>
          <w:sz w:val="28"/>
          <w:szCs w:val="28"/>
        </w:rPr>
        <w:t>. Wikipedia. https://en.wikipedia.org/wiki/The_Ugly_Duckling</w:t>
      </w:r>
    </w:p>
    <w:p w14:paraId="75351A04" w14:textId="77777777" w:rsidR="000A7709" w:rsidRPr="00E03AB0" w:rsidRDefault="000A7709" w:rsidP="000A7709">
      <w:pPr>
        <w:ind w:left="142" w:hanging="142"/>
        <w:rPr>
          <w:rFonts w:ascii="Courier New" w:hAnsi="Courier New" w:cs="Courier New"/>
          <w:sz w:val="28"/>
          <w:szCs w:val="28"/>
          <w:lang w:val="nl-NL"/>
        </w:rPr>
      </w:pPr>
      <w:r w:rsidRPr="00E03AB0">
        <w:rPr>
          <w:sz w:val="28"/>
          <w:szCs w:val="28"/>
        </w:rPr>
        <w:t xml:space="preserve">Arnold, G. (2017). </w:t>
      </w:r>
      <w:r w:rsidRPr="00E03AB0">
        <w:rPr>
          <w:i/>
          <w:sz w:val="28"/>
          <w:szCs w:val="28"/>
        </w:rPr>
        <w:t xml:space="preserve">Bruce </w:t>
      </w:r>
      <w:proofErr w:type="spellStart"/>
      <w:r w:rsidRPr="00E03AB0">
        <w:rPr>
          <w:i/>
          <w:sz w:val="28"/>
          <w:szCs w:val="28"/>
        </w:rPr>
        <w:t>Wampold</w:t>
      </w:r>
      <w:proofErr w:type="spellEnd"/>
      <w:r w:rsidRPr="00E03AB0">
        <w:rPr>
          <w:i/>
          <w:sz w:val="28"/>
          <w:szCs w:val="28"/>
        </w:rPr>
        <w:t xml:space="preserve"> on What Makes Psychotherapy Work</w:t>
      </w:r>
      <w:r w:rsidRPr="00E03AB0">
        <w:rPr>
          <w:sz w:val="28"/>
          <w:szCs w:val="28"/>
        </w:rPr>
        <w:t xml:space="preserve">. </w:t>
      </w:r>
      <w:r w:rsidRPr="00E03AB0">
        <w:rPr>
          <w:sz w:val="28"/>
          <w:szCs w:val="28"/>
          <w:lang w:val="nl-NL"/>
        </w:rPr>
        <w:t>Psychotherapy.net. https://www.psychotherapy.net/interview/bruce-wampold-psychotherapy-effectiveness</w:t>
      </w:r>
    </w:p>
    <w:p w14:paraId="1133FF25"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lang w:val="nl-NL"/>
        </w:rPr>
        <w:t>Banachek</w:t>
      </w:r>
      <w:proofErr w:type="spellEnd"/>
      <w:r w:rsidRPr="00E03AB0">
        <w:rPr>
          <w:sz w:val="28"/>
          <w:szCs w:val="28"/>
          <w:lang w:val="nl-NL"/>
        </w:rPr>
        <w:t xml:space="preserve">, &amp; Burlingame, H. J. (2002). </w:t>
      </w:r>
      <w:r w:rsidRPr="00E03AB0">
        <w:rPr>
          <w:sz w:val="28"/>
          <w:szCs w:val="28"/>
        </w:rPr>
        <w:t>Psychophysiological Thought Reading, Or, Muscle Reading and the Ideomotor Response Revealed. Magic Inspirations.</w:t>
      </w:r>
    </w:p>
    <w:p w14:paraId="12CFF34E"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Begum, T. (2021, May 19). </w:t>
      </w:r>
      <w:r w:rsidRPr="00E03AB0">
        <w:rPr>
          <w:i/>
          <w:sz w:val="28"/>
          <w:szCs w:val="28"/>
        </w:rPr>
        <w:t>What is mass extinction and are we facing a sixth one?</w:t>
      </w:r>
      <w:r w:rsidRPr="00E03AB0">
        <w:rPr>
          <w:sz w:val="28"/>
          <w:szCs w:val="28"/>
        </w:rPr>
        <w:t xml:space="preserve"> Natural History Museum. https://www.nhm.ac.uk/discover/what-is-mass-extinction-and-are-we-facing-a-sixth-one.html</w:t>
      </w:r>
    </w:p>
    <w:p w14:paraId="4EB5A80A"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Bhardwaj, N. (2022, December 19). </w:t>
      </w:r>
      <w:r w:rsidRPr="00E03AB0">
        <w:rPr>
          <w:i/>
          <w:sz w:val="28"/>
          <w:szCs w:val="28"/>
        </w:rPr>
        <w:t>Tracing the Origin and Evolution of Religion</w:t>
      </w:r>
      <w:r w:rsidRPr="00E03AB0">
        <w:rPr>
          <w:sz w:val="28"/>
          <w:szCs w:val="28"/>
        </w:rPr>
        <w:t xml:space="preserve">. </w:t>
      </w:r>
      <w:proofErr w:type="spellStart"/>
      <w:r w:rsidRPr="00E03AB0">
        <w:rPr>
          <w:sz w:val="28"/>
          <w:szCs w:val="28"/>
        </w:rPr>
        <w:t>Yoair</w:t>
      </w:r>
      <w:proofErr w:type="spellEnd"/>
      <w:r w:rsidRPr="00E03AB0">
        <w:rPr>
          <w:sz w:val="28"/>
          <w:szCs w:val="28"/>
        </w:rPr>
        <w:t xml:space="preserve"> Blog - The world's anthropology blog publication. https://www.yoair.com/blog/tracing-the-origin-and-evolution-of-religion/</w:t>
      </w:r>
    </w:p>
    <w:p w14:paraId="29FC6405"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Bourzat</w:t>
      </w:r>
      <w:proofErr w:type="spellEnd"/>
      <w:r w:rsidRPr="00E03AB0">
        <w:rPr>
          <w:sz w:val="28"/>
          <w:szCs w:val="28"/>
        </w:rPr>
        <w:t>, F., &amp; Hunter, K. (2019). Consciousness Medicine: Indigenous Wisdom, Entheogens, and Expanded States of Consciousness for Healing and Growth. North Atlantic Books.</w:t>
      </w:r>
    </w:p>
    <w:p w14:paraId="5295EC3B"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Bridge, D. J., &amp; </w:t>
      </w:r>
      <w:proofErr w:type="spellStart"/>
      <w:r w:rsidRPr="00E03AB0">
        <w:rPr>
          <w:sz w:val="28"/>
          <w:szCs w:val="28"/>
        </w:rPr>
        <w:t>Paller</w:t>
      </w:r>
      <w:proofErr w:type="spellEnd"/>
      <w:r w:rsidRPr="00E03AB0">
        <w:rPr>
          <w:sz w:val="28"/>
          <w:szCs w:val="28"/>
        </w:rPr>
        <w:t xml:space="preserve">, K. A. (2012, August 29). Neural Correlates of Reactivation and Retrieval-Induced Distortion. </w:t>
      </w:r>
      <w:r w:rsidRPr="00E03AB0">
        <w:rPr>
          <w:i/>
          <w:sz w:val="28"/>
          <w:szCs w:val="28"/>
        </w:rPr>
        <w:t>Journal of Neuroscience</w:t>
      </w:r>
      <w:r w:rsidRPr="00E03AB0">
        <w:rPr>
          <w:sz w:val="28"/>
          <w:szCs w:val="28"/>
        </w:rPr>
        <w:t xml:space="preserve">, </w:t>
      </w:r>
      <w:r w:rsidRPr="00E03AB0">
        <w:rPr>
          <w:i/>
          <w:sz w:val="28"/>
          <w:szCs w:val="28"/>
        </w:rPr>
        <w:t>32</w:t>
      </w:r>
      <w:r w:rsidRPr="00E03AB0">
        <w:rPr>
          <w:sz w:val="28"/>
          <w:szCs w:val="28"/>
        </w:rPr>
        <w:t>(35).</w:t>
      </w:r>
    </w:p>
    <w:p w14:paraId="5C947A29"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Brooks, S. (1994). </w:t>
      </w:r>
      <w:r w:rsidRPr="00E03AB0">
        <w:rPr>
          <w:i/>
          <w:sz w:val="28"/>
          <w:szCs w:val="28"/>
        </w:rPr>
        <w:t>Working with Aids</w:t>
      </w:r>
      <w:r w:rsidRPr="00E03AB0">
        <w:rPr>
          <w:sz w:val="28"/>
          <w:szCs w:val="28"/>
        </w:rPr>
        <w:t xml:space="preserve"> [DVD]. British Institute of Hypnotherapy.</w:t>
      </w:r>
    </w:p>
    <w:p w14:paraId="471F51DB"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Brown, D. (2016). </w:t>
      </w:r>
      <w:r w:rsidRPr="00E03AB0">
        <w:rPr>
          <w:i/>
          <w:sz w:val="28"/>
          <w:szCs w:val="28"/>
        </w:rPr>
        <w:t>Messing With Minds On The London Underground</w:t>
      </w:r>
      <w:r w:rsidRPr="00E03AB0">
        <w:rPr>
          <w:sz w:val="28"/>
          <w:szCs w:val="28"/>
        </w:rPr>
        <w:t>. YouTube. https://youtu.be/6kSq7dPlw0A</w:t>
      </w:r>
    </w:p>
    <w:p w14:paraId="17942C08" w14:textId="77777777" w:rsidR="000A7709" w:rsidRPr="00E03AB0" w:rsidRDefault="000A7709" w:rsidP="000A7709">
      <w:pPr>
        <w:ind w:left="142" w:hanging="142"/>
        <w:rPr>
          <w:rFonts w:ascii="Courier New" w:hAnsi="Courier New" w:cs="Courier New"/>
          <w:sz w:val="28"/>
          <w:szCs w:val="28"/>
        </w:rPr>
      </w:pPr>
      <w:r w:rsidRPr="00E03AB0">
        <w:rPr>
          <w:sz w:val="28"/>
          <w:szCs w:val="28"/>
        </w:rPr>
        <w:lastRenderedPageBreak/>
        <w:t xml:space="preserve">Cacioppo, J. T., Priester, J. R., &amp; </w:t>
      </w:r>
      <w:proofErr w:type="spellStart"/>
      <w:r w:rsidRPr="00E03AB0">
        <w:rPr>
          <w:sz w:val="28"/>
          <w:szCs w:val="28"/>
        </w:rPr>
        <w:t>Berntson</w:t>
      </w:r>
      <w:proofErr w:type="spellEnd"/>
      <w:r w:rsidRPr="00E03AB0">
        <w:rPr>
          <w:sz w:val="28"/>
          <w:szCs w:val="28"/>
        </w:rPr>
        <w:t xml:space="preserve">, G. G. (1993). Rudimentary determinants of attitudes: II. Arm flexion and extension have differential effects on attitudes. </w:t>
      </w:r>
      <w:r w:rsidRPr="00E03AB0">
        <w:rPr>
          <w:i/>
          <w:sz w:val="28"/>
          <w:szCs w:val="28"/>
        </w:rPr>
        <w:t>Journal of Personality and Social Psychology</w:t>
      </w:r>
      <w:r w:rsidRPr="00E03AB0">
        <w:rPr>
          <w:sz w:val="28"/>
          <w:szCs w:val="28"/>
        </w:rPr>
        <w:t xml:space="preserve">, </w:t>
      </w:r>
      <w:r w:rsidRPr="00E03AB0">
        <w:rPr>
          <w:i/>
          <w:sz w:val="28"/>
          <w:szCs w:val="28"/>
        </w:rPr>
        <w:t>65</w:t>
      </w:r>
      <w:r w:rsidRPr="00E03AB0">
        <w:rPr>
          <w:sz w:val="28"/>
          <w:szCs w:val="28"/>
        </w:rPr>
        <w:t>(1).</w:t>
      </w:r>
    </w:p>
    <w:p w14:paraId="2A69F0D8"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Caine, M. (2014). </w:t>
      </w:r>
      <w:r w:rsidRPr="00E03AB0">
        <w:rPr>
          <w:i/>
          <w:sz w:val="28"/>
          <w:szCs w:val="28"/>
        </w:rPr>
        <w:t>Using Your Eyes in Film</w:t>
      </w:r>
      <w:r w:rsidRPr="00E03AB0">
        <w:rPr>
          <w:sz w:val="28"/>
          <w:szCs w:val="28"/>
        </w:rPr>
        <w:t xml:space="preserve"> [Clip from the full video]. YouTube. https://youtu.be/0R9iwviEUEk</w:t>
      </w:r>
    </w:p>
    <w:p w14:paraId="3D496250"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Carter, J. (2022, October 28). </w:t>
      </w:r>
      <w:r w:rsidRPr="00E03AB0">
        <w:rPr>
          <w:i/>
          <w:sz w:val="28"/>
          <w:szCs w:val="28"/>
        </w:rPr>
        <w:t>Astronomy: Definition, history and types</w:t>
      </w:r>
      <w:r w:rsidRPr="00E03AB0">
        <w:rPr>
          <w:sz w:val="28"/>
          <w:szCs w:val="28"/>
        </w:rPr>
        <w:t>. Space.com. https://www.space.com/16014-astronomy.html</w:t>
      </w:r>
    </w:p>
    <w:p w14:paraId="434D7AB8"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Carter PhD, L. E., McNeil PhD, D. W., </w:t>
      </w:r>
      <w:proofErr w:type="spellStart"/>
      <w:r w:rsidRPr="00E03AB0">
        <w:rPr>
          <w:sz w:val="28"/>
          <w:szCs w:val="28"/>
        </w:rPr>
        <w:t>Vowles</w:t>
      </w:r>
      <w:proofErr w:type="spellEnd"/>
      <w:r w:rsidRPr="00E03AB0">
        <w:rPr>
          <w:sz w:val="28"/>
          <w:szCs w:val="28"/>
        </w:rPr>
        <w:t xml:space="preserve"> MA, K. E., Sorrell MA, J. T., Turk PhD, C. L., </w:t>
      </w:r>
      <w:proofErr w:type="spellStart"/>
      <w:r w:rsidRPr="00E03AB0">
        <w:rPr>
          <w:sz w:val="28"/>
          <w:szCs w:val="28"/>
        </w:rPr>
        <w:t>Ries</w:t>
      </w:r>
      <w:proofErr w:type="spellEnd"/>
      <w:r w:rsidRPr="00E03AB0">
        <w:rPr>
          <w:sz w:val="28"/>
          <w:szCs w:val="28"/>
        </w:rPr>
        <w:t xml:space="preserve"> PhD, B. J., &amp; </w:t>
      </w:r>
      <w:proofErr w:type="spellStart"/>
      <w:r w:rsidRPr="00E03AB0">
        <w:rPr>
          <w:sz w:val="28"/>
          <w:szCs w:val="28"/>
        </w:rPr>
        <w:t>Hopko</w:t>
      </w:r>
      <w:proofErr w:type="spellEnd"/>
      <w:r w:rsidRPr="00E03AB0">
        <w:rPr>
          <w:sz w:val="28"/>
          <w:szCs w:val="28"/>
        </w:rPr>
        <w:t xml:space="preserve"> PhD, D. R. (2002). Effects of emotion on pain reports, tolerance and physiology. </w:t>
      </w:r>
      <w:r w:rsidRPr="00E03AB0">
        <w:rPr>
          <w:i/>
          <w:sz w:val="28"/>
          <w:szCs w:val="28"/>
        </w:rPr>
        <w:t>Pain Research and Management</w:t>
      </w:r>
      <w:r w:rsidRPr="00E03AB0">
        <w:rPr>
          <w:sz w:val="28"/>
          <w:szCs w:val="28"/>
        </w:rPr>
        <w:t xml:space="preserve">, </w:t>
      </w:r>
      <w:r w:rsidRPr="00E03AB0">
        <w:rPr>
          <w:i/>
          <w:sz w:val="28"/>
          <w:szCs w:val="28"/>
        </w:rPr>
        <w:t>7</w:t>
      </w:r>
      <w:r w:rsidRPr="00E03AB0">
        <w:rPr>
          <w:sz w:val="28"/>
          <w:szCs w:val="28"/>
        </w:rPr>
        <w:t>(1).</w:t>
      </w:r>
    </w:p>
    <w:p w14:paraId="0E69AEA7"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CDC. (n.d.). </w:t>
      </w:r>
      <w:r w:rsidRPr="00E03AB0">
        <w:rPr>
          <w:i/>
          <w:sz w:val="28"/>
          <w:szCs w:val="28"/>
        </w:rPr>
        <w:t>What is Epigenetics?</w:t>
      </w:r>
      <w:r w:rsidRPr="00E03AB0">
        <w:rPr>
          <w:sz w:val="28"/>
          <w:szCs w:val="28"/>
        </w:rPr>
        <w:t xml:space="preserve"> </w:t>
      </w:r>
      <w:proofErr w:type="spellStart"/>
      <w:r w:rsidRPr="00E03AB0">
        <w:rPr>
          <w:sz w:val="28"/>
          <w:szCs w:val="28"/>
        </w:rPr>
        <w:t>Centers</w:t>
      </w:r>
      <w:proofErr w:type="spellEnd"/>
      <w:r w:rsidRPr="00E03AB0">
        <w:rPr>
          <w:sz w:val="28"/>
          <w:szCs w:val="28"/>
        </w:rPr>
        <w:t xml:space="preserve"> for Disease Control and Prevention. https://www.cdc.gov/genomics/disease/epigenetics.htm</w:t>
      </w:r>
    </w:p>
    <w:p w14:paraId="075DECED"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Chalmers, D. (2017, March 17). </w:t>
      </w:r>
      <w:r w:rsidRPr="00E03AB0">
        <w:rPr>
          <w:i/>
          <w:sz w:val="28"/>
          <w:szCs w:val="28"/>
        </w:rPr>
        <w:t>The Hard Problem of Consciousness - The Blackwell Companion to Consciousness</w:t>
      </w:r>
      <w:r w:rsidRPr="00E03AB0">
        <w:rPr>
          <w:sz w:val="28"/>
          <w:szCs w:val="28"/>
        </w:rPr>
        <w:t>. Wiley Online Library. https://onlinelibrary.wiley.com/doi/abs/10.1002/9781119132363.ch3</w:t>
      </w:r>
    </w:p>
    <w:p w14:paraId="3956F2AD"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Coyle, D. (2017, August 27). </w:t>
      </w:r>
      <w:r w:rsidRPr="00E03AB0">
        <w:rPr>
          <w:i/>
          <w:sz w:val="28"/>
          <w:szCs w:val="28"/>
        </w:rPr>
        <w:t>How Being Happy Makes You Healthier</w:t>
      </w:r>
      <w:r w:rsidRPr="00E03AB0">
        <w:rPr>
          <w:sz w:val="28"/>
          <w:szCs w:val="28"/>
        </w:rPr>
        <w:t>. Healthline. https://www.healthline.com/nutrition/happiness-and-health#TOC_TITLE_HDR_4</w:t>
      </w:r>
    </w:p>
    <w:p w14:paraId="57A8A1A0" w14:textId="77777777" w:rsidR="000A7709" w:rsidRPr="00E03AB0" w:rsidRDefault="000A7709" w:rsidP="000A7709">
      <w:pPr>
        <w:ind w:left="142" w:hanging="142"/>
        <w:rPr>
          <w:rFonts w:ascii="Courier New" w:hAnsi="Courier New" w:cs="Courier New"/>
          <w:sz w:val="28"/>
          <w:szCs w:val="28"/>
        </w:rPr>
      </w:pPr>
      <w:r w:rsidRPr="00E03AB0">
        <w:rPr>
          <w:sz w:val="28"/>
          <w:szCs w:val="28"/>
          <w:lang w:val="nl-NL"/>
        </w:rPr>
        <w:t xml:space="preserve">Dijksterhuis, A., &amp; </w:t>
      </w:r>
      <w:proofErr w:type="spellStart"/>
      <w:r w:rsidRPr="00E03AB0">
        <w:rPr>
          <w:sz w:val="28"/>
          <w:szCs w:val="28"/>
          <w:lang w:val="nl-NL"/>
        </w:rPr>
        <w:t>Bargh</w:t>
      </w:r>
      <w:proofErr w:type="spellEnd"/>
      <w:r w:rsidRPr="00E03AB0">
        <w:rPr>
          <w:sz w:val="28"/>
          <w:szCs w:val="28"/>
          <w:lang w:val="nl-NL"/>
        </w:rPr>
        <w:t xml:space="preserve">, J. A. (2001). </w:t>
      </w:r>
      <w:r w:rsidRPr="00E03AB0">
        <w:rPr>
          <w:sz w:val="28"/>
          <w:szCs w:val="28"/>
        </w:rPr>
        <w:t>The perception-</w:t>
      </w:r>
      <w:proofErr w:type="spellStart"/>
      <w:r w:rsidRPr="00E03AB0">
        <w:rPr>
          <w:sz w:val="28"/>
          <w:szCs w:val="28"/>
        </w:rPr>
        <w:t>behavior</w:t>
      </w:r>
      <w:proofErr w:type="spellEnd"/>
      <w:r w:rsidRPr="00E03AB0">
        <w:rPr>
          <w:sz w:val="28"/>
          <w:szCs w:val="28"/>
        </w:rPr>
        <w:t xml:space="preserve"> expressway: Automatic effects of social perception on social </w:t>
      </w:r>
      <w:proofErr w:type="spellStart"/>
      <w:r w:rsidRPr="00E03AB0">
        <w:rPr>
          <w:sz w:val="28"/>
          <w:szCs w:val="28"/>
        </w:rPr>
        <w:t>behavior</w:t>
      </w:r>
      <w:proofErr w:type="spellEnd"/>
      <w:r w:rsidRPr="00E03AB0">
        <w:rPr>
          <w:sz w:val="28"/>
          <w:szCs w:val="28"/>
        </w:rPr>
        <w:t xml:space="preserve">. </w:t>
      </w:r>
      <w:r w:rsidRPr="00E03AB0">
        <w:rPr>
          <w:i/>
          <w:sz w:val="28"/>
          <w:szCs w:val="28"/>
        </w:rPr>
        <w:t>Advances in Experimental Social Psychology</w:t>
      </w:r>
      <w:r w:rsidRPr="00E03AB0">
        <w:rPr>
          <w:sz w:val="28"/>
          <w:szCs w:val="28"/>
        </w:rPr>
        <w:t xml:space="preserve">, </w:t>
      </w:r>
      <w:r w:rsidRPr="00E03AB0">
        <w:rPr>
          <w:i/>
          <w:sz w:val="28"/>
          <w:szCs w:val="28"/>
        </w:rPr>
        <w:t>33</w:t>
      </w:r>
      <w:r w:rsidRPr="00E03AB0">
        <w:rPr>
          <w:sz w:val="28"/>
          <w:szCs w:val="28"/>
        </w:rPr>
        <w:t>.</w:t>
      </w:r>
    </w:p>
    <w:p w14:paraId="7B4D5B9A"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Dobson, R. (2006, October 10). </w:t>
      </w:r>
      <w:r w:rsidRPr="00E03AB0">
        <w:rPr>
          <w:i/>
          <w:sz w:val="28"/>
          <w:szCs w:val="28"/>
        </w:rPr>
        <w:t>How the power of touch reduces pain and even fights disease</w:t>
      </w:r>
      <w:r w:rsidRPr="00E03AB0">
        <w:rPr>
          <w:sz w:val="28"/>
          <w:szCs w:val="28"/>
        </w:rPr>
        <w:t>. The Independent. https://www.independent.co.uk/life-style/health-and-families/health-news/how-the-power-of-touch-reduces-pain-and-even-fights-disease-419462.html</w:t>
      </w:r>
    </w:p>
    <w:p w14:paraId="61C01309"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Douglas, K. (2012, March 24). Puzzles of Evolution: Why was technological development so slow? </w:t>
      </w:r>
      <w:r w:rsidRPr="00E03AB0">
        <w:rPr>
          <w:i/>
          <w:sz w:val="28"/>
          <w:szCs w:val="28"/>
        </w:rPr>
        <w:t>New Scientist</w:t>
      </w:r>
      <w:r w:rsidRPr="00E03AB0">
        <w:rPr>
          <w:sz w:val="28"/>
          <w:szCs w:val="28"/>
        </w:rPr>
        <w:t>, (2857).</w:t>
      </w:r>
    </w:p>
    <w:p w14:paraId="20A73649"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Emmons, R. A., &amp; Stern, R. (2013). Gratitude as a Psychotherapeutic Intervention. </w:t>
      </w:r>
      <w:r w:rsidRPr="00E03AB0">
        <w:rPr>
          <w:i/>
          <w:sz w:val="28"/>
          <w:szCs w:val="28"/>
        </w:rPr>
        <w:t>JOURNAL OF CLINICAL PSYCHOLOGY: IN SESSION</w:t>
      </w:r>
      <w:r w:rsidRPr="00E03AB0">
        <w:rPr>
          <w:sz w:val="28"/>
          <w:szCs w:val="28"/>
        </w:rPr>
        <w:t xml:space="preserve">, </w:t>
      </w:r>
      <w:r w:rsidRPr="00E03AB0">
        <w:rPr>
          <w:i/>
          <w:sz w:val="28"/>
          <w:szCs w:val="28"/>
        </w:rPr>
        <w:t>69</w:t>
      </w:r>
      <w:r w:rsidRPr="00E03AB0">
        <w:rPr>
          <w:sz w:val="28"/>
          <w:szCs w:val="28"/>
        </w:rPr>
        <w:t>(8).</w:t>
      </w:r>
    </w:p>
    <w:p w14:paraId="49DA4538"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Erickson, M. (1980). Respiratory Rhythm in Trance Induction: The Role of Minimal Sensory Cues in Normal and Trance </w:t>
      </w:r>
      <w:proofErr w:type="spellStart"/>
      <w:r w:rsidRPr="00E03AB0">
        <w:rPr>
          <w:sz w:val="28"/>
          <w:szCs w:val="28"/>
        </w:rPr>
        <w:t>Behavior</w:t>
      </w:r>
      <w:proofErr w:type="spellEnd"/>
      <w:r w:rsidRPr="00E03AB0">
        <w:rPr>
          <w:sz w:val="28"/>
          <w:szCs w:val="28"/>
        </w:rPr>
        <w:t xml:space="preserve">. In E. L. Rossi (Ed.), </w:t>
      </w:r>
      <w:r w:rsidRPr="00E03AB0">
        <w:rPr>
          <w:i/>
          <w:sz w:val="28"/>
          <w:szCs w:val="28"/>
        </w:rPr>
        <w:t>The Nature of Hypnosis and Suggestion (The Collected Papers of Milton H. Erickson)</w:t>
      </w:r>
      <w:r w:rsidRPr="00E03AB0">
        <w:rPr>
          <w:sz w:val="28"/>
          <w:szCs w:val="28"/>
        </w:rPr>
        <w:t xml:space="preserve"> (Vol. 1, pp. 360-365). Irvington Publishers.</w:t>
      </w:r>
    </w:p>
    <w:p w14:paraId="559E3FBF" w14:textId="77777777" w:rsidR="000A7709" w:rsidRPr="00E03AB0" w:rsidRDefault="000A7709" w:rsidP="000A7709">
      <w:pPr>
        <w:ind w:left="142" w:hanging="142"/>
        <w:rPr>
          <w:rFonts w:ascii="Courier New" w:hAnsi="Courier New" w:cs="Courier New"/>
          <w:sz w:val="28"/>
          <w:szCs w:val="28"/>
        </w:rPr>
      </w:pPr>
      <w:r w:rsidRPr="00E03AB0">
        <w:rPr>
          <w:sz w:val="28"/>
          <w:szCs w:val="28"/>
        </w:rPr>
        <w:lastRenderedPageBreak/>
        <w:t xml:space="preserve">Erickson M.D., M. H. (1966). Interspersal Hypnotic Technique for Symptom Correction and Pain Control. </w:t>
      </w:r>
      <w:r w:rsidRPr="00E03AB0">
        <w:rPr>
          <w:i/>
          <w:sz w:val="28"/>
          <w:szCs w:val="28"/>
        </w:rPr>
        <w:t>American Journal of Clinical Hypnosis</w:t>
      </w:r>
      <w:r w:rsidRPr="00E03AB0">
        <w:rPr>
          <w:sz w:val="28"/>
          <w:szCs w:val="28"/>
        </w:rPr>
        <w:t xml:space="preserve">, </w:t>
      </w:r>
      <w:r w:rsidRPr="00E03AB0">
        <w:rPr>
          <w:i/>
          <w:sz w:val="28"/>
          <w:szCs w:val="28"/>
        </w:rPr>
        <w:t>8</w:t>
      </w:r>
      <w:r w:rsidRPr="00E03AB0">
        <w:rPr>
          <w:sz w:val="28"/>
          <w:szCs w:val="28"/>
        </w:rPr>
        <w:t>(3).</w:t>
      </w:r>
    </w:p>
    <w:p w14:paraId="33006A63" w14:textId="77777777" w:rsidR="000A7709" w:rsidRPr="00E03AB0" w:rsidRDefault="000A7709" w:rsidP="000A7709">
      <w:pPr>
        <w:ind w:left="142" w:hanging="142"/>
        <w:rPr>
          <w:rFonts w:ascii="Courier New" w:hAnsi="Courier New" w:cs="Courier New"/>
          <w:sz w:val="28"/>
          <w:szCs w:val="28"/>
        </w:rPr>
      </w:pPr>
      <w:r w:rsidRPr="00E03AB0">
        <w:rPr>
          <w:sz w:val="28"/>
          <w:szCs w:val="28"/>
        </w:rPr>
        <w:t>Frankl, V. E. (2004). Man's Search for Meaning: The Classic Tribute to Hope from the Holocaust. Rider.</w:t>
      </w:r>
    </w:p>
    <w:p w14:paraId="31FE364D"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Fuentes, A. (2020, February 26). </w:t>
      </w:r>
      <w:r w:rsidRPr="00E03AB0">
        <w:rPr>
          <w:i/>
          <w:sz w:val="28"/>
          <w:szCs w:val="28"/>
        </w:rPr>
        <w:t>How Did Belief Evolve?</w:t>
      </w:r>
      <w:r w:rsidRPr="00E03AB0">
        <w:rPr>
          <w:sz w:val="28"/>
          <w:szCs w:val="28"/>
        </w:rPr>
        <w:t xml:space="preserve"> SAPIENS.org. https://www.sapiens.org/biology/religion-origins/</w:t>
      </w:r>
    </w:p>
    <w:p w14:paraId="0075F5C1"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Garry, M., &amp; Gerrie, M. P. (2005, December). When Photographs Create False Memories. </w:t>
      </w:r>
      <w:r w:rsidRPr="00E03AB0">
        <w:rPr>
          <w:i/>
          <w:sz w:val="28"/>
          <w:szCs w:val="28"/>
        </w:rPr>
        <w:t>Current Directions in Psychological Science</w:t>
      </w:r>
      <w:r w:rsidRPr="00E03AB0">
        <w:rPr>
          <w:sz w:val="28"/>
          <w:szCs w:val="28"/>
        </w:rPr>
        <w:t xml:space="preserve">, </w:t>
      </w:r>
      <w:r w:rsidRPr="00E03AB0">
        <w:rPr>
          <w:i/>
          <w:sz w:val="28"/>
          <w:szCs w:val="28"/>
        </w:rPr>
        <w:t>14</w:t>
      </w:r>
      <w:r w:rsidRPr="00E03AB0">
        <w:rPr>
          <w:sz w:val="28"/>
          <w:szCs w:val="28"/>
        </w:rPr>
        <w:t>(6), 321-325.</w:t>
      </w:r>
    </w:p>
    <w:p w14:paraId="48618F0E" w14:textId="77777777" w:rsidR="000A7709" w:rsidRPr="00E03AB0" w:rsidRDefault="000A7709" w:rsidP="000A7709">
      <w:pPr>
        <w:ind w:left="142" w:hanging="142"/>
        <w:rPr>
          <w:rFonts w:ascii="Courier New" w:hAnsi="Courier New" w:cs="Courier New"/>
          <w:sz w:val="28"/>
          <w:szCs w:val="28"/>
          <w:lang w:val="it-IT"/>
        </w:rPr>
      </w:pPr>
      <w:proofErr w:type="spellStart"/>
      <w:r w:rsidRPr="00E03AB0">
        <w:rPr>
          <w:sz w:val="28"/>
          <w:szCs w:val="28"/>
        </w:rPr>
        <w:t>Gregersen</w:t>
      </w:r>
      <w:proofErr w:type="spellEnd"/>
      <w:r w:rsidRPr="00E03AB0">
        <w:rPr>
          <w:sz w:val="28"/>
          <w:szCs w:val="28"/>
        </w:rPr>
        <w:t xml:space="preserve">, E. (n.d.). </w:t>
      </w:r>
      <w:r w:rsidRPr="00E03AB0">
        <w:rPr>
          <w:i/>
          <w:sz w:val="28"/>
          <w:szCs w:val="28"/>
        </w:rPr>
        <w:t>History of Technology Timeline</w:t>
      </w:r>
      <w:r w:rsidRPr="00E03AB0">
        <w:rPr>
          <w:sz w:val="28"/>
          <w:szCs w:val="28"/>
        </w:rPr>
        <w:t xml:space="preserve">. </w:t>
      </w:r>
      <w:r w:rsidRPr="00E03AB0">
        <w:rPr>
          <w:sz w:val="28"/>
          <w:szCs w:val="28"/>
          <w:lang w:val="it-IT"/>
        </w:rPr>
        <w:t>Encyclopedia Britannica. https://www.britannica.com/story/history-of-technology-timeline</w:t>
      </w:r>
    </w:p>
    <w:p w14:paraId="61B9F0CA"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Hill, R. (n.d.). </w:t>
      </w:r>
      <w:r w:rsidRPr="00E03AB0">
        <w:rPr>
          <w:i/>
          <w:sz w:val="28"/>
          <w:szCs w:val="28"/>
        </w:rPr>
        <w:t>Richard Hill</w:t>
      </w:r>
      <w:r w:rsidRPr="00E03AB0">
        <w:rPr>
          <w:sz w:val="28"/>
          <w:szCs w:val="28"/>
        </w:rPr>
        <w:t>. The Science of Psychotherapy. https://www.thescienceofpsychotherapy.com/richard-hill-2/</w:t>
      </w:r>
    </w:p>
    <w:p w14:paraId="35575F7B"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Hilsenroth</w:t>
      </w:r>
      <w:proofErr w:type="spellEnd"/>
      <w:r w:rsidRPr="00E03AB0">
        <w:rPr>
          <w:sz w:val="28"/>
          <w:szCs w:val="28"/>
        </w:rPr>
        <w:t xml:space="preserve">, M. J., Norcross, J. C., &amp; Lambert, M. J. (2018, December). Special Issue: Evidence-Based Psychotherapy Relationships III. </w:t>
      </w:r>
      <w:r w:rsidRPr="00E03AB0">
        <w:rPr>
          <w:i/>
          <w:sz w:val="28"/>
          <w:szCs w:val="28"/>
        </w:rPr>
        <w:t>Psychotherapy</w:t>
      </w:r>
      <w:r w:rsidRPr="00E03AB0">
        <w:rPr>
          <w:sz w:val="28"/>
          <w:szCs w:val="28"/>
        </w:rPr>
        <w:t xml:space="preserve">, </w:t>
      </w:r>
      <w:r w:rsidRPr="00E03AB0">
        <w:rPr>
          <w:i/>
          <w:sz w:val="28"/>
          <w:szCs w:val="28"/>
        </w:rPr>
        <w:t>55</w:t>
      </w:r>
      <w:r w:rsidRPr="00E03AB0">
        <w:rPr>
          <w:sz w:val="28"/>
          <w:szCs w:val="28"/>
        </w:rPr>
        <w:t>(4).</w:t>
      </w:r>
    </w:p>
    <w:p w14:paraId="73F6D350"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Hinshaw, K. E. (1991, September). The Effects of Mental Practice on Motor Skill Performance: Critical Evaluation and Meta-Analysis. </w:t>
      </w:r>
      <w:r w:rsidRPr="00E03AB0">
        <w:rPr>
          <w:i/>
          <w:sz w:val="28"/>
          <w:szCs w:val="28"/>
        </w:rPr>
        <w:t>Imagination, Cognition and Personality</w:t>
      </w:r>
      <w:r w:rsidRPr="00E03AB0">
        <w:rPr>
          <w:sz w:val="28"/>
          <w:szCs w:val="28"/>
        </w:rPr>
        <w:t xml:space="preserve">, </w:t>
      </w:r>
      <w:r w:rsidRPr="00E03AB0">
        <w:rPr>
          <w:i/>
          <w:sz w:val="28"/>
          <w:szCs w:val="28"/>
        </w:rPr>
        <w:t>11</w:t>
      </w:r>
      <w:r w:rsidRPr="00E03AB0">
        <w:rPr>
          <w:sz w:val="28"/>
          <w:szCs w:val="28"/>
        </w:rPr>
        <w:t>(1).</w:t>
      </w:r>
    </w:p>
    <w:p w14:paraId="5F1597E6"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Human Givens Institute. (n.d.). </w:t>
      </w:r>
      <w:r w:rsidRPr="00E03AB0">
        <w:rPr>
          <w:i/>
          <w:sz w:val="28"/>
          <w:szCs w:val="28"/>
        </w:rPr>
        <w:t>The 'rewind' technique</w:t>
      </w:r>
      <w:r w:rsidRPr="00E03AB0">
        <w:rPr>
          <w:sz w:val="28"/>
          <w:szCs w:val="28"/>
        </w:rPr>
        <w:t>. Human Givens Institute. https://www.hgi.org.uk/useful-information/treatment-dealing-ptsd-trauma-phobias/rewind-technique</w:t>
      </w:r>
    </w:p>
    <w:p w14:paraId="5A714BDD" w14:textId="77777777" w:rsidR="000A7709" w:rsidRPr="00E03AB0" w:rsidRDefault="000A7709" w:rsidP="000A7709">
      <w:pPr>
        <w:ind w:left="142" w:hanging="142"/>
        <w:rPr>
          <w:rFonts w:ascii="Courier New" w:hAnsi="Courier New" w:cs="Courier New"/>
          <w:sz w:val="28"/>
          <w:szCs w:val="28"/>
          <w:lang w:val="it-IT"/>
        </w:rPr>
      </w:pPr>
      <w:r w:rsidRPr="00E03AB0">
        <w:rPr>
          <w:sz w:val="28"/>
          <w:szCs w:val="28"/>
        </w:rPr>
        <w:t xml:space="preserve">Hurt, A. (2021, February 16). </w:t>
      </w:r>
      <w:r w:rsidRPr="00E03AB0">
        <w:rPr>
          <w:i/>
          <w:sz w:val="28"/>
          <w:szCs w:val="28"/>
        </w:rPr>
        <w:t>Panpsychism: The Trippy Theory That Everything From Bananas to Bicycles Are Conscious</w:t>
      </w:r>
      <w:r w:rsidRPr="00E03AB0">
        <w:rPr>
          <w:sz w:val="28"/>
          <w:szCs w:val="28"/>
        </w:rPr>
        <w:t xml:space="preserve">. </w:t>
      </w:r>
      <w:proofErr w:type="spellStart"/>
      <w:r w:rsidRPr="00E03AB0">
        <w:rPr>
          <w:sz w:val="28"/>
          <w:szCs w:val="28"/>
          <w:lang w:val="it-IT"/>
        </w:rPr>
        <w:t>Discover</w:t>
      </w:r>
      <w:proofErr w:type="spellEnd"/>
      <w:r w:rsidRPr="00E03AB0">
        <w:rPr>
          <w:sz w:val="28"/>
          <w:szCs w:val="28"/>
          <w:lang w:val="it-IT"/>
        </w:rPr>
        <w:t xml:space="preserve"> Magazine. https://www.discovermagazine.com/mind/panpsychism-the-trippy-theory-that-everything-from-bananas-to-bicycles-are</w:t>
      </w:r>
    </w:p>
    <w:p w14:paraId="47783A0C"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Inchingolo</w:t>
      </w:r>
      <w:proofErr w:type="spellEnd"/>
      <w:r w:rsidRPr="00E03AB0">
        <w:rPr>
          <w:sz w:val="28"/>
          <w:szCs w:val="28"/>
        </w:rPr>
        <w:t xml:space="preserve">, R. (2022, November 9). </w:t>
      </w:r>
      <w:r w:rsidRPr="00E03AB0">
        <w:rPr>
          <w:i/>
          <w:sz w:val="28"/>
          <w:szCs w:val="28"/>
        </w:rPr>
        <w:t>Surfing the consciousness wave</w:t>
      </w:r>
      <w:r w:rsidRPr="00E03AB0">
        <w:rPr>
          <w:sz w:val="28"/>
          <w:szCs w:val="28"/>
        </w:rPr>
        <w:t>. Human Brain Project. https://www.humanbrainproject.eu/en/follow-hbp/news/2022/11/09/surfing-consciousness-wave/</w:t>
      </w:r>
    </w:p>
    <w:p w14:paraId="6A57B340"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Jabr, F. (2011, October 15). Steven Pinker: Humans are less violent than ever. </w:t>
      </w:r>
      <w:r w:rsidRPr="00E03AB0">
        <w:rPr>
          <w:i/>
          <w:sz w:val="28"/>
          <w:szCs w:val="28"/>
        </w:rPr>
        <w:t>New Scientist</w:t>
      </w:r>
      <w:r w:rsidRPr="00E03AB0">
        <w:rPr>
          <w:sz w:val="28"/>
          <w:szCs w:val="28"/>
        </w:rPr>
        <w:t>, (2834).</w:t>
      </w:r>
    </w:p>
    <w:p w14:paraId="418496BC"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Kay, A. C., Wheeler, S. C., </w:t>
      </w:r>
      <w:proofErr w:type="spellStart"/>
      <w:r w:rsidRPr="00E03AB0">
        <w:rPr>
          <w:sz w:val="28"/>
          <w:szCs w:val="28"/>
        </w:rPr>
        <w:t>Bargh</w:t>
      </w:r>
      <w:proofErr w:type="spellEnd"/>
      <w:r w:rsidRPr="00E03AB0">
        <w:rPr>
          <w:sz w:val="28"/>
          <w:szCs w:val="28"/>
        </w:rPr>
        <w:t xml:space="preserve">, J. A., &amp; Ross, L. (2004, September). Material Priming: The Influence of Mundane Physical Objects on Situational Construal </w:t>
      </w:r>
      <w:r w:rsidRPr="00E03AB0">
        <w:rPr>
          <w:sz w:val="28"/>
          <w:szCs w:val="28"/>
        </w:rPr>
        <w:lastRenderedPageBreak/>
        <w:t xml:space="preserve">and Competitive </w:t>
      </w:r>
      <w:proofErr w:type="spellStart"/>
      <w:r w:rsidRPr="00E03AB0">
        <w:rPr>
          <w:sz w:val="28"/>
          <w:szCs w:val="28"/>
        </w:rPr>
        <w:t>Behavior</w:t>
      </w:r>
      <w:proofErr w:type="spellEnd"/>
      <w:r w:rsidRPr="00E03AB0">
        <w:rPr>
          <w:sz w:val="28"/>
          <w:szCs w:val="28"/>
        </w:rPr>
        <w:t xml:space="preserve"> Choice. </w:t>
      </w:r>
      <w:r w:rsidRPr="00E03AB0">
        <w:rPr>
          <w:i/>
          <w:sz w:val="28"/>
          <w:szCs w:val="28"/>
        </w:rPr>
        <w:t xml:space="preserve">Organizational </w:t>
      </w:r>
      <w:proofErr w:type="spellStart"/>
      <w:r w:rsidRPr="00E03AB0">
        <w:rPr>
          <w:i/>
          <w:sz w:val="28"/>
          <w:szCs w:val="28"/>
        </w:rPr>
        <w:t>Behavior</w:t>
      </w:r>
      <w:proofErr w:type="spellEnd"/>
      <w:r w:rsidRPr="00E03AB0">
        <w:rPr>
          <w:i/>
          <w:sz w:val="28"/>
          <w:szCs w:val="28"/>
        </w:rPr>
        <w:t xml:space="preserve"> and Human Decision Processes</w:t>
      </w:r>
      <w:r w:rsidRPr="00E03AB0">
        <w:rPr>
          <w:sz w:val="28"/>
          <w:szCs w:val="28"/>
        </w:rPr>
        <w:t xml:space="preserve">, </w:t>
      </w:r>
      <w:r w:rsidRPr="00E03AB0">
        <w:rPr>
          <w:i/>
          <w:sz w:val="28"/>
          <w:szCs w:val="28"/>
        </w:rPr>
        <w:t>95</w:t>
      </w:r>
      <w:r w:rsidRPr="00E03AB0">
        <w:rPr>
          <w:sz w:val="28"/>
          <w:szCs w:val="28"/>
        </w:rPr>
        <w:t>(1).</w:t>
      </w:r>
    </w:p>
    <w:p w14:paraId="16978723"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Khorrami</w:t>
      </w:r>
      <w:proofErr w:type="spellEnd"/>
      <w:r w:rsidRPr="00E03AB0">
        <w:rPr>
          <w:sz w:val="28"/>
          <w:szCs w:val="28"/>
        </w:rPr>
        <w:t xml:space="preserve">, N. (2020, July 7). </w:t>
      </w:r>
      <w:r w:rsidRPr="00E03AB0">
        <w:rPr>
          <w:i/>
          <w:sz w:val="28"/>
          <w:szCs w:val="28"/>
        </w:rPr>
        <w:t>Gratitude Helps Minimize Feelings of Stress</w:t>
      </w:r>
      <w:r w:rsidRPr="00E03AB0">
        <w:rPr>
          <w:sz w:val="28"/>
          <w:szCs w:val="28"/>
        </w:rPr>
        <w:t>. Psychology Today. https://www.psychologytoday.com/gb/blog/comfort-gratitude/202007/gratitude-helps-minimize-feelings-stress</w:t>
      </w:r>
    </w:p>
    <w:p w14:paraId="4E27FF37"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Kincaid, J. C. (2013). Autonomic Nervous System. In R. A. Rhoades &amp; D. R. Bell (Eds.), </w:t>
      </w:r>
      <w:r w:rsidRPr="00E03AB0">
        <w:rPr>
          <w:i/>
          <w:sz w:val="28"/>
          <w:szCs w:val="28"/>
        </w:rPr>
        <w:t>Medical Physiology: Principles for Clinical Medicine</w:t>
      </w:r>
      <w:r w:rsidRPr="00E03AB0">
        <w:rPr>
          <w:sz w:val="28"/>
          <w:szCs w:val="28"/>
        </w:rPr>
        <w:t xml:space="preserve"> (4th ed., p. 114). Lippincott Williams &amp; Wilkins.</w:t>
      </w:r>
    </w:p>
    <w:p w14:paraId="6F76AEFA"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Kleitman</w:t>
      </w:r>
      <w:proofErr w:type="spellEnd"/>
      <w:r w:rsidRPr="00E03AB0">
        <w:rPr>
          <w:sz w:val="28"/>
          <w:szCs w:val="28"/>
        </w:rPr>
        <w:t xml:space="preserve">, N. (1982, September). Basic Rest-Activity Cycle—22 Years Later. </w:t>
      </w:r>
      <w:r w:rsidRPr="00E03AB0">
        <w:rPr>
          <w:i/>
          <w:sz w:val="28"/>
          <w:szCs w:val="28"/>
        </w:rPr>
        <w:t>Sleep</w:t>
      </w:r>
      <w:r w:rsidRPr="00E03AB0">
        <w:rPr>
          <w:sz w:val="28"/>
          <w:szCs w:val="28"/>
        </w:rPr>
        <w:t xml:space="preserve">, </w:t>
      </w:r>
      <w:r w:rsidRPr="00E03AB0">
        <w:rPr>
          <w:i/>
          <w:sz w:val="28"/>
          <w:szCs w:val="28"/>
        </w:rPr>
        <w:t>5</w:t>
      </w:r>
      <w:r w:rsidRPr="00E03AB0">
        <w:rPr>
          <w:sz w:val="28"/>
          <w:szCs w:val="28"/>
        </w:rPr>
        <w:t>(4).</w:t>
      </w:r>
    </w:p>
    <w:p w14:paraId="3723B065"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Koch, W. (2013, January 7). </w:t>
      </w:r>
      <w:r w:rsidRPr="00E03AB0">
        <w:rPr>
          <w:i/>
          <w:sz w:val="28"/>
          <w:szCs w:val="28"/>
        </w:rPr>
        <w:t>15 Reasons Why Daydreamers are Better Learners</w:t>
      </w:r>
      <w:r w:rsidRPr="00E03AB0">
        <w:rPr>
          <w:sz w:val="28"/>
          <w:szCs w:val="28"/>
        </w:rPr>
        <w:t>. Open Colleges. https://www.opencolleges.edu.au/informed/features/15-reasons-why-daydreamers-are-better-learners/</w:t>
      </w:r>
    </w:p>
    <w:p w14:paraId="6F32EB08"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Lewis, D. (2013). </w:t>
      </w:r>
      <w:r w:rsidRPr="00E03AB0">
        <w:rPr>
          <w:i/>
          <w:sz w:val="28"/>
          <w:szCs w:val="28"/>
        </w:rPr>
        <w:t>The Brain Sell: When Science Meets Shopping</w:t>
      </w:r>
      <w:r w:rsidRPr="00E03AB0">
        <w:rPr>
          <w:sz w:val="28"/>
          <w:szCs w:val="28"/>
        </w:rPr>
        <w:t>. Nicholas Brealey Publishing.</w:t>
      </w:r>
    </w:p>
    <w:p w14:paraId="0F6F71AB" w14:textId="77777777" w:rsidR="000A7709" w:rsidRPr="00E03AB0" w:rsidRDefault="000A7709" w:rsidP="000A7709">
      <w:pPr>
        <w:ind w:left="142" w:hanging="142"/>
        <w:rPr>
          <w:rFonts w:ascii="Courier New" w:hAnsi="Courier New" w:cs="Courier New"/>
          <w:sz w:val="28"/>
          <w:szCs w:val="28"/>
        </w:rPr>
      </w:pPr>
      <w:r w:rsidRPr="00E03AB0">
        <w:rPr>
          <w:sz w:val="28"/>
          <w:szCs w:val="28"/>
        </w:rPr>
        <w:t>Lloyd, D. (1992). Ultradian Rhythms in Life Processes: An Inquiry Into Fundamental Principles of Chronobiology and Psychobiology (D. Lloyd &amp; E. L. Rossi, Eds.). Springer-Verlag.</w:t>
      </w:r>
    </w:p>
    <w:p w14:paraId="416865FE"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Madden, R. (2022, July 8). </w:t>
      </w:r>
      <w:r w:rsidRPr="00E03AB0">
        <w:rPr>
          <w:i/>
          <w:sz w:val="28"/>
          <w:szCs w:val="28"/>
        </w:rPr>
        <w:t>The Development of Agriculture</w:t>
      </w:r>
      <w:r w:rsidRPr="00E03AB0">
        <w:rPr>
          <w:sz w:val="28"/>
          <w:szCs w:val="28"/>
        </w:rPr>
        <w:t>. National Geographic Society. https://education.nationalgeographic.org/resource/development-agriculture</w:t>
      </w:r>
    </w:p>
    <w:p w14:paraId="5D1D95F1"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Maguire, E. A., </w:t>
      </w:r>
      <w:proofErr w:type="spellStart"/>
      <w:r w:rsidRPr="00E03AB0">
        <w:rPr>
          <w:sz w:val="28"/>
          <w:szCs w:val="28"/>
        </w:rPr>
        <w:t>Gadian</w:t>
      </w:r>
      <w:proofErr w:type="spellEnd"/>
      <w:r w:rsidRPr="00E03AB0">
        <w:rPr>
          <w:sz w:val="28"/>
          <w:szCs w:val="28"/>
        </w:rPr>
        <w:t xml:space="preserve">, D. G., </w:t>
      </w:r>
      <w:proofErr w:type="spellStart"/>
      <w:r w:rsidRPr="00E03AB0">
        <w:rPr>
          <w:sz w:val="28"/>
          <w:szCs w:val="28"/>
        </w:rPr>
        <w:t>Johnsrude</w:t>
      </w:r>
      <w:proofErr w:type="spellEnd"/>
      <w:r w:rsidRPr="00E03AB0">
        <w:rPr>
          <w:sz w:val="28"/>
          <w:szCs w:val="28"/>
        </w:rPr>
        <w:t xml:space="preserve">, I. S., Frith, C. D., Good, C. D., Ashburner, J., &amp; </w:t>
      </w:r>
      <w:proofErr w:type="spellStart"/>
      <w:r w:rsidRPr="00E03AB0">
        <w:rPr>
          <w:sz w:val="28"/>
          <w:szCs w:val="28"/>
        </w:rPr>
        <w:t>Frackowiak</w:t>
      </w:r>
      <w:proofErr w:type="spellEnd"/>
      <w:r w:rsidRPr="00E03AB0">
        <w:rPr>
          <w:sz w:val="28"/>
          <w:szCs w:val="28"/>
        </w:rPr>
        <w:t xml:space="preserve">, R. S. J. (2000, March 14). Navigation-related structural change in the hippocampi of taxi drivers. </w:t>
      </w:r>
      <w:r w:rsidRPr="00E03AB0">
        <w:rPr>
          <w:i/>
          <w:sz w:val="28"/>
          <w:szCs w:val="28"/>
        </w:rPr>
        <w:t>The Proceedings of the National Academy of Sciences (PNAS)</w:t>
      </w:r>
      <w:r w:rsidRPr="00E03AB0">
        <w:rPr>
          <w:sz w:val="28"/>
          <w:szCs w:val="28"/>
        </w:rPr>
        <w:t xml:space="preserve">, </w:t>
      </w:r>
      <w:r w:rsidRPr="00E03AB0">
        <w:rPr>
          <w:i/>
          <w:sz w:val="28"/>
          <w:szCs w:val="28"/>
        </w:rPr>
        <w:t>97</w:t>
      </w:r>
      <w:r w:rsidRPr="00E03AB0">
        <w:rPr>
          <w:sz w:val="28"/>
          <w:szCs w:val="28"/>
        </w:rPr>
        <w:t>(8).</w:t>
      </w:r>
    </w:p>
    <w:p w14:paraId="530E2221"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Mandal, A. (2022, November). </w:t>
      </w:r>
      <w:r w:rsidRPr="00E03AB0">
        <w:rPr>
          <w:i/>
          <w:sz w:val="28"/>
          <w:szCs w:val="28"/>
        </w:rPr>
        <w:t>What is Junk DNA?</w:t>
      </w:r>
      <w:r w:rsidRPr="00E03AB0">
        <w:rPr>
          <w:sz w:val="28"/>
          <w:szCs w:val="28"/>
        </w:rPr>
        <w:t xml:space="preserve"> News Medical. https://www.news-medical.net/life-sciences/What-is-Junk-DNA.aspx</w:t>
      </w:r>
    </w:p>
    <w:p w14:paraId="60403530"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Maslow, A. (1943). A theory of human motivation. </w:t>
      </w:r>
      <w:r w:rsidRPr="00E03AB0">
        <w:rPr>
          <w:i/>
          <w:sz w:val="28"/>
          <w:szCs w:val="28"/>
        </w:rPr>
        <w:t>Psychological Review</w:t>
      </w:r>
      <w:r w:rsidRPr="00E03AB0">
        <w:rPr>
          <w:sz w:val="28"/>
          <w:szCs w:val="28"/>
        </w:rPr>
        <w:t xml:space="preserve">, </w:t>
      </w:r>
      <w:r w:rsidRPr="00E03AB0">
        <w:rPr>
          <w:i/>
          <w:sz w:val="28"/>
          <w:szCs w:val="28"/>
        </w:rPr>
        <w:t>50</w:t>
      </w:r>
      <w:r w:rsidRPr="00E03AB0">
        <w:rPr>
          <w:sz w:val="28"/>
          <w:szCs w:val="28"/>
        </w:rPr>
        <w:t>(4).</w:t>
      </w:r>
    </w:p>
    <w:p w14:paraId="1A454D2E"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Mason, A. A. (1960). Hypnotism for Medical and Dental Practitioners. </w:t>
      </w:r>
      <w:proofErr w:type="spellStart"/>
      <w:r w:rsidRPr="00E03AB0">
        <w:rPr>
          <w:sz w:val="28"/>
          <w:szCs w:val="28"/>
        </w:rPr>
        <w:t>Seker</w:t>
      </w:r>
      <w:proofErr w:type="spellEnd"/>
      <w:r w:rsidRPr="00E03AB0">
        <w:rPr>
          <w:sz w:val="28"/>
          <w:szCs w:val="28"/>
        </w:rPr>
        <w:t xml:space="preserve"> &amp; Warburg.</w:t>
      </w:r>
    </w:p>
    <w:p w14:paraId="6FAE8FE9"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Mcleod</w:t>
      </w:r>
      <w:proofErr w:type="spellEnd"/>
      <w:r w:rsidRPr="00E03AB0">
        <w:rPr>
          <w:sz w:val="28"/>
          <w:szCs w:val="28"/>
        </w:rPr>
        <w:t xml:space="preserve">, S. (2022, April 4). </w:t>
      </w:r>
      <w:r w:rsidRPr="00E03AB0">
        <w:rPr>
          <w:i/>
          <w:sz w:val="28"/>
          <w:szCs w:val="28"/>
        </w:rPr>
        <w:t>Maslow's Hierarchy of Needs</w:t>
      </w:r>
      <w:r w:rsidRPr="00E03AB0">
        <w:rPr>
          <w:sz w:val="28"/>
          <w:szCs w:val="28"/>
        </w:rPr>
        <w:t>. Simply Psychology. https://www.simplypsychology.org/maslow.html</w:t>
      </w:r>
    </w:p>
    <w:p w14:paraId="16D3D250" w14:textId="77777777" w:rsidR="000A7709" w:rsidRPr="00E03AB0" w:rsidRDefault="000A7709" w:rsidP="000A7709">
      <w:pPr>
        <w:ind w:left="142" w:hanging="142"/>
        <w:rPr>
          <w:rFonts w:ascii="Courier New" w:hAnsi="Courier New" w:cs="Courier New"/>
          <w:sz w:val="28"/>
          <w:szCs w:val="28"/>
        </w:rPr>
      </w:pPr>
      <w:r w:rsidRPr="00E03AB0">
        <w:rPr>
          <w:sz w:val="28"/>
          <w:szCs w:val="28"/>
        </w:rPr>
        <w:lastRenderedPageBreak/>
        <w:t xml:space="preserve">Mental Health Foundation. (n.d.). </w:t>
      </w:r>
      <w:r w:rsidRPr="00E03AB0">
        <w:rPr>
          <w:i/>
          <w:sz w:val="28"/>
          <w:szCs w:val="28"/>
        </w:rPr>
        <w:t>Kindness matters guide</w:t>
      </w:r>
      <w:r w:rsidRPr="00E03AB0">
        <w:rPr>
          <w:sz w:val="28"/>
          <w:szCs w:val="28"/>
        </w:rPr>
        <w:t>. Mental Health Foundation. https://www.mentalhealth.org.uk/explore-mental-health/kindness/kindness-matters-guide</w:t>
      </w:r>
    </w:p>
    <w:p w14:paraId="5737F37E"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Metcalfe, T. (2020, November 11). </w:t>
      </w:r>
      <w:r w:rsidRPr="00E03AB0">
        <w:rPr>
          <w:i/>
          <w:sz w:val="28"/>
          <w:szCs w:val="28"/>
        </w:rPr>
        <w:t xml:space="preserve">Back to the Stone Age: 17 key milestones in </w:t>
      </w:r>
      <w:proofErr w:type="spellStart"/>
      <w:r w:rsidRPr="00E03AB0">
        <w:rPr>
          <w:i/>
          <w:sz w:val="28"/>
          <w:szCs w:val="28"/>
        </w:rPr>
        <w:t>Paleolithic</w:t>
      </w:r>
      <w:proofErr w:type="spellEnd"/>
      <w:r w:rsidRPr="00E03AB0">
        <w:rPr>
          <w:i/>
          <w:sz w:val="28"/>
          <w:szCs w:val="28"/>
        </w:rPr>
        <w:t xml:space="preserve"> life</w:t>
      </w:r>
      <w:r w:rsidRPr="00E03AB0">
        <w:rPr>
          <w:sz w:val="28"/>
          <w:szCs w:val="28"/>
        </w:rPr>
        <w:t>. Live Science. https://www.livescience.com/65775-stone-age-milestones-photos.html</w:t>
      </w:r>
    </w:p>
    <w:p w14:paraId="18851DF7"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Miller, L. J. (2022, February 24). </w:t>
      </w:r>
      <w:r w:rsidRPr="00E03AB0">
        <w:rPr>
          <w:i/>
          <w:sz w:val="28"/>
          <w:szCs w:val="28"/>
        </w:rPr>
        <w:t>Special Report: Stress and Distress During Pregnancy—How to Protect Both Mother and Child</w:t>
      </w:r>
      <w:r w:rsidRPr="00E03AB0">
        <w:rPr>
          <w:sz w:val="28"/>
          <w:szCs w:val="28"/>
        </w:rPr>
        <w:t>. Psychiatric News. https://psychnews.psychiatryonline.org/doi/10.1176/appi.pn.2022.03.3.1</w:t>
      </w:r>
    </w:p>
    <w:p w14:paraId="45DB4381"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Miller, S. D., Duncan, B., &amp; Hubble, M. A. (2008). </w:t>
      </w:r>
      <w:proofErr w:type="spellStart"/>
      <w:r w:rsidRPr="00E03AB0">
        <w:rPr>
          <w:sz w:val="28"/>
          <w:szCs w:val="28"/>
        </w:rPr>
        <w:t>Supershrinks</w:t>
      </w:r>
      <w:proofErr w:type="spellEnd"/>
      <w:r w:rsidRPr="00E03AB0">
        <w:rPr>
          <w:sz w:val="28"/>
          <w:szCs w:val="28"/>
        </w:rPr>
        <w:t xml:space="preserve">: What is the secret of their success? </w:t>
      </w:r>
      <w:r w:rsidRPr="00E03AB0">
        <w:rPr>
          <w:i/>
          <w:sz w:val="28"/>
          <w:szCs w:val="28"/>
        </w:rPr>
        <w:t>Psychotherapy in Australia</w:t>
      </w:r>
      <w:r w:rsidRPr="00E03AB0">
        <w:rPr>
          <w:sz w:val="28"/>
          <w:szCs w:val="28"/>
        </w:rPr>
        <w:t xml:space="preserve">, </w:t>
      </w:r>
      <w:r w:rsidRPr="00E03AB0">
        <w:rPr>
          <w:i/>
          <w:sz w:val="28"/>
          <w:szCs w:val="28"/>
        </w:rPr>
        <w:t>14</w:t>
      </w:r>
      <w:r w:rsidRPr="00E03AB0">
        <w:rPr>
          <w:sz w:val="28"/>
          <w:szCs w:val="28"/>
        </w:rPr>
        <w:t>, 14. 10.1037/e526322010-003</w:t>
      </w:r>
    </w:p>
    <w:p w14:paraId="07B97D3D"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Molden</w:t>
      </w:r>
      <w:proofErr w:type="spellEnd"/>
      <w:r w:rsidRPr="00E03AB0">
        <w:rPr>
          <w:sz w:val="28"/>
          <w:szCs w:val="28"/>
        </w:rPr>
        <w:t xml:space="preserve">, D. C. (2014, June). Understanding Priming Effects in Social Psychology: What is </w:t>
      </w:r>
      <w:r w:rsidRPr="00E03AB0">
        <w:rPr>
          <w:rFonts w:eastAsia="Palatino Linotype"/>
          <w:sz w:val="28"/>
          <w:szCs w:val="28"/>
        </w:rPr>
        <w:t xml:space="preserve">“Social Priming” and How does it Occur? </w:t>
      </w:r>
      <w:r w:rsidRPr="00E03AB0">
        <w:rPr>
          <w:i/>
          <w:sz w:val="28"/>
          <w:szCs w:val="28"/>
        </w:rPr>
        <w:t>Social Cognition</w:t>
      </w:r>
      <w:r w:rsidRPr="00E03AB0">
        <w:rPr>
          <w:sz w:val="28"/>
          <w:szCs w:val="28"/>
        </w:rPr>
        <w:t xml:space="preserve">, </w:t>
      </w:r>
      <w:r w:rsidRPr="00E03AB0">
        <w:rPr>
          <w:i/>
          <w:sz w:val="28"/>
          <w:szCs w:val="28"/>
        </w:rPr>
        <w:t>32</w:t>
      </w:r>
      <w:r w:rsidRPr="00E03AB0">
        <w:rPr>
          <w:sz w:val="28"/>
          <w:szCs w:val="28"/>
        </w:rPr>
        <w:t>(Supplement).</w:t>
      </w:r>
    </w:p>
    <w:p w14:paraId="72064AAC"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Moya, B. (n.d.). </w:t>
      </w:r>
      <w:r w:rsidRPr="00E03AB0">
        <w:rPr>
          <w:i/>
          <w:sz w:val="28"/>
          <w:szCs w:val="28"/>
        </w:rPr>
        <w:t>Spinning - Reducing Fear and Anxiety - by NLP Life Training</w:t>
      </w:r>
      <w:r w:rsidRPr="00E03AB0">
        <w:rPr>
          <w:sz w:val="28"/>
          <w:szCs w:val="28"/>
        </w:rPr>
        <w:t>. NLP Life Training. https://www.nlplifetraining.com/mfun/1cb/spinning-reducing-fear-and-anxiety-by-nlp-life-training</w:t>
      </w:r>
    </w:p>
    <w:p w14:paraId="766BAD8E"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Muss, D. C. (2002). The rewind technique in the treatment of post-traumatic stress disorder: Methods and applications. In C. R. Figley (Ed.), </w:t>
      </w:r>
      <w:r w:rsidRPr="00E03AB0">
        <w:rPr>
          <w:i/>
          <w:sz w:val="28"/>
          <w:szCs w:val="28"/>
        </w:rPr>
        <w:t>Brief treatments for the traumatized: A project of the Green Cross Foundation</w:t>
      </w:r>
      <w:r w:rsidRPr="00E03AB0">
        <w:rPr>
          <w:sz w:val="28"/>
          <w:szCs w:val="28"/>
        </w:rPr>
        <w:t xml:space="preserve"> (pp. 306–314). Greenwood Press/Greenwood Publishing Group.</w:t>
      </w:r>
    </w:p>
    <w:p w14:paraId="1BEE1135"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Nes, L. S., &amp; Segerstrom, S. C. (2017). Psychoneuroimmunology. </w:t>
      </w:r>
      <w:r w:rsidRPr="00E03AB0">
        <w:rPr>
          <w:i/>
          <w:sz w:val="28"/>
          <w:szCs w:val="28"/>
        </w:rPr>
        <w:t xml:space="preserve">Reference Module in Neuroscience and </w:t>
      </w:r>
      <w:proofErr w:type="spellStart"/>
      <w:r w:rsidRPr="00E03AB0">
        <w:rPr>
          <w:i/>
          <w:sz w:val="28"/>
          <w:szCs w:val="28"/>
        </w:rPr>
        <w:t>Biobehavioral</w:t>
      </w:r>
      <w:proofErr w:type="spellEnd"/>
      <w:r w:rsidRPr="00E03AB0">
        <w:rPr>
          <w:i/>
          <w:sz w:val="28"/>
          <w:szCs w:val="28"/>
        </w:rPr>
        <w:t xml:space="preserve"> Psychology</w:t>
      </w:r>
      <w:r w:rsidRPr="00E03AB0">
        <w:rPr>
          <w:sz w:val="28"/>
          <w:szCs w:val="28"/>
        </w:rPr>
        <w:t>.</w:t>
      </w:r>
    </w:p>
    <w:p w14:paraId="1716D208"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Nummenmaa</w:t>
      </w:r>
      <w:proofErr w:type="spellEnd"/>
      <w:r w:rsidRPr="00E03AB0">
        <w:rPr>
          <w:sz w:val="28"/>
          <w:szCs w:val="28"/>
        </w:rPr>
        <w:t xml:space="preserve">, L., </w:t>
      </w:r>
      <w:proofErr w:type="spellStart"/>
      <w:r w:rsidRPr="00E03AB0">
        <w:rPr>
          <w:sz w:val="28"/>
          <w:szCs w:val="28"/>
        </w:rPr>
        <w:t>Glerean</w:t>
      </w:r>
      <w:proofErr w:type="spellEnd"/>
      <w:r w:rsidRPr="00E03AB0">
        <w:rPr>
          <w:sz w:val="28"/>
          <w:szCs w:val="28"/>
        </w:rPr>
        <w:t xml:space="preserve">, E., Hari, R., &amp; Hietanen, J. K. (2013, December 30). Bodily maps of emotions. </w:t>
      </w:r>
      <w:r w:rsidRPr="00E03AB0">
        <w:rPr>
          <w:i/>
          <w:sz w:val="28"/>
          <w:szCs w:val="28"/>
        </w:rPr>
        <w:t>The Proceedings of the National Academy of Sciences (PNAS)</w:t>
      </w:r>
      <w:r w:rsidRPr="00E03AB0">
        <w:rPr>
          <w:sz w:val="28"/>
          <w:szCs w:val="28"/>
        </w:rPr>
        <w:t xml:space="preserve">, </w:t>
      </w:r>
      <w:r w:rsidRPr="00E03AB0">
        <w:rPr>
          <w:i/>
          <w:sz w:val="28"/>
          <w:szCs w:val="28"/>
        </w:rPr>
        <w:t>111</w:t>
      </w:r>
      <w:r w:rsidRPr="00E03AB0">
        <w:rPr>
          <w:sz w:val="28"/>
          <w:szCs w:val="28"/>
        </w:rPr>
        <w:t>(2).</w:t>
      </w:r>
    </w:p>
    <w:p w14:paraId="61844416"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Pringle, H. (2013, March). The Origins of Creativity. </w:t>
      </w:r>
      <w:r w:rsidRPr="00E03AB0">
        <w:rPr>
          <w:i/>
          <w:sz w:val="28"/>
          <w:szCs w:val="28"/>
        </w:rPr>
        <w:t>Scientific American</w:t>
      </w:r>
      <w:r w:rsidRPr="00E03AB0">
        <w:rPr>
          <w:sz w:val="28"/>
          <w:szCs w:val="28"/>
        </w:rPr>
        <w:t xml:space="preserve">, </w:t>
      </w:r>
      <w:r w:rsidRPr="00E03AB0">
        <w:rPr>
          <w:i/>
          <w:sz w:val="28"/>
          <w:szCs w:val="28"/>
        </w:rPr>
        <w:t>308</w:t>
      </w:r>
      <w:r w:rsidRPr="00E03AB0">
        <w:rPr>
          <w:sz w:val="28"/>
          <w:szCs w:val="28"/>
        </w:rPr>
        <w:t>(3), 36-43. 10.1038/scientificamerican0313-36</w:t>
      </w:r>
    </w:p>
    <w:p w14:paraId="2A34EF43"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Rossi, E. (1994). </w:t>
      </w:r>
      <w:r w:rsidRPr="00E03AB0">
        <w:rPr>
          <w:i/>
          <w:sz w:val="28"/>
          <w:szCs w:val="28"/>
        </w:rPr>
        <w:t>Cellular Healing for Aids</w:t>
      </w:r>
      <w:r w:rsidRPr="00E03AB0">
        <w:rPr>
          <w:sz w:val="28"/>
          <w:szCs w:val="28"/>
        </w:rPr>
        <w:t xml:space="preserve"> [DVD]. British Institute of Hypnotherapy.</w:t>
      </w:r>
    </w:p>
    <w:p w14:paraId="4BCBAD10"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Rossi, E. (2007). The Deep Psychobiology of Psychotherapy: Towards a Quantum Psychology of Mindbody Healing. In </w:t>
      </w:r>
      <w:r w:rsidRPr="00E03AB0">
        <w:rPr>
          <w:i/>
          <w:sz w:val="28"/>
          <w:szCs w:val="28"/>
        </w:rPr>
        <w:t xml:space="preserve">The Breakout Heuristic: The </w:t>
      </w:r>
      <w:r w:rsidRPr="00E03AB0">
        <w:rPr>
          <w:i/>
          <w:sz w:val="28"/>
          <w:szCs w:val="28"/>
        </w:rPr>
        <w:lastRenderedPageBreak/>
        <w:t>New Neuroscience of Mirror Neurons, Consciousness &amp; Psychotherapy</w:t>
      </w:r>
      <w:r w:rsidRPr="00E03AB0">
        <w:rPr>
          <w:sz w:val="28"/>
          <w:szCs w:val="28"/>
        </w:rPr>
        <w:t>. The MHE Foundation Press.</w:t>
      </w:r>
    </w:p>
    <w:p w14:paraId="5FBB22D7" w14:textId="77777777" w:rsidR="000A7709" w:rsidRPr="00E03AB0" w:rsidRDefault="000A7709" w:rsidP="000A7709">
      <w:pPr>
        <w:ind w:left="142" w:hanging="142"/>
        <w:rPr>
          <w:rFonts w:ascii="Courier New" w:hAnsi="Courier New" w:cs="Courier New"/>
          <w:sz w:val="28"/>
          <w:szCs w:val="28"/>
        </w:rPr>
      </w:pPr>
      <w:r w:rsidRPr="00E03AB0">
        <w:rPr>
          <w:sz w:val="28"/>
          <w:szCs w:val="28"/>
        </w:rPr>
        <w:t>Rossi, E. L. (1993). Psychobiology Of Mind Body Healing Revised Edition. WW Norton.</w:t>
      </w:r>
    </w:p>
    <w:p w14:paraId="29347EC1"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Rossi, E. L. (1996). The psychobiology of mind-body communication: The complex, self-organizing field of information transduction. </w:t>
      </w:r>
      <w:r w:rsidRPr="00E03AB0">
        <w:rPr>
          <w:i/>
          <w:sz w:val="28"/>
          <w:szCs w:val="28"/>
        </w:rPr>
        <w:t>Biosystems</w:t>
      </w:r>
      <w:r w:rsidRPr="00E03AB0">
        <w:rPr>
          <w:sz w:val="28"/>
          <w:szCs w:val="28"/>
        </w:rPr>
        <w:t xml:space="preserve">, </w:t>
      </w:r>
      <w:r w:rsidRPr="00E03AB0">
        <w:rPr>
          <w:i/>
          <w:sz w:val="28"/>
          <w:szCs w:val="28"/>
        </w:rPr>
        <w:t>38</w:t>
      </w:r>
      <w:r w:rsidRPr="00E03AB0">
        <w:rPr>
          <w:sz w:val="28"/>
          <w:szCs w:val="28"/>
        </w:rPr>
        <w:t>(2-3).</w:t>
      </w:r>
    </w:p>
    <w:p w14:paraId="5DEF7420" w14:textId="77777777" w:rsidR="000A7709" w:rsidRPr="00E03AB0" w:rsidRDefault="000A7709" w:rsidP="000A7709">
      <w:pPr>
        <w:ind w:left="142" w:hanging="142"/>
        <w:rPr>
          <w:rFonts w:ascii="Courier New" w:hAnsi="Courier New" w:cs="Courier New"/>
          <w:sz w:val="28"/>
          <w:szCs w:val="28"/>
        </w:rPr>
      </w:pPr>
      <w:r w:rsidRPr="00E03AB0">
        <w:rPr>
          <w:sz w:val="28"/>
          <w:szCs w:val="28"/>
        </w:rPr>
        <w:t>Rossi, E. L. (2012). Creating Consciousness: How Therapists Can Facilitate Wonder, Wisdom, Truth &amp; Beauty (K. L. Rossi, Ed.). Milton H. Erickson Foundation Press.</w:t>
      </w:r>
    </w:p>
    <w:p w14:paraId="4646CA70" w14:textId="77777777" w:rsidR="000A7709" w:rsidRPr="00E03AB0" w:rsidRDefault="000A7709" w:rsidP="000A7709">
      <w:pPr>
        <w:ind w:left="142" w:hanging="142"/>
        <w:rPr>
          <w:rFonts w:ascii="Courier New" w:hAnsi="Courier New" w:cs="Courier New"/>
          <w:sz w:val="28"/>
          <w:szCs w:val="28"/>
        </w:rPr>
      </w:pPr>
      <w:r w:rsidRPr="00E03AB0">
        <w:rPr>
          <w:sz w:val="28"/>
          <w:szCs w:val="28"/>
        </w:rPr>
        <w:t>Rossi, E. L., &amp; Hill, R. (2018). The Practitioner's Guide to Mirroring Hands: A Client-Responsive Therapy That Facilitates Natural Problem-solving and Mind-body Healing. Crown House Publishing LLC.</w:t>
      </w:r>
    </w:p>
    <w:p w14:paraId="24D10A39"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Rossi, E. L., &amp; Rossi, K. L. (2010). </w:t>
      </w:r>
      <w:r w:rsidRPr="00E03AB0">
        <w:rPr>
          <w:i/>
          <w:sz w:val="28"/>
          <w:szCs w:val="28"/>
        </w:rPr>
        <w:t>We Light and Brighten the Lamps of Human Consciousness</w:t>
      </w:r>
      <w:r w:rsidRPr="00E03AB0">
        <w:rPr>
          <w:sz w:val="28"/>
          <w:szCs w:val="28"/>
        </w:rPr>
        <w:t xml:space="preserve"> [DVD]. Milton H Erickson Foundation Press.</w:t>
      </w:r>
    </w:p>
    <w:p w14:paraId="0281F6E4"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Rubinow</w:t>
      </w:r>
      <w:proofErr w:type="spellEnd"/>
      <w:r w:rsidRPr="00E03AB0">
        <w:rPr>
          <w:sz w:val="28"/>
          <w:szCs w:val="28"/>
        </w:rPr>
        <w:t xml:space="preserve">, D. R., Crowder, V. L., Schmidt, P. J., &amp; </w:t>
      </w:r>
      <w:proofErr w:type="spellStart"/>
      <w:r w:rsidRPr="00E03AB0">
        <w:rPr>
          <w:sz w:val="28"/>
          <w:szCs w:val="28"/>
        </w:rPr>
        <w:t>Rubinow</w:t>
      </w:r>
      <w:proofErr w:type="spellEnd"/>
      <w:r w:rsidRPr="00E03AB0">
        <w:rPr>
          <w:sz w:val="28"/>
          <w:szCs w:val="28"/>
        </w:rPr>
        <w:t xml:space="preserve">, K. B. (2011). Chapter 36 - </w:t>
      </w:r>
      <w:proofErr w:type="spellStart"/>
      <w:r w:rsidRPr="00E03AB0">
        <w:rPr>
          <w:sz w:val="28"/>
          <w:szCs w:val="28"/>
        </w:rPr>
        <w:t>Psychoneuroendocrinology</w:t>
      </w:r>
      <w:proofErr w:type="spellEnd"/>
      <w:r w:rsidRPr="00E03AB0">
        <w:rPr>
          <w:sz w:val="28"/>
          <w:szCs w:val="28"/>
        </w:rPr>
        <w:t xml:space="preserve">. In G. Fink, D. W. Pfaff, &amp; J. Levine (Eds.), </w:t>
      </w:r>
      <w:r w:rsidRPr="00E03AB0">
        <w:rPr>
          <w:i/>
          <w:sz w:val="28"/>
          <w:szCs w:val="28"/>
        </w:rPr>
        <w:t>Handbook of Neuroendocrinology</w:t>
      </w:r>
      <w:r w:rsidRPr="00E03AB0">
        <w:rPr>
          <w:sz w:val="28"/>
          <w:szCs w:val="28"/>
        </w:rPr>
        <w:t>. Elsevier Science.</w:t>
      </w:r>
    </w:p>
    <w:p w14:paraId="4EE9358F"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Sampson, S., &amp; </w:t>
      </w:r>
      <w:proofErr w:type="spellStart"/>
      <w:r w:rsidRPr="00E03AB0">
        <w:rPr>
          <w:sz w:val="28"/>
          <w:szCs w:val="28"/>
        </w:rPr>
        <w:t>Minnis</w:t>
      </w:r>
      <w:proofErr w:type="spellEnd"/>
      <w:r w:rsidRPr="00E03AB0">
        <w:rPr>
          <w:sz w:val="28"/>
          <w:szCs w:val="28"/>
        </w:rPr>
        <w:t xml:space="preserve">, G. (2021, December 15). </w:t>
      </w:r>
      <w:r w:rsidRPr="00E03AB0">
        <w:rPr>
          <w:i/>
          <w:sz w:val="28"/>
          <w:szCs w:val="28"/>
        </w:rPr>
        <w:t>11 Effects of Sleep Deprivation on Your Body</w:t>
      </w:r>
      <w:r w:rsidRPr="00E03AB0">
        <w:rPr>
          <w:sz w:val="28"/>
          <w:szCs w:val="28"/>
        </w:rPr>
        <w:t>. Healthline. https://www.healthline.com/health/sleep-deprivation/effects-on-body#Treatment-for-sleep-deprivation</w:t>
      </w:r>
    </w:p>
    <w:p w14:paraId="63B899A6" w14:textId="77777777" w:rsidR="000A7709" w:rsidRPr="00E03AB0" w:rsidRDefault="000A7709" w:rsidP="000A7709">
      <w:pPr>
        <w:ind w:left="142" w:hanging="142"/>
        <w:rPr>
          <w:rFonts w:ascii="Courier New" w:hAnsi="Courier New" w:cs="Courier New"/>
          <w:sz w:val="28"/>
          <w:szCs w:val="28"/>
          <w:lang w:val="fi-FI"/>
        </w:rPr>
      </w:pPr>
      <w:r w:rsidRPr="00E03AB0">
        <w:rPr>
          <w:sz w:val="28"/>
          <w:szCs w:val="28"/>
        </w:rPr>
        <w:t xml:space="preserve">Schiller, C. (2014, December 7). </w:t>
      </w:r>
      <w:r w:rsidRPr="00E03AB0">
        <w:rPr>
          <w:i/>
          <w:sz w:val="28"/>
          <w:szCs w:val="28"/>
        </w:rPr>
        <w:t>The As If Principle: Richard Wiseman Shows How Faking It Actually Helps You Make It</w:t>
      </w:r>
      <w:r w:rsidRPr="00E03AB0">
        <w:rPr>
          <w:sz w:val="28"/>
          <w:szCs w:val="28"/>
        </w:rPr>
        <w:t xml:space="preserve">. </w:t>
      </w:r>
      <w:proofErr w:type="spellStart"/>
      <w:r w:rsidRPr="00E03AB0">
        <w:rPr>
          <w:sz w:val="28"/>
          <w:szCs w:val="28"/>
          <w:lang w:val="fi-FI"/>
        </w:rPr>
        <w:t>Blinkist</w:t>
      </w:r>
      <w:proofErr w:type="spellEnd"/>
      <w:r w:rsidRPr="00E03AB0">
        <w:rPr>
          <w:sz w:val="28"/>
          <w:szCs w:val="28"/>
          <w:lang w:val="fi-FI"/>
        </w:rPr>
        <w:t>. https://www.blinkist.com/magazine/posts/principle-richard-wiseman-shows-faking-actually-helps-make</w:t>
      </w:r>
    </w:p>
    <w:p w14:paraId="3BEB58F6"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SELYE, H. (1946, February). The General Adaptation Syndrome and the Diseases of Adaptation. </w:t>
      </w:r>
      <w:r w:rsidRPr="00E03AB0">
        <w:rPr>
          <w:i/>
          <w:sz w:val="28"/>
          <w:szCs w:val="28"/>
        </w:rPr>
        <w:t>The Journal of Clinical Endocrinology &amp; Metabolism</w:t>
      </w:r>
      <w:r w:rsidRPr="00E03AB0">
        <w:rPr>
          <w:sz w:val="28"/>
          <w:szCs w:val="28"/>
        </w:rPr>
        <w:t xml:space="preserve">, </w:t>
      </w:r>
      <w:r w:rsidRPr="00E03AB0">
        <w:rPr>
          <w:i/>
          <w:sz w:val="28"/>
          <w:szCs w:val="28"/>
        </w:rPr>
        <w:t>6</w:t>
      </w:r>
      <w:r w:rsidRPr="00E03AB0">
        <w:rPr>
          <w:sz w:val="28"/>
          <w:szCs w:val="28"/>
        </w:rPr>
        <w:t>(2).</w:t>
      </w:r>
    </w:p>
    <w:p w14:paraId="4EC09F2C"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Sianoja</w:t>
      </w:r>
      <w:proofErr w:type="spellEnd"/>
      <w:r w:rsidRPr="00E03AB0">
        <w:rPr>
          <w:sz w:val="28"/>
          <w:szCs w:val="28"/>
        </w:rPr>
        <w:t xml:space="preserve">, M., </w:t>
      </w:r>
      <w:proofErr w:type="spellStart"/>
      <w:r w:rsidRPr="00E03AB0">
        <w:rPr>
          <w:sz w:val="28"/>
          <w:szCs w:val="28"/>
        </w:rPr>
        <w:t>Syrek</w:t>
      </w:r>
      <w:proofErr w:type="spellEnd"/>
      <w:r w:rsidRPr="00E03AB0">
        <w:rPr>
          <w:sz w:val="28"/>
          <w:szCs w:val="28"/>
        </w:rPr>
        <w:t xml:space="preserve">, C. J., de Bloom, J., </w:t>
      </w:r>
      <w:proofErr w:type="spellStart"/>
      <w:r w:rsidRPr="00E03AB0">
        <w:rPr>
          <w:sz w:val="28"/>
          <w:szCs w:val="28"/>
        </w:rPr>
        <w:t>Korpela</w:t>
      </w:r>
      <w:proofErr w:type="spellEnd"/>
      <w:r w:rsidRPr="00E03AB0">
        <w:rPr>
          <w:sz w:val="28"/>
          <w:szCs w:val="28"/>
        </w:rPr>
        <w:t xml:space="preserve">, K., &amp; </w:t>
      </w:r>
      <w:proofErr w:type="spellStart"/>
      <w:r w:rsidRPr="00E03AB0">
        <w:rPr>
          <w:sz w:val="28"/>
          <w:szCs w:val="28"/>
        </w:rPr>
        <w:t>Kinnunen</w:t>
      </w:r>
      <w:proofErr w:type="spellEnd"/>
      <w:r w:rsidRPr="00E03AB0">
        <w:rPr>
          <w:sz w:val="28"/>
          <w:szCs w:val="28"/>
        </w:rPr>
        <w:t xml:space="preserve">, U. (2018). Enhancing daily well-being at work through lunchtime park walks and relaxation exercises: Recovery experiences as mediators. </w:t>
      </w:r>
      <w:r w:rsidRPr="00E03AB0">
        <w:rPr>
          <w:i/>
          <w:sz w:val="28"/>
          <w:szCs w:val="28"/>
        </w:rPr>
        <w:t>Journal of Occupational Health Psychology</w:t>
      </w:r>
      <w:r w:rsidRPr="00E03AB0">
        <w:rPr>
          <w:sz w:val="28"/>
          <w:szCs w:val="28"/>
        </w:rPr>
        <w:t xml:space="preserve">, </w:t>
      </w:r>
      <w:r w:rsidRPr="00E03AB0">
        <w:rPr>
          <w:i/>
          <w:sz w:val="28"/>
          <w:szCs w:val="28"/>
        </w:rPr>
        <w:t>23</w:t>
      </w:r>
      <w:r w:rsidRPr="00E03AB0">
        <w:rPr>
          <w:sz w:val="28"/>
          <w:szCs w:val="28"/>
        </w:rPr>
        <w:t>(3), 428–442. https://doi.org/10.1037/ocp0000083</w:t>
      </w:r>
    </w:p>
    <w:p w14:paraId="4EA7319A" w14:textId="77777777" w:rsidR="000A7709" w:rsidRPr="00E03AB0" w:rsidRDefault="000A7709" w:rsidP="000A7709">
      <w:pPr>
        <w:ind w:left="142" w:hanging="142"/>
        <w:rPr>
          <w:rFonts w:ascii="Courier New" w:hAnsi="Courier New" w:cs="Courier New"/>
          <w:sz w:val="28"/>
          <w:szCs w:val="28"/>
        </w:rPr>
      </w:pPr>
      <w:r w:rsidRPr="00E03AB0">
        <w:rPr>
          <w:sz w:val="28"/>
          <w:szCs w:val="28"/>
        </w:rPr>
        <w:lastRenderedPageBreak/>
        <w:t xml:space="preserve">Simons, P. (2022, August 15). </w:t>
      </w:r>
      <w:r w:rsidRPr="00E03AB0">
        <w:rPr>
          <w:i/>
          <w:sz w:val="28"/>
          <w:szCs w:val="28"/>
        </w:rPr>
        <w:t>Antidepressants No Better Than Placebo for About 85% of People</w:t>
      </w:r>
      <w:r w:rsidRPr="00E03AB0">
        <w:rPr>
          <w:sz w:val="28"/>
          <w:szCs w:val="28"/>
        </w:rPr>
        <w:t>. Mad in America. https://www.madinamerica.com/2022/08/antidepressants-no-better-placebo-85-people/</w:t>
      </w:r>
    </w:p>
    <w:p w14:paraId="7F26B9E2" w14:textId="77777777" w:rsidR="000A7709" w:rsidRPr="00E03AB0" w:rsidRDefault="000A7709" w:rsidP="000A7709">
      <w:pPr>
        <w:ind w:left="142" w:hanging="142"/>
        <w:rPr>
          <w:rFonts w:ascii="Courier New" w:hAnsi="Courier New" w:cs="Courier New"/>
          <w:sz w:val="28"/>
          <w:szCs w:val="28"/>
        </w:rPr>
      </w:pPr>
      <w:r w:rsidRPr="00E03AB0">
        <w:rPr>
          <w:sz w:val="28"/>
          <w:szCs w:val="28"/>
        </w:rPr>
        <w:t>Sloan-Howitt, M., &amp; Kelling, G. L. (1990). Subway Graffiti in New York City: "</w:t>
      </w:r>
      <w:proofErr w:type="spellStart"/>
      <w:r w:rsidRPr="00E03AB0">
        <w:rPr>
          <w:sz w:val="28"/>
          <w:szCs w:val="28"/>
        </w:rPr>
        <w:t>Gettin</w:t>
      </w:r>
      <w:proofErr w:type="spellEnd"/>
      <w:r w:rsidRPr="00E03AB0">
        <w:rPr>
          <w:sz w:val="28"/>
          <w:szCs w:val="28"/>
        </w:rPr>
        <w:t xml:space="preserve"> Up" vs. "</w:t>
      </w:r>
      <w:proofErr w:type="spellStart"/>
      <w:r w:rsidRPr="00E03AB0">
        <w:rPr>
          <w:sz w:val="28"/>
          <w:szCs w:val="28"/>
        </w:rPr>
        <w:t>Meanin</w:t>
      </w:r>
      <w:proofErr w:type="spellEnd"/>
      <w:r w:rsidRPr="00E03AB0">
        <w:rPr>
          <w:sz w:val="28"/>
          <w:szCs w:val="28"/>
        </w:rPr>
        <w:t xml:space="preserve"> It and </w:t>
      </w:r>
      <w:proofErr w:type="spellStart"/>
      <w:r w:rsidRPr="00E03AB0">
        <w:rPr>
          <w:sz w:val="28"/>
          <w:szCs w:val="28"/>
        </w:rPr>
        <w:t>Cleanin</w:t>
      </w:r>
      <w:proofErr w:type="spellEnd"/>
      <w:r w:rsidRPr="00E03AB0">
        <w:rPr>
          <w:sz w:val="28"/>
          <w:szCs w:val="28"/>
        </w:rPr>
        <w:t xml:space="preserve"> It". </w:t>
      </w:r>
      <w:r w:rsidRPr="00E03AB0">
        <w:rPr>
          <w:i/>
          <w:sz w:val="28"/>
          <w:szCs w:val="28"/>
        </w:rPr>
        <w:t>Security Journal</w:t>
      </w:r>
      <w:r w:rsidRPr="00E03AB0">
        <w:rPr>
          <w:sz w:val="28"/>
          <w:szCs w:val="28"/>
        </w:rPr>
        <w:t xml:space="preserve">, </w:t>
      </w:r>
      <w:r w:rsidRPr="00E03AB0">
        <w:rPr>
          <w:i/>
          <w:sz w:val="28"/>
          <w:szCs w:val="28"/>
        </w:rPr>
        <w:t>1</w:t>
      </w:r>
      <w:r w:rsidRPr="00E03AB0">
        <w:rPr>
          <w:sz w:val="28"/>
          <w:szCs w:val="28"/>
        </w:rPr>
        <w:t>(3), 131-136.</w:t>
      </w:r>
    </w:p>
    <w:p w14:paraId="0BB6043F" w14:textId="77777777" w:rsidR="000A7709" w:rsidRPr="00E03AB0" w:rsidRDefault="000A7709" w:rsidP="000A7709">
      <w:pPr>
        <w:ind w:left="142" w:hanging="142"/>
        <w:rPr>
          <w:rFonts w:ascii="Courier New" w:hAnsi="Courier New" w:cs="Courier New"/>
          <w:sz w:val="28"/>
          <w:szCs w:val="28"/>
          <w:lang w:val="nl-NL"/>
        </w:rPr>
      </w:pPr>
      <w:r w:rsidRPr="00E03AB0">
        <w:rPr>
          <w:sz w:val="28"/>
          <w:szCs w:val="28"/>
        </w:rPr>
        <w:t xml:space="preserve">Stuart, A. (2022, September 27). </w:t>
      </w:r>
      <w:r w:rsidRPr="00E03AB0">
        <w:rPr>
          <w:i/>
          <w:sz w:val="28"/>
          <w:szCs w:val="28"/>
        </w:rPr>
        <w:t>Physical Effects &amp; Symptoms of Depression</w:t>
      </w:r>
      <w:r w:rsidRPr="00E03AB0">
        <w:rPr>
          <w:sz w:val="28"/>
          <w:szCs w:val="28"/>
        </w:rPr>
        <w:t xml:space="preserve">. </w:t>
      </w:r>
      <w:proofErr w:type="spellStart"/>
      <w:r w:rsidRPr="00E03AB0">
        <w:rPr>
          <w:sz w:val="28"/>
          <w:szCs w:val="28"/>
          <w:lang w:val="nl-NL"/>
        </w:rPr>
        <w:t>WebMD</w:t>
      </w:r>
      <w:proofErr w:type="spellEnd"/>
      <w:r w:rsidRPr="00E03AB0">
        <w:rPr>
          <w:sz w:val="28"/>
          <w:szCs w:val="28"/>
          <w:lang w:val="nl-NL"/>
        </w:rPr>
        <w:t>. https://www.webmd.com/depression/how-depression-affects-your-body</w:t>
      </w:r>
    </w:p>
    <w:p w14:paraId="60CDA327"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Sumich</w:t>
      </w:r>
      <w:proofErr w:type="spellEnd"/>
      <w:r w:rsidRPr="00E03AB0">
        <w:rPr>
          <w:sz w:val="28"/>
          <w:szCs w:val="28"/>
        </w:rPr>
        <w:t xml:space="preserve">, A., </w:t>
      </w:r>
      <w:proofErr w:type="spellStart"/>
      <w:r w:rsidRPr="00E03AB0">
        <w:rPr>
          <w:sz w:val="28"/>
          <w:szCs w:val="28"/>
        </w:rPr>
        <w:t>Heym</w:t>
      </w:r>
      <w:proofErr w:type="spellEnd"/>
      <w:r w:rsidRPr="00E03AB0">
        <w:rPr>
          <w:sz w:val="28"/>
          <w:szCs w:val="28"/>
        </w:rPr>
        <w:t xml:space="preserve">, N., Sarkar, M., Burgess, T., French, J., Hatch, L., &amp; Hunter, K. (2022). The power of touch: The effects of havening touch on subjective distress, mood, brain function, and psychological health. </w:t>
      </w:r>
      <w:r w:rsidRPr="00E03AB0">
        <w:rPr>
          <w:i/>
          <w:sz w:val="28"/>
          <w:szCs w:val="28"/>
        </w:rPr>
        <w:t>Psychology &amp; Neuroscience</w:t>
      </w:r>
      <w:r w:rsidRPr="00E03AB0">
        <w:rPr>
          <w:sz w:val="28"/>
          <w:szCs w:val="28"/>
        </w:rPr>
        <w:t xml:space="preserve">, </w:t>
      </w:r>
      <w:r w:rsidRPr="00E03AB0">
        <w:rPr>
          <w:i/>
          <w:sz w:val="28"/>
          <w:szCs w:val="28"/>
        </w:rPr>
        <w:t>15</w:t>
      </w:r>
      <w:r w:rsidRPr="00E03AB0">
        <w:rPr>
          <w:sz w:val="28"/>
          <w:szCs w:val="28"/>
        </w:rPr>
        <w:t>(4).</w:t>
      </w:r>
    </w:p>
    <w:p w14:paraId="4BF8E6D5" w14:textId="77777777" w:rsidR="000A7709" w:rsidRPr="00E03AB0" w:rsidRDefault="000A7709" w:rsidP="000A7709">
      <w:pPr>
        <w:ind w:left="142" w:hanging="142"/>
        <w:rPr>
          <w:rFonts w:ascii="Courier New" w:hAnsi="Courier New" w:cs="Courier New"/>
          <w:sz w:val="28"/>
          <w:szCs w:val="28"/>
          <w:lang w:val="fr-FR"/>
        </w:rPr>
      </w:pPr>
      <w:r w:rsidRPr="00E03AB0">
        <w:rPr>
          <w:sz w:val="28"/>
          <w:szCs w:val="28"/>
        </w:rPr>
        <w:t xml:space="preserve">Sutton, J., &amp; Nash, J. (2021, July 19). </w:t>
      </w:r>
      <w:r w:rsidRPr="00E03AB0">
        <w:rPr>
          <w:i/>
          <w:sz w:val="28"/>
          <w:szCs w:val="28"/>
        </w:rPr>
        <w:t xml:space="preserve">What Is Systems Therapy? </w:t>
      </w:r>
      <w:r w:rsidRPr="00E03AB0">
        <w:rPr>
          <w:i/>
          <w:sz w:val="28"/>
          <w:szCs w:val="28"/>
          <w:lang w:val="fr-FR"/>
        </w:rPr>
        <w:t xml:space="preserve">7 </w:t>
      </w:r>
      <w:proofErr w:type="spellStart"/>
      <w:r w:rsidRPr="00E03AB0">
        <w:rPr>
          <w:i/>
          <w:sz w:val="28"/>
          <w:szCs w:val="28"/>
          <w:lang w:val="fr-FR"/>
        </w:rPr>
        <w:t>Theories</w:t>
      </w:r>
      <w:proofErr w:type="spellEnd"/>
      <w:r w:rsidRPr="00E03AB0">
        <w:rPr>
          <w:i/>
          <w:sz w:val="28"/>
          <w:szCs w:val="28"/>
          <w:lang w:val="fr-FR"/>
        </w:rPr>
        <w:t xml:space="preserve"> &amp; Techniques </w:t>
      </w:r>
      <w:proofErr w:type="spellStart"/>
      <w:r w:rsidRPr="00E03AB0">
        <w:rPr>
          <w:i/>
          <w:sz w:val="28"/>
          <w:szCs w:val="28"/>
          <w:lang w:val="fr-FR"/>
        </w:rPr>
        <w:t>Explained</w:t>
      </w:r>
      <w:proofErr w:type="spellEnd"/>
      <w:r w:rsidRPr="00E03AB0">
        <w:rPr>
          <w:sz w:val="28"/>
          <w:szCs w:val="28"/>
          <w:lang w:val="fr-FR"/>
        </w:rPr>
        <w:t>. PositivePsychology.com. https://positivepsychology.com/systems-therapy/</w:t>
      </w:r>
    </w:p>
    <w:p w14:paraId="26BC6727"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Thorne, C. (2017, July 14). </w:t>
      </w:r>
      <w:r w:rsidRPr="00E03AB0">
        <w:rPr>
          <w:i/>
          <w:sz w:val="28"/>
          <w:szCs w:val="28"/>
        </w:rPr>
        <w:t>Everything you ever wanted to know about the Rosetta Stone</w:t>
      </w:r>
      <w:r w:rsidRPr="00E03AB0">
        <w:rPr>
          <w:sz w:val="28"/>
          <w:szCs w:val="28"/>
        </w:rPr>
        <w:t>. British Museum. https://www.britishmuseum.org/blog/everything-you-ever-wanted-know-about-rosetta-stone</w:t>
      </w:r>
    </w:p>
    <w:p w14:paraId="24CDFA9E" w14:textId="77777777" w:rsidR="000A7709" w:rsidRPr="00E03AB0" w:rsidRDefault="000A7709" w:rsidP="000A7709">
      <w:pPr>
        <w:ind w:left="142" w:hanging="142"/>
        <w:rPr>
          <w:rFonts w:ascii="Courier New" w:hAnsi="Courier New" w:cs="Courier New"/>
          <w:sz w:val="28"/>
          <w:szCs w:val="28"/>
        </w:rPr>
      </w:pPr>
      <w:proofErr w:type="spellStart"/>
      <w:r w:rsidRPr="00E03AB0">
        <w:rPr>
          <w:sz w:val="28"/>
          <w:szCs w:val="28"/>
        </w:rPr>
        <w:t>Vohs</w:t>
      </w:r>
      <w:proofErr w:type="spellEnd"/>
      <w:r w:rsidRPr="00E03AB0">
        <w:rPr>
          <w:sz w:val="28"/>
          <w:szCs w:val="28"/>
        </w:rPr>
        <w:t xml:space="preserve">, K., Mead, N., &amp; Goode, M. (2006, December). The Psychological Consequences of Money. </w:t>
      </w:r>
      <w:r w:rsidRPr="00E03AB0">
        <w:rPr>
          <w:i/>
          <w:sz w:val="28"/>
          <w:szCs w:val="28"/>
        </w:rPr>
        <w:t>Science</w:t>
      </w:r>
      <w:r w:rsidRPr="00E03AB0">
        <w:rPr>
          <w:sz w:val="28"/>
          <w:szCs w:val="28"/>
        </w:rPr>
        <w:t xml:space="preserve">, </w:t>
      </w:r>
      <w:r w:rsidRPr="00E03AB0">
        <w:rPr>
          <w:i/>
          <w:sz w:val="28"/>
          <w:szCs w:val="28"/>
        </w:rPr>
        <w:t>314</w:t>
      </w:r>
      <w:r w:rsidRPr="00E03AB0">
        <w:rPr>
          <w:sz w:val="28"/>
          <w:szCs w:val="28"/>
        </w:rPr>
        <w:t>(5802).</w:t>
      </w:r>
    </w:p>
    <w:p w14:paraId="0D1442C3"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Wei, M. (2019, July 5). </w:t>
      </w:r>
      <w:r w:rsidRPr="00E03AB0">
        <w:rPr>
          <w:i/>
          <w:sz w:val="28"/>
          <w:szCs w:val="28"/>
        </w:rPr>
        <w:t>The Healing Power of Sound as Meditation</w:t>
      </w:r>
      <w:r w:rsidRPr="00E03AB0">
        <w:rPr>
          <w:sz w:val="28"/>
          <w:szCs w:val="28"/>
        </w:rPr>
        <w:t>. Psychology Today. https://www.psychologytoday.com/gb/blog/urban-survival/201907/the-healing-power-sound-meditation</w:t>
      </w:r>
    </w:p>
    <w:p w14:paraId="5D51F1A1"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Weir, K. (2020, April). Nurtured by nature. </w:t>
      </w:r>
      <w:r w:rsidRPr="00E03AB0">
        <w:rPr>
          <w:i/>
          <w:sz w:val="28"/>
          <w:szCs w:val="28"/>
        </w:rPr>
        <w:t>Monitor on Psychology</w:t>
      </w:r>
      <w:r w:rsidRPr="00E03AB0">
        <w:rPr>
          <w:sz w:val="28"/>
          <w:szCs w:val="28"/>
        </w:rPr>
        <w:t xml:space="preserve">, </w:t>
      </w:r>
      <w:r w:rsidRPr="00E03AB0">
        <w:rPr>
          <w:i/>
          <w:sz w:val="28"/>
          <w:szCs w:val="28"/>
        </w:rPr>
        <w:t>51</w:t>
      </w:r>
      <w:r w:rsidRPr="00E03AB0">
        <w:rPr>
          <w:sz w:val="28"/>
          <w:szCs w:val="28"/>
        </w:rPr>
        <w:t>(3). https://www.apa.org/monitor/2020/04/nurtured-nature</w:t>
      </w:r>
    </w:p>
    <w:p w14:paraId="2BAF8F92"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Williams, L. E., &amp; </w:t>
      </w:r>
      <w:proofErr w:type="spellStart"/>
      <w:r w:rsidRPr="00E03AB0">
        <w:rPr>
          <w:sz w:val="28"/>
          <w:szCs w:val="28"/>
        </w:rPr>
        <w:t>Bargh</w:t>
      </w:r>
      <w:proofErr w:type="spellEnd"/>
      <w:r w:rsidRPr="00E03AB0">
        <w:rPr>
          <w:sz w:val="28"/>
          <w:szCs w:val="28"/>
        </w:rPr>
        <w:t xml:space="preserve">, J. A. (2008, October 24). Experiencing Physical Warmth Promotes Interpersonal Warmth. </w:t>
      </w:r>
      <w:r w:rsidRPr="00E03AB0">
        <w:rPr>
          <w:i/>
          <w:sz w:val="28"/>
          <w:szCs w:val="28"/>
        </w:rPr>
        <w:t>Science</w:t>
      </w:r>
      <w:r w:rsidRPr="00E03AB0">
        <w:rPr>
          <w:sz w:val="28"/>
          <w:szCs w:val="28"/>
        </w:rPr>
        <w:t xml:space="preserve">, </w:t>
      </w:r>
      <w:r w:rsidRPr="00E03AB0">
        <w:rPr>
          <w:i/>
          <w:sz w:val="28"/>
          <w:szCs w:val="28"/>
        </w:rPr>
        <w:t>322</w:t>
      </w:r>
      <w:r w:rsidRPr="00E03AB0">
        <w:rPr>
          <w:sz w:val="28"/>
          <w:szCs w:val="28"/>
        </w:rPr>
        <w:t>(5901).</w:t>
      </w:r>
    </w:p>
    <w:p w14:paraId="0923A4F7"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Wiseman, R. (2003, May/June). The Luck Factor. </w:t>
      </w:r>
      <w:r w:rsidRPr="00E03AB0">
        <w:rPr>
          <w:i/>
          <w:sz w:val="28"/>
          <w:szCs w:val="28"/>
        </w:rPr>
        <w:t xml:space="preserve">The </w:t>
      </w:r>
      <w:proofErr w:type="spellStart"/>
      <w:r w:rsidRPr="00E03AB0">
        <w:rPr>
          <w:i/>
          <w:sz w:val="28"/>
          <w:szCs w:val="28"/>
        </w:rPr>
        <w:t>Skeptical</w:t>
      </w:r>
      <w:proofErr w:type="spellEnd"/>
      <w:r w:rsidRPr="00E03AB0">
        <w:rPr>
          <w:i/>
          <w:sz w:val="28"/>
          <w:szCs w:val="28"/>
        </w:rPr>
        <w:t xml:space="preserve"> Inquirer</w:t>
      </w:r>
      <w:r w:rsidRPr="00E03AB0">
        <w:rPr>
          <w:sz w:val="28"/>
          <w:szCs w:val="28"/>
        </w:rPr>
        <w:t xml:space="preserve">, </w:t>
      </w:r>
      <w:r w:rsidRPr="00E03AB0">
        <w:rPr>
          <w:i/>
          <w:sz w:val="28"/>
          <w:szCs w:val="28"/>
        </w:rPr>
        <w:t>27</w:t>
      </w:r>
      <w:r w:rsidRPr="00E03AB0">
        <w:rPr>
          <w:sz w:val="28"/>
          <w:szCs w:val="28"/>
        </w:rPr>
        <w:t>(3).</w:t>
      </w:r>
    </w:p>
    <w:p w14:paraId="377C51CD" w14:textId="77777777" w:rsidR="000A7709" w:rsidRPr="00E03AB0" w:rsidRDefault="000A7709" w:rsidP="000A7709">
      <w:pPr>
        <w:ind w:left="142" w:hanging="142"/>
        <w:rPr>
          <w:rFonts w:ascii="Courier New" w:hAnsi="Courier New" w:cs="Courier New"/>
          <w:sz w:val="28"/>
          <w:szCs w:val="28"/>
        </w:rPr>
      </w:pPr>
      <w:r w:rsidRPr="00E03AB0">
        <w:rPr>
          <w:sz w:val="28"/>
          <w:szCs w:val="28"/>
        </w:rPr>
        <w:t xml:space="preserve">Woolfe, R., Dryden, W., &amp; Strawbridge, S. (Eds.). (2003). </w:t>
      </w:r>
      <w:r w:rsidRPr="00E03AB0">
        <w:rPr>
          <w:i/>
          <w:sz w:val="28"/>
          <w:szCs w:val="28"/>
        </w:rPr>
        <w:t>Handbook of Counselling Psychology</w:t>
      </w:r>
      <w:r w:rsidRPr="00E03AB0">
        <w:rPr>
          <w:sz w:val="28"/>
          <w:szCs w:val="28"/>
        </w:rPr>
        <w:t>. SAGE Publications.</w:t>
      </w:r>
    </w:p>
    <w:p w14:paraId="31BC7E04" w14:textId="77777777" w:rsidR="000A7709" w:rsidRPr="00E03AB0" w:rsidRDefault="000A7709" w:rsidP="000A7709">
      <w:pPr>
        <w:ind w:left="142" w:hanging="142"/>
        <w:rPr>
          <w:rFonts w:ascii="Courier New" w:hAnsi="Courier New" w:cs="Courier New"/>
          <w:sz w:val="28"/>
          <w:szCs w:val="28"/>
        </w:rPr>
      </w:pPr>
      <w:r w:rsidRPr="00E03AB0">
        <w:rPr>
          <w:sz w:val="28"/>
          <w:szCs w:val="28"/>
          <w:lang w:val="it-IT"/>
        </w:rPr>
        <w:lastRenderedPageBreak/>
        <w:t xml:space="preserve">Zarbo, C., Tasca, G. A., Cattafi, F., &amp; Compare, A. (2016, </w:t>
      </w:r>
      <w:proofErr w:type="spellStart"/>
      <w:r w:rsidRPr="00E03AB0">
        <w:rPr>
          <w:sz w:val="28"/>
          <w:szCs w:val="28"/>
          <w:lang w:val="it-IT"/>
        </w:rPr>
        <w:t>January</w:t>
      </w:r>
      <w:proofErr w:type="spellEnd"/>
      <w:r w:rsidRPr="00E03AB0">
        <w:rPr>
          <w:sz w:val="28"/>
          <w:szCs w:val="28"/>
          <w:lang w:val="it-IT"/>
        </w:rPr>
        <w:t xml:space="preserve"> 11). </w:t>
      </w:r>
      <w:r w:rsidRPr="00E03AB0">
        <w:rPr>
          <w:sz w:val="28"/>
          <w:szCs w:val="28"/>
        </w:rPr>
        <w:t xml:space="preserve">Integrative Psychotherapy Works. </w:t>
      </w:r>
      <w:r w:rsidRPr="00E03AB0">
        <w:rPr>
          <w:i/>
          <w:sz w:val="28"/>
          <w:szCs w:val="28"/>
        </w:rPr>
        <w:t>Frontiers in Psychology</w:t>
      </w:r>
      <w:r w:rsidRPr="00E03AB0">
        <w:rPr>
          <w:sz w:val="28"/>
          <w:szCs w:val="28"/>
        </w:rPr>
        <w:t xml:space="preserve">, </w:t>
      </w:r>
      <w:r w:rsidRPr="00E03AB0">
        <w:rPr>
          <w:i/>
          <w:sz w:val="28"/>
          <w:szCs w:val="28"/>
        </w:rPr>
        <w:t>6</w:t>
      </w:r>
      <w:r w:rsidRPr="00E03AB0">
        <w:rPr>
          <w:sz w:val="28"/>
          <w:szCs w:val="28"/>
        </w:rPr>
        <w:t>(2021). 10.3389/fpsyg.2015.02021</w:t>
      </w:r>
    </w:p>
    <w:p w14:paraId="2309A6D7" w14:textId="77777777" w:rsidR="000A7709" w:rsidRPr="00E03AB0" w:rsidRDefault="000A7709" w:rsidP="000A7709">
      <w:pPr>
        <w:ind w:left="142" w:hanging="142"/>
        <w:rPr>
          <w:rFonts w:ascii="Courier New" w:hAnsi="Courier New" w:cs="Courier New"/>
          <w:sz w:val="28"/>
          <w:szCs w:val="28"/>
        </w:rPr>
      </w:pPr>
    </w:p>
    <w:bookmarkEnd w:id="0"/>
    <w:bookmarkEnd w:id="1"/>
    <w:p w14:paraId="0B2283D1" w14:textId="77777777" w:rsidR="001D36A2" w:rsidRPr="00E03AB0" w:rsidRDefault="001D36A2" w:rsidP="000A7709">
      <w:pPr>
        <w:rPr>
          <w:sz w:val="28"/>
          <w:szCs w:val="28"/>
        </w:rPr>
      </w:pPr>
    </w:p>
    <w:sectPr w:rsidR="001D36A2" w:rsidRPr="00E03AB0" w:rsidSect="00E03AB0">
      <w:headerReference w:type="even" r:id="rId36"/>
      <w:headerReference w:type="default" r:id="rId37"/>
      <w:footerReference w:type="even" r:id="rId38"/>
      <w:footerReference w:type="default" r:id="rId39"/>
      <w:headerReference w:type="first" r:id="rId40"/>
      <w:footerReference w:type="first" r:id="rId41"/>
      <w:pgSz w:w="11907" w:h="16840"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03A8D" w14:textId="77777777" w:rsidR="00880D4B" w:rsidRDefault="00880D4B" w:rsidP="001D36A2">
      <w:pPr>
        <w:spacing w:after="0" w:line="240" w:lineRule="auto"/>
      </w:pPr>
      <w:r>
        <w:separator/>
      </w:r>
    </w:p>
  </w:endnote>
  <w:endnote w:type="continuationSeparator" w:id="0">
    <w:p w14:paraId="191E0E7E" w14:textId="77777777" w:rsidR="00880D4B" w:rsidRDefault="00880D4B" w:rsidP="001D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C3CF8" w14:textId="77777777" w:rsidR="00E03AB0" w:rsidRDefault="00E03AB0" w:rsidP="000D0D32">
    <w:pPr>
      <w:jc w:val="center"/>
    </w:pPr>
    <w:r>
      <w:fldChar w:fldCharType="begin"/>
    </w:r>
    <w:r>
      <w:instrText>PAGE</w:instrText>
    </w:r>
    <w:r>
      <w:fldChar w:fldCharType="separate"/>
    </w:r>
    <w:r>
      <w:t>XXX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34FCF" w14:textId="77777777" w:rsidR="00E03AB0" w:rsidRDefault="00E03AB0" w:rsidP="000D0D32">
    <w:pPr>
      <w:jc w:val="center"/>
    </w:pPr>
    <w:r>
      <w:fldChar w:fldCharType="begin"/>
    </w:r>
    <w:r>
      <w:instrText>PAGE</w:instrText>
    </w:r>
    <w:r>
      <w:fldChar w:fldCharType="separate"/>
    </w:r>
    <w:r>
      <w:t>XXX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7926" w14:textId="77777777" w:rsidR="00E03AB0" w:rsidRDefault="00E03AB0" w:rsidP="000D0D32">
    <w:pPr>
      <w:jc w:val="center"/>
    </w:pPr>
    <w:r>
      <w:fldChar w:fldCharType="begin"/>
    </w:r>
    <w:r>
      <w:instrText>PAGE</w:instrText>
    </w:r>
    <w:r>
      <w:fldChar w:fldCharType="separate"/>
    </w:r>
    <w:r>
      <w:t>XXX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2A7DA" w14:textId="77777777" w:rsidR="00E03AB0" w:rsidRDefault="00E03AB0" w:rsidP="000D0D32">
    <w:pPr>
      <w:jc w:val="center"/>
    </w:pPr>
    <w:r>
      <w:fldChar w:fldCharType="begin"/>
    </w:r>
    <w:r>
      <w:instrText>PAGE</w:instrText>
    </w:r>
    <w:r>
      <w:fldChar w:fldCharType="separate"/>
    </w:r>
    <w:r>
      <w:t>XXX</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E7AF2" w14:textId="77777777" w:rsidR="00E03AB0" w:rsidRDefault="00E03AB0" w:rsidP="000D0D32">
    <w:pPr>
      <w:jc w:val="center"/>
    </w:pPr>
    <w:r>
      <w:fldChar w:fldCharType="begin"/>
    </w:r>
    <w:r>
      <w:instrText>PAGE</w:instrText>
    </w:r>
    <w:r>
      <w:fldChar w:fldCharType="separate"/>
    </w:r>
    <w:r>
      <w:t>XXX</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4B180" w14:textId="77777777" w:rsidR="00E03AB0" w:rsidRDefault="00E03AB0" w:rsidP="000D0D32">
    <w:pPr>
      <w:jc w:val="center"/>
    </w:pPr>
    <w:r>
      <w:fldChar w:fldCharType="begin"/>
    </w:r>
    <w:r>
      <w:instrText>PAGE</w:instrText>
    </w:r>
    <w:r>
      <w:fldChar w:fldCharType="separate"/>
    </w:r>
    <w:r>
      <w:t>XXX</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AE15" w14:textId="77777777" w:rsidR="00E03AB0" w:rsidRDefault="00E03AB0" w:rsidP="000D0D32">
    <w:pPr>
      <w:jc w:val="center"/>
    </w:pPr>
    <w:r>
      <w:fldChar w:fldCharType="begin"/>
    </w:r>
    <w:r>
      <w:instrText>PAGE</w:instrText>
    </w:r>
    <w:r>
      <w:fldChar w:fldCharType="separate"/>
    </w:r>
    <w:r>
      <w:t>XXX</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AF018" w14:textId="77777777" w:rsidR="00E03AB0" w:rsidRDefault="00E03AB0" w:rsidP="000D0D32">
    <w:pPr>
      <w:jc w:val="center"/>
    </w:pPr>
    <w:r>
      <w:fldChar w:fldCharType="begin"/>
    </w:r>
    <w:r>
      <w:instrText>PAGE</w:instrText>
    </w:r>
    <w:r>
      <w:fldChar w:fldCharType="separate"/>
    </w:r>
    <w:r>
      <w:t>XXX</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08DDF" w14:textId="77777777" w:rsidR="00E03AB0" w:rsidRDefault="00E03AB0" w:rsidP="000D0D32">
    <w:pPr>
      <w:jc w:val="center"/>
    </w:pPr>
    <w:r>
      <w:fldChar w:fldCharType="begin"/>
    </w:r>
    <w:r>
      <w:instrText>PAGE</w:instrText>
    </w:r>
    <w:r>
      <w:fldChar w:fldCharType="separate"/>
    </w:r>
    <w:r>
      <w:t>XXX</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ACA6C" w14:textId="77777777" w:rsidR="00E03AB0" w:rsidRDefault="00E03AB0" w:rsidP="000D0D32">
    <w:pPr>
      <w:jc w:val="center"/>
    </w:pPr>
    <w:r>
      <w:fldChar w:fldCharType="begin"/>
    </w:r>
    <w:r>
      <w:instrText>PAGE</w:instrText>
    </w:r>
    <w:r>
      <w:fldChar w:fldCharType="separate"/>
    </w:r>
    <w:r>
      <w:t>XXX</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E6649" w14:textId="77777777" w:rsidR="00E03AB0" w:rsidRDefault="00E03AB0" w:rsidP="000D0D32">
    <w:pPr>
      <w:jc w:val="center"/>
    </w:pPr>
    <w:r>
      <w:fldChar w:fldCharType="begin"/>
    </w:r>
    <w:r>
      <w:instrText>PAGE</w:instrText>
    </w:r>
    <w:r>
      <w:fldChar w:fldCharType="separate"/>
    </w:r>
    <w:r>
      <w:t>XXX</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1045E" w14:textId="77777777" w:rsidR="00E03AB0" w:rsidRDefault="00E03AB0" w:rsidP="000D0D32">
    <w:pPr>
      <w:jc w:val="center"/>
    </w:pPr>
    <w:r>
      <w:fldChar w:fldCharType="begin"/>
    </w:r>
    <w:r>
      <w:instrText>PAGE</w:instrText>
    </w:r>
    <w:r>
      <w:fldChar w:fldCharType="separate"/>
    </w:r>
    <w:r>
      <w:t>XXX</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181AB" w14:textId="77777777" w:rsidR="00E03AB0" w:rsidRDefault="00E03AB0" w:rsidP="000D0D32">
    <w:pPr>
      <w:jc w:val="center"/>
    </w:pPr>
    <w:r>
      <w:fldChar w:fldCharType="begin"/>
    </w:r>
    <w:r>
      <w:instrText>PAGE</w:instrText>
    </w:r>
    <w:r>
      <w:fldChar w:fldCharType="separate"/>
    </w:r>
    <w:r>
      <w:t>XXX</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D652A" w14:textId="77777777" w:rsidR="00E03AB0" w:rsidRDefault="00E03AB0" w:rsidP="000D0D32">
    <w:pPr>
      <w:jc w:val="center"/>
    </w:pPr>
    <w:r>
      <w:fldChar w:fldCharType="begin"/>
    </w:r>
    <w:r>
      <w:instrText>PAGE</w:instrText>
    </w:r>
    <w:r>
      <w:fldChar w:fldCharType="separate"/>
    </w:r>
    <w:r>
      <w:t>XXX</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E1B3E" w14:textId="77777777" w:rsidR="00E03AB0" w:rsidRDefault="00E03AB0" w:rsidP="000D0D32">
    <w:pPr>
      <w:jc w:val="center"/>
    </w:pPr>
    <w:r>
      <w:fldChar w:fldCharType="begin"/>
    </w:r>
    <w:r>
      <w:instrText>PAGE</w:instrText>
    </w:r>
    <w:r>
      <w:fldChar w:fldCharType="separate"/>
    </w:r>
    <w:r>
      <w:t>XXX</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A541" w14:textId="4E59AB62" w:rsidR="001D36A2" w:rsidRDefault="001D36A2" w:rsidP="006E5733">
    <w:pPr>
      <w:jc w:val="center"/>
    </w:pPr>
    <w:r>
      <w:fldChar w:fldCharType="begin"/>
    </w:r>
    <w:r>
      <w:instrText>PAGE</w:instrText>
    </w:r>
    <w:r>
      <w:fldChar w:fldCharType="separate"/>
    </w:r>
    <w:r>
      <w:t>XXX</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143E" w14:textId="07FAC8E8" w:rsidR="001D36A2" w:rsidRDefault="001D36A2" w:rsidP="006E5733">
    <w:pPr>
      <w:jc w:val="center"/>
    </w:pPr>
    <w:r>
      <w:fldChar w:fldCharType="begin"/>
    </w:r>
    <w:r>
      <w:instrText>PAGE</w:instrText>
    </w:r>
    <w:r>
      <w:fldChar w:fldCharType="separate"/>
    </w:r>
    <w:r>
      <w:t>XXX</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F9E2" w14:textId="57E92EF0" w:rsidR="001D36A2" w:rsidRDefault="001D36A2" w:rsidP="006E5733">
    <w:pPr>
      <w:jc w:val="center"/>
    </w:pPr>
    <w:r>
      <w:fldChar w:fldCharType="begin"/>
    </w:r>
    <w:r>
      <w:instrText>PAGE</w:instrText>
    </w:r>
    <w:r>
      <w:fldChar w:fldCharType="separate"/>
    </w:r>
    <w:r>
      <w:t>XXX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E50C6" w14:textId="77777777" w:rsidR="00880D4B" w:rsidRDefault="00880D4B" w:rsidP="001D36A2">
      <w:pPr>
        <w:spacing w:after="0" w:line="240" w:lineRule="auto"/>
      </w:pPr>
      <w:r>
        <w:separator/>
      </w:r>
    </w:p>
  </w:footnote>
  <w:footnote w:type="continuationSeparator" w:id="0">
    <w:p w14:paraId="67710634" w14:textId="77777777" w:rsidR="00880D4B" w:rsidRDefault="00880D4B" w:rsidP="001D3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4C570" w14:textId="77777777" w:rsidR="00E03AB0" w:rsidRDefault="00E03AB0" w:rsidP="000D0D32">
    <w:pPr>
      <w:jc w:val="center"/>
    </w:pPr>
    <w:r>
      <w:t>Dan Jones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B5242" w14:textId="5C2F200E" w:rsidR="00E03AB0" w:rsidRPr="000558D7" w:rsidRDefault="00E03AB0" w:rsidP="000558D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4B5A1" w14:textId="77777777" w:rsidR="00E03AB0" w:rsidRDefault="00E03AB0" w:rsidP="000D0D32">
    <w:pPr>
      <w:jc w:val="center"/>
    </w:pPr>
    <w:r>
      <w:t>Dan Jones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4E94C" w14:textId="4620321B" w:rsidR="00E03AB0" w:rsidRPr="000558D7" w:rsidRDefault="00E03AB0" w:rsidP="000558D7">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A4FF5" w14:textId="77777777" w:rsidR="00E03AB0" w:rsidRDefault="00E03AB0" w:rsidP="00CF318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12A61" w14:textId="77777777" w:rsidR="00E03AB0" w:rsidRDefault="00E03AB0" w:rsidP="000D0D32">
    <w:pPr>
      <w:jc w:val="center"/>
    </w:pPr>
    <w:r>
      <w:t>Dan Jones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BF08E" w14:textId="1A36DF46" w:rsidR="00E03AB0" w:rsidRPr="000558D7" w:rsidRDefault="00E03AB0" w:rsidP="000558D7">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28FBB" w14:textId="77777777" w:rsidR="00E03AB0" w:rsidRDefault="00E03AB0" w:rsidP="00CF318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B7A0C" w14:textId="77777777" w:rsidR="00E03AB0" w:rsidRDefault="00E03AB0" w:rsidP="000D0D32">
    <w:pPr>
      <w:jc w:val="center"/>
    </w:pPr>
    <w:r>
      <w:t>Dan Jones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A213A" w14:textId="735836AF" w:rsidR="00E03AB0" w:rsidRPr="000558D7" w:rsidRDefault="00E03AB0" w:rsidP="000558D7">
    <w:pPr>
      <w:pStyle w:val="Heade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59DF6" w14:textId="77777777" w:rsidR="00E03AB0" w:rsidRDefault="00E03AB0" w:rsidP="00CF318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FDE0A" w14:textId="77777777" w:rsidR="00E03AB0" w:rsidRDefault="00E03AB0" w:rsidP="000D0D32">
    <w:pPr>
      <w:jc w:val="center"/>
    </w:pPr>
    <w:r>
      <w:t>Dan Jones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936B" w14:textId="3A3DE3C8" w:rsidR="00E03AB0" w:rsidRPr="000558D7" w:rsidRDefault="00E03AB0" w:rsidP="000558D7">
    <w:pPr>
      <w:pStyle w:val="Header"/>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9267A" w14:textId="77777777" w:rsidR="00E03AB0" w:rsidRDefault="00E03AB0" w:rsidP="00CF3181"/>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C8DD" w14:textId="4755C72A" w:rsidR="001D36A2" w:rsidRDefault="001D36A2" w:rsidP="00CF3181">
    <w:pPr>
      <w:jc w:val="center"/>
    </w:pPr>
    <w:r>
      <w:t>Dan Jones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BA4F" w14:textId="556E18A1" w:rsidR="001D36A2" w:rsidRDefault="001D36A2" w:rsidP="000558D7">
    <w:pP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8016" w14:textId="68A3EDAB" w:rsidR="001D36A2" w:rsidRDefault="001D36A2" w:rsidP="00CF31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38A8E19A">
      <w:start w:val="1"/>
      <w:numFmt w:val="decimal"/>
      <w:lvlText w:val="%1."/>
      <w:lvlJc w:val="left"/>
      <w:pPr>
        <w:ind w:left="1280" w:hanging="640"/>
      </w:pPr>
      <w:rPr>
        <w:rFonts w:ascii="Palatino Linotype" w:hAnsi="Palatino Linotype"/>
        <w:b w:val="0"/>
        <w:i w:val="0"/>
        <w:sz w:val="20"/>
      </w:rPr>
    </w:lvl>
    <w:lvl w:ilvl="1" w:tplc="939ADE1E">
      <w:start w:val="1"/>
      <w:numFmt w:val="lowerLetter"/>
      <w:lvlText w:val="%2."/>
      <w:lvlJc w:val="left"/>
      <w:pPr>
        <w:ind w:left="2560" w:hanging="640"/>
      </w:pPr>
      <w:rPr>
        <w:rFonts w:ascii="Palatino Linotype" w:hAnsi="Palatino Linotype"/>
        <w:b w:val="0"/>
        <w:i w:val="0"/>
        <w:sz w:val="20"/>
      </w:rPr>
    </w:lvl>
    <w:lvl w:ilvl="2" w:tplc="AA06303A">
      <w:start w:val="1"/>
      <w:numFmt w:val="lowerRoman"/>
      <w:lvlText w:val="%3."/>
      <w:lvlJc w:val="left"/>
      <w:pPr>
        <w:ind w:left="3840" w:hanging="640"/>
      </w:pPr>
      <w:rPr>
        <w:rFonts w:ascii="Palatino Linotype" w:hAnsi="Palatino Linotype"/>
        <w:b w:val="0"/>
        <w:i w:val="0"/>
        <w:sz w:val="20"/>
      </w:rPr>
    </w:lvl>
    <w:lvl w:ilvl="3" w:tplc="79E0FF00">
      <w:start w:val="1"/>
      <w:numFmt w:val="decimal"/>
      <w:lvlText w:val="%4."/>
      <w:lvlJc w:val="left"/>
      <w:pPr>
        <w:ind w:left="5120" w:hanging="640"/>
      </w:pPr>
      <w:rPr>
        <w:rFonts w:ascii="Palatino Linotype" w:hAnsi="Palatino Linotype"/>
        <w:b w:val="0"/>
        <w:i w:val="0"/>
        <w:sz w:val="20"/>
      </w:rPr>
    </w:lvl>
    <w:lvl w:ilvl="4" w:tplc="6890F506">
      <w:start w:val="1"/>
      <w:numFmt w:val="lowerLetter"/>
      <w:lvlText w:val="%5."/>
      <w:lvlJc w:val="left"/>
      <w:pPr>
        <w:ind w:left="6400" w:hanging="640"/>
      </w:pPr>
      <w:rPr>
        <w:rFonts w:ascii="Palatino Linotype" w:hAnsi="Palatino Linotype"/>
        <w:b w:val="0"/>
        <w:i w:val="0"/>
        <w:sz w:val="20"/>
      </w:rPr>
    </w:lvl>
    <w:lvl w:ilvl="5" w:tplc="825A528A">
      <w:start w:val="1"/>
      <w:numFmt w:val="lowerRoman"/>
      <w:lvlText w:val="%6."/>
      <w:lvlJc w:val="left"/>
      <w:pPr>
        <w:ind w:left="7680" w:hanging="640"/>
      </w:pPr>
      <w:rPr>
        <w:rFonts w:ascii="Palatino Linotype" w:hAnsi="Palatino Linotype"/>
        <w:b w:val="0"/>
        <w:i w:val="0"/>
        <w:sz w:val="20"/>
      </w:rPr>
    </w:lvl>
    <w:lvl w:ilvl="6" w:tplc="0DFE3E6A">
      <w:start w:val="1"/>
      <w:numFmt w:val="decimal"/>
      <w:lvlText w:val="%7."/>
      <w:lvlJc w:val="left"/>
      <w:pPr>
        <w:ind w:left="8960" w:hanging="640"/>
      </w:pPr>
      <w:rPr>
        <w:rFonts w:ascii="Palatino Linotype" w:hAnsi="Palatino Linotype"/>
        <w:b w:val="0"/>
        <w:i w:val="0"/>
        <w:sz w:val="20"/>
      </w:rPr>
    </w:lvl>
    <w:lvl w:ilvl="7" w:tplc="B540CB82">
      <w:start w:val="1"/>
      <w:numFmt w:val="lowerLetter"/>
      <w:lvlText w:val="%8."/>
      <w:lvlJc w:val="left"/>
      <w:pPr>
        <w:ind w:left="10240" w:hanging="640"/>
      </w:pPr>
      <w:rPr>
        <w:rFonts w:ascii="Palatino Linotype" w:hAnsi="Palatino Linotype"/>
        <w:b w:val="0"/>
        <w:i w:val="0"/>
        <w:sz w:val="20"/>
      </w:rPr>
    </w:lvl>
    <w:lvl w:ilvl="8" w:tplc="F106FFB0">
      <w:start w:val="1"/>
      <w:numFmt w:val="decimal"/>
      <w:lvlText w:val=""/>
      <w:lvlJc w:val="left"/>
    </w:lvl>
  </w:abstractNum>
  <w:abstractNum w:abstractNumId="1" w15:restartNumberingAfterBreak="0">
    <w:nsid w:val="00000002"/>
    <w:multiLevelType w:val="hybridMultilevel"/>
    <w:tmpl w:val="00000002"/>
    <w:lvl w:ilvl="0" w:tplc="8514F5DC">
      <w:start w:val="1"/>
      <w:numFmt w:val="bullet"/>
      <w:lvlText w:val="•"/>
      <w:lvlJc w:val="left"/>
      <w:pPr>
        <w:ind w:left="1280" w:hanging="640"/>
      </w:pPr>
      <w:rPr>
        <w:rFonts w:ascii="Palatino Linotype" w:eastAsia="Courier New" w:hAnsi="Palatino Linotype"/>
        <w:b w:val="0"/>
        <w:i w:val="0"/>
        <w:sz w:val="20"/>
      </w:rPr>
    </w:lvl>
    <w:lvl w:ilvl="1" w:tplc="7CBE02E2">
      <w:start w:val="1"/>
      <w:numFmt w:val="bullet"/>
      <w:lvlText w:val="◦"/>
      <w:lvlJc w:val="left"/>
      <w:pPr>
        <w:ind w:left="2560" w:hanging="640"/>
      </w:pPr>
      <w:rPr>
        <w:rFonts w:ascii="Palatino Linotype" w:eastAsia="Courier New" w:hAnsi="Palatino Linotype"/>
        <w:b w:val="0"/>
        <w:i w:val="0"/>
        <w:sz w:val="20"/>
      </w:rPr>
    </w:lvl>
    <w:lvl w:ilvl="2" w:tplc="DB68D1B2">
      <w:start w:val="1"/>
      <w:numFmt w:val="bullet"/>
      <w:lvlText w:val="▪"/>
      <w:lvlJc w:val="left"/>
      <w:pPr>
        <w:ind w:left="3840" w:hanging="640"/>
      </w:pPr>
      <w:rPr>
        <w:rFonts w:ascii="Palatino Linotype" w:eastAsia="Courier New" w:hAnsi="Palatino Linotype"/>
        <w:b w:val="0"/>
        <w:i w:val="0"/>
        <w:sz w:val="20"/>
      </w:rPr>
    </w:lvl>
    <w:lvl w:ilvl="3" w:tplc="26AE6546">
      <w:start w:val="1"/>
      <w:numFmt w:val="bullet"/>
      <w:lvlText w:val="•"/>
      <w:lvlJc w:val="left"/>
      <w:pPr>
        <w:ind w:left="5120" w:hanging="640"/>
      </w:pPr>
      <w:rPr>
        <w:rFonts w:ascii="Palatino Linotype" w:eastAsia="Courier New" w:hAnsi="Palatino Linotype"/>
        <w:b w:val="0"/>
        <w:i w:val="0"/>
        <w:sz w:val="20"/>
      </w:rPr>
    </w:lvl>
    <w:lvl w:ilvl="4" w:tplc="9740EC98">
      <w:start w:val="1"/>
      <w:numFmt w:val="bullet"/>
      <w:lvlText w:val="◦"/>
      <w:lvlJc w:val="left"/>
      <w:pPr>
        <w:ind w:left="6400" w:hanging="640"/>
      </w:pPr>
      <w:rPr>
        <w:rFonts w:ascii="Palatino Linotype" w:eastAsia="Courier New" w:hAnsi="Palatino Linotype"/>
        <w:b w:val="0"/>
        <w:i w:val="0"/>
        <w:sz w:val="20"/>
      </w:rPr>
    </w:lvl>
    <w:lvl w:ilvl="5" w:tplc="12C6B190">
      <w:start w:val="1"/>
      <w:numFmt w:val="bullet"/>
      <w:lvlText w:val="▪"/>
      <w:lvlJc w:val="left"/>
      <w:pPr>
        <w:ind w:left="7680" w:hanging="640"/>
      </w:pPr>
      <w:rPr>
        <w:rFonts w:ascii="Palatino Linotype" w:eastAsia="Courier New" w:hAnsi="Palatino Linotype"/>
        <w:b w:val="0"/>
        <w:i w:val="0"/>
        <w:sz w:val="20"/>
      </w:rPr>
    </w:lvl>
    <w:lvl w:ilvl="6" w:tplc="8302802C">
      <w:start w:val="1"/>
      <w:numFmt w:val="bullet"/>
      <w:lvlText w:val="•"/>
      <w:lvlJc w:val="left"/>
      <w:pPr>
        <w:ind w:left="8960" w:hanging="640"/>
      </w:pPr>
      <w:rPr>
        <w:rFonts w:ascii="Palatino Linotype" w:eastAsia="Courier New" w:hAnsi="Palatino Linotype"/>
        <w:b w:val="0"/>
        <w:i w:val="0"/>
        <w:sz w:val="20"/>
      </w:rPr>
    </w:lvl>
    <w:lvl w:ilvl="7" w:tplc="9CF29CF0">
      <w:start w:val="1"/>
      <w:numFmt w:val="bullet"/>
      <w:lvlText w:val="◦"/>
      <w:lvlJc w:val="left"/>
      <w:pPr>
        <w:ind w:left="10240" w:hanging="640"/>
      </w:pPr>
      <w:rPr>
        <w:rFonts w:ascii="Palatino Linotype" w:eastAsia="Courier New" w:hAnsi="Palatino Linotype"/>
        <w:b w:val="0"/>
        <w:i w:val="0"/>
        <w:sz w:val="20"/>
      </w:rPr>
    </w:lvl>
    <w:lvl w:ilvl="8" w:tplc="088AEEB0">
      <w:start w:val="1"/>
      <w:numFmt w:val="decimal"/>
      <w:lvlText w:val=""/>
      <w:lvlJc w:val="left"/>
    </w:lvl>
  </w:abstractNum>
  <w:abstractNum w:abstractNumId="2" w15:restartNumberingAfterBreak="0">
    <w:nsid w:val="00000003"/>
    <w:multiLevelType w:val="hybridMultilevel"/>
    <w:tmpl w:val="00000003"/>
    <w:lvl w:ilvl="0" w:tplc="7528E122">
      <w:start w:val="1"/>
      <w:numFmt w:val="bullet"/>
      <w:lvlText w:val="•"/>
      <w:lvlJc w:val="left"/>
      <w:pPr>
        <w:ind w:left="1280" w:hanging="640"/>
      </w:pPr>
      <w:rPr>
        <w:rFonts w:ascii="Palatino Linotype" w:eastAsia="Courier New" w:hAnsi="Palatino Linotype"/>
        <w:b w:val="0"/>
        <w:i w:val="0"/>
        <w:sz w:val="20"/>
      </w:rPr>
    </w:lvl>
    <w:lvl w:ilvl="1" w:tplc="8AB4C71E">
      <w:start w:val="1"/>
      <w:numFmt w:val="bullet"/>
      <w:lvlText w:val="◦"/>
      <w:lvlJc w:val="left"/>
      <w:pPr>
        <w:ind w:left="2560" w:hanging="640"/>
      </w:pPr>
      <w:rPr>
        <w:rFonts w:ascii="Palatino Linotype" w:eastAsia="Courier New" w:hAnsi="Palatino Linotype"/>
        <w:b w:val="0"/>
        <w:i w:val="0"/>
        <w:sz w:val="20"/>
      </w:rPr>
    </w:lvl>
    <w:lvl w:ilvl="2" w:tplc="5C78D32E">
      <w:start w:val="1"/>
      <w:numFmt w:val="bullet"/>
      <w:lvlText w:val="▪"/>
      <w:lvlJc w:val="left"/>
      <w:pPr>
        <w:ind w:left="3840" w:hanging="640"/>
      </w:pPr>
      <w:rPr>
        <w:rFonts w:ascii="Palatino Linotype" w:eastAsia="Courier New" w:hAnsi="Palatino Linotype"/>
        <w:b w:val="0"/>
        <w:i w:val="0"/>
        <w:sz w:val="20"/>
      </w:rPr>
    </w:lvl>
    <w:lvl w:ilvl="3" w:tplc="072C76E6">
      <w:start w:val="1"/>
      <w:numFmt w:val="bullet"/>
      <w:lvlText w:val="•"/>
      <w:lvlJc w:val="left"/>
      <w:pPr>
        <w:ind w:left="5120" w:hanging="640"/>
      </w:pPr>
      <w:rPr>
        <w:rFonts w:ascii="Palatino Linotype" w:eastAsia="Courier New" w:hAnsi="Palatino Linotype"/>
        <w:b w:val="0"/>
        <w:i w:val="0"/>
        <w:sz w:val="20"/>
      </w:rPr>
    </w:lvl>
    <w:lvl w:ilvl="4" w:tplc="BFE08D70">
      <w:start w:val="1"/>
      <w:numFmt w:val="bullet"/>
      <w:lvlText w:val="◦"/>
      <w:lvlJc w:val="left"/>
      <w:pPr>
        <w:ind w:left="6400" w:hanging="640"/>
      </w:pPr>
      <w:rPr>
        <w:rFonts w:ascii="Palatino Linotype" w:eastAsia="Courier New" w:hAnsi="Palatino Linotype"/>
        <w:b w:val="0"/>
        <w:i w:val="0"/>
        <w:sz w:val="20"/>
      </w:rPr>
    </w:lvl>
    <w:lvl w:ilvl="5" w:tplc="6E2C20AA">
      <w:start w:val="1"/>
      <w:numFmt w:val="bullet"/>
      <w:lvlText w:val="▪"/>
      <w:lvlJc w:val="left"/>
      <w:pPr>
        <w:ind w:left="7680" w:hanging="640"/>
      </w:pPr>
      <w:rPr>
        <w:rFonts w:ascii="Palatino Linotype" w:eastAsia="Courier New" w:hAnsi="Palatino Linotype"/>
        <w:b w:val="0"/>
        <w:i w:val="0"/>
        <w:sz w:val="20"/>
      </w:rPr>
    </w:lvl>
    <w:lvl w:ilvl="6" w:tplc="765A0038">
      <w:start w:val="1"/>
      <w:numFmt w:val="bullet"/>
      <w:lvlText w:val="•"/>
      <w:lvlJc w:val="left"/>
      <w:pPr>
        <w:ind w:left="8960" w:hanging="640"/>
      </w:pPr>
      <w:rPr>
        <w:rFonts w:ascii="Palatino Linotype" w:eastAsia="Courier New" w:hAnsi="Palatino Linotype"/>
        <w:b w:val="0"/>
        <w:i w:val="0"/>
        <w:sz w:val="20"/>
      </w:rPr>
    </w:lvl>
    <w:lvl w:ilvl="7" w:tplc="C0FC0E16">
      <w:start w:val="1"/>
      <w:numFmt w:val="bullet"/>
      <w:lvlText w:val="◦"/>
      <w:lvlJc w:val="left"/>
      <w:pPr>
        <w:ind w:left="10240" w:hanging="640"/>
      </w:pPr>
      <w:rPr>
        <w:rFonts w:ascii="Palatino Linotype" w:eastAsia="Courier New" w:hAnsi="Palatino Linotype"/>
        <w:b w:val="0"/>
        <w:i w:val="0"/>
        <w:sz w:val="20"/>
      </w:rPr>
    </w:lvl>
    <w:lvl w:ilvl="8" w:tplc="BEB6F4BE">
      <w:start w:val="1"/>
      <w:numFmt w:val="decimal"/>
      <w:lvlText w:val=""/>
      <w:lvlJc w:val="left"/>
    </w:lvl>
  </w:abstractNum>
  <w:abstractNum w:abstractNumId="3" w15:restartNumberingAfterBreak="0">
    <w:nsid w:val="00000004"/>
    <w:multiLevelType w:val="hybridMultilevel"/>
    <w:tmpl w:val="00000004"/>
    <w:lvl w:ilvl="0" w:tplc="1612F9C8">
      <w:start w:val="1"/>
      <w:numFmt w:val="bullet"/>
      <w:lvlText w:val="•"/>
      <w:lvlJc w:val="left"/>
      <w:pPr>
        <w:ind w:left="1280" w:hanging="640"/>
      </w:pPr>
      <w:rPr>
        <w:rFonts w:ascii="Palatino Linotype" w:eastAsia="Courier New" w:hAnsi="Palatino Linotype"/>
        <w:b w:val="0"/>
        <w:i w:val="0"/>
        <w:sz w:val="20"/>
      </w:rPr>
    </w:lvl>
    <w:lvl w:ilvl="1" w:tplc="29AE7440">
      <w:start w:val="1"/>
      <w:numFmt w:val="bullet"/>
      <w:lvlText w:val="◦"/>
      <w:lvlJc w:val="left"/>
      <w:pPr>
        <w:ind w:left="2560" w:hanging="640"/>
      </w:pPr>
      <w:rPr>
        <w:rFonts w:ascii="Palatino Linotype" w:eastAsia="Courier New" w:hAnsi="Palatino Linotype"/>
        <w:b w:val="0"/>
        <w:i w:val="0"/>
        <w:sz w:val="20"/>
      </w:rPr>
    </w:lvl>
    <w:lvl w:ilvl="2" w:tplc="237A788E">
      <w:start w:val="1"/>
      <w:numFmt w:val="bullet"/>
      <w:lvlText w:val="▪"/>
      <w:lvlJc w:val="left"/>
      <w:pPr>
        <w:ind w:left="3840" w:hanging="640"/>
      </w:pPr>
      <w:rPr>
        <w:rFonts w:ascii="Palatino Linotype" w:eastAsia="Courier New" w:hAnsi="Palatino Linotype"/>
        <w:b w:val="0"/>
        <w:i w:val="0"/>
        <w:sz w:val="20"/>
      </w:rPr>
    </w:lvl>
    <w:lvl w:ilvl="3" w:tplc="74F0B098">
      <w:start w:val="1"/>
      <w:numFmt w:val="bullet"/>
      <w:lvlText w:val="•"/>
      <w:lvlJc w:val="left"/>
      <w:pPr>
        <w:ind w:left="5120" w:hanging="640"/>
      </w:pPr>
      <w:rPr>
        <w:rFonts w:ascii="Palatino Linotype" w:eastAsia="Courier New" w:hAnsi="Palatino Linotype"/>
        <w:b w:val="0"/>
        <w:i w:val="0"/>
        <w:sz w:val="20"/>
      </w:rPr>
    </w:lvl>
    <w:lvl w:ilvl="4" w:tplc="3ABA4A8E">
      <w:start w:val="1"/>
      <w:numFmt w:val="bullet"/>
      <w:lvlText w:val="◦"/>
      <w:lvlJc w:val="left"/>
      <w:pPr>
        <w:ind w:left="6400" w:hanging="640"/>
      </w:pPr>
      <w:rPr>
        <w:rFonts w:ascii="Palatino Linotype" w:eastAsia="Courier New" w:hAnsi="Palatino Linotype"/>
        <w:b w:val="0"/>
        <w:i w:val="0"/>
        <w:sz w:val="20"/>
      </w:rPr>
    </w:lvl>
    <w:lvl w:ilvl="5" w:tplc="760C437A">
      <w:start w:val="1"/>
      <w:numFmt w:val="bullet"/>
      <w:lvlText w:val="▪"/>
      <w:lvlJc w:val="left"/>
      <w:pPr>
        <w:ind w:left="7680" w:hanging="640"/>
      </w:pPr>
      <w:rPr>
        <w:rFonts w:ascii="Palatino Linotype" w:eastAsia="Courier New" w:hAnsi="Palatino Linotype"/>
        <w:b w:val="0"/>
        <w:i w:val="0"/>
        <w:sz w:val="20"/>
      </w:rPr>
    </w:lvl>
    <w:lvl w:ilvl="6" w:tplc="1F369F28">
      <w:start w:val="1"/>
      <w:numFmt w:val="bullet"/>
      <w:lvlText w:val="•"/>
      <w:lvlJc w:val="left"/>
      <w:pPr>
        <w:ind w:left="8960" w:hanging="640"/>
      </w:pPr>
      <w:rPr>
        <w:rFonts w:ascii="Palatino Linotype" w:eastAsia="Courier New" w:hAnsi="Palatino Linotype"/>
        <w:b w:val="0"/>
        <w:i w:val="0"/>
        <w:sz w:val="20"/>
      </w:rPr>
    </w:lvl>
    <w:lvl w:ilvl="7" w:tplc="620E28D2">
      <w:start w:val="1"/>
      <w:numFmt w:val="bullet"/>
      <w:lvlText w:val="◦"/>
      <w:lvlJc w:val="left"/>
      <w:pPr>
        <w:ind w:left="10240" w:hanging="640"/>
      </w:pPr>
      <w:rPr>
        <w:rFonts w:ascii="Palatino Linotype" w:eastAsia="Courier New" w:hAnsi="Palatino Linotype"/>
        <w:b w:val="0"/>
        <w:i w:val="0"/>
        <w:sz w:val="20"/>
      </w:rPr>
    </w:lvl>
    <w:lvl w:ilvl="8" w:tplc="60724CE2">
      <w:start w:val="1"/>
      <w:numFmt w:val="decimal"/>
      <w:lvlText w:val=""/>
      <w:lvlJc w:val="left"/>
    </w:lvl>
  </w:abstractNum>
  <w:abstractNum w:abstractNumId="4" w15:restartNumberingAfterBreak="0">
    <w:nsid w:val="00000005"/>
    <w:multiLevelType w:val="hybridMultilevel"/>
    <w:tmpl w:val="00000005"/>
    <w:lvl w:ilvl="0" w:tplc="4B2C5696">
      <w:start w:val="1"/>
      <w:numFmt w:val="bullet"/>
      <w:lvlText w:val="•"/>
      <w:lvlJc w:val="left"/>
      <w:pPr>
        <w:ind w:left="1280" w:hanging="640"/>
      </w:pPr>
      <w:rPr>
        <w:rFonts w:ascii="Palatino Linotype" w:eastAsia="Courier New" w:hAnsi="Palatino Linotype"/>
        <w:b w:val="0"/>
        <w:i w:val="0"/>
        <w:sz w:val="20"/>
      </w:rPr>
    </w:lvl>
    <w:lvl w:ilvl="1" w:tplc="3934F118">
      <w:start w:val="1"/>
      <w:numFmt w:val="bullet"/>
      <w:lvlText w:val="◦"/>
      <w:lvlJc w:val="left"/>
      <w:pPr>
        <w:ind w:left="2560" w:hanging="640"/>
      </w:pPr>
      <w:rPr>
        <w:rFonts w:ascii="Palatino Linotype" w:eastAsia="Courier New" w:hAnsi="Palatino Linotype"/>
        <w:b w:val="0"/>
        <w:i w:val="0"/>
        <w:sz w:val="20"/>
      </w:rPr>
    </w:lvl>
    <w:lvl w:ilvl="2" w:tplc="DAA0CA3A">
      <w:start w:val="1"/>
      <w:numFmt w:val="bullet"/>
      <w:lvlText w:val="▪"/>
      <w:lvlJc w:val="left"/>
      <w:pPr>
        <w:ind w:left="3840" w:hanging="640"/>
      </w:pPr>
      <w:rPr>
        <w:rFonts w:ascii="Palatino Linotype" w:eastAsia="Courier New" w:hAnsi="Palatino Linotype"/>
        <w:b w:val="0"/>
        <w:i w:val="0"/>
        <w:sz w:val="20"/>
      </w:rPr>
    </w:lvl>
    <w:lvl w:ilvl="3" w:tplc="974A6D80">
      <w:start w:val="1"/>
      <w:numFmt w:val="bullet"/>
      <w:lvlText w:val="•"/>
      <w:lvlJc w:val="left"/>
      <w:pPr>
        <w:ind w:left="5120" w:hanging="640"/>
      </w:pPr>
      <w:rPr>
        <w:rFonts w:ascii="Palatino Linotype" w:eastAsia="Courier New" w:hAnsi="Palatino Linotype"/>
        <w:b w:val="0"/>
        <w:i w:val="0"/>
        <w:sz w:val="20"/>
      </w:rPr>
    </w:lvl>
    <w:lvl w:ilvl="4" w:tplc="3CA62876">
      <w:start w:val="1"/>
      <w:numFmt w:val="bullet"/>
      <w:lvlText w:val="◦"/>
      <w:lvlJc w:val="left"/>
      <w:pPr>
        <w:ind w:left="6400" w:hanging="640"/>
      </w:pPr>
      <w:rPr>
        <w:rFonts w:ascii="Palatino Linotype" w:eastAsia="Courier New" w:hAnsi="Palatino Linotype"/>
        <w:b w:val="0"/>
        <w:i w:val="0"/>
        <w:sz w:val="20"/>
      </w:rPr>
    </w:lvl>
    <w:lvl w:ilvl="5" w:tplc="BA0AA7F0">
      <w:start w:val="1"/>
      <w:numFmt w:val="bullet"/>
      <w:lvlText w:val="▪"/>
      <w:lvlJc w:val="left"/>
      <w:pPr>
        <w:ind w:left="7680" w:hanging="640"/>
      </w:pPr>
      <w:rPr>
        <w:rFonts w:ascii="Palatino Linotype" w:eastAsia="Courier New" w:hAnsi="Palatino Linotype"/>
        <w:b w:val="0"/>
        <w:i w:val="0"/>
        <w:sz w:val="20"/>
      </w:rPr>
    </w:lvl>
    <w:lvl w:ilvl="6" w:tplc="25605E2A">
      <w:start w:val="1"/>
      <w:numFmt w:val="bullet"/>
      <w:lvlText w:val="•"/>
      <w:lvlJc w:val="left"/>
      <w:pPr>
        <w:ind w:left="8960" w:hanging="640"/>
      </w:pPr>
      <w:rPr>
        <w:rFonts w:ascii="Palatino Linotype" w:eastAsia="Courier New" w:hAnsi="Palatino Linotype"/>
        <w:b w:val="0"/>
        <w:i w:val="0"/>
        <w:sz w:val="20"/>
      </w:rPr>
    </w:lvl>
    <w:lvl w:ilvl="7" w:tplc="D354CD9C">
      <w:start w:val="1"/>
      <w:numFmt w:val="bullet"/>
      <w:lvlText w:val="◦"/>
      <w:lvlJc w:val="left"/>
      <w:pPr>
        <w:ind w:left="10240" w:hanging="640"/>
      </w:pPr>
      <w:rPr>
        <w:rFonts w:ascii="Palatino Linotype" w:eastAsia="Courier New" w:hAnsi="Palatino Linotype"/>
        <w:b w:val="0"/>
        <w:i w:val="0"/>
        <w:sz w:val="20"/>
      </w:rPr>
    </w:lvl>
    <w:lvl w:ilvl="8" w:tplc="912CA81C">
      <w:start w:val="1"/>
      <w:numFmt w:val="decimal"/>
      <w:lvlText w:val=""/>
      <w:lvlJc w:val="left"/>
    </w:lvl>
  </w:abstractNum>
  <w:abstractNum w:abstractNumId="5" w15:restartNumberingAfterBreak="0">
    <w:nsid w:val="00000006"/>
    <w:multiLevelType w:val="hybridMultilevel"/>
    <w:tmpl w:val="00000006"/>
    <w:lvl w:ilvl="0" w:tplc="B3B23710">
      <w:start w:val="1"/>
      <w:numFmt w:val="bullet"/>
      <w:lvlText w:val="•"/>
      <w:lvlJc w:val="left"/>
      <w:pPr>
        <w:ind w:left="1280" w:hanging="640"/>
      </w:pPr>
      <w:rPr>
        <w:rFonts w:ascii="Palatino Linotype" w:eastAsia="Courier New" w:hAnsi="Palatino Linotype"/>
        <w:b w:val="0"/>
        <w:i w:val="0"/>
        <w:sz w:val="20"/>
      </w:rPr>
    </w:lvl>
    <w:lvl w:ilvl="1" w:tplc="C1148F18">
      <w:start w:val="1"/>
      <w:numFmt w:val="bullet"/>
      <w:lvlText w:val="◦"/>
      <w:lvlJc w:val="left"/>
      <w:pPr>
        <w:ind w:left="2560" w:hanging="640"/>
      </w:pPr>
      <w:rPr>
        <w:rFonts w:ascii="Palatino Linotype" w:eastAsia="Courier New" w:hAnsi="Palatino Linotype"/>
        <w:b w:val="0"/>
        <w:i w:val="0"/>
        <w:sz w:val="20"/>
      </w:rPr>
    </w:lvl>
    <w:lvl w:ilvl="2" w:tplc="258CF506">
      <w:start w:val="1"/>
      <w:numFmt w:val="bullet"/>
      <w:lvlText w:val="▪"/>
      <w:lvlJc w:val="left"/>
      <w:pPr>
        <w:ind w:left="3840" w:hanging="640"/>
      </w:pPr>
      <w:rPr>
        <w:rFonts w:ascii="Palatino Linotype" w:eastAsia="Courier New" w:hAnsi="Palatino Linotype"/>
        <w:b w:val="0"/>
        <w:i w:val="0"/>
        <w:sz w:val="20"/>
      </w:rPr>
    </w:lvl>
    <w:lvl w:ilvl="3" w:tplc="89C25B78">
      <w:start w:val="1"/>
      <w:numFmt w:val="bullet"/>
      <w:lvlText w:val="•"/>
      <w:lvlJc w:val="left"/>
      <w:pPr>
        <w:ind w:left="5120" w:hanging="640"/>
      </w:pPr>
      <w:rPr>
        <w:rFonts w:ascii="Palatino Linotype" w:eastAsia="Courier New" w:hAnsi="Palatino Linotype"/>
        <w:b w:val="0"/>
        <w:i w:val="0"/>
        <w:sz w:val="20"/>
      </w:rPr>
    </w:lvl>
    <w:lvl w:ilvl="4" w:tplc="9A24C124">
      <w:start w:val="1"/>
      <w:numFmt w:val="bullet"/>
      <w:lvlText w:val="◦"/>
      <w:lvlJc w:val="left"/>
      <w:pPr>
        <w:ind w:left="6400" w:hanging="640"/>
      </w:pPr>
      <w:rPr>
        <w:rFonts w:ascii="Palatino Linotype" w:eastAsia="Courier New" w:hAnsi="Palatino Linotype"/>
        <w:b w:val="0"/>
        <w:i w:val="0"/>
        <w:sz w:val="20"/>
      </w:rPr>
    </w:lvl>
    <w:lvl w:ilvl="5" w:tplc="23781712">
      <w:start w:val="1"/>
      <w:numFmt w:val="bullet"/>
      <w:lvlText w:val="▪"/>
      <w:lvlJc w:val="left"/>
      <w:pPr>
        <w:ind w:left="7680" w:hanging="640"/>
      </w:pPr>
      <w:rPr>
        <w:rFonts w:ascii="Palatino Linotype" w:eastAsia="Courier New" w:hAnsi="Palatino Linotype"/>
        <w:b w:val="0"/>
        <w:i w:val="0"/>
        <w:sz w:val="20"/>
      </w:rPr>
    </w:lvl>
    <w:lvl w:ilvl="6" w:tplc="4B6258E8">
      <w:start w:val="1"/>
      <w:numFmt w:val="bullet"/>
      <w:lvlText w:val="•"/>
      <w:lvlJc w:val="left"/>
      <w:pPr>
        <w:ind w:left="8960" w:hanging="640"/>
      </w:pPr>
      <w:rPr>
        <w:rFonts w:ascii="Palatino Linotype" w:eastAsia="Courier New" w:hAnsi="Palatino Linotype"/>
        <w:b w:val="0"/>
        <w:i w:val="0"/>
        <w:sz w:val="20"/>
      </w:rPr>
    </w:lvl>
    <w:lvl w:ilvl="7" w:tplc="0D66572E">
      <w:start w:val="1"/>
      <w:numFmt w:val="bullet"/>
      <w:lvlText w:val="◦"/>
      <w:lvlJc w:val="left"/>
      <w:pPr>
        <w:ind w:left="10240" w:hanging="640"/>
      </w:pPr>
      <w:rPr>
        <w:rFonts w:ascii="Palatino Linotype" w:eastAsia="Courier New" w:hAnsi="Palatino Linotype"/>
        <w:b w:val="0"/>
        <w:i w:val="0"/>
        <w:sz w:val="20"/>
      </w:rPr>
    </w:lvl>
    <w:lvl w:ilvl="8" w:tplc="DFDC7CEE">
      <w:start w:val="1"/>
      <w:numFmt w:val="decimal"/>
      <w:lvlText w:val=""/>
      <w:lvlJc w:val="left"/>
    </w:lvl>
  </w:abstractNum>
  <w:abstractNum w:abstractNumId="6" w15:restartNumberingAfterBreak="0">
    <w:nsid w:val="00000007"/>
    <w:multiLevelType w:val="hybridMultilevel"/>
    <w:tmpl w:val="00000007"/>
    <w:lvl w:ilvl="0" w:tplc="073E28DA">
      <w:start w:val="1"/>
      <w:numFmt w:val="bullet"/>
      <w:lvlText w:val="•"/>
      <w:lvlJc w:val="left"/>
      <w:pPr>
        <w:ind w:left="1280" w:hanging="640"/>
      </w:pPr>
      <w:rPr>
        <w:rFonts w:ascii="Palatino Linotype" w:eastAsia="Courier New" w:hAnsi="Palatino Linotype"/>
        <w:b w:val="0"/>
        <w:i w:val="0"/>
        <w:sz w:val="20"/>
      </w:rPr>
    </w:lvl>
    <w:lvl w:ilvl="1" w:tplc="C1AC7D6A">
      <w:start w:val="1"/>
      <w:numFmt w:val="bullet"/>
      <w:lvlText w:val="◦"/>
      <w:lvlJc w:val="left"/>
      <w:pPr>
        <w:ind w:left="2560" w:hanging="640"/>
      </w:pPr>
      <w:rPr>
        <w:rFonts w:ascii="Palatino Linotype" w:eastAsia="Courier New" w:hAnsi="Palatino Linotype"/>
        <w:b w:val="0"/>
        <w:i w:val="0"/>
        <w:sz w:val="20"/>
      </w:rPr>
    </w:lvl>
    <w:lvl w:ilvl="2" w:tplc="B41885FA">
      <w:start w:val="1"/>
      <w:numFmt w:val="bullet"/>
      <w:lvlText w:val="▪"/>
      <w:lvlJc w:val="left"/>
      <w:pPr>
        <w:ind w:left="3840" w:hanging="640"/>
      </w:pPr>
      <w:rPr>
        <w:rFonts w:ascii="Palatino Linotype" w:eastAsia="Courier New" w:hAnsi="Palatino Linotype"/>
        <w:b w:val="0"/>
        <w:i w:val="0"/>
        <w:sz w:val="20"/>
      </w:rPr>
    </w:lvl>
    <w:lvl w:ilvl="3" w:tplc="3FEEFDC4">
      <w:start w:val="1"/>
      <w:numFmt w:val="bullet"/>
      <w:lvlText w:val="•"/>
      <w:lvlJc w:val="left"/>
      <w:pPr>
        <w:ind w:left="5120" w:hanging="640"/>
      </w:pPr>
      <w:rPr>
        <w:rFonts w:ascii="Palatino Linotype" w:eastAsia="Courier New" w:hAnsi="Palatino Linotype"/>
        <w:b w:val="0"/>
        <w:i w:val="0"/>
        <w:sz w:val="20"/>
      </w:rPr>
    </w:lvl>
    <w:lvl w:ilvl="4" w:tplc="FA82D23E">
      <w:start w:val="1"/>
      <w:numFmt w:val="bullet"/>
      <w:lvlText w:val="◦"/>
      <w:lvlJc w:val="left"/>
      <w:pPr>
        <w:ind w:left="6400" w:hanging="640"/>
      </w:pPr>
      <w:rPr>
        <w:rFonts w:ascii="Palatino Linotype" w:eastAsia="Courier New" w:hAnsi="Palatino Linotype"/>
        <w:b w:val="0"/>
        <w:i w:val="0"/>
        <w:sz w:val="20"/>
      </w:rPr>
    </w:lvl>
    <w:lvl w:ilvl="5" w:tplc="149CE7D2">
      <w:start w:val="1"/>
      <w:numFmt w:val="bullet"/>
      <w:lvlText w:val="▪"/>
      <w:lvlJc w:val="left"/>
      <w:pPr>
        <w:ind w:left="7680" w:hanging="640"/>
      </w:pPr>
      <w:rPr>
        <w:rFonts w:ascii="Palatino Linotype" w:eastAsia="Courier New" w:hAnsi="Palatino Linotype"/>
        <w:b w:val="0"/>
        <w:i w:val="0"/>
        <w:sz w:val="20"/>
      </w:rPr>
    </w:lvl>
    <w:lvl w:ilvl="6" w:tplc="F11ED016">
      <w:start w:val="1"/>
      <w:numFmt w:val="bullet"/>
      <w:lvlText w:val="•"/>
      <w:lvlJc w:val="left"/>
      <w:pPr>
        <w:ind w:left="8960" w:hanging="640"/>
      </w:pPr>
      <w:rPr>
        <w:rFonts w:ascii="Palatino Linotype" w:eastAsia="Courier New" w:hAnsi="Palatino Linotype"/>
        <w:b w:val="0"/>
        <w:i w:val="0"/>
        <w:sz w:val="20"/>
      </w:rPr>
    </w:lvl>
    <w:lvl w:ilvl="7" w:tplc="5C28C88A">
      <w:start w:val="1"/>
      <w:numFmt w:val="bullet"/>
      <w:lvlText w:val="◦"/>
      <w:lvlJc w:val="left"/>
      <w:pPr>
        <w:ind w:left="10240" w:hanging="640"/>
      </w:pPr>
      <w:rPr>
        <w:rFonts w:ascii="Palatino Linotype" w:eastAsia="Courier New" w:hAnsi="Palatino Linotype"/>
        <w:b w:val="0"/>
        <w:i w:val="0"/>
        <w:sz w:val="20"/>
      </w:rPr>
    </w:lvl>
    <w:lvl w:ilvl="8" w:tplc="DB341C2C">
      <w:start w:val="1"/>
      <w:numFmt w:val="decimal"/>
      <w:lvlText w:val=""/>
      <w:lvlJc w:val="left"/>
    </w:lvl>
  </w:abstractNum>
  <w:abstractNum w:abstractNumId="7" w15:restartNumberingAfterBreak="0">
    <w:nsid w:val="00000008"/>
    <w:multiLevelType w:val="hybridMultilevel"/>
    <w:tmpl w:val="00000008"/>
    <w:lvl w:ilvl="0" w:tplc="775EF06C">
      <w:start w:val="1"/>
      <w:numFmt w:val="bullet"/>
      <w:lvlText w:val="•"/>
      <w:lvlJc w:val="left"/>
      <w:pPr>
        <w:ind w:left="1280" w:hanging="640"/>
      </w:pPr>
      <w:rPr>
        <w:rFonts w:ascii="Palatino Linotype" w:eastAsia="Courier New" w:hAnsi="Palatino Linotype"/>
        <w:b w:val="0"/>
        <w:i w:val="0"/>
        <w:sz w:val="20"/>
      </w:rPr>
    </w:lvl>
    <w:lvl w:ilvl="1" w:tplc="E1507106">
      <w:start w:val="1"/>
      <w:numFmt w:val="bullet"/>
      <w:lvlText w:val="◦"/>
      <w:lvlJc w:val="left"/>
      <w:pPr>
        <w:ind w:left="2560" w:hanging="640"/>
      </w:pPr>
      <w:rPr>
        <w:rFonts w:ascii="Palatino Linotype" w:eastAsia="Courier New" w:hAnsi="Palatino Linotype"/>
        <w:b w:val="0"/>
        <w:i w:val="0"/>
        <w:sz w:val="20"/>
      </w:rPr>
    </w:lvl>
    <w:lvl w:ilvl="2" w:tplc="5BE83BD4">
      <w:start w:val="1"/>
      <w:numFmt w:val="bullet"/>
      <w:lvlText w:val="▪"/>
      <w:lvlJc w:val="left"/>
      <w:pPr>
        <w:ind w:left="3840" w:hanging="640"/>
      </w:pPr>
      <w:rPr>
        <w:rFonts w:ascii="Palatino Linotype" w:eastAsia="Courier New" w:hAnsi="Palatino Linotype"/>
        <w:b w:val="0"/>
        <w:i w:val="0"/>
        <w:sz w:val="20"/>
      </w:rPr>
    </w:lvl>
    <w:lvl w:ilvl="3" w:tplc="7F78B506">
      <w:start w:val="1"/>
      <w:numFmt w:val="bullet"/>
      <w:lvlText w:val="•"/>
      <w:lvlJc w:val="left"/>
      <w:pPr>
        <w:ind w:left="5120" w:hanging="640"/>
      </w:pPr>
      <w:rPr>
        <w:rFonts w:ascii="Palatino Linotype" w:eastAsia="Courier New" w:hAnsi="Palatino Linotype"/>
        <w:b w:val="0"/>
        <w:i w:val="0"/>
        <w:sz w:val="20"/>
      </w:rPr>
    </w:lvl>
    <w:lvl w:ilvl="4" w:tplc="41105D0A">
      <w:start w:val="1"/>
      <w:numFmt w:val="bullet"/>
      <w:lvlText w:val="◦"/>
      <w:lvlJc w:val="left"/>
      <w:pPr>
        <w:ind w:left="6400" w:hanging="640"/>
      </w:pPr>
      <w:rPr>
        <w:rFonts w:ascii="Palatino Linotype" w:eastAsia="Courier New" w:hAnsi="Palatino Linotype"/>
        <w:b w:val="0"/>
        <w:i w:val="0"/>
        <w:sz w:val="20"/>
      </w:rPr>
    </w:lvl>
    <w:lvl w:ilvl="5" w:tplc="D6087562">
      <w:start w:val="1"/>
      <w:numFmt w:val="bullet"/>
      <w:lvlText w:val="▪"/>
      <w:lvlJc w:val="left"/>
      <w:pPr>
        <w:ind w:left="7680" w:hanging="640"/>
      </w:pPr>
      <w:rPr>
        <w:rFonts w:ascii="Palatino Linotype" w:eastAsia="Courier New" w:hAnsi="Palatino Linotype"/>
        <w:b w:val="0"/>
        <w:i w:val="0"/>
        <w:sz w:val="20"/>
      </w:rPr>
    </w:lvl>
    <w:lvl w:ilvl="6" w:tplc="B966360A">
      <w:start w:val="1"/>
      <w:numFmt w:val="bullet"/>
      <w:lvlText w:val="•"/>
      <w:lvlJc w:val="left"/>
      <w:pPr>
        <w:ind w:left="8960" w:hanging="640"/>
      </w:pPr>
      <w:rPr>
        <w:rFonts w:ascii="Palatino Linotype" w:eastAsia="Courier New" w:hAnsi="Palatino Linotype"/>
        <w:b w:val="0"/>
        <w:i w:val="0"/>
        <w:sz w:val="20"/>
      </w:rPr>
    </w:lvl>
    <w:lvl w:ilvl="7" w:tplc="A2CCDE98">
      <w:start w:val="1"/>
      <w:numFmt w:val="bullet"/>
      <w:lvlText w:val="◦"/>
      <w:lvlJc w:val="left"/>
      <w:pPr>
        <w:ind w:left="10240" w:hanging="640"/>
      </w:pPr>
      <w:rPr>
        <w:rFonts w:ascii="Palatino Linotype" w:eastAsia="Courier New" w:hAnsi="Palatino Linotype"/>
        <w:b w:val="0"/>
        <w:i w:val="0"/>
        <w:sz w:val="20"/>
      </w:rPr>
    </w:lvl>
    <w:lvl w:ilvl="8" w:tplc="EACE7012">
      <w:start w:val="1"/>
      <w:numFmt w:val="decimal"/>
      <w:lvlText w:val=""/>
      <w:lvlJc w:val="left"/>
    </w:lvl>
  </w:abstractNum>
  <w:abstractNum w:abstractNumId="8" w15:restartNumberingAfterBreak="0">
    <w:nsid w:val="00000009"/>
    <w:multiLevelType w:val="hybridMultilevel"/>
    <w:tmpl w:val="00000009"/>
    <w:lvl w:ilvl="0" w:tplc="0C9293DC">
      <w:start w:val="1"/>
      <w:numFmt w:val="bullet"/>
      <w:lvlText w:val="•"/>
      <w:lvlJc w:val="left"/>
      <w:pPr>
        <w:ind w:left="1280" w:hanging="640"/>
      </w:pPr>
      <w:rPr>
        <w:rFonts w:ascii="Palatino Linotype" w:eastAsia="Courier New" w:hAnsi="Palatino Linotype"/>
        <w:b w:val="0"/>
        <w:i w:val="0"/>
        <w:sz w:val="20"/>
      </w:rPr>
    </w:lvl>
    <w:lvl w:ilvl="1" w:tplc="F65490AE">
      <w:start w:val="1"/>
      <w:numFmt w:val="bullet"/>
      <w:lvlText w:val="◦"/>
      <w:lvlJc w:val="left"/>
      <w:pPr>
        <w:ind w:left="2560" w:hanging="640"/>
      </w:pPr>
      <w:rPr>
        <w:rFonts w:ascii="Palatino Linotype" w:eastAsia="Courier New" w:hAnsi="Palatino Linotype"/>
        <w:b w:val="0"/>
        <w:i w:val="0"/>
        <w:sz w:val="20"/>
      </w:rPr>
    </w:lvl>
    <w:lvl w:ilvl="2" w:tplc="0FDA879E">
      <w:start w:val="1"/>
      <w:numFmt w:val="bullet"/>
      <w:lvlText w:val="▪"/>
      <w:lvlJc w:val="left"/>
      <w:pPr>
        <w:ind w:left="3840" w:hanging="640"/>
      </w:pPr>
      <w:rPr>
        <w:rFonts w:ascii="Palatino Linotype" w:eastAsia="Courier New" w:hAnsi="Palatino Linotype"/>
        <w:b w:val="0"/>
        <w:i w:val="0"/>
        <w:sz w:val="20"/>
      </w:rPr>
    </w:lvl>
    <w:lvl w:ilvl="3" w:tplc="35F43342">
      <w:start w:val="1"/>
      <w:numFmt w:val="bullet"/>
      <w:lvlText w:val="•"/>
      <w:lvlJc w:val="left"/>
      <w:pPr>
        <w:ind w:left="5120" w:hanging="640"/>
      </w:pPr>
      <w:rPr>
        <w:rFonts w:ascii="Palatino Linotype" w:eastAsia="Courier New" w:hAnsi="Palatino Linotype"/>
        <w:b w:val="0"/>
        <w:i w:val="0"/>
        <w:sz w:val="20"/>
      </w:rPr>
    </w:lvl>
    <w:lvl w:ilvl="4" w:tplc="C21E9E48">
      <w:start w:val="1"/>
      <w:numFmt w:val="bullet"/>
      <w:lvlText w:val="◦"/>
      <w:lvlJc w:val="left"/>
      <w:pPr>
        <w:ind w:left="6400" w:hanging="640"/>
      </w:pPr>
      <w:rPr>
        <w:rFonts w:ascii="Palatino Linotype" w:eastAsia="Courier New" w:hAnsi="Palatino Linotype"/>
        <w:b w:val="0"/>
        <w:i w:val="0"/>
        <w:sz w:val="20"/>
      </w:rPr>
    </w:lvl>
    <w:lvl w:ilvl="5" w:tplc="CFC2DE52">
      <w:start w:val="1"/>
      <w:numFmt w:val="bullet"/>
      <w:lvlText w:val="▪"/>
      <w:lvlJc w:val="left"/>
      <w:pPr>
        <w:ind w:left="7680" w:hanging="640"/>
      </w:pPr>
      <w:rPr>
        <w:rFonts w:ascii="Palatino Linotype" w:eastAsia="Courier New" w:hAnsi="Palatino Linotype"/>
        <w:b w:val="0"/>
        <w:i w:val="0"/>
        <w:sz w:val="20"/>
      </w:rPr>
    </w:lvl>
    <w:lvl w:ilvl="6" w:tplc="B008CE08">
      <w:start w:val="1"/>
      <w:numFmt w:val="bullet"/>
      <w:lvlText w:val="•"/>
      <w:lvlJc w:val="left"/>
      <w:pPr>
        <w:ind w:left="8960" w:hanging="640"/>
      </w:pPr>
      <w:rPr>
        <w:rFonts w:ascii="Palatino Linotype" w:eastAsia="Courier New" w:hAnsi="Palatino Linotype"/>
        <w:b w:val="0"/>
        <w:i w:val="0"/>
        <w:sz w:val="20"/>
      </w:rPr>
    </w:lvl>
    <w:lvl w:ilvl="7" w:tplc="8676D1FE">
      <w:start w:val="1"/>
      <w:numFmt w:val="bullet"/>
      <w:lvlText w:val="◦"/>
      <w:lvlJc w:val="left"/>
      <w:pPr>
        <w:ind w:left="10240" w:hanging="640"/>
      </w:pPr>
      <w:rPr>
        <w:rFonts w:ascii="Palatino Linotype" w:eastAsia="Courier New" w:hAnsi="Palatino Linotype"/>
        <w:b w:val="0"/>
        <w:i w:val="0"/>
        <w:sz w:val="20"/>
      </w:rPr>
    </w:lvl>
    <w:lvl w:ilvl="8" w:tplc="9C3C24EC">
      <w:start w:val="1"/>
      <w:numFmt w:val="decimal"/>
      <w:lvlText w:val=""/>
      <w:lvlJc w:val="left"/>
    </w:lvl>
  </w:abstractNum>
  <w:abstractNum w:abstractNumId="9" w15:restartNumberingAfterBreak="0">
    <w:nsid w:val="0000000A"/>
    <w:multiLevelType w:val="hybridMultilevel"/>
    <w:tmpl w:val="0000000A"/>
    <w:lvl w:ilvl="0" w:tplc="1B70EDBE">
      <w:start w:val="1"/>
      <w:numFmt w:val="decimal"/>
      <w:lvlText w:val="%1."/>
      <w:lvlJc w:val="left"/>
      <w:pPr>
        <w:ind w:left="1280" w:hanging="640"/>
      </w:pPr>
      <w:rPr>
        <w:rFonts w:ascii="Palatino Linotype" w:hAnsi="Palatino Linotype"/>
        <w:b/>
        <w:i w:val="0"/>
        <w:sz w:val="20"/>
      </w:rPr>
    </w:lvl>
    <w:lvl w:ilvl="1" w:tplc="30D2497E">
      <w:start w:val="1"/>
      <w:numFmt w:val="lowerLetter"/>
      <w:lvlText w:val="%2."/>
      <w:lvlJc w:val="left"/>
      <w:pPr>
        <w:ind w:left="2560" w:hanging="640"/>
      </w:pPr>
      <w:rPr>
        <w:rFonts w:ascii="Palatino Linotype" w:hAnsi="Palatino Linotype"/>
        <w:b/>
        <w:i w:val="0"/>
        <w:sz w:val="20"/>
      </w:rPr>
    </w:lvl>
    <w:lvl w:ilvl="2" w:tplc="B636B6A4">
      <w:start w:val="1"/>
      <w:numFmt w:val="lowerRoman"/>
      <w:lvlText w:val="%3."/>
      <w:lvlJc w:val="left"/>
      <w:pPr>
        <w:ind w:left="3840" w:hanging="640"/>
      </w:pPr>
      <w:rPr>
        <w:rFonts w:ascii="Palatino Linotype" w:hAnsi="Palatino Linotype"/>
        <w:b/>
        <w:i w:val="0"/>
        <w:sz w:val="20"/>
      </w:rPr>
    </w:lvl>
    <w:lvl w:ilvl="3" w:tplc="530C6EB0">
      <w:start w:val="1"/>
      <w:numFmt w:val="decimal"/>
      <w:lvlText w:val="%4."/>
      <w:lvlJc w:val="left"/>
      <w:pPr>
        <w:ind w:left="5120" w:hanging="640"/>
      </w:pPr>
      <w:rPr>
        <w:rFonts w:ascii="Palatino Linotype" w:hAnsi="Palatino Linotype"/>
        <w:b/>
        <w:i w:val="0"/>
        <w:sz w:val="20"/>
      </w:rPr>
    </w:lvl>
    <w:lvl w:ilvl="4" w:tplc="F1D4D704">
      <w:start w:val="1"/>
      <w:numFmt w:val="lowerLetter"/>
      <w:lvlText w:val="%5."/>
      <w:lvlJc w:val="left"/>
      <w:pPr>
        <w:ind w:left="6400" w:hanging="640"/>
      </w:pPr>
      <w:rPr>
        <w:rFonts w:ascii="Palatino Linotype" w:hAnsi="Palatino Linotype"/>
        <w:b/>
        <w:i w:val="0"/>
        <w:sz w:val="20"/>
      </w:rPr>
    </w:lvl>
    <w:lvl w:ilvl="5" w:tplc="48241DCA">
      <w:start w:val="1"/>
      <w:numFmt w:val="lowerRoman"/>
      <w:lvlText w:val="%6."/>
      <w:lvlJc w:val="left"/>
      <w:pPr>
        <w:ind w:left="7680" w:hanging="640"/>
      </w:pPr>
      <w:rPr>
        <w:rFonts w:ascii="Palatino Linotype" w:hAnsi="Palatino Linotype"/>
        <w:b/>
        <w:i w:val="0"/>
        <w:sz w:val="20"/>
      </w:rPr>
    </w:lvl>
    <w:lvl w:ilvl="6" w:tplc="47C23A62">
      <w:start w:val="1"/>
      <w:numFmt w:val="decimal"/>
      <w:lvlText w:val="%7."/>
      <w:lvlJc w:val="left"/>
      <w:pPr>
        <w:ind w:left="8960" w:hanging="640"/>
      </w:pPr>
      <w:rPr>
        <w:rFonts w:ascii="Palatino Linotype" w:hAnsi="Palatino Linotype"/>
        <w:b/>
        <w:i w:val="0"/>
        <w:sz w:val="20"/>
      </w:rPr>
    </w:lvl>
    <w:lvl w:ilvl="7" w:tplc="10329AC0">
      <w:start w:val="1"/>
      <w:numFmt w:val="lowerLetter"/>
      <w:lvlText w:val="%8."/>
      <w:lvlJc w:val="left"/>
      <w:pPr>
        <w:ind w:left="10240" w:hanging="640"/>
      </w:pPr>
      <w:rPr>
        <w:rFonts w:ascii="Palatino Linotype" w:hAnsi="Palatino Linotype"/>
        <w:b/>
        <w:i w:val="0"/>
        <w:sz w:val="20"/>
      </w:rPr>
    </w:lvl>
    <w:lvl w:ilvl="8" w:tplc="398C0BFA">
      <w:start w:val="1"/>
      <w:numFmt w:val="decimal"/>
      <w:lvlText w:val=""/>
      <w:lvlJc w:val="left"/>
    </w:lvl>
  </w:abstractNum>
  <w:abstractNum w:abstractNumId="10" w15:restartNumberingAfterBreak="0">
    <w:nsid w:val="0000000B"/>
    <w:multiLevelType w:val="hybridMultilevel"/>
    <w:tmpl w:val="0000000B"/>
    <w:lvl w:ilvl="0" w:tplc="B26ECCA0">
      <w:start w:val="1"/>
      <w:numFmt w:val="bullet"/>
      <w:lvlText w:val="⁃"/>
      <w:lvlJc w:val="left"/>
      <w:pPr>
        <w:ind w:left="1280" w:hanging="640"/>
      </w:pPr>
      <w:rPr>
        <w:rFonts w:ascii="Palatino Linotype" w:eastAsia="Courier New" w:hAnsi="Palatino Linotype"/>
        <w:b w:val="0"/>
        <w:i w:val="0"/>
        <w:sz w:val="20"/>
      </w:rPr>
    </w:lvl>
    <w:lvl w:ilvl="1" w:tplc="99ACC998">
      <w:start w:val="1"/>
      <w:numFmt w:val="bullet"/>
      <w:lvlText w:val="⁃"/>
      <w:lvlJc w:val="left"/>
      <w:pPr>
        <w:ind w:left="2560" w:hanging="640"/>
      </w:pPr>
      <w:rPr>
        <w:rFonts w:ascii="Palatino Linotype" w:eastAsia="Courier New" w:hAnsi="Palatino Linotype"/>
        <w:b w:val="0"/>
        <w:i w:val="0"/>
        <w:sz w:val="20"/>
      </w:rPr>
    </w:lvl>
    <w:lvl w:ilvl="2" w:tplc="5D54C7DE">
      <w:start w:val="1"/>
      <w:numFmt w:val="bullet"/>
      <w:lvlText w:val="⁃"/>
      <w:lvlJc w:val="left"/>
      <w:pPr>
        <w:ind w:left="3840" w:hanging="640"/>
      </w:pPr>
      <w:rPr>
        <w:rFonts w:ascii="Palatino Linotype" w:eastAsia="Courier New" w:hAnsi="Palatino Linotype"/>
        <w:b w:val="0"/>
        <w:i w:val="0"/>
        <w:sz w:val="20"/>
      </w:rPr>
    </w:lvl>
    <w:lvl w:ilvl="3" w:tplc="4B149B9E">
      <w:start w:val="1"/>
      <w:numFmt w:val="bullet"/>
      <w:lvlText w:val="⁃"/>
      <w:lvlJc w:val="left"/>
      <w:pPr>
        <w:ind w:left="5120" w:hanging="640"/>
      </w:pPr>
      <w:rPr>
        <w:rFonts w:ascii="Palatino Linotype" w:eastAsia="Courier New" w:hAnsi="Palatino Linotype"/>
        <w:b w:val="0"/>
        <w:i w:val="0"/>
        <w:sz w:val="20"/>
      </w:rPr>
    </w:lvl>
    <w:lvl w:ilvl="4" w:tplc="80A81928">
      <w:start w:val="1"/>
      <w:numFmt w:val="bullet"/>
      <w:lvlText w:val="⁃"/>
      <w:lvlJc w:val="left"/>
      <w:pPr>
        <w:ind w:left="6400" w:hanging="640"/>
      </w:pPr>
      <w:rPr>
        <w:rFonts w:ascii="Palatino Linotype" w:eastAsia="Courier New" w:hAnsi="Palatino Linotype"/>
        <w:b w:val="0"/>
        <w:i w:val="0"/>
        <w:sz w:val="20"/>
      </w:rPr>
    </w:lvl>
    <w:lvl w:ilvl="5" w:tplc="6980BA92">
      <w:start w:val="1"/>
      <w:numFmt w:val="bullet"/>
      <w:lvlText w:val="⁃"/>
      <w:lvlJc w:val="left"/>
      <w:pPr>
        <w:ind w:left="7680" w:hanging="640"/>
      </w:pPr>
      <w:rPr>
        <w:rFonts w:ascii="Palatino Linotype" w:eastAsia="Courier New" w:hAnsi="Palatino Linotype"/>
        <w:b w:val="0"/>
        <w:i w:val="0"/>
        <w:sz w:val="20"/>
      </w:rPr>
    </w:lvl>
    <w:lvl w:ilvl="6" w:tplc="E69C9358">
      <w:start w:val="1"/>
      <w:numFmt w:val="bullet"/>
      <w:lvlText w:val="⁃"/>
      <w:lvlJc w:val="left"/>
      <w:pPr>
        <w:ind w:left="8960" w:hanging="640"/>
      </w:pPr>
      <w:rPr>
        <w:rFonts w:ascii="Palatino Linotype" w:eastAsia="Courier New" w:hAnsi="Palatino Linotype"/>
        <w:b w:val="0"/>
        <w:i w:val="0"/>
        <w:sz w:val="20"/>
      </w:rPr>
    </w:lvl>
    <w:lvl w:ilvl="7" w:tplc="361E8BA4">
      <w:start w:val="1"/>
      <w:numFmt w:val="bullet"/>
      <w:lvlText w:val="⁃"/>
      <w:lvlJc w:val="left"/>
      <w:pPr>
        <w:ind w:left="10240" w:hanging="640"/>
      </w:pPr>
      <w:rPr>
        <w:rFonts w:ascii="Palatino Linotype" w:eastAsia="Courier New" w:hAnsi="Palatino Linotype"/>
        <w:b w:val="0"/>
        <w:i w:val="0"/>
        <w:sz w:val="20"/>
      </w:rPr>
    </w:lvl>
    <w:lvl w:ilvl="8" w:tplc="77240DEC">
      <w:start w:val="1"/>
      <w:numFmt w:val="decimal"/>
      <w:lvlText w:val=""/>
      <w:lvlJc w:val="left"/>
    </w:lvl>
  </w:abstractNum>
  <w:abstractNum w:abstractNumId="11" w15:restartNumberingAfterBreak="0">
    <w:nsid w:val="0000000C"/>
    <w:multiLevelType w:val="hybridMultilevel"/>
    <w:tmpl w:val="0000000C"/>
    <w:lvl w:ilvl="0" w:tplc="33B87190">
      <w:start w:val="1"/>
      <w:numFmt w:val="bullet"/>
      <w:lvlText w:val="⁃"/>
      <w:lvlJc w:val="left"/>
      <w:pPr>
        <w:ind w:left="1280" w:hanging="640"/>
      </w:pPr>
      <w:rPr>
        <w:rFonts w:ascii="Palatino Linotype" w:eastAsia="Courier New" w:hAnsi="Palatino Linotype"/>
        <w:b w:val="0"/>
        <w:i w:val="0"/>
        <w:sz w:val="20"/>
      </w:rPr>
    </w:lvl>
    <w:lvl w:ilvl="1" w:tplc="42CE513C">
      <w:start w:val="1"/>
      <w:numFmt w:val="bullet"/>
      <w:lvlText w:val="⁃"/>
      <w:lvlJc w:val="left"/>
      <w:pPr>
        <w:ind w:left="2560" w:hanging="640"/>
      </w:pPr>
      <w:rPr>
        <w:rFonts w:ascii="Palatino Linotype" w:eastAsia="Courier New" w:hAnsi="Palatino Linotype"/>
        <w:b w:val="0"/>
        <w:i w:val="0"/>
        <w:sz w:val="20"/>
      </w:rPr>
    </w:lvl>
    <w:lvl w:ilvl="2" w:tplc="BAF6209E">
      <w:start w:val="1"/>
      <w:numFmt w:val="bullet"/>
      <w:lvlText w:val="⁃"/>
      <w:lvlJc w:val="left"/>
      <w:pPr>
        <w:ind w:left="3840" w:hanging="640"/>
      </w:pPr>
      <w:rPr>
        <w:rFonts w:ascii="Palatino Linotype" w:eastAsia="Courier New" w:hAnsi="Palatino Linotype"/>
        <w:b w:val="0"/>
        <w:i w:val="0"/>
        <w:sz w:val="20"/>
      </w:rPr>
    </w:lvl>
    <w:lvl w:ilvl="3" w:tplc="A3E2A30C">
      <w:start w:val="1"/>
      <w:numFmt w:val="bullet"/>
      <w:lvlText w:val="⁃"/>
      <w:lvlJc w:val="left"/>
      <w:pPr>
        <w:ind w:left="5120" w:hanging="640"/>
      </w:pPr>
      <w:rPr>
        <w:rFonts w:ascii="Palatino Linotype" w:eastAsia="Courier New" w:hAnsi="Palatino Linotype"/>
        <w:b w:val="0"/>
        <w:i w:val="0"/>
        <w:sz w:val="20"/>
      </w:rPr>
    </w:lvl>
    <w:lvl w:ilvl="4" w:tplc="B6F8F6DE">
      <w:start w:val="1"/>
      <w:numFmt w:val="bullet"/>
      <w:lvlText w:val="⁃"/>
      <w:lvlJc w:val="left"/>
      <w:pPr>
        <w:ind w:left="6400" w:hanging="640"/>
      </w:pPr>
      <w:rPr>
        <w:rFonts w:ascii="Palatino Linotype" w:eastAsia="Courier New" w:hAnsi="Palatino Linotype"/>
        <w:b w:val="0"/>
        <w:i w:val="0"/>
        <w:sz w:val="20"/>
      </w:rPr>
    </w:lvl>
    <w:lvl w:ilvl="5" w:tplc="6192759C">
      <w:start w:val="1"/>
      <w:numFmt w:val="bullet"/>
      <w:lvlText w:val="⁃"/>
      <w:lvlJc w:val="left"/>
      <w:pPr>
        <w:ind w:left="7680" w:hanging="640"/>
      </w:pPr>
      <w:rPr>
        <w:rFonts w:ascii="Palatino Linotype" w:eastAsia="Courier New" w:hAnsi="Palatino Linotype"/>
        <w:b w:val="0"/>
        <w:i w:val="0"/>
        <w:sz w:val="20"/>
      </w:rPr>
    </w:lvl>
    <w:lvl w:ilvl="6" w:tplc="77FEAA5E">
      <w:start w:val="1"/>
      <w:numFmt w:val="bullet"/>
      <w:lvlText w:val="⁃"/>
      <w:lvlJc w:val="left"/>
      <w:pPr>
        <w:ind w:left="8960" w:hanging="640"/>
      </w:pPr>
      <w:rPr>
        <w:rFonts w:ascii="Palatino Linotype" w:eastAsia="Courier New" w:hAnsi="Palatino Linotype"/>
        <w:b w:val="0"/>
        <w:i w:val="0"/>
        <w:sz w:val="20"/>
      </w:rPr>
    </w:lvl>
    <w:lvl w:ilvl="7" w:tplc="6ADE5B42">
      <w:start w:val="1"/>
      <w:numFmt w:val="bullet"/>
      <w:lvlText w:val="⁃"/>
      <w:lvlJc w:val="left"/>
      <w:pPr>
        <w:ind w:left="10240" w:hanging="640"/>
      </w:pPr>
      <w:rPr>
        <w:rFonts w:ascii="Palatino Linotype" w:eastAsia="Courier New" w:hAnsi="Palatino Linotype"/>
        <w:b w:val="0"/>
        <w:i w:val="0"/>
        <w:sz w:val="20"/>
      </w:rPr>
    </w:lvl>
    <w:lvl w:ilvl="8" w:tplc="4AA07190">
      <w:start w:val="1"/>
      <w:numFmt w:val="decimal"/>
      <w:lvlText w:val=""/>
      <w:lvlJc w:val="left"/>
    </w:lvl>
  </w:abstractNum>
  <w:abstractNum w:abstractNumId="12" w15:restartNumberingAfterBreak="0">
    <w:nsid w:val="0000000D"/>
    <w:multiLevelType w:val="hybridMultilevel"/>
    <w:tmpl w:val="0000000D"/>
    <w:lvl w:ilvl="0" w:tplc="C378695A">
      <w:start w:val="1"/>
      <w:numFmt w:val="bullet"/>
      <w:lvlText w:val="⁃"/>
      <w:lvlJc w:val="left"/>
      <w:pPr>
        <w:ind w:left="1280" w:hanging="640"/>
      </w:pPr>
      <w:rPr>
        <w:rFonts w:ascii="Palatino Linotype" w:eastAsia="Courier New" w:hAnsi="Palatino Linotype"/>
        <w:b w:val="0"/>
        <w:i w:val="0"/>
        <w:sz w:val="20"/>
      </w:rPr>
    </w:lvl>
    <w:lvl w:ilvl="1" w:tplc="3F98FE24">
      <w:start w:val="1"/>
      <w:numFmt w:val="bullet"/>
      <w:lvlText w:val="⁃"/>
      <w:lvlJc w:val="left"/>
      <w:pPr>
        <w:ind w:left="2560" w:hanging="640"/>
      </w:pPr>
      <w:rPr>
        <w:rFonts w:ascii="Palatino Linotype" w:eastAsia="Courier New" w:hAnsi="Palatino Linotype"/>
        <w:b w:val="0"/>
        <w:i w:val="0"/>
        <w:sz w:val="20"/>
      </w:rPr>
    </w:lvl>
    <w:lvl w:ilvl="2" w:tplc="5D5274B4">
      <w:start w:val="1"/>
      <w:numFmt w:val="bullet"/>
      <w:lvlText w:val="⁃"/>
      <w:lvlJc w:val="left"/>
      <w:pPr>
        <w:ind w:left="3840" w:hanging="640"/>
      </w:pPr>
      <w:rPr>
        <w:rFonts w:ascii="Palatino Linotype" w:eastAsia="Courier New" w:hAnsi="Palatino Linotype"/>
        <w:b w:val="0"/>
        <w:i w:val="0"/>
        <w:sz w:val="20"/>
      </w:rPr>
    </w:lvl>
    <w:lvl w:ilvl="3" w:tplc="7E9A4A74">
      <w:start w:val="1"/>
      <w:numFmt w:val="bullet"/>
      <w:lvlText w:val="⁃"/>
      <w:lvlJc w:val="left"/>
      <w:pPr>
        <w:ind w:left="5120" w:hanging="640"/>
      </w:pPr>
      <w:rPr>
        <w:rFonts w:ascii="Palatino Linotype" w:eastAsia="Courier New" w:hAnsi="Palatino Linotype"/>
        <w:b w:val="0"/>
        <w:i w:val="0"/>
        <w:sz w:val="20"/>
      </w:rPr>
    </w:lvl>
    <w:lvl w:ilvl="4" w:tplc="9788A55C">
      <w:start w:val="1"/>
      <w:numFmt w:val="bullet"/>
      <w:lvlText w:val="⁃"/>
      <w:lvlJc w:val="left"/>
      <w:pPr>
        <w:ind w:left="6400" w:hanging="640"/>
      </w:pPr>
      <w:rPr>
        <w:rFonts w:ascii="Palatino Linotype" w:eastAsia="Courier New" w:hAnsi="Palatino Linotype"/>
        <w:b w:val="0"/>
        <w:i w:val="0"/>
        <w:sz w:val="20"/>
      </w:rPr>
    </w:lvl>
    <w:lvl w:ilvl="5" w:tplc="6A4C84CE">
      <w:start w:val="1"/>
      <w:numFmt w:val="bullet"/>
      <w:lvlText w:val="⁃"/>
      <w:lvlJc w:val="left"/>
      <w:pPr>
        <w:ind w:left="7680" w:hanging="640"/>
      </w:pPr>
      <w:rPr>
        <w:rFonts w:ascii="Palatino Linotype" w:eastAsia="Courier New" w:hAnsi="Palatino Linotype"/>
        <w:b w:val="0"/>
        <w:i w:val="0"/>
        <w:sz w:val="20"/>
      </w:rPr>
    </w:lvl>
    <w:lvl w:ilvl="6" w:tplc="4522A600">
      <w:start w:val="1"/>
      <w:numFmt w:val="bullet"/>
      <w:lvlText w:val="⁃"/>
      <w:lvlJc w:val="left"/>
      <w:pPr>
        <w:ind w:left="8960" w:hanging="640"/>
      </w:pPr>
      <w:rPr>
        <w:rFonts w:ascii="Palatino Linotype" w:eastAsia="Courier New" w:hAnsi="Palatino Linotype"/>
        <w:b w:val="0"/>
        <w:i w:val="0"/>
        <w:sz w:val="20"/>
      </w:rPr>
    </w:lvl>
    <w:lvl w:ilvl="7" w:tplc="FF5E6A28">
      <w:start w:val="1"/>
      <w:numFmt w:val="bullet"/>
      <w:lvlText w:val="⁃"/>
      <w:lvlJc w:val="left"/>
      <w:pPr>
        <w:ind w:left="10240" w:hanging="640"/>
      </w:pPr>
      <w:rPr>
        <w:rFonts w:ascii="Palatino Linotype" w:eastAsia="Courier New" w:hAnsi="Palatino Linotype"/>
        <w:b w:val="0"/>
        <w:i w:val="0"/>
        <w:sz w:val="20"/>
      </w:rPr>
    </w:lvl>
    <w:lvl w:ilvl="8" w:tplc="1424FDF6">
      <w:start w:val="1"/>
      <w:numFmt w:val="decimal"/>
      <w:lvlText w:val=""/>
      <w:lvlJc w:val="left"/>
    </w:lvl>
  </w:abstractNum>
  <w:abstractNum w:abstractNumId="13" w15:restartNumberingAfterBreak="0">
    <w:nsid w:val="0000000E"/>
    <w:multiLevelType w:val="hybridMultilevel"/>
    <w:tmpl w:val="0000000E"/>
    <w:lvl w:ilvl="0" w:tplc="36A25EA4">
      <w:start w:val="1"/>
      <w:numFmt w:val="bullet"/>
      <w:lvlText w:val="⁃"/>
      <w:lvlJc w:val="left"/>
      <w:pPr>
        <w:ind w:left="1280" w:hanging="640"/>
      </w:pPr>
      <w:rPr>
        <w:rFonts w:ascii="Palatino Linotype" w:eastAsia="Courier New" w:hAnsi="Palatino Linotype"/>
        <w:b w:val="0"/>
        <w:i w:val="0"/>
        <w:sz w:val="20"/>
      </w:rPr>
    </w:lvl>
    <w:lvl w:ilvl="1" w:tplc="4F5E471E">
      <w:start w:val="1"/>
      <w:numFmt w:val="bullet"/>
      <w:lvlText w:val="⁃"/>
      <w:lvlJc w:val="left"/>
      <w:pPr>
        <w:ind w:left="2560" w:hanging="640"/>
      </w:pPr>
      <w:rPr>
        <w:rFonts w:ascii="Palatino Linotype" w:eastAsia="Courier New" w:hAnsi="Palatino Linotype"/>
        <w:b w:val="0"/>
        <w:i w:val="0"/>
        <w:sz w:val="20"/>
      </w:rPr>
    </w:lvl>
    <w:lvl w:ilvl="2" w:tplc="D6B8F890">
      <w:start w:val="1"/>
      <w:numFmt w:val="bullet"/>
      <w:lvlText w:val="⁃"/>
      <w:lvlJc w:val="left"/>
      <w:pPr>
        <w:ind w:left="3840" w:hanging="640"/>
      </w:pPr>
      <w:rPr>
        <w:rFonts w:ascii="Palatino Linotype" w:eastAsia="Courier New" w:hAnsi="Palatino Linotype"/>
        <w:b w:val="0"/>
        <w:i w:val="0"/>
        <w:sz w:val="20"/>
      </w:rPr>
    </w:lvl>
    <w:lvl w:ilvl="3" w:tplc="4C945256">
      <w:start w:val="1"/>
      <w:numFmt w:val="bullet"/>
      <w:lvlText w:val="⁃"/>
      <w:lvlJc w:val="left"/>
      <w:pPr>
        <w:ind w:left="5120" w:hanging="640"/>
      </w:pPr>
      <w:rPr>
        <w:rFonts w:ascii="Palatino Linotype" w:eastAsia="Courier New" w:hAnsi="Palatino Linotype"/>
        <w:b w:val="0"/>
        <w:i w:val="0"/>
        <w:sz w:val="20"/>
      </w:rPr>
    </w:lvl>
    <w:lvl w:ilvl="4" w:tplc="19A08176">
      <w:start w:val="1"/>
      <w:numFmt w:val="bullet"/>
      <w:lvlText w:val="⁃"/>
      <w:lvlJc w:val="left"/>
      <w:pPr>
        <w:ind w:left="6400" w:hanging="640"/>
      </w:pPr>
      <w:rPr>
        <w:rFonts w:ascii="Palatino Linotype" w:eastAsia="Courier New" w:hAnsi="Palatino Linotype"/>
        <w:b w:val="0"/>
        <w:i w:val="0"/>
        <w:sz w:val="20"/>
      </w:rPr>
    </w:lvl>
    <w:lvl w:ilvl="5" w:tplc="F528BEC0">
      <w:start w:val="1"/>
      <w:numFmt w:val="bullet"/>
      <w:lvlText w:val="⁃"/>
      <w:lvlJc w:val="left"/>
      <w:pPr>
        <w:ind w:left="7680" w:hanging="640"/>
      </w:pPr>
      <w:rPr>
        <w:rFonts w:ascii="Palatino Linotype" w:eastAsia="Courier New" w:hAnsi="Palatino Linotype"/>
        <w:b w:val="0"/>
        <w:i w:val="0"/>
        <w:sz w:val="20"/>
      </w:rPr>
    </w:lvl>
    <w:lvl w:ilvl="6" w:tplc="5C860D70">
      <w:start w:val="1"/>
      <w:numFmt w:val="bullet"/>
      <w:lvlText w:val="⁃"/>
      <w:lvlJc w:val="left"/>
      <w:pPr>
        <w:ind w:left="8960" w:hanging="640"/>
      </w:pPr>
      <w:rPr>
        <w:rFonts w:ascii="Palatino Linotype" w:eastAsia="Courier New" w:hAnsi="Palatino Linotype"/>
        <w:b w:val="0"/>
        <w:i w:val="0"/>
        <w:sz w:val="20"/>
      </w:rPr>
    </w:lvl>
    <w:lvl w:ilvl="7" w:tplc="F23A2BF0">
      <w:start w:val="1"/>
      <w:numFmt w:val="bullet"/>
      <w:lvlText w:val="⁃"/>
      <w:lvlJc w:val="left"/>
      <w:pPr>
        <w:ind w:left="10240" w:hanging="640"/>
      </w:pPr>
      <w:rPr>
        <w:rFonts w:ascii="Palatino Linotype" w:eastAsia="Courier New" w:hAnsi="Palatino Linotype"/>
        <w:b w:val="0"/>
        <w:i w:val="0"/>
        <w:sz w:val="20"/>
      </w:rPr>
    </w:lvl>
    <w:lvl w:ilvl="8" w:tplc="0F7ECD08">
      <w:start w:val="1"/>
      <w:numFmt w:val="decimal"/>
      <w:lvlText w:val=""/>
      <w:lvlJc w:val="left"/>
    </w:lvl>
  </w:abstractNum>
  <w:abstractNum w:abstractNumId="14" w15:restartNumberingAfterBreak="0">
    <w:nsid w:val="0000000F"/>
    <w:multiLevelType w:val="hybridMultilevel"/>
    <w:tmpl w:val="0000000F"/>
    <w:lvl w:ilvl="0" w:tplc="7A104C7E">
      <w:start w:val="1"/>
      <w:numFmt w:val="bullet"/>
      <w:lvlText w:val="⁃"/>
      <w:lvlJc w:val="left"/>
      <w:pPr>
        <w:ind w:left="1280" w:hanging="640"/>
      </w:pPr>
      <w:rPr>
        <w:rFonts w:ascii="Palatino Linotype" w:eastAsia="Courier New" w:hAnsi="Palatino Linotype"/>
        <w:b w:val="0"/>
        <w:i w:val="0"/>
        <w:sz w:val="20"/>
      </w:rPr>
    </w:lvl>
    <w:lvl w:ilvl="1" w:tplc="F4E0CB78">
      <w:start w:val="1"/>
      <w:numFmt w:val="bullet"/>
      <w:lvlText w:val="⁃"/>
      <w:lvlJc w:val="left"/>
      <w:pPr>
        <w:ind w:left="2560" w:hanging="640"/>
      </w:pPr>
      <w:rPr>
        <w:rFonts w:ascii="Palatino Linotype" w:eastAsia="Courier New" w:hAnsi="Palatino Linotype"/>
        <w:b w:val="0"/>
        <w:i w:val="0"/>
        <w:sz w:val="20"/>
      </w:rPr>
    </w:lvl>
    <w:lvl w:ilvl="2" w:tplc="2DDE081E">
      <w:start w:val="1"/>
      <w:numFmt w:val="bullet"/>
      <w:lvlText w:val="⁃"/>
      <w:lvlJc w:val="left"/>
      <w:pPr>
        <w:ind w:left="3840" w:hanging="640"/>
      </w:pPr>
      <w:rPr>
        <w:rFonts w:ascii="Palatino Linotype" w:eastAsia="Courier New" w:hAnsi="Palatino Linotype"/>
        <w:b w:val="0"/>
        <w:i w:val="0"/>
        <w:sz w:val="20"/>
      </w:rPr>
    </w:lvl>
    <w:lvl w:ilvl="3" w:tplc="A7DAD11C">
      <w:start w:val="1"/>
      <w:numFmt w:val="bullet"/>
      <w:lvlText w:val="⁃"/>
      <w:lvlJc w:val="left"/>
      <w:pPr>
        <w:ind w:left="5120" w:hanging="640"/>
      </w:pPr>
      <w:rPr>
        <w:rFonts w:ascii="Palatino Linotype" w:eastAsia="Courier New" w:hAnsi="Palatino Linotype"/>
        <w:b w:val="0"/>
        <w:i w:val="0"/>
        <w:sz w:val="20"/>
      </w:rPr>
    </w:lvl>
    <w:lvl w:ilvl="4" w:tplc="D4685AD2">
      <w:start w:val="1"/>
      <w:numFmt w:val="bullet"/>
      <w:lvlText w:val="⁃"/>
      <w:lvlJc w:val="left"/>
      <w:pPr>
        <w:ind w:left="6400" w:hanging="640"/>
      </w:pPr>
      <w:rPr>
        <w:rFonts w:ascii="Palatino Linotype" w:eastAsia="Courier New" w:hAnsi="Palatino Linotype"/>
        <w:b w:val="0"/>
        <w:i w:val="0"/>
        <w:sz w:val="20"/>
      </w:rPr>
    </w:lvl>
    <w:lvl w:ilvl="5" w:tplc="B5F86AFE">
      <w:start w:val="1"/>
      <w:numFmt w:val="bullet"/>
      <w:lvlText w:val="⁃"/>
      <w:lvlJc w:val="left"/>
      <w:pPr>
        <w:ind w:left="7680" w:hanging="640"/>
      </w:pPr>
      <w:rPr>
        <w:rFonts w:ascii="Palatino Linotype" w:eastAsia="Courier New" w:hAnsi="Palatino Linotype"/>
        <w:b w:val="0"/>
        <w:i w:val="0"/>
        <w:sz w:val="20"/>
      </w:rPr>
    </w:lvl>
    <w:lvl w:ilvl="6" w:tplc="0D6C3F8A">
      <w:start w:val="1"/>
      <w:numFmt w:val="bullet"/>
      <w:lvlText w:val="⁃"/>
      <w:lvlJc w:val="left"/>
      <w:pPr>
        <w:ind w:left="8960" w:hanging="640"/>
      </w:pPr>
      <w:rPr>
        <w:rFonts w:ascii="Palatino Linotype" w:eastAsia="Courier New" w:hAnsi="Palatino Linotype"/>
        <w:b w:val="0"/>
        <w:i w:val="0"/>
        <w:sz w:val="20"/>
      </w:rPr>
    </w:lvl>
    <w:lvl w:ilvl="7" w:tplc="0240BB86">
      <w:start w:val="1"/>
      <w:numFmt w:val="bullet"/>
      <w:lvlText w:val="⁃"/>
      <w:lvlJc w:val="left"/>
      <w:pPr>
        <w:ind w:left="10240" w:hanging="640"/>
      </w:pPr>
      <w:rPr>
        <w:rFonts w:ascii="Palatino Linotype" w:eastAsia="Courier New" w:hAnsi="Palatino Linotype"/>
        <w:b w:val="0"/>
        <w:i w:val="0"/>
        <w:sz w:val="20"/>
      </w:rPr>
    </w:lvl>
    <w:lvl w:ilvl="8" w:tplc="9B405D72">
      <w:start w:val="1"/>
      <w:numFmt w:val="decimal"/>
      <w:lvlText w:val=""/>
      <w:lvlJc w:val="left"/>
    </w:lvl>
  </w:abstractNum>
  <w:abstractNum w:abstractNumId="15" w15:restartNumberingAfterBreak="0">
    <w:nsid w:val="00000010"/>
    <w:multiLevelType w:val="hybridMultilevel"/>
    <w:tmpl w:val="00000010"/>
    <w:lvl w:ilvl="0" w:tplc="F14EEA6C">
      <w:start w:val="1"/>
      <w:numFmt w:val="bullet"/>
      <w:lvlText w:val="⁃"/>
      <w:lvlJc w:val="left"/>
      <w:pPr>
        <w:ind w:left="1280" w:hanging="640"/>
      </w:pPr>
      <w:rPr>
        <w:rFonts w:ascii="Palatino Linotype" w:eastAsia="Courier New" w:hAnsi="Palatino Linotype"/>
        <w:b w:val="0"/>
        <w:i w:val="0"/>
        <w:sz w:val="20"/>
      </w:rPr>
    </w:lvl>
    <w:lvl w:ilvl="1" w:tplc="C79C3176">
      <w:start w:val="1"/>
      <w:numFmt w:val="bullet"/>
      <w:lvlText w:val="⁃"/>
      <w:lvlJc w:val="left"/>
      <w:pPr>
        <w:ind w:left="2560" w:hanging="640"/>
      </w:pPr>
      <w:rPr>
        <w:rFonts w:ascii="Palatino Linotype" w:eastAsia="Courier New" w:hAnsi="Palatino Linotype"/>
        <w:b w:val="0"/>
        <w:i w:val="0"/>
        <w:sz w:val="20"/>
      </w:rPr>
    </w:lvl>
    <w:lvl w:ilvl="2" w:tplc="CF22E586">
      <w:start w:val="1"/>
      <w:numFmt w:val="bullet"/>
      <w:lvlText w:val="⁃"/>
      <w:lvlJc w:val="left"/>
      <w:pPr>
        <w:ind w:left="3840" w:hanging="640"/>
      </w:pPr>
      <w:rPr>
        <w:rFonts w:ascii="Palatino Linotype" w:eastAsia="Courier New" w:hAnsi="Palatino Linotype"/>
        <w:b w:val="0"/>
        <w:i w:val="0"/>
        <w:sz w:val="20"/>
      </w:rPr>
    </w:lvl>
    <w:lvl w:ilvl="3" w:tplc="E30CDA90">
      <w:start w:val="1"/>
      <w:numFmt w:val="bullet"/>
      <w:lvlText w:val="⁃"/>
      <w:lvlJc w:val="left"/>
      <w:pPr>
        <w:ind w:left="5120" w:hanging="640"/>
      </w:pPr>
      <w:rPr>
        <w:rFonts w:ascii="Palatino Linotype" w:eastAsia="Courier New" w:hAnsi="Palatino Linotype"/>
        <w:b w:val="0"/>
        <w:i w:val="0"/>
        <w:sz w:val="20"/>
      </w:rPr>
    </w:lvl>
    <w:lvl w:ilvl="4" w:tplc="509A72DC">
      <w:start w:val="1"/>
      <w:numFmt w:val="bullet"/>
      <w:lvlText w:val="⁃"/>
      <w:lvlJc w:val="left"/>
      <w:pPr>
        <w:ind w:left="6400" w:hanging="640"/>
      </w:pPr>
      <w:rPr>
        <w:rFonts w:ascii="Palatino Linotype" w:eastAsia="Courier New" w:hAnsi="Palatino Linotype"/>
        <w:b w:val="0"/>
        <w:i w:val="0"/>
        <w:sz w:val="20"/>
      </w:rPr>
    </w:lvl>
    <w:lvl w:ilvl="5" w:tplc="F654AF5A">
      <w:start w:val="1"/>
      <w:numFmt w:val="bullet"/>
      <w:lvlText w:val="⁃"/>
      <w:lvlJc w:val="left"/>
      <w:pPr>
        <w:ind w:left="7680" w:hanging="640"/>
      </w:pPr>
      <w:rPr>
        <w:rFonts w:ascii="Palatino Linotype" w:eastAsia="Courier New" w:hAnsi="Palatino Linotype"/>
        <w:b w:val="0"/>
        <w:i w:val="0"/>
        <w:sz w:val="20"/>
      </w:rPr>
    </w:lvl>
    <w:lvl w:ilvl="6" w:tplc="8048EAA8">
      <w:start w:val="1"/>
      <w:numFmt w:val="bullet"/>
      <w:lvlText w:val="⁃"/>
      <w:lvlJc w:val="left"/>
      <w:pPr>
        <w:ind w:left="8960" w:hanging="640"/>
      </w:pPr>
      <w:rPr>
        <w:rFonts w:ascii="Palatino Linotype" w:eastAsia="Courier New" w:hAnsi="Palatino Linotype"/>
        <w:b w:val="0"/>
        <w:i w:val="0"/>
        <w:sz w:val="20"/>
      </w:rPr>
    </w:lvl>
    <w:lvl w:ilvl="7" w:tplc="E51E4814">
      <w:start w:val="1"/>
      <w:numFmt w:val="bullet"/>
      <w:lvlText w:val="⁃"/>
      <w:lvlJc w:val="left"/>
      <w:pPr>
        <w:ind w:left="10240" w:hanging="640"/>
      </w:pPr>
      <w:rPr>
        <w:rFonts w:ascii="Palatino Linotype" w:eastAsia="Courier New" w:hAnsi="Palatino Linotype"/>
        <w:b w:val="0"/>
        <w:i w:val="0"/>
        <w:sz w:val="20"/>
      </w:rPr>
    </w:lvl>
    <w:lvl w:ilvl="8" w:tplc="B5B43BBA">
      <w:start w:val="1"/>
      <w:numFmt w:val="decimal"/>
      <w:lvlText w:val=""/>
      <w:lvlJc w:val="left"/>
    </w:lvl>
  </w:abstractNum>
  <w:abstractNum w:abstractNumId="16" w15:restartNumberingAfterBreak="0">
    <w:nsid w:val="00000011"/>
    <w:multiLevelType w:val="hybridMultilevel"/>
    <w:tmpl w:val="00000011"/>
    <w:lvl w:ilvl="0" w:tplc="0162641C">
      <w:start w:val="1"/>
      <w:numFmt w:val="bullet"/>
      <w:lvlText w:val="•"/>
      <w:lvlJc w:val="left"/>
      <w:pPr>
        <w:ind w:left="1280" w:hanging="640"/>
      </w:pPr>
      <w:rPr>
        <w:rFonts w:ascii="Palatino Linotype" w:eastAsia="Courier New" w:hAnsi="Palatino Linotype"/>
        <w:b w:val="0"/>
        <w:i w:val="0"/>
        <w:sz w:val="20"/>
      </w:rPr>
    </w:lvl>
    <w:lvl w:ilvl="1" w:tplc="E1947A70">
      <w:start w:val="1"/>
      <w:numFmt w:val="bullet"/>
      <w:lvlText w:val="◦"/>
      <w:lvlJc w:val="left"/>
      <w:pPr>
        <w:ind w:left="2560" w:hanging="640"/>
      </w:pPr>
      <w:rPr>
        <w:rFonts w:ascii="Palatino Linotype" w:eastAsia="Courier New" w:hAnsi="Palatino Linotype"/>
        <w:b w:val="0"/>
        <w:i w:val="0"/>
        <w:sz w:val="20"/>
      </w:rPr>
    </w:lvl>
    <w:lvl w:ilvl="2" w:tplc="BB6E1368">
      <w:start w:val="1"/>
      <w:numFmt w:val="bullet"/>
      <w:lvlText w:val="▪"/>
      <w:lvlJc w:val="left"/>
      <w:pPr>
        <w:ind w:left="3840" w:hanging="640"/>
      </w:pPr>
      <w:rPr>
        <w:rFonts w:ascii="Palatino Linotype" w:eastAsia="Courier New" w:hAnsi="Palatino Linotype"/>
        <w:b w:val="0"/>
        <w:i w:val="0"/>
        <w:sz w:val="20"/>
      </w:rPr>
    </w:lvl>
    <w:lvl w:ilvl="3" w:tplc="E8EC6A1E">
      <w:start w:val="1"/>
      <w:numFmt w:val="bullet"/>
      <w:lvlText w:val="•"/>
      <w:lvlJc w:val="left"/>
      <w:pPr>
        <w:ind w:left="5120" w:hanging="640"/>
      </w:pPr>
      <w:rPr>
        <w:rFonts w:ascii="Palatino Linotype" w:eastAsia="Courier New" w:hAnsi="Palatino Linotype"/>
        <w:b w:val="0"/>
        <w:i w:val="0"/>
        <w:sz w:val="20"/>
      </w:rPr>
    </w:lvl>
    <w:lvl w:ilvl="4" w:tplc="8012B6AE">
      <w:start w:val="1"/>
      <w:numFmt w:val="bullet"/>
      <w:lvlText w:val="◦"/>
      <w:lvlJc w:val="left"/>
      <w:pPr>
        <w:ind w:left="6400" w:hanging="640"/>
      </w:pPr>
      <w:rPr>
        <w:rFonts w:ascii="Palatino Linotype" w:eastAsia="Courier New" w:hAnsi="Palatino Linotype"/>
        <w:b w:val="0"/>
        <w:i w:val="0"/>
        <w:sz w:val="20"/>
      </w:rPr>
    </w:lvl>
    <w:lvl w:ilvl="5" w:tplc="E3D29624">
      <w:start w:val="1"/>
      <w:numFmt w:val="bullet"/>
      <w:lvlText w:val="▪"/>
      <w:lvlJc w:val="left"/>
      <w:pPr>
        <w:ind w:left="7680" w:hanging="640"/>
      </w:pPr>
      <w:rPr>
        <w:rFonts w:ascii="Palatino Linotype" w:eastAsia="Courier New" w:hAnsi="Palatino Linotype"/>
        <w:b w:val="0"/>
        <w:i w:val="0"/>
        <w:sz w:val="20"/>
      </w:rPr>
    </w:lvl>
    <w:lvl w:ilvl="6" w:tplc="4A36484C">
      <w:start w:val="1"/>
      <w:numFmt w:val="bullet"/>
      <w:lvlText w:val="•"/>
      <w:lvlJc w:val="left"/>
      <w:pPr>
        <w:ind w:left="8960" w:hanging="640"/>
      </w:pPr>
      <w:rPr>
        <w:rFonts w:ascii="Palatino Linotype" w:eastAsia="Courier New" w:hAnsi="Palatino Linotype"/>
        <w:b w:val="0"/>
        <w:i w:val="0"/>
        <w:sz w:val="20"/>
      </w:rPr>
    </w:lvl>
    <w:lvl w:ilvl="7" w:tplc="1ECA9452">
      <w:start w:val="1"/>
      <w:numFmt w:val="bullet"/>
      <w:lvlText w:val="◦"/>
      <w:lvlJc w:val="left"/>
      <w:pPr>
        <w:ind w:left="10240" w:hanging="640"/>
      </w:pPr>
      <w:rPr>
        <w:rFonts w:ascii="Palatino Linotype" w:eastAsia="Courier New" w:hAnsi="Palatino Linotype"/>
        <w:b w:val="0"/>
        <w:i w:val="0"/>
        <w:sz w:val="20"/>
      </w:rPr>
    </w:lvl>
    <w:lvl w:ilvl="8" w:tplc="A0CA02C8">
      <w:start w:val="1"/>
      <w:numFmt w:val="decimal"/>
      <w:lvlText w:val=""/>
      <w:lvlJc w:val="left"/>
    </w:lvl>
  </w:abstractNum>
  <w:abstractNum w:abstractNumId="17" w15:restartNumberingAfterBreak="0">
    <w:nsid w:val="00000012"/>
    <w:multiLevelType w:val="hybridMultilevel"/>
    <w:tmpl w:val="00000012"/>
    <w:lvl w:ilvl="0" w:tplc="F6D4A40A">
      <w:start w:val="1"/>
      <w:numFmt w:val="bullet"/>
      <w:lvlText w:val="•"/>
      <w:lvlJc w:val="left"/>
      <w:pPr>
        <w:ind w:left="1280" w:hanging="640"/>
      </w:pPr>
      <w:rPr>
        <w:rFonts w:ascii="Palatino Linotype" w:eastAsia="Courier New" w:hAnsi="Palatino Linotype"/>
        <w:b w:val="0"/>
        <w:i w:val="0"/>
        <w:sz w:val="20"/>
      </w:rPr>
    </w:lvl>
    <w:lvl w:ilvl="1" w:tplc="9B9670E0">
      <w:start w:val="1"/>
      <w:numFmt w:val="bullet"/>
      <w:lvlText w:val="◦"/>
      <w:lvlJc w:val="left"/>
      <w:pPr>
        <w:ind w:left="2560" w:hanging="640"/>
      </w:pPr>
      <w:rPr>
        <w:rFonts w:ascii="Palatino Linotype" w:eastAsia="Courier New" w:hAnsi="Palatino Linotype"/>
        <w:b w:val="0"/>
        <w:i w:val="0"/>
        <w:sz w:val="20"/>
      </w:rPr>
    </w:lvl>
    <w:lvl w:ilvl="2" w:tplc="DC16E46A">
      <w:start w:val="1"/>
      <w:numFmt w:val="bullet"/>
      <w:lvlText w:val="▪"/>
      <w:lvlJc w:val="left"/>
      <w:pPr>
        <w:ind w:left="3840" w:hanging="640"/>
      </w:pPr>
      <w:rPr>
        <w:rFonts w:ascii="Palatino Linotype" w:eastAsia="Courier New" w:hAnsi="Palatino Linotype"/>
        <w:b w:val="0"/>
        <w:i w:val="0"/>
        <w:sz w:val="20"/>
      </w:rPr>
    </w:lvl>
    <w:lvl w:ilvl="3" w:tplc="7942655E">
      <w:start w:val="1"/>
      <w:numFmt w:val="bullet"/>
      <w:lvlText w:val="•"/>
      <w:lvlJc w:val="left"/>
      <w:pPr>
        <w:ind w:left="5120" w:hanging="640"/>
      </w:pPr>
      <w:rPr>
        <w:rFonts w:ascii="Palatino Linotype" w:eastAsia="Courier New" w:hAnsi="Palatino Linotype"/>
        <w:b w:val="0"/>
        <w:i w:val="0"/>
        <w:sz w:val="20"/>
      </w:rPr>
    </w:lvl>
    <w:lvl w:ilvl="4" w:tplc="299EEE96">
      <w:start w:val="1"/>
      <w:numFmt w:val="bullet"/>
      <w:lvlText w:val="◦"/>
      <w:lvlJc w:val="left"/>
      <w:pPr>
        <w:ind w:left="6400" w:hanging="640"/>
      </w:pPr>
      <w:rPr>
        <w:rFonts w:ascii="Palatino Linotype" w:eastAsia="Courier New" w:hAnsi="Palatino Linotype"/>
        <w:b w:val="0"/>
        <w:i w:val="0"/>
        <w:sz w:val="20"/>
      </w:rPr>
    </w:lvl>
    <w:lvl w:ilvl="5" w:tplc="6FC09ACA">
      <w:start w:val="1"/>
      <w:numFmt w:val="bullet"/>
      <w:lvlText w:val="▪"/>
      <w:lvlJc w:val="left"/>
      <w:pPr>
        <w:ind w:left="7680" w:hanging="640"/>
      </w:pPr>
      <w:rPr>
        <w:rFonts w:ascii="Palatino Linotype" w:eastAsia="Courier New" w:hAnsi="Palatino Linotype"/>
        <w:b w:val="0"/>
        <w:i w:val="0"/>
        <w:sz w:val="20"/>
      </w:rPr>
    </w:lvl>
    <w:lvl w:ilvl="6" w:tplc="E51CF8F4">
      <w:start w:val="1"/>
      <w:numFmt w:val="bullet"/>
      <w:lvlText w:val="•"/>
      <w:lvlJc w:val="left"/>
      <w:pPr>
        <w:ind w:left="8960" w:hanging="640"/>
      </w:pPr>
      <w:rPr>
        <w:rFonts w:ascii="Palatino Linotype" w:eastAsia="Courier New" w:hAnsi="Palatino Linotype"/>
        <w:b w:val="0"/>
        <w:i w:val="0"/>
        <w:sz w:val="20"/>
      </w:rPr>
    </w:lvl>
    <w:lvl w:ilvl="7" w:tplc="5CF246A2">
      <w:start w:val="1"/>
      <w:numFmt w:val="bullet"/>
      <w:lvlText w:val="◦"/>
      <w:lvlJc w:val="left"/>
      <w:pPr>
        <w:ind w:left="10240" w:hanging="640"/>
      </w:pPr>
      <w:rPr>
        <w:rFonts w:ascii="Palatino Linotype" w:eastAsia="Courier New" w:hAnsi="Palatino Linotype"/>
        <w:b w:val="0"/>
        <w:i w:val="0"/>
        <w:sz w:val="20"/>
      </w:rPr>
    </w:lvl>
    <w:lvl w:ilvl="8" w:tplc="34B42C04">
      <w:start w:val="1"/>
      <w:numFmt w:val="decimal"/>
      <w:lvlText w:val=""/>
      <w:lvlJc w:val="left"/>
    </w:lvl>
  </w:abstractNum>
  <w:abstractNum w:abstractNumId="18" w15:restartNumberingAfterBreak="0">
    <w:nsid w:val="00000013"/>
    <w:multiLevelType w:val="hybridMultilevel"/>
    <w:tmpl w:val="00000013"/>
    <w:lvl w:ilvl="0" w:tplc="A8BCCF66">
      <w:start w:val="1"/>
      <w:numFmt w:val="bullet"/>
      <w:lvlText w:val="•"/>
      <w:lvlJc w:val="left"/>
      <w:pPr>
        <w:ind w:left="1280" w:hanging="640"/>
      </w:pPr>
      <w:rPr>
        <w:rFonts w:ascii="Palatino Linotype" w:eastAsia="Courier New" w:hAnsi="Palatino Linotype"/>
        <w:b w:val="0"/>
        <w:i w:val="0"/>
        <w:sz w:val="20"/>
      </w:rPr>
    </w:lvl>
    <w:lvl w:ilvl="1" w:tplc="0C6AA79E">
      <w:start w:val="1"/>
      <w:numFmt w:val="bullet"/>
      <w:lvlText w:val="◦"/>
      <w:lvlJc w:val="left"/>
      <w:pPr>
        <w:ind w:left="2560" w:hanging="640"/>
      </w:pPr>
      <w:rPr>
        <w:rFonts w:ascii="Palatino Linotype" w:eastAsia="Courier New" w:hAnsi="Palatino Linotype"/>
        <w:b w:val="0"/>
        <w:i w:val="0"/>
        <w:sz w:val="20"/>
      </w:rPr>
    </w:lvl>
    <w:lvl w:ilvl="2" w:tplc="FB28E1D4">
      <w:start w:val="1"/>
      <w:numFmt w:val="bullet"/>
      <w:lvlText w:val="▪"/>
      <w:lvlJc w:val="left"/>
      <w:pPr>
        <w:ind w:left="3840" w:hanging="640"/>
      </w:pPr>
      <w:rPr>
        <w:rFonts w:ascii="Palatino Linotype" w:eastAsia="Courier New" w:hAnsi="Palatino Linotype"/>
        <w:b w:val="0"/>
        <w:i w:val="0"/>
        <w:sz w:val="20"/>
      </w:rPr>
    </w:lvl>
    <w:lvl w:ilvl="3" w:tplc="3ED60D88">
      <w:start w:val="1"/>
      <w:numFmt w:val="bullet"/>
      <w:lvlText w:val="•"/>
      <w:lvlJc w:val="left"/>
      <w:pPr>
        <w:ind w:left="5120" w:hanging="640"/>
      </w:pPr>
      <w:rPr>
        <w:rFonts w:ascii="Palatino Linotype" w:eastAsia="Courier New" w:hAnsi="Palatino Linotype"/>
        <w:b w:val="0"/>
        <w:i w:val="0"/>
        <w:sz w:val="20"/>
      </w:rPr>
    </w:lvl>
    <w:lvl w:ilvl="4" w:tplc="930820C0">
      <w:start w:val="1"/>
      <w:numFmt w:val="bullet"/>
      <w:lvlText w:val="◦"/>
      <w:lvlJc w:val="left"/>
      <w:pPr>
        <w:ind w:left="6400" w:hanging="640"/>
      </w:pPr>
      <w:rPr>
        <w:rFonts w:ascii="Palatino Linotype" w:eastAsia="Courier New" w:hAnsi="Palatino Linotype"/>
        <w:b w:val="0"/>
        <w:i w:val="0"/>
        <w:sz w:val="20"/>
      </w:rPr>
    </w:lvl>
    <w:lvl w:ilvl="5" w:tplc="DADCAF54">
      <w:start w:val="1"/>
      <w:numFmt w:val="bullet"/>
      <w:lvlText w:val="▪"/>
      <w:lvlJc w:val="left"/>
      <w:pPr>
        <w:ind w:left="7680" w:hanging="640"/>
      </w:pPr>
      <w:rPr>
        <w:rFonts w:ascii="Palatino Linotype" w:eastAsia="Courier New" w:hAnsi="Palatino Linotype"/>
        <w:b w:val="0"/>
        <w:i w:val="0"/>
        <w:sz w:val="20"/>
      </w:rPr>
    </w:lvl>
    <w:lvl w:ilvl="6" w:tplc="C3763200">
      <w:start w:val="1"/>
      <w:numFmt w:val="bullet"/>
      <w:lvlText w:val="•"/>
      <w:lvlJc w:val="left"/>
      <w:pPr>
        <w:ind w:left="8960" w:hanging="640"/>
      </w:pPr>
      <w:rPr>
        <w:rFonts w:ascii="Palatino Linotype" w:eastAsia="Courier New" w:hAnsi="Palatino Linotype"/>
        <w:b w:val="0"/>
        <w:i w:val="0"/>
        <w:sz w:val="20"/>
      </w:rPr>
    </w:lvl>
    <w:lvl w:ilvl="7" w:tplc="ABDA6F44">
      <w:start w:val="1"/>
      <w:numFmt w:val="bullet"/>
      <w:lvlText w:val="◦"/>
      <w:lvlJc w:val="left"/>
      <w:pPr>
        <w:ind w:left="10240" w:hanging="640"/>
      </w:pPr>
      <w:rPr>
        <w:rFonts w:ascii="Palatino Linotype" w:eastAsia="Courier New" w:hAnsi="Palatino Linotype"/>
        <w:b w:val="0"/>
        <w:i w:val="0"/>
        <w:sz w:val="20"/>
      </w:rPr>
    </w:lvl>
    <w:lvl w:ilvl="8" w:tplc="FC3AF60E">
      <w:start w:val="1"/>
      <w:numFmt w:val="decimal"/>
      <w:lvlText w:val=""/>
      <w:lvlJc w:val="left"/>
    </w:lvl>
  </w:abstractNum>
  <w:abstractNum w:abstractNumId="19" w15:restartNumberingAfterBreak="0">
    <w:nsid w:val="00000014"/>
    <w:multiLevelType w:val="hybridMultilevel"/>
    <w:tmpl w:val="00000014"/>
    <w:lvl w:ilvl="0" w:tplc="CA6ACBDE">
      <w:start w:val="1"/>
      <w:numFmt w:val="bullet"/>
      <w:lvlText w:val="•"/>
      <w:lvlJc w:val="left"/>
      <w:pPr>
        <w:ind w:left="1280" w:hanging="640"/>
      </w:pPr>
      <w:rPr>
        <w:rFonts w:ascii="Palatino Linotype" w:eastAsia="Courier New" w:hAnsi="Palatino Linotype"/>
        <w:b w:val="0"/>
        <w:i w:val="0"/>
        <w:sz w:val="20"/>
      </w:rPr>
    </w:lvl>
    <w:lvl w:ilvl="1" w:tplc="B81225D2">
      <w:start w:val="1"/>
      <w:numFmt w:val="bullet"/>
      <w:lvlText w:val="◦"/>
      <w:lvlJc w:val="left"/>
      <w:pPr>
        <w:ind w:left="2560" w:hanging="640"/>
      </w:pPr>
      <w:rPr>
        <w:rFonts w:ascii="Palatino Linotype" w:eastAsia="Courier New" w:hAnsi="Palatino Linotype"/>
        <w:b w:val="0"/>
        <w:i w:val="0"/>
        <w:sz w:val="20"/>
      </w:rPr>
    </w:lvl>
    <w:lvl w:ilvl="2" w:tplc="43546210">
      <w:start w:val="1"/>
      <w:numFmt w:val="bullet"/>
      <w:lvlText w:val="▪"/>
      <w:lvlJc w:val="left"/>
      <w:pPr>
        <w:ind w:left="3840" w:hanging="640"/>
      </w:pPr>
      <w:rPr>
        <w:rFonts w:ascii="Palatino Linotype" w:eastAsia="Courier New" w:hAnsi="Palatino Linotype"/>
        <w:b w:val="0"/>
        <w:i w:val="0"/>
        <w:sz w:val="20"/>
      </w:rPr>
    </w:lvl>
    <w:lvl w:ilvl="3" w:tplc="8C9238CA">
      <w:start w:val="1"/>
      <w:numFmt w:val="bullet"/>
      <w:lvlText w:val="•"/>
      <w:lvlJc w:val="left"/>
      <w:pPr>
        <w:ind w:left="5120" w:hanging="640"/>
      </w:pPr>
      <w:rPr>
        <w:rFonts w:ascii="Palatino Linotype" w:eastAsia="Courier New" w:hAnsi="Palatino Linotype"/>
        <w:b w:val="0"/>
        <w:i w:val="0"/>
        <w:sz w:val="20"/>
      </w:rPr>
    </w:lvl>
    <w:lvl w:ilvl="4" w:tplc="FE22F6A8">
      <w:start w:val="1"/>
      <w:numFmt w:val="bullet"/>
      <w:lvlText w:val="◦"/>
      <w:lvlJc w:val="left"/>
      <w:pPr>
        <w:ind w:left="6400" w:hanging="640"/>
      </w:pPr>
      <w:rPr>
        <w:rFonts w:ascii="Palatino Linotype" w:eastAsia="Courier New" w:hAnsi="Palatino Linotype"/>
        <w:b w:val="0"/>
        <w:i w:val="0"/>
        <w:sz w:val="20"/>
      </w:rPr>
    </w:lvl>
    <w:lvl w:ilvl="5" w:tplc="1CD446EC">
      <w:start w:val="1"/>
      <w:numFmt w:val="bullet"/>
      <w:lvlText w:val="▪"/>
      <w:lvlJc w:val="left"/>
      <w:pPr>
        <w:ind w:left="7680" w:hanging="640"/>
      </w:pPr>
      <w:rPr>
        <w:rFonts w:ascii="Palatino Linotype" w:eastAsia="Courier New" w:hAnsi="Palatino Linotype"/>
        <w:b w:val="0"/>
        <w:i w:val="0"/>
        <w:sz w:val="20"/>
      </w:rPr>
    </w:lvl>
    <w:lvl w:ilvl="6" w:tplc="1FCE7786">
      <w:start w:val="1"/>
      <w:numFmt w:val="bullet"/>
      <w:lvlText w:val="•"/>
      <w:lvlJc w:val="left"/>
      <w:pPr>
        <w:ind w:left="8960" w:hanging="640"/>
      </w:pPr>
      <w:rPr>
        <w:rFonts w:ascii="Palatino Linotype" w:eastAsia="Courier New" w:hAnsi="Palatino Linotype"/>
        <w:b w:val="0"/>
        <w:i w:val="0"/>
        <w:sz w:val="20"/>
      </w:rPr>
    </w:lvl>
    <w:lvl w:ilvl="7" w:tplc="B484B764">
      <w:start w:val="1"/>
      <w:numFmt w:val="bullet"/>
      <w:lvlText w:val="◦"/>
      <w:lvlJc w:val="left"/>
      <w:pPr>
        <w:ind w:left="10240" w:hanging="640"/>
      </w:pPr>
      <w:rPr>
        <w:rFonts w:ascii="Palatino Linotype" w:eastAsia="Courier New" w:hAnsi="Palatino Linotype"/>
        <w:b w:val="0"/>
        <w:i w:val="0"/>
        <w:sz w:val="20"/>
      </w:rPr>
    </w:lvl>
    <w:lvl w:ilvl="8" w:tplc="06BEE17C">
      <w:start w:val="1"/>
      <w:numFmt w:val="decimal"/>
      <w:lvlText w:val=""/>
      <w:lvlJc w:val="left"/>
    </w:lvl>
  </w:abstractNum>
  <w:abstractNum w:abstractNumId="20" w15:restartNumberingAfterBreak="0">
    <w:nsid w:val="00000015"/>
    <w:multiLevelType w:val="hybridMultilevel"/>
    <w:tmpl w:val="00000015"/>
    <w:lvl w:ilvl="0" w:tplc="CCBCC120">
      <w:start w:val="1"/>
      <w:numFmt w:val="bullet"/>
      <w:lvlText w:val="•"/>
      <w:lvlJc w:val="left"/>
      <w:pPr>
        <w:ind w:left="1280" w:hanging="640"/>
      </w:pPr>
      <w:rPr>
        <w:rFonts w:ascii="Palatino Linotype" w:eastAsia="Courier New" w:hAnsi="Palatino Linotype"/>
        <w:b w:val="0"/>
        <w:i w:val="0"/>
        <w:sz w:val="20"/>
      </w:rPr>
    </w:lvl>
    <w:lvl w:ilvl="1" w:tplc="69928542">
      <w:start w:val="1"/>
      <w:numFmt w:val="bullet"/>
      <w:lvlText w:val="◦"/>
      <w:lvlJc w:val="left"/>
      <w:pPr>
        <w:ind w:left="2560" w:hanging="640"/>
      </w:pPr>
      <w:rPr>
        <w:rFonts w:ascii="Palatino Linotype" w:eastAsia="Courier New" w:hAnsi="Palatino Linotype"/>
        <w:b w:val="0"/>
        <w:i w:val="0"/>
        <w:sz w:val="20"/>
      </w:rPr>
    </w:lvl>
    <w:lvl w:ilvl="2" w:tplc="CF685FFA">
      <w:start w:val="1"/>
      <w:numFmt w:val="bullet"/>
      <w:lvlText w:val="▪"/>
      <w:lvlJc w:val="left"/>
      <w:pPr>
        <w:ind w:left="3840" w:hanging="640"/>
      </w:pPr>
      <w:rPr>
        <w:rFonts w:ascii="Palatino Linotype" w:eastAsia="Courier New" w:hAnsi="Palatino Linotype"/>
        <w:b w:val="0"/>
        <w:i w:val="0"/>
        <w:sz w:val="20"/>
      </w:rPr>
    </w:lvl>
    <w:lvl w:ilvl="3" w:tplc="9552E6DA">
      <w:start w:val="1"/>
      <w:numFmt w:val="bullet"/>
      <w:lvlText w:val="•"/>
      <w:lvlJc w:val="left"/>
      <w:pPr>
        <w:ind w:left="5120" w:hanging="640"/>
      </w:pPr>
      <w:rPr>
        <w:rFonts w:ascii="Palatino Linotype" w:eastAsia="Courier New" w:hAnsi="Palatino Linotype"/>
        <w:b w:val="0"/>
        <w:i w:val="0"/>
        <w:sz w:val="20"/>
      </w:rPr>
    </w:lvl>
    <w:lvl w:ilvl="4" w:tplc="CCF2F374">
      <w:start w:val="1"/>
      <w:numFmt w:val="bullet"/>
      <w:lvlText w:val="◦"/>
      <w:lvlJc w:val="left"/>
      <w:pPr>
        <w:ind w:left="6400" w:hanging="640"/>
      </w:pPr>
      <w:rPr>
        <w:rFonts w:ascii="Palatino Linotype" w:eastAsia="Courier New" w:hAnsi="Palatino Linotype"/>
        <w:b w:val="0"/>
        <w:i w:val="0"/>
        <w:sz w:val="20"/>
      </w:rPr>
    </w:lvl>
    <w:lvl w:ilvl="5" w:tplc="5C56A3A0">
      <w:start w:val="1"/>
      <w:numFmt w:val="bullet"/>
      <w:lvlText w:val="▪"/>
      <w:lvlJc w:val="left"/>
      <w:pPr>
        <w:ind w:left="7680" w:hanging="640"/>
      </w:pPr>
      <w:rPr>
        <w:rFonts w:ascii="Palatino Linotype" w:eastAsia="Courier New" w:hAnsi="Palatino Linotype"/>
        <w:b w:val="0"/>
        <w:i w:val="0"/>
        <w:sz w:val="20"/>
      </w:rPr>
    </w:lvl>
    <w:lvl w:ilvl="6" w:tplc="D42C2E76">
      <w:start w:val="1"/>
      <w:numFmt w:val="bullet"/>
      <w:lvlText w:val="•"/>
      <w:lvlJc w:val="left"/>
      <w:pPr>
        <w:ind w:left="8960" w:hanging="640"/>
      </w:pPr>
      <w:rPr>
        <w:rFonts w:ascii="Palatino Linotype" w:eastAsia="Courier New" w:hAnsi="Palatino Linotype"/>
        <w:b w:val="0"/>
        <w:i w:val="0"/>
        <w:sz w:val="20"/>
      </w:rPr>
    </w:lvl>
    <w:lvl w:ilvl="7" w:tplc="F39406FE">
      <w:start w:val="1"/>
      <w:numFmt w:val="bullet"/>
      <w:lvlText w:val="◦"/>
      <w:lvlJc w:val="left"/>
      <w:pPr>
        <w:ind w:left="10240" w:hanging="640"/>
      </w:pPr>
      <w:rPr>
        <w:rFonts w:ascii="Palatino Linotype" w:eastAsia="Courier New" w:hAnsi="Palatino Linotype"/>
        <w:b w:val="0"/>
        <w:i w:val="0"/>
        <w:sz w:val="20"/>
      </w:rPr>
    </w:lvl>
    <w:lvl w:ilvl="8" w:tplc="A84608EE">
      <w:start w:val="1"/>
      <w:numFmt w:val="decimal"/>
      <w:lvlText w:val=""/>
      <w:lvlJc w:val="left"/>
    </w:lvl>
  </w:abstractNum>
  <w:abstractNum w:abstractNumId="21" w15:restartNumberingAfterBreak="0">
    <w:nsid w:val="00000016"/>
    <w:multiLevelType w:val="hybridMultilevel"/>
    <w:tmpl w:val="00000016"/>
    <w:lvl w:ilvl="0" w:tplc="143A3EAE">
      <w:start w:val="1"/>
      <w:numFmt w:val="bullet"/>
      <w:lvlText w:val="•"/>
      <w:lvlJc w:val="left"/>
      <w:pPr>
        <w:ind w:left="1280" w:hanging="640"/>
      </w:pPr>
      <w:rPr>
        <w:rFonts w:ascii="Palatino Linotype" w:eastAsia="Courier New" w:hAnsi="Palatino Linotype"/>
        <w:b w:val="0"/>
        <w:i w:val="0"/>
        <w:sz w:val="20"/>
      </w:rPr>
    </w:lvl>
    <w:lvl w:ilvl="1" w:tplc="093CC592">
      <w:start w:val="1"/>
      <w:numFmt w:val="bullet"/>
      <w:lvlText w:val="◦"/>
      <w:lvlJc w:val="left"/>
      <w:pPr>
        <w:ind w:left="2560" w:hanging="640"/>
      </w:pPr>
      <w:rPr>
        <w:rFonts w:ascii="Palatino Linotype" w:eastAsia="Courier New" w:hAnsi="Palatino Linotype"/>
        <w:b w:val="0"/>
        <w:i w:val="0"/>
        <w:sz w:val="20"/>
      </w:rPr>
    </w:lvl>
    <w:lvl w:ilvl="2" w:tplc="19F892AA">
      <w:start w:val="1"/>
      <w:numFmt w:val="bullet"/>
      <w:lvlText w:val="▪"/>
      <w:lvlJc w:val="left"/>
      <w:pPr>
        <w:ind w:left="3840" w:hanging="640"/>
      </w:pPr>
      <w:rPr>
        <w:rFonts w:ascii="Palatino Linotype" w:eastAsia="Courier New" w:hAnsi="Palatino Linotype"/>
        <w:b w:val="0"/>
        <w:i w:val="0"/>
        <w:sz w:val="20"/>
      </w:rPr>
    </w:lvl>
    <w:lvl w:ilvl="3" w:tplc="0C30DB0C">
      <w:start w:val="1"/>
      <w:numFmt w:val="bullet"/>
      <w:lvlText w:val="•"/>
      <w:lvlJc w:val="left"/>
      <w:pPr>
        <w:ind w:left="5120" w:hanging="640"/>
      </w:pPr>
      <w:rPr>
        <w:rFonts w:ascii="Palatino Linotype" w:eastAsia="Courier New" w:hAnsi="Palatino Linotype"/>
        <w:b w:val="0"/>
        <w:i w:val="0"/>
        <w:sz w:val="20"/>
      </w:rPr>
    </w:lvl>
    <w:lvl w:ilvl="4" w:tplc="EB3C1EC8">
      <w:start w:val="1"/>
      <w:numFmt w:val="bullet"/>
      <w:lvlText w:val="◦"/>
      <w:lvlJc w:val="left"/>
      <w:pPr>
        <w:ind w:left="6400" w:hanging="640"/>
      </w:pPr>
      <w:rPr>
        <w:rFonts w:ascii="Palatino Linotype" w:eastAsia="Courier New" w:hAnsi="Palatino Linotype"/>
        <w:b w:val="0"/>
        <w:i w:val="0"/>
        <w:sz w:val="20"/>
      </w:rPr>
    </w:lvl>
    <w:lvl w:ilvl="5" w:tplc="35AA1198">
      <w:start w:val="1"/>
      <w:numFmt w:val="bullet"/>
      <w:lvlText w:val="▪"/>
      <w:lvlJc w:val="left"/>
      <w:pPr>
        <w:ind w:left="7680" w:hanging="640"/>
      </w:pPr>
      <w:rPr>
        <w:rFonts w:ascii="Palatino Linotype" w:eastAsia="Courier New" w:hAnsi="Palatino Linotype"/>
        <w:b w:val="0"/>
        <w:i w:val="0"/>
        <w:sz w:val="20"/>
      </w:rPr>
    </w:lvl>
    <w:lvl w:ilvl="6" w:tplc="75D25EE0">
      <w:start w:val="1"/>
      <w:numFmt w:val="bullet"/>
      <w:lvlText w:val="•"/>
      <w:lvlJc w:val="left"/>
      <w:pPr>
        <w:ind w:left="8960" w:hanging="640"/>
      </w:pPr>
      <w:rPr>
        <w:rFonts w:ascii="Palatino Linotype" w:eastAsia="Courier New" w:hAnsi="Palatino Linotype"/>
        <w:b w:val="0"/>
        <w:i w:val="0"/>
        <w:sz w:val="20"/>
      </w:rPr>
    </w:lvl>
    <w:lvl w:ilvl="7" w:tplc="4F5AC0D2">
      <w:start w:val="1"/>
      <w:numFmt w:val="bullet"/>
      <w:lvlText w:val="◦"/>
      <w:lvlJc w:val="left"/>
      <w:pPr>
        <w:ind w:left="10240" w:hanging="640"/>
      </w:pPr>
      <w:rPr>
        <w:rFonts w:ascii="Palatino Linotype" w:eastAsia="Courier New" w:hAnsi="Palatino Linotype"/>
        <w:b w:val="0"/>
        <w:i w:val="0"/>
        <w:sz w:val="20"/>
      </w:rPr>
    </w:lvl>
    <w:lvl w:ilvl="8" w:tplc="AB72A758">
      <w:start w:val="1"/>
      <w:numFmt w:val="decimal"/>
      <w:lvlText w:val=""/>
      <w:lvlJc w:val="left"/>
    </w:lvl>
  </w:abstractNum>
  <w:abstractNum w:abstractNumId="22" w15:restartNumberingAfterBreak="0">
    <w:nsid w:val="00000017"/>
    <w:multiLevelType w:val="hybridMultilevel"/>
    <w:tmpl w:val="00000017"/>
    <w:lvl w:ilvl="0" w:tplc="95488292">
      <w:start w:val="1"/>
      <w:numFmt w:val="bullet"/>
      <w:lvlText w:val="•"/>
      <w:lvlJc w:val="left"/>
      <w:pPr>
        <w:ind w:left="1280" w:hanging="640"/>
      </w:pPr>
      <w:rPr>
        <w:rFonts w:ascii="Palatino Linotype" w:eastAsia="Courier New" w:hAnsi="Palatino Linotype"/>
        <w:b w:val="0"/>
        <w:i w:val="0"/>
        <w:sz w:val="20"/>
      </w:rPr>
    </w:lvl>
    <w:lvl w:ilvl="1" w:tplc="915AC330">
      <w:start w:val="1"/>
      <w:numFmt w:val="bullet"/>
      <w:lvlText w:val="◦"/>
      <w:lvlJc w:val="left"/>
      <w:pPr>
        <w:ind w:left="2560" w:hanging="640"/>
      </w:pPr>
      <w:rPr>
        <w:rFonts w:ascii="Palatino Linotype" w:eastAsia="Courier New" w:hAnsi="Palatino Linotype"/>
        <w:b w:val="0"/>
        <w:i w:val="0"/>
        <w:sz w:val="20"/>
      </w:rPr>
    </w:lvl>
    <w:lvl w:ilvl="2" w:tplc="BEC2C0F6">
      <w:start w:val="1"/>
      <w:numFmt w:val="bullet"/>
      <w:lvlText w:val="▪"/>
      <w:lvlJc w:val="left"/>
      <w:pPr>
        <w:ind w:left="3840" w:hanging="640"/>
      </w:pPr>
      <w:rPr>
        <w:rFonts w:ascii="Palatino Linotype" w:eastAsia="Courier New" w:hAnsi="Palatino Linotype"/>
        <w:b w:val="0"/>
        <w:i w:val="0"/>
        <w:sz w:val="20"/>
      </w:rPr>
    </w:lvl>
    <w:lvl w:ilvl="3" w:tplc="208A9416">
      <w:start w:val="1"/>
      <w:numFmt w:val="bullet"/>
      <w:lvlText w:val="•"/>
      <w:lvlJc w:val="left"/>
      <w:pPr>
        <w:ind w:left="5120" w:hanging="640"/>
      </w:pPr>
      <w:rPr>
        <w:rFonts w:ascii="Palatino Linotype" w:eastAsia="Courier New" w:hAnsi="Palatino Linotype"/>
        <w:b w:val="0"/>
        <w:i w:val="0"/>
        <w:sz w:val="20"/>
      </w:rPr>
    </w:lvl>
    <w:lvl w:ilvl="4" w:tplc="97982D78">
      <w:start w:val="1"/>
      <w:numFmt w:val="bullet"/>
      <w:lvlText w:val="◦"/>
      <w:lvlJc w:val="left"/>
      <w:pPr>
        <w:ind w:left="6400" w:hanging="640"/>
      </w:pPr>
      <w:rPr>
        <w:rFonts w:ascii="Palatino Linotype" w:eastAsia="Courier New" w:hAnsi="Palatino Linotype"/>
        <w:b w:val="0"/>
        <w:i w:val="0"/>
        <w:sz w:val="20"/>
      </w:rPr>
    </w:lvl>
    <w:lvl w:ilvl="5" w:tplc="B9D0E796">
      <w:start w:val="1"/>
      <w:numFmt w:val="bullet"/>
      <w:lvlText w:val="▪"/>
      <w:lvlJc w:val="left"/>
      <w:pPr>
        <w:ind w:left="7680" w:hanging="640"/>
      </w:pPr>
      <w:rPr>
        <w:rFonts w:ascii="Palatino Linotype" w:eastAsia="Courier New" w:hAnsi="Palatino Linotype"/>
        <w:b w:val="0"/>
        <w:i w:val="0"/>
        <w:sz w:val="20"/>
      </w:rPr>
    </w:lvl>
    <w:lvl w:ilvl="6" w:tplc="13A05E6E">
      <w:start w:val="1"/>
      <w:numFmt w:val="bullet"/>
      <w:lvlText w:val="•"/>
      <w:lvlJc w:val="left"/>
      <w:pPr>
        <w:ind w:left="8960" w:hanging="640"/>
      </w:pPr>
      <w:rPr>
        <w:rFonts w:ascii="Palatino Linotype" w:eastAsia="Courier New" w:hAnsi="Palatino Linotype"/>
        <w:b w:val="0"/>
        <w:i w:val="0"/>
        <w:sz w:val="20"/>
      </w:rPr>
    </w:lvl>
    <w:lvl w:ilvl="7" w:tplc="16EA901A">
      <w:start w:val="1"/>
      <w:numFmt w:val="bullet"/>
      <w:lvlText w:val="◦"/>
      <w:lvlJc w:val="left"/>
      <w:pPr>
        <w:ind w:left="10240" w:hanging="640"/>
      </w:pPr>
      <w:rPr>
        <w:rFonts w:ascii="Palatino Linotype" w:eastAsia="Courier New" w:hAnsi="Palatino Linotype"/>
        <w:b w:val="0"/>
        <w:i w:val="0"/>
        <w:sz w:val="20"/>
      </w:rPr>
    </w:lvl>
    <w:lvl w:ilvl="8" w:tplc="D85CF130">
      <w:start w:val="1"/>
      <w:numFmt w:val="decimal"/>
      <w:lvlText w:val=""/>
      <w:lvlJc w:val="left"/>
    </w:lvl>
  </w:abstractNum>
  <w:abstractNum w:abstractNumId="23" w15:restartNumberingAfterBreak="0">
    <w:nsid w:val="00000018"/>
    <w:multiLevelType w:val="hybridMultilevel"/>
    <w:tmpl w:val="00000018"/>
    <w:lvl w:ilvl="0" w:tplc="01DE08DC">
      <w:start w:val="1"/>
      <w:numFmt w:val="bullet"/>
      <w:lvlText w:val="•"/>
      <w:lvlJc w:val="left"/>
      <w:pPr>
        <w:ind w:left="1280" w:hanging="640"/>
      </w:pPr>
      <w:rPr>
        <w:rFonts w:ascii="Palatino Linotype" w:eastAsia="Courier New" w:hAnsi="Palatino Linotype"/>
        <w:b w:val="0"/>
        <w:i w:val="0"/>
        <w:sz w:val="20"/>
      </w:rPr>
    </w:lvl>
    <w:lvl w:ilvl="1" w:tplc="4ACA92BE">
      <w:start w:val="1"/>
      <w:numFmt w:val="bullet"/>
      <w:lvlText w:val="◦"/>
      <w:lvlJc w:val="left"/>
      <w:pPr>
        <w:ind w:left="2560" w:hanging="640"/>
      </w:pPr>
      <w:rPr>
        <w:rFonts w:ascii="Palatino Linotype" w:eastAsia="Courier New" w:hAnsi="Palatino Linotype"/>
        <w:b w:val="0"/>
        <w:i w:val="0"/>
        <w:sz w:val="20"/>
      </w:rPr>
    </w:lvl>
    <w:lvl w:ilvl="2" w:tplc="0C8A5DB2">
      <w:start w:val="1"/>
      <w:numFmt w:val="bullet"/>
      <w:lvlText w:val="▪"/>
      <w:lvlJc w:val="left"/>
      <w:pPr>
        <w:ind w:left="3840" w:hanging="640"/>
      </w:pPr>
      <w:rPr>
        <w:rFonts w:ascii="Palatino Linotype" w:eastAsia="Courier New" w:hAnsi="Palatino Linotype"/>
        <w:b w:val="0"/>
        <w:i w:val="0"/>
        <w:sz w:val="20"/>
      </w:rPr>
    </w:lvl>
    <w:lvl w:ilvl="3" w:tplc="FD22A514">
      <w:start w:val="1"/>
      <w:numFmt w:val="bullet"/>
      <w:lvlText w:val="•"/>
      <w:lvlJc w:val="left"/>
      <w:pPr>
        <w:ind w:left="5120" w:hanging="640"/>
      </w:pPr>
      <w:rPr>
        <w:rFonts w:ascii="Palatino Linotype" w:eastAsia="Courier New" w:hAnsi="Palatino Linotype"/>
        <w:b w:val="0"/>
        <w:i w:val="0"/>
        <w:sz w:val="20"/>
      </w:rPr>
    </w:lvl>
    <w:lvl w:ilvl="4" w:tplc="9230C980">
      <w:start w:val="1"/>
      <w:numFmt w:val="bullet"/>
      <w:lvlText w:val="◦"/>
      <w:lvlJc w:val="left"/>
      <w:pPr>
        <w:ind w:left="6400" w:hanging="640"/>
      </w:pPr>
      <w:rPr>
        <w:rFonts w:ascii="Palatino Linotype" w:eastAsia="Courier New" w:hAnsi="Palatino Linotype"/>
        <w:b w:val="0"/>
        <w:i w:val="0"/>
        <w:sz w:val="20"/>
      </w:rPr>
    </w:lvl>
    <w:lvl w:ilvl="5" w:tplc="C390FFFC">
      <w:start w:val="1"/>
      <w:numFmt w:val="bullet"/>
      <w:lvlText w:val="▪"/>
      <w:lvlJc w:val="left"/>
      <w:pPr>
        <w:ind w:left="7680" w:hanging="640"/>
      </w:pPr>
      <w:rPr>
        <w:rFonts w:ascii="Palatino Linotype" w:eastAsia="Courier New" w:hAnsi="Palatino Linotype"/>
        <w:b w:val="0"/>
        <w:i w:val="0"/>
        <w:sz w:val="20"/>
      </w:rPr>
    </w:lvl>
    <w:lvl w:ilvl="6" w:tplc="08003CC2">
      <w:start w:val="1"/>
      <w:numFmt w:val="bullet"/>
      <w:lvlText w:val="•"/>
      <w:lvlJc w:val="left"/>
      <w:pPr>
        <w:ind w:left="8960" w:hanging="640"/>
      </w:pPr>
      <w:rPr>
        <w:rFonts w:ascii="Palatino Linotype" w:eastAsia="Courier New" w:hAnsi="Palatino Linotype"/>
        <w:b w:val="0"/>
        <w:i w:val="0"/>
        <w:sz w:val="20"/>
      </w:rPr>
    </w:lvl>
    <w:lvl w:ilvl="7" w:tplc="3C9CA854">
      <w:start w:val="1"/>
      <w:numFmt w:val="bullet"/>
      <w:lvlText w:val="◦"/>
      <w:lvlJc w:val="left"/>
      <w:pPr>
        <w:ind w:left="10240" w:hanging="640"/>
      </w:pPr>
      <w:rPr>
        <w:rFonts w:ascii="Palatino Linotype" w:eastAsia="Courier New" w:hAnsi="Palatino Linotype"/>
        <w:b w:val="0"/>
        <w:i w:val="0"/>
        <w:sz w:val="20"/>
      </w:rPr>
    </w:lvl>
    <w:lvl w:ilvl="8" w:tplc="08423514">
      <w:start w:val="1"/>
      <w:numFmt w:val="decimal"/>
      <w:lvlText w:val=""/>
      <w:lvlJc w:val="left"/>
    </w:lvl>
  </w:abstractNum>
  <w:abstractNum w:abstractNumId="24" w15:restartNumberingAfterBreak="0">
    <w:nsid w:val="00000019"/>
    <w:multiLevelType w:val="hybridMultilevel"/>
    <w:tmpl w:val="00000019"/>
    <w:lvl w:ilvl="0" w:tplc="D3C0042E">
      <w:start w:val="1"/>
      <w:numFmt w:val="bullet"/>
      <w:lvlText w:val="•"/>
      <w:lvlJc w:val="left"/>
      <w:pPr>
        <w:ind w:left="1280" w:hanging="640"/>
      </w:pPr>
      <w:rPr>
        <w:rFonts w:ascii="Palatino Linotype" w:eastAsia="Courier New" w:hAnsi="Palatino Linotype"/>
        <w:b w:val="0"/>
        <w:i w:val="0"/>
        <w:sz w:val="20"/>
      </w:rPr>
    </w:lvl>
    <w:lvl w:ilvl="1" w:tplc="9E04AE14">
      <w:start w:val="1"/>
      <w:numFmt w:val="bullet"/>
      <w:lvlText w:val="◦"/>
      <w:lvlJc w:val="left"/>
      <w:pPr>
        <w:ind w:left="2560" w:hanging="640"/>
      </w:pPr>
      <w:rPr>
        <w:rFonts w:ascii="Palatino Linotype" w:eastAsia="Courier New" w:hAnsi="Palatino Linotype"/>
        <w:b w:val="0"/>
        <w:i w:val="0"/>
        <w:sz w:val="20"/>
      </w:rPr>
    </w:lvl>
    <w:lvl w:ilvl="2" w:tplc="DDA49544">
      <w:start w:val="1"/>
      <w:numFmt w:val="bullet"/>
      <w:lvlText w:val="▪"/>
      <w:lvlJc w:val="left"/>
      <w:pPr>
        <w:ind w:left="3840" w:hanging="640"/>
      </w:pPr>
      <w:rPr>
        <w:rFonts w:ascii="Palatino Linotype" w:eastAsia="Courier New" w:hAnsi="Palatino Linotype"/>
        <w:b w:val="0"/>
        <w:i w:val="0"/>
        <w:sz w:val="20"/>
      </w:rPr>
    </w:lvl>
    <w:lvl w:ilvl="3" w:tplc="EAE4E8F4">
      <w:start w:val="1"/>
      <w:numFmt w:val="bullet"/>
      <w:lvlText w:val="•"/>
      <w:lvlJc w:val="left"/>
      <w:pPr>
        <w:ind w:left="5120" w:hanging="640"/>
      </w:pPr>
      <w:rPr>
        <w:rFonts w:ascii="Palatino Linotype" w:eastAsia="Courier New" w:hAnsi="Palatino Linotype"/>
        <w:b w:val="0"/>
        <w:i w:val="0"/>
        <w:sz w:val="20"/>
      </w:rPr>
    </w:lvl>
    <w:lvl w:ilvl="4" w:tplc="726AD2E4">
      <w:start w:val="1"/>
      <w:numFmt w:val="bullet"/>
      <w:lvlText w:val="◦"/>
      <w:lvlJc w:val="left"/>
      <w:pPr>
        <w:ind w:left="6400" w:hanging="640"/>
      </w:pPr>
      <w:rPr>
        <w:rFonts w:ascii="Palatino Linotype" w:eastAsia="Courier New" w:hAnsi="Palatino Linotype"/>
        <w:b w:val="0"/>
        <w:i w:val="0"/>
        <w:sz w:val="20"/>
      </w:rPr>
    </w:lvl>
    <w:lvl w:ilvl="5" w:tplc="2284AC0A">
      <w:start w:val="1"/>
      <w:numFmt w:val="bullet"/>
      <w:lvlText w:val="▪"/>
      <w:lvlJc w:val="left"/>
      <w:pPr>
        <w:ind w:left="7680" w:hanging="640"/>
      </w:pPr>
      <w:rPr>
        <w:rFonts w:ascii="Palatino Linotype" w:eastAsia="Courier New" w:hAnsi="Palatino Linotype"/>
        <w:b w:val="0"/>
        <w:i w:val="0"/>
        <w:sz w:val="20"/>
      </w:rPr>
    </w:lvl>
    <w:lvl w:ilvl="6" w:tplc="8162F25E">
      <w:start w:val="1"/>
      <w:numFmt w:val="bullet"/>
      <w:lvlText w:val="•"/>
      <w:lvlJc w:val="left"/>
      <w:pPr>
        <w:ind w:left="8960" w:hanging="640"/>
      </w:pPr>
      <w:rPr>
        <w:rFonts w:ascii="Palatino Linotype" w:eastAsia="Courier New" w:hAnsi="Palatino Linotype"/>
        <w:b w:val="0"/>
        <w:i w:val="0"/>
        <w:sz w:val="20"/>
      </w:rPr>
    </w:lvl>
    <w:lvl w:ilvl="7" w:tplc="C77EB346">
      <w:start w:val="1"/>
      <w:numFmt w:val="bullet"/>
      <w:lvlText w:val="◦"/>
      <w:lvlJc w:val="left"/>
      <w:pPr>
        <w:ind w:left="10240" w:hanging="640"/>
      </w:pPr>
      <w:rPr>
        <w:rFonts w:ascii="Palatino Linotype" w:eastAsia="Courier New" w:hAnsi="Palatino Linotype"/>
        <w:b w:val="0"/>
        <w:i w:val="0"/>
        <w:sz w:val="20"/>
      </w:rPr>
    </w:lvl>
    <w:lvl w:ilvl="8" w:tplc="29D64ADA">
      <w:start w:val="1"/>
      <w:numFmt w:val="decimal"/>
      <w:lvlText w:val=""/>
      <w:lvlJc w:val="left"/>
    </w:lvl>
  </w:abstractNum>
  <w:abstractNum w:abstractNumId="25" w15:restartNumberingAfterBreak="0">
    <w:nsid w:val="0000001A"/>
    <w:multiLevelType w:val="hybridMultilevel"/>
    <w:tmpl w:val="0000001A"/>
    <w:lvl w:ilvl="0" w:tplc="65D079C6">
      <w:start w:val="1"/>
      <w:numFmt w:val="bullet"/>
      <w:lvlText w:val="•"/>
      <w:lvlJc w:val="left"/>
      <w:pPr>
        <w:ind w:left="1280" w:hanging="640"/>
      </w:pPr>
      <w:rPr>
        <w:rFonts w:ascii="Palatino Linotype" w:eastAsia="Courier New" w:hAnsi="Palatino Linotype"/>
        <w:b w:val="0"/>
        <w:i w:val="0"/>
        <w:sz w:val="20"/>
      </w:rPr>
    </w:lvl>
    <w:lvl w:ilvl="1" w:tplc="13C250FE">
      <w:start w:val="1"/>
      <w:numFmt w:val="bullet"/>
      <w:lvlText w:val="◦"/>
      <w:lvlJc w:val="left"/>
      <w:pPr>
        <w:ind w:left="2560" w:hanging="640"/>
      </w:pPr>
      <w:rPr>
        <w:rFonts w:ascii="Palatino Linotype" w:eastAsia="Courier New" w:hAnsi="Palatino Linotype"/>
        <w:b w:val="0"/>
        <w:i w:val="0"/>
        <w:sz w:val="20"/>
      </w:rPr>
    </w:lvl>
    <w:lvl w:ilvl="2" w:tplc="8C0ADA82">
      <w:start w:val="1"/>
      <w:numFmt w:val="bullet"/>
      <w:lvlText w:val="▪"/>
      <w:lvlJc w:val="left"/>
      <w:pPr>
        <w:ind w:left="3840" w:hanging="640"/>
      </w:pPr>
      <w:rPr>
        <w:rFonts w:ascii="Palatino Linotype" w:eastAsia="Courier New" w:hAnsi="Palatino Linotype"/>
        <w:b w:val="0"/>
        <w:i w:val="0"/>
        <w:sz w:val="20"/>
      </w:rPr>
    </w:lvl>
    <w:lvl w:ilvl="3" w:tplc="259AFC4C">
      <w:start w:val="1"/>
      <w:numFmt w:val="bullet"/>
      <w:lvlText w:val="•"/>
      <w:lvlJc w:val="left"/>
      <w:pPr>
        <w:ind w:left="5120" w:hanging="640"/>
      </w:pPr>
      <w:rPr>
        <w:rFonts w:ascii="Palatino Linotype" w:eastAsia="Courier New" w:hAnsi="Palatino Linotype"/>
        <w:b w:val="0"/>
        <w:i w:val="0"/>
        <w:sz w:val="20"/>
      </w:rPr>
    </w:lvl>
    <w:lvl w:ilvl="4" w:tplc="747EA1BA">
      <w:start w:val="1"/>
      <w:numFmt w:val="bullet"/>
      <w:lvlText w:val="◦"/>
      <w:lvlJc w:val="left"/>
      <w:pPr>
        <w:ind w:left="6400" w:hanging="640"/>
      </w:pPr>
      <w:rPr>
        <w:rFonts w:ascii="Palatino Linotype" w:eastAsia="Courier New" w:hAnsi="Palatino Linotype"/>
        <w:b w:val="0"/>
        <w:i w:val="0"/>
        <w:sz w:val="20"/>
      </w:rPr>
    </w:lvl>
    <w:lvl w:ilvl="5" w:tplc="E02EF31E">
      <w:start w:val="1"/>
      <w:numFmt w:val="bullet"/>
      <w:lvlText w:val="▪"/>
      <w:lvlJc w:val="left"/>
      <w:pPr>
        <w:ind w:left="7680" w:hanging="640"/>
      </w:pPr>
      <w:rPr>
        <w:rFonts w:ascii="Palatino Linotype" w:eastAsia="Courier New" w:hAnsi="Palatino Linotype"/>
        <w:b w:val="0"/>
        <w:i w:val="0"/>
        <w:sz w:val="20"/>
      </w:rPr>
    </w:lvl>
    <w:lvl w:ilvl="6" w:tplc="69DA42E8">
      <w:start w:val="1"/>
      <w:numFmt w:val="bullet"/>
      <w:lvlText w:val="•"/>
      <w:lvlJc w:val="left"/>
      <w:pPr>
        <w:ind w:left="8960" w:hanging="640"/>
      </w:pPr>
      <w:rPr>
        <w:rFonts w:ascii="Palatino Linotype" w:eastAsia="Courier New" w:hAnsi="Palatino Linotype"/>
        <w:b w:val="0"/>
        <w:i w:val="0"/>
        <w:sz w:val="20"/>
      </w:rPr>
    </w:lvl>
    <w:lvl w:ilvl="7" w:tplc="3030EA64">
      <w:start w:val="1"/>
      <w:numFmt w:val="bullet"/>
      <w:lvlText w:val="◦"/>
      <w:lvlJc w:val="left"/>
      <w:pPr>
        <w:ind w:left="10240" w:hanging="640"/>
      </w:pPr>
      <w:rPr>
        <w:rFonts w:ascii="Palatino Linotype" w:eastAsia="Courier New" w:hAnsi="Palatino Linotype"/>
        <w:b w:val="0"/>
        <w:i w:val="0"/>
        <w:sz w:val="20"/>
      </w:rPr>
    </w:lvl>
    <w:lvl w:ilvl="8" w:tplc="ACD61682">
      <w:start w:val="1"/>
      <w:numFmt w:val="decimal"/>
      <w:lvlText w:val=""/>
      <w:lvlJc w:val="left"/>
    </w:lvl>
  </w:abstractNum>
  <w:abstractNum w:abstractNumId="26" w15:restartNumberingAfterBreak="0">
    <w:nsid w:val="0000001B"/>
    <w:multiLevelType w:val="hybridMultilevel"/>
    <w:tmpl w:val="0000001B"/>
    <w:lvl w:ilvl="0" w:tplc="C49C43B4">
      <w:start w:val="1"/>
      <w:numFmt w:val="bullet"/>
      <w:lvlText w:val="•"/>
      <w:lvlJc w:val="left"/>
      <w:pPr>
        <w:ind w:left="1280" w:hanging="640"/>
      </w:pPr>
      <w:rPr>
        <w:rFonts w:ascii="Palatino Linotype" w:eastAsia="Courier New" w:hAnsi="Palatino Linotype"/>
        <w:b w:val="0"/>
        <w:i w:val="0"/>
        <w:sz w:val="20"/>
      </w:rPr>
    </w:lvl>
    <w:lvl w:ilvl="1" w:tplc="B9522ADE">
      <w:start w:val="1"/>
      <w:numFmt w:val="bullet"/>
      <w:lvlText w:val="◦"/>
      <w:lvlJc w:val="left"/>
      <w:pPr>
        <w:ind w:left="2560" w:hanging="640"/>
      </w:pPr>
      <w:rPr>
        <w:rFonts w:ascii="Palatino Linotype" w:eastAsia="Courier New" w:hAnsi="Palatino Linotype"/>
        <w:b w:val="0"/>
        <w:i w:val="0"/>
        <w:sz w:val="20"/>
      </w:rPr>
    </w:lvl>
    <w:lvl w:ilvl="2" w:tplc="0A1C1346">
      <w:start w:val="1"/>
      <w:numFmt w:val="bullet"/>
      <w:lvlText w:val="▪"/>
      <w:lvlJc w:val="left"/>
      <w:pPr>
        <w:ind w:left="3840" w:hanging="640"/>
      </w:pPr>
      <w:rPr>
        <w:rFonts w:ascii="Palatino Linotype" w:eastAsia="Courier New" w:hAnsi="Palatino Linotype"/>
        <w:b w:val="0"/>
        <w:i w:val="0"/>
        <w:sz w:val="20"/>
      </w:rPr>
    </w:lvl>
    <w:lvl w:ilvl="3" w:tplc="D2825BC2">
      <w:start w:val="1"/>
      <w:numFmt w:val="bullet"/>
      <w:lvlText w:val="•"/>
      <w:lvlJc w:val="left"/>
      <w:pPr>
        <w:ind w:left="5120" w:hanging="640"/>
      </w:pPr>
      <w:rPr>
        <w:rFonts w:ascii="Palatino Linotype" w:eastAsia="Courier New" w:hAnsi="Palatino Linotype"/>
        <w:b w:val="0"/>
        <w:i w:val="0"/>
        <w:sz w:val="20"/>
      </w:rPr>
    </w:lvl>
    <w:lvl w:ilvl="4" w:tplc="82B49DD8">
      <w:start w:val="1"/>
      <w:numFmt w:val="bullet"/>
      <w:lvlText w:val="◦"/>
      <w:lvlJc w:val="left"/>
      <w:pPr>
        <w:ind w:left="6400" w:hanging="640"/>
      </w:pPr>
      <w:rPr>
        <w:rFonts w:ascii="Palatino Linotype" w:eastAsia="Courier New" w:hAnsi="Palatino Linotype"/>
        <w:b w:val="0"/>
        <w:i w:val="0"/>
        <w:sz w:val="20"/>
      </w:rPr>
    </w:lvl>
    <w:lvl w:ilvl="5" w:tplc="15B40B3C">
      <w:start w:val="1"/>
      <w:numFmt w:val="bullet"/>
      <w:lvlText w:val="▪"/>
      <w:lvlJc w:val="left"/>
      <w:pPr>
        <w:ind w:left="7680" w:hanging="640"/>
      </w:pPr>
      <w:rPr>
        <w:rFonts w:ascii="Palatino Linotype" w:eastAsia="Courier New" w:hAnsi="Palatino Linotype"/>
        <w:b w:val="0"/>
        <w:i w:val="0"/>
        <w:sz w:val="20"/>
      </w:rPr>
    </w:lvl>
    <w:lvl w:ilvl="6" w:tplc="82683144">
      <w:start w:val="1"/>
      <w:numFmt w:val="bullet"/>
      <w:lvlText w:val="•"/>
      <w:lvlJc w:val="left"/>
      <w:pPr>
        <w:ind w:left="8960" w:hanging="640"/>
      </w:pPr>
      <w:rPr>
        <w:rFonts w:ascii="Palatino Linotype" w:eastAsia="Courier New" w:hAnsi="Palatino Linotype"/>
        <w:b w:val="0"/>
        <w:i w:val="0"/>
        <w:sz w:val="20"/>
      </w:rPr>
    </w:lvl>
    <w:lvl w:ilvl="7" w:tplc="4B6601AC">
      <w:start w:val="1"/>
      <w:numFmt w:val="bullet"/>
      <w:lvlText w:val="◦"/>
      <w:lvlJc w:val="left"/>
      <w:pPr>
        <w:ind w:left="10240" w:hanging="640"/>
      </w:pPr>
      <w:rPr>
        <w:rFonts w:ascii="Palatino Linotype" w:eastAsia="Courier New" w:hAnsi="Palatino Linotype"/>
        <w:b w:val="0"/>
        <w:i w:val="0"/>
        <w:sz w:val="20"/>
      </w:rPr>
    </w:lvl>
    <w:lvl w:ilvl="8" w:tplc="7D1E5874">
      <w:start w:val="1"/>
      <w:numFmt w:val="decimal"/>
      <w:lvlText w:val=""/>
      <w:lvlJc w:val="left"/>
    </w:lvl>
  </w:abstractNum>
  <w:abstractNum w:abstractNumId="27" w15:restartNumberingAfterBreak="0">
    <w:nsid w:val="0912192A"/>
    <w:multiLevelType w:val="hybridMultilevel"/>
    <w:tmpl w:val="2BD6FDA4"/>
    <w:lvl w:ilvl="0" w:tplc="32682888">
      <w:start w:val="1"/>
      <w:numFmt w:val="bullet"/>
      <w:pStyle w:val="ListParagraph"/>
      <w:lvlText w:val=""/>
      <w:lvlJc w:val="left"/>
      <w:pPr>
        <w:ind w:left="1920" w:hanging="640"/>
      </w:pPr>
      <w:rPr>
        <w:rFonts w:ascii="Symbol" w:hAnsi="Symbol" w:hint="default"/>
        <w:b w:val="0"/>
        <w:i w:val="0"/>
        <w:sz w:val="20"/>
      </w:rPr>
    </w:lvl>
    <w:lvl w:ilvl="1" w:tplc="FFFFFFFF" w:tentative="1">
      <w:start w:val="1"/>
      <w:numFmt w:val="bullet"/>
      <w:lvlText w:val="o"/>
      <w:lvlJc w:val="left"/>
      <w:pPr>
        <w:ind w:left="2080" w:hanging="360"/>
      </w:pPr>
      <w:rPr>
        <w:rFonts w:ascii="Courier New" w:hAnsi="Courier New" w:cs="Courier New" w:hint="default"/>
      </w:rPr>
    </w:lvl>
    <w:lvl w:ilvl="2" w:tplc="FFFFFFFF" w:tentative="1">
      <w:start w:val="1"/>
      <w:numFmt w:val="bullet"/>
      <w:lvlText w:val=""/>
      <w:lvlJc w:val="left"/>
      <w:pPr>
        <w:ind w:left="2800" w:hanging="360"/>
      </w:pPr>
      <w:rPr>
        <w:rFonts w:ascii="Wingdings" w:hAnsi="Wingdings" w:hint="default"/>
      </w:rPr>
    </w:lvl>
    <w:lvl w:ilvl="3" w:tplc="FFFFFFFF" w:tentative="1">
      <w:start w:val="1"/>
      <w:numFmt w:val="bullet"/>
      <w:lvlText w:val=""/>
      <w:lvlJc w:val="left"/>
      <w:pPr>
        <w:ind w:left="3520" w:hanging="360"/>
      </w:pPr>
      <w:rPr>
        <w:rFonts w:ascii="Symbol" w:hAnsi="Symbol" w:hint="default"/>
      </w:rPr>
    </w:lvl>
    <w:lvl w:ilvl="4" w:tplc="FFFFFFFF" w:tentative="1">
      <w:start w:val="1"/>
      <w:numFmt w:val="bullet"/>
      <w:lvlText w:val="o"/>
      <w:lvlJc w:val="left"/>
      <w:pPr>
        <w:ind w:left="4240" w:hanging="360"/>
      </w:pPr>
      <w:rPr>
        <w:rFonts w:ascii="Courier New" w:hAnsi="Courier New" w:cs="Courier New" w:hint="default"/>
      </w:rPr>
    </w:lvl>
    <w:lvl w:ilvl="5" w:tplc="FFFFFFFF" w:tentative="1">
      <w:start w:val="1"/>
      <w:numFmt w:val="bullet"/>
      <w:lvlText w:val=""/>
      <w:lvlJc w:val="left"/>
      <w:pPr>
        <w:ind w:left="4960" w:hanging="360"/>
      </w:pPr>
      <w:rPr>
        <w:rFonts w:ascii="Wingdings" w:hAnsi="Wingdings" w:hint="default"/>
      </w:rPr>
    </w:lvl>
    <w:lvl w:ilvl="6" w:tplc="FFFFFFFF" w:tentative="1">
      <w:start w:val="1"/>
      <w:numFmt w:val="bullet"/>
      <w:lvlText w:val=""/>
      <w:lvlJc w:val="left"/>
      <w:pPr>
        <w:ind w:left="5680" w:hanging="360"/>
      </w:pPr>
      <w:rPr>
        <w:rFonts w:ascii="Symbol" w:hAnsi="Symbol" w:hint="default"/>
      </w:rPr>
    </w:lvl>
    <w:lvl w:ilvl="7" w:tplc="FFFFFFFF" w:tentative="1">
      <w:start w:val="1"/>
      <w:numFmt w:val="bullet"/>
      <w:lvlText w:val="o"/>
      <w:lvlJc w:val="left"/>
      <w:pPr>
        <w:ind w:left="6400" w:hanging="360"/>
      </w:pPr>
      <w:rPr>
        <w:rFonts w:ascii="Courier New" w:hAnsi="Courier New" w:cs="Courier New" w:hint="default"/>
      </w:rPr>
    </w:lvl>
    <w:lvl w:ilvl="8" w:tplc="FFFFFFFF" w:tentative="1">
      <w:start w:val="1"/>
      <w:numFmt w:val="bullet"/>
      <w:lvlText w:val=""/>
      <w:lvlJc w:val="left"/>
      <w:pPr>
        <w:ind w:left="7120" w:hanging="360"/>
      </w:pPr>
      <w:rPr>
        <w:rFonts w:ascii="Wingdings" w:hAnsi="Wingdings" w:hint="default"/>
      </w:rPr>
    </w:lvl>
  </w:abstractNum>
  <w:abstractNum w:abstractNumId="28" w15:restartNumberingAfterBreak="0">
    <w:nsid w:val="114D76EE"/>
    <w:multiLevelType w:val="hybridMultilevel"/>
    <w:tmpl w:val="C7D619F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29" w15:restartNumberingAfterBreak="0">
    <w:nsid w:val="12642E13"/>
    <w:multiLevelType w:val="hybridMultilevel"/>
    <w:tmpl w:val="90F233E0"/>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0" w15:restartNumberingAfterBreak="0">
    <w:nsid w:val="18261FCA"/>
    <w:multiLevelType w:val="hybridMultilevel"/>
    <w:tmpl w:val="8632A19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1" w15:restartNumberingAfterBreak="0">
    <w:nsid w:val="30CD5F73"/>
    <w:multiLevelType w:val="hybridMultilevel"/>
    <w:tmpl w:val="11DA4FC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2" w15:restartNumberingAfterBreak="0">
    <w:nsid w:val="384601C0"/>
    <w:multiLevelType w:val="hybridMultilevel"/>
    <w:tmpl w:val="530AF934"/>
    <w:lvl w:ilvl="0" w:tplc="D8FE39CC">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3" w15:restartNumberingAfterBreak="0">
    <w:nsid w:val="3AC31D34"/>
    <w:multiLevelType w:val="hybridMultilevel"/>
    <w:tmpl w:val="2C1CB1B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4" w15:restartNumberingAfterBreak="0">
    <w:nsid w:val="3BB84882"/>
    <w:multiLevelType w:val="hybridMultilevel"/>
    <w:tmpl w:val="AA8E9CEA"/>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5" w15:restartNumberingAfterBreak="0">
    <w:nsid w:val="4B2D328F"/>
    <w:multiLevelType w:val="hybridMultilevel"/>
    <w:tmpl w:val="AD0660A4"/>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6" w15:restartNumberingAfterBreak="0">
    <w:nsid w:val="625E7EE7"/>
    <w:multiLevelType w:val="hybridMultilevel"/>
    <w:tmpl w:val="778CA3D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7" w15:restartNumberingAfterBreak="0">
    <w:nsid w:val="71E40CDC"/>
    <w:multiLevelType w:val="hybridMultilevel"/>
    <w:tmpl w:val="24E6ED4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num w:numId="1" w16cid:durableId="952172606">
    <w:abstractNumId w:val="0"/>
  </w:num>
  <w:num w:numId="2" w16cid:durableId="70351436">
    <w:abstractNumId w:val="1"/>
  </w:num>
  <w:num w:numId="3" w16cid:durableId="2004239595">
    <w:abstractNumId w:val="2"/>
  </w:num>
  <w:num w:numId="4" w16cid:durableId="917447162">
    <w:abstractNumId w:val="3"/>
  </w:num>
  <w:num w:numId="5" w16cid:durableId="770904352">
    <w:abstractNumId w:val="4"/>
  </w:num>
  <w:num w:numId="6" w16cid:durableId="1011377089">
    <w:abstractNumId w:val="5"/>
  </w:num>
  <w:num w:numId="7" w16cid:durableId="688289466">
    <w:abstractNumId w:val="6"/>
  </w:num>
  <w:num w:numId="8" w16cid:durableId="304630463">
    <w:abstractNumId w:val="7"/>
  </w:num>
  <w:num w:numId="9" w16cid:durableId="905726748">
    <w:abstractNumId w:val="8"/>
  </w:num>
  <w:num w:numId="10" w16cid:durableId="701128489">
    <w:abstractNumId w:val="9"/>
  </w:num>
  <w:num w:numId="11" w16cid:durableId="1941596281">
    <w:abstractNumId w:val="10"/>
  </w:num>
  <w:num w:numId="12" w16cid:durableId="895117714">
    <w:abstractNumId w:val="11"/>
  </w:num>
  <w:num w:numId="13" w16cid:durableId="1319505361">
    <w:abstractNumId w:val="12"/>
  </w:num>
  <w:num w:numId="14" w16cid:durableId="1029186365">
    <w:abstractNumId w:val="13"/>
  </w:num>
  <w:num w:numId="15" w16cid:durableId="51005415">
    <w:abstractNumId w:val="14"/>
  </w:num>
  <w:num w:numId="16" w16cid:durableId="674455647">
    <w:abstractNumId w:val="15"/>
  </w:num>
  <w:num w:numId="17" w16cid:durableId="1724133971">
    <w:abstractNumId w:val="16"/>
  </w:num>
  <w:num w:numId="18" w16cid:durableId="1483083352">
    <w:abstractNumId w:val="17"/>
  </w:num>
  <w:num w:numId="19" w16cid:durableId="130026546">
    <w:abstractNumId w:val="18"/>
  </w:num>
  <w:num w:numId="20" w16cid:durableId="164518895">
    <w:abstractNumId w:val="19"/>
  </w:num>
  <w:num w:numId="21" w16cid:durableId="531577927">
    <w:abstractNumId w:val="20"/>
  </w:num>
  <w:num w:numId="22" w16cid:durableId="847911923">
    <w:abstractNumId w:val="21"/>
  </w:num>
  <w:num w:numId="23" w16cid:durableId="2115781379">
    <w:abstractNumId w:val="22"/>
  </w:num>
  <w:num w:numId="24" w16cid:durableId="91165076">
    <w:abstractNumId w:val="23"/>
  </w:num>
  <w:num w:numId="25" w16cid:durableId="418255927">
    <w:abstractNumId w:val="24"/>
  </w:num>
  <w:num w:numId="26" w16cid:durableId="885720328">
    <w:abstractNumId w:val="25"/>
  </w:num>
  <w:num w:numId="27" w16cid:durableId="1132669201">
    <w:abstractNumId w:val="26"/>
  </w:num>
  <w:num w:numId="28" w16cid:durableId="1031809448">
    <w:abstractNumId w:val="34"/>
  </w:num>
  <w:num w:numId="29" w16cid:durableId="1193105782">
    <w:abstractNumId w:val="35"/>
  </w:num>
  <w:num w:numId="30" w16cid:durableId="1400903639">
    <w:abstractNumId w:val="27"/>
  </w:num>
  <w:num w:numId="31" w16cid:durableId="1399981922">
    <w:abstractNumId w:val="32"/>
  </w:num>
  <w:num w:numId="32" w16cid:durableId="1826772988">
    <w:abstractNumId w:val="33"/>
  </w:num>
  <w:num w:numId="33" w16cid:durableId="408425095">
    <w:abstractNumId w:val="30"/>
  </w:num>
  <w:num w:numId="34" w16cid:durableId="2002149195">
    <w:abstractNumId w:val="31"/>
  </w:num>
  <w:num w:numId="35" w16cid:durableId="15547983">
    <w:abstractNumId w:val="29"/>
  </w:num>
  <w:num w:numId="36" w16cid:durableId="632558849">
    <w:abstractNumId w:val="28"/>
  </w:num>
  <w:num w:numId="37" w16cid:durableId="2036298127">
    <w:abstractNumId w:val="36"/>
  </w:num>
  <w:num w:numId="38" w16cid:durableId="143015807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1D36A2"/>
    <w:rsid w:val="000A7709"/>
    <w:rsid w:val="00112EBB"/>
    <w:rsid w:val="001608D2"/>
    <w:rsid w:val="001D36A2"/>
    <w:rsid w:val="00347938"/>
    <w:rsid w:val="00700DB2"/>
    <w:rsid w:val="00880D4B"/>
    <w:rsid w:val="00DE64EC"/>
    <w:rsid w:val="00E03A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57A3E"/>
  <w15:docId w15:val="{2913542A-2640-4E9A-B66C-30F0CDFE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EC"/>
    <w:pPr>
      <w:keepNext/>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360" w:line="240" w:lineRule="auto"/>
      <w:jc w:val="center"/>
      <w:outlineLvl w:val="0"/>
    </w:pPr>
    <w:rPr>
      <w:rFonts w:ascii="Arial" w:eastAsia="Times New Roman" w:hAnsi="Arial" w:cs="Palatino Linotype"/>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6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A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D36A2"/>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HeaderChar">
    <w:name w:val="Header Char"/>
    <w:basedOn w:val="DefaultParagraphFont"/>
    <w:link w:val="Header"/>
    <w:uiPriority w:val="99"/>
    <w:rsid w:val="001D36A2"/>
    <w:rPr>
      <w:rFonts w:ascii="Baskerville Old Face" w:eastAsia="Times New Roman" w:hAnsi="Baskerville Old Face" w:cs="Palatino Linotype"/>
      <w:kern w:val="0"/>
      <w:sz w:val="20"/>
      <w:szCs w:val="24"/>
    </w:rPr>
  </w:style>
  <w:style w:type="character" w:customStyle="1" w:styleId="Heading1Char">
    <w:name w:val="Heading 1 Char"/>
    <w:basedOn w:val="DefaultParagraphFont"/>
    <w:link w:val="Heading1"/>
    <w:uiPriority w:val="9"/>
    <w:rsid w:val="00DE64EC"/>
    <w:rPr>
      <w:rFonts w:ascii="Arial" w:eastAsia="Times New Roman" w:hAnsi="Arial" w:cs="Palatino Linotype"/>
      <w:b/>
      <w:bCs/>
      <w:kern w:val="32"/>
      <w:sz w:val="32"/>
      <w:szCs w:val="32"/>
    </w:rPr>
  </w:style>
  <w:style w:type="paragraph" w:styleId="ListParagraph">
    <w:name w:val="List Paragraph"/>
    <w:basedOn w:val="Normal"/>
    <w:uiPriority w:val="34"/>
    <w:qFormat/>
    <w:rsid w:val="00DE64EC"/>
    <w:pPr>
      <w:widowControl w:val="0"/>
      <w:numPr>
        <w:numId w:val="30"/>
      </w:numPr>
      <w:tabs>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851" w:hanging="357"/>
      <w:jc w:val="both"/>
    </w:pPr>
    <w:rPr>
      <w:rFonts w:ascii="Baskerville Old Face" w:eastAsia="Times New Roman" w:hAnsi="Baskerville Old Face" w:cs="Palatino Linotype"/>
      <w:kern w:val="0"/>
      <w:sz w:val="20"/>
      <w:szCs w:val="24"/>
    </w:rPr>
  </w:style>
  <w:style w:type="paragraph" w:styleId="Footer">
    <w:name w:val="footer"/>
    <w:basedOn w:val="Normal"/>
    <w:link w:val="FooterChar"/>
    <w:uiPriority w:val="99"/>
    <w:unhideWhenUsed/>
    <w:rsid w:val="00DE64EC"/>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FooterChar">
    <w:name w:val="Footer Char"/>
    <w:basedOn w:val="DefaultParagraphFont"/>
    <w:link w:val="Footer"/>
    <w:uiPriority w:val="99"/>
    <w:rsid w:val="00DE64EC"/>
    <w:rPr>
      <w:rFonts w:ascii="Baskerville Old Face" w:eastAsia="Times New Roman" w:hAnsi="Baskerville Old Face" w:cs="Palatino Linotype"/>
      <w:kern w:val="0"/>
      <w:sz w:val="20"/>
      <w:szCs w:val="24"/>
    </w:rPr>
  </w:style>
  <w:style w:type="paragraph" w:styleId="TOCHeading">
    <w:name w:val="TOC Heading"/>
    <w:basedOn w:val="Heading1"/>
    <w:next w:val="Normal"/>
    <w:uiPriority w:val="39"/>
    <w:unhideWhenUsed/>
    <w:qFormat/>
    <w:rsid w:val="00DE64EC"/>
    <w:pPr>
      <w:keepLines/>
      <w:widowControl/>
      <w:tabs>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after="0" w:line="259" w:lineRule="auto"/>
      <w:jc w:val="left"/>
      <w:outlineLvl w:val="9"/>
    </w:pPr>
    <w:rPr>
      <w:rFonts w:ascii="Calibri Light" w:hAnsi="Calibri Light" w:cs="Times New Roman"/>
      <w:b w:val="0"/>
      <w:bCs w:val="0"/>
      <w:color w:val="2F5496"/>
      <w:kern w:val="0"/>
      <w:lang w:eastAsia="en-GB"/>
    </w:rPr>
  </w:style>
  <w:style w:type="paragraph" w:styleId="TOC1">
    <w:name w:val="toc 1"/>
    <w:basedOn w:val="Normal"/>
    <w:next w:val="Normal"/>
    <w:autoRedefine/>
    <w:uiPriority w:val="39"/>
    <w:unhideWhenUsed/>
    <w:rsid w:val="00DE64EC"/>
    <w:pPr>
      <w:widowControl w:val="0"/>
      <w:tabs>
        <w:tab w:val="right" w:pos="5031"/>
      </w:tabs>
      <w:autoSpaceDE w:val="0"/>
      <w:autoSpaceDN w:val="0"/>
      <w:adjustRightInd w:val="0"/>
      <w:spacing w:after="0" w:line="240" w:lineRule="auto"/>
    </w:pPr>
    <w:rPr>
      <w:rFonts w:ascii="Baskerville Old Face" w:eastAsia="Times New Roman" w:hAnsi="Baskerville Old Face" w:cs="Palatino Linotype"/>
      <w:kern w:val="0"/>
      <w:sz w:val="20"/>
      <w:szCs w:val="24"/>
    </w:rPr>
  </w:style>
  <w:style w:type="character" w:styleId="Hyperlink">
    <w:name w:val="Hyperlink"/>
    <w:uiPriority w:val="99"/>
    <w:unhideWhenUsed/>
    <w:rsid w:val="00DE64EC"/>
    <w:rPr>
      <w:color w:val="0563C1"/>
      <w:u w:val="single"/>
    </w:rPr>
  </w:style>
  <w:style w:type="character" w:styleId="UnresolvedMention">
    <w:name w:val="Unresolved Mention"/>
    <w:basedOn w:val="DefaultParagraphFont"/>
    <w:uiPriority w:val="99"/>
    <w:semiHidden/>
    <w:unhideWhenUsed/>
    <w:rsid w:val="00DE6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footer" Target="footer10.xml"/><Relationship Id="rId39" Type="http://schemas.openxmlformats.org/officeDocument/2006/relationships/footer" Target="footer17.xml"/><Relationship Id="rId21" Type="http://schemas.openxmlformats.org/officeDocument/2006/relationships/footer" Target="footer8.xml"/><Relationship Id="rId34" Type="http://schemas.openxmlformats.org/officeDocument/2006/relationships/header" Target="header14.xm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footer" Target="footer12.xml"/><Relationship Id="rId41"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header" Target="header17.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footer" Target="footer11.xml"/><Relationship Id="rId30" Type="http://schemas.openxmlformats.org/officeDocument/2006/relationships/header" Target="header12.xml"/><Relationship Id="rId35" Type="http://schemas.openxmlformats.org/officeDocument/2006/relationships/footer" Target="footer15.xml"/><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header" Target="header10.xml"/><Relationship Id="rId33" Type="http://schemas.openxmlformats.org/officeDocument/2006/relationships/footer" Target="footer14.xml"/><Relationship Id="rId38"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10722</Words>
  <Characters>61121</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Jones</dc:creator>
  <cp:keywords/>
  <dc:description/>
  <cp:lastModifiedBy>Dan Jones</cp:lastModifiedBy>
  <cp:revision>2</cp:revision>
  <cp:lastPrinted>2023-04-05T16:17:00Z</cp:lastPrinted>
  <dcterms:created xsi:type="dcterms:W3CDTF">2023-04-05T16:23:00Z</dcterms:created>
  <dcterms:modified xsi:type="dcterms:W3CDTF">2023-04-05T16:23:00Z</dcterms:modified>
</cp:coreProperties>
</file>