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6F2D5864" w:rsidR="001D36A2" w:rsidRPr="004125D9" w:rsidRDefault="004125D9" w:rsidP="00DE64EC">
      <w:pPr>
        <w:pStyle w:val="Title"/>
        <w:jc w:val="center"/>
        <w:rPr>
          <w:sz w:val="48"/>
          <w:szCs w:val="48"/>
        </w:rPr>
      </w:pPr>
      <w:r w:rsidRPr="004125D9">
        <w:rPr>
          <w:sz w:val="48"/>
          <w:szCs w:val="48"/>
        </w:rPr>
        <w:t>Ideo-Dynamic ‘</w:t>
      </w:r>
      <w:proofErr w:type="spellStart"/>
      <w:r w:rsidRPr="004125D9">
        <w:rPr>
          <w:sz w:val="48"/>
          <w:szCs w:val="48"/>
        </w:rPr>
        <w:t>Psychocellular</w:t>
      </w:r>
      <w:proofErr w:type="spellEnd"/>
      <w:r w:rsidRPr="004125D9">
        <w:rPr>
          <w:sz w:val="48"/>
          <w:szCs w:val="48"/>
        </w:rPr>
        <w:t>’ Healing</w:t>
      </w:r>
    </w:p>
    <w:p w14:paraId="50D05ECC" w14:textId="5C13C8BA" w:rsidR="001D36A2" w:rsidRDefault="001D36A2" w:rsidP="00DE64EC">
      <w:pPr>
        <w:jc w:val="center"/>
        <w:rPr>
          <w:b/>
          <w:bCs/>
          <w:sz w:val="28"/>
          <w:szCs w:val="28"/>
        </w:rPr>
      </w:pPr>
      <w:r>
        <w:rPr>
          <w:b/>
          <w:bCs/>
          <w:sz w:val="28"/>
          <w:szCs w:val="28"/>
        </w:rPr>
        <w:t>By Dan Jones</w:t>
      </w:r>
    </w:p>
    <w:p w14:paraId="4FB6A996" w14:textId="77777777" w:rsidR="00DE64EC" w:rsidRPr="00DE64EC" w:rsidRDefault="00DE64EC" w:rsidP="00DE64EC">
      <w:pPr>
        <w:jc w:val="both"/>
        <w:rPr>
          <w:sz w:val="28"/>
          <w:szCs w:val="28"/>
        </w:rPr>
      </w:pPr>
    </w:p>
    <w:p w14:paraId="5078C351" w14:textId="77777777" w:rsidR="004125D9" w:rsidRPr="004125D9" w:rsidRDefault="004125D9" w:rsidP="004125D9">
      <w:pPr>
        <w:jc w:val="both"/>
        <w:rPr>
          <w:b/>
          <w:bCs/>
          <w:sz w:val="28"/>
          <w:szCs w:val="28"/>
        </w:rPr>
      </w:pPr>
      <w:bookmarkStart w:id="0" w:name="_Toc128959759"/>
      <w:bookmarkStart w:id="1" w:name="_Hlk129685769"/>
      <w:bookmarkStart w:id="2" w:name="_Toc128959786"/>
      <w:r w:rsidRPr="004125D9">
        <w:rPr>
          <w:b/>
          <w:bCs/>
          <w:sz w:val="28"/>
          <w:szCs w:val="28"/>
        </w:rPr>
        <w:t>IDEO-DYNAMIC HEALING - INTRODUCTION &amp; HEALING PRACTICES</w:t>
      </w:r>
      <w:bookmarkEnd w:id="2"/>
    </w:p>
    <w:p w14:paraId="43E9E8F2" w14:textId="77777777" w:rsidR="004125D9" w:rsidRPr="004125D9" w:rsidRDefault="004125D9" w:rsidP="004125D9">
      <w:pPr>
        <w:jc w:val="both"/>
        <w:rPr>
          <w:sz w:val="28"/>
          <w:szCs w:val="28"/>
        </w:rPr>
      </w:pPr>
      <w:r w:rsidRPr="004125D9">
        <w:rPr>
          <w:sz w:val="28"/>
          <w:szCs w:val="28"/>
        </w:rPr>
        <w:t>Over the next eight chapters we are going to explore ideo-dynamic ‘</w:t>
      </w:r>
      <w:proofErr w:type="spellStart"/>
      <w:r w:rsidRPr="004125D9">
        <w:rPr>
          <w:sz w:val="28"/>
          <w:szCs w:val="28"/>
        </w:rPr>
        <w:t>psychocellular</w:t>
      </w:r>
      <w:proofErr w:type="spellEnd"/>
      <w:r w:rsidRPr="004125D9">
        <w:rPr>
          <w:sz w:val="28"/>
          <w:szCs w:val="28"/>
        </w:rPr>
        <w:t xml:space="preserve">’ healing. Ideo-dynamic healing is mind-body healing where you engage with non-conscious processes rather than communicating conscious to conscious. </w:t>
      </w:r>
    </w:p>
    <w:p w14:paraId="7F9A62AD" w14:textId="77777777" w:rsidR="004125D9" w:rsidRPr="004125D9" w:rsidRDefault="004125D9" w:rsidP="004125D9">
      <w:pPr>
        <w:jc w:val="both"/>
        <w:rPr>
          <w:sz w:val="28"/>
          <w:szCs w:val="28"/>
        </w:rPr>
      </w:pPr>
      <w:r w:rsidRPr="004125D9">
        <w:rPr>
          <w:sz w:val="28"/>
          <w:szCs w:val="28"/>
        </w:rPr>
        <w:t>You are bypassing conscious awareness to evoke change and healing from within the individual, so that change happens from the inside out, rather than in the style of most psychological therapies, which work by encouraging change from the outside in.</w:t>
      </w:r>
    </w:p>
    <w:p w14:paraId="60C89416" w14:textId="77777777" w:rsidR="004125D9" w:rsidRPr="004125D9" w:rsidRDefault="004125D9" w:rsidP="004125D9">
      <w:pPr>
        <w:jc w:val="both"/>
        <w:rPr>
          <w:sz w:val="28"/>
          <w:szCs w:val="28"/>
        </w:rPr>
      </w:pPr>
      <w:r w:rsidRPr="004125D9">
        <w:rPr>
          <w:sz w:val="28"/>
          <w:szCs w:val="28"/>
        </w:rPr>
        <w:t>Ideo-dynamic healing is about using automatic non-conscious responses as the healing modality. So, you have ideo-motor which are automatic, non-conscious movements, ideo-sensory, which are automatic, non-conscious sensations, ideo-cognition, which are automatic non-conscious thoughts, and ideo-affective, which are automatic non-conscious feelings.</w:t>
      </w:r>
    </w:p>
    <w:p w14:paraId="09E5F8F8" w14:textId="77777777" w:rsidR="004125D9" w:rsidRPr="004125D9" w:rsidRDefault="004125D9" w:rsidP="004125D9">
      <w:pPr>
        <w:jc w:val="both"/>
        <w:rPr>
          <w:sz w:val="28"/>
          <w:szCs w:val="28"/>
        </w:rPr>
      </w:pPr>
      <w:r w:rsidRPr="004125D9">
        <w:rPr>
          <w:sz w:val="28"/>
          <w:szCs w:val="28"/>
        </w:rPr>
        <w:t>I’ll give a little background to healing, sharing about healing practices and the healer’s role. Then I’ll share about trance and healing and about inducing trance. Following this I will share about the mind-body-environment connection and natural rhythms of life before finally sharing about ideo-dynamic healing itself, about the different ideo-dynamic modalities and how they can be used to facilitate healing.</w:t>
      </w:r>
    </w:p>
    <w:p w14:paraId="568D07ED" w14:textId="77777777" w:rsidR="004125D9" w:rsidRPr="004125D9" w:rsidRDefault="004125D9" w:rsidP="004125D9">
      <w:pPr>
        <w:jc w:val="both"/>
        <w:rPr>
          <w:sz w:val="28"/>
          <w:szCs w:val="28"/>
        </w:rPr>
      </w:pPr>
      <w:r w:rsidRPr="004125D9">
        <w:rPr>
          <w:sz w:val="28"/>
          <w:szCs w:val="28"/>
        </w:rPr>
        <w:t xml:space="preserve">Healing has been around for as long as humans have existed, healing has taken many forms. Back in ancient time’s people would heal with plant extracts, they would heal by rubbing on herbs and by using leaves, they would heal by chanting, they would heal by using a whole variety of different techniques. </w:t>
      </w:r>
    </w:p>
    <w:p w14:paraId="7B75F406" w14:textId="77777777" w:rsidR="004125D9" w:rsidRPr="004125D9" w:rsidRDefault="004125D9" w:rsidP="004125D9">
      <w:pPr>
        <w:jc w:val="both"/>
        <w:rPr>
          <w:sz w:val="28"/>
          <w:szCs w:val="28"/>
        </w:rPr>
      </w:pPr>
      <w:r w:rsidRPr="004125D9">
        <w:rPr>
          <w:sz w:val="28"/>
          <w:szCs w:val="28"/>
        </w:rPr>
        <w:t xml:space="preserve">So, the actual art of healing has been around for as long as humans have existed. And to some extent or another it is probably around in other species as well. It is known for example that touch can be very healing. And even in other species like whales, dolphins, elephants and all of the apes, you see them touching each other. And that touch could be just for comfort, or it could be </w:t>
      </w:r>
      <w:r w:rsidRPr="004125D9">
        <w:rPr>
          <w:sz w:val="28"/>
          <w:szCs w:val="28"/>
        </w:rPr>
        <w:lastRenderedPageBreak/>
        <w:t>intentional, as if the animal somehow instinctively knows that touch has healing powers.</w:t>
      </w:r>
    </w:p>
    <w:p w14:paraId="771F7DB7" w14:textId="77777777" w:rsidR="004125D9" w:rsidRPr="004125D9" w:rsidRDefault="004125D9" w:rsidP="004125D9">
      <w:pPr>
        <w:jc w:val="both"/>
        <w:rPr>
          <w:sz w:val="28"/>
          <w:szCs w:val="28"/>
        </w:rPr>
      </w:pPr>
      <w:r w:rsidRPr="004125D9">
        <w:rPr>
          <w:sz w:val="28"/>
          <w:szCs w:val="28"/>
        </w:rPr>
        <w:t xml:space="preserve">A lot of recent research into psycho-neuro immunology and other mind body areas have discovered that touch can actually stimulate genetic expression (Rossi, 2012). By that I mean that it can actually turn certain genes on and off. It used to be thought that genes were very static and that your DNA was what it was and that it didn’t change.  Whereas now it is known that the expression over certain genes does change and adapt to life events. So, if someone touches you in a loving, kind manner, that stimulates different hormones in your body, it stimulates different chemical responses, which filters down and has a knock-on effect with individual genes. </w:t>
      </w:r>
    </w:p>
    <w:p w14:paraId="0E26D948" w14:textId="77777777" w:rsidR="004125D9" w:rsidRPr="004125D9" w:rsidRDefault="004125D9" w:rsidP="004125D9">
      <w:pPr>
        <w:jc w:val="both"/>
        <w:rPr>
          <w:sz w:val="28"/>
          <w:szCs w:val="28"/>
        </w:rPr>
      </w:pPr>
      <w:r w:rsidRPr="004125D9">
        <w:rPr>
          <w:sz w:val="28"/>
          <w:szCs w:val="28"/>
        </w:rPr>
        <w:t>As well as touch, sound is known to be very healing (Wei, 2019). Throughout history people have used rhythms, and drums and the sounds of nature like thunderstorms, waves, rain, the sound of sand moving in deserts, all as ways to stimulate healing.  They have used chanting and singing, and in other animals you see this also. You see that animals use sound to convey messages and at the same time, as well as conveying messages about danger or trying to attract a mate, they will use sounds to comfort, and in a way, the way we speak and the fact that we have language and words is almost like just an advanced form of what has been going on for millions of years in nature. We can talk to somebody in a way that conveys love. We can talk to somebody in a way that conveys relaxation, and we can talk to people in ways that allow healing to take place.</w:t>
      </w:r>
    </w:p>
    <w:p w14:paraId="036A661E" w14:textId="77777777" w:rsidR="004125D9" w:rsidRPr="004125D9" w:rsidRDefault="004125D9" w:rsidP="004125D9">
      <w:pPr>
        <w:jc w:val="both"/>
        <w:rPr>
          <w:sz w:val="28"/>
          <w:szCs w:val="28"/>
        </w:rPr>
      </w:pPr>
      <w:r w:rsidRPr="004125D9">
        <w:rPr>
          <w:sz w:val="28"/>
          <w:szCs w:val="28"/>
        </w:rPr>
        <w:t>If you talk to somebody and you help them to relax, as that person begins to relax, their stress levels begin to reduce, and as their stress levels reduce their healing response increases. The way we speak has the power to turn that healing response on or off. Whereas if you talk to somebody very aggressively and abruptly, it immediately begins to cause a subtle stress response, and so whoever you are, even if you are someone that isn’t seen as a threat, if you talk to someone in that way you begin to reduce the other person’s ability to heal themselves.</w:t>
      </w:r>
    </w:p>
    <w:p w14:paraId="23DC40E7" w14:textId="77777777" w:rsidR="004125D9" w:rsidRPr="004125D9" w:rsidRDefault="004125D9" w:rsidP="004125D9">
      <w:pPr>
        <w:jc w:val="both"/>
        <w:rPr>
          <w:sz w:val="28"/>
          <w:szCs w:val="28"/>
        </w:rPr>
      </w:pPr>
      <w:r w:rsidRPr="004125D9">
        <w:rPr>
          <w:sz w:val="28"/>
          <w:szCs w:val="28"/>
        </w:rPr>
        <w:t xml:space="preserve">The healing arts themselves date back to about four or five thousand years ago to the Egyptians and other ancient civilisations. They would try and understand nature and the world around them; they would try to understand how things worked. Around that time, they began to create medicines, they began to realise that plants had healing properties. People had known about this long </w:t>
      </w:r>
      <w:r w:rsidRPr="004125D9">
        <w:rPr>
          <w:sz w:val="28"/>
          <w:szCs w:val="28"/>
        </w:rPr>
        <w:lastRenderedPageBreak/>
        <w:t xml:space="preserve">before that. Many tribes have known for generations about plants in their local area that had healing properties. But about 4500 to 5000 years ago people began to have an intense curiosity about this area and were actually beginning to record what they were discovering.  As well as the healing power of plants they were also beginning to focus more on the healing power of chanting and the healing power of trance. </w:t>
      </w:r>
    </w:p>
    <w:p w14:paraId="53B293A4" w14:textId="77777777" w:rsidR="004125D9" w:rsidRPr="004125D9" w:rsidRDefault="004125D9" w:rsidP="004125D9">
      <w:pPr>
        <w:jc w:val="both"/>
        <w:rPr>
          <w:sz w:val="28"/>
          <w:szCs w:val="28"/>
        </w:rPr>
      </w:pPr>
      <w:r w:rsidRPr="004125D9">
        <w:rPr>
          <w:sz w:val="28"/>
          <w:szCs w:val="28"/>
        </w:rPr>
        <w:t xml:space="preserve">All ancient tribes and shamanistic tribes and practices, all involved trance inducing techniques for healing. All over the World, people were beginning to learn how to generate healing in others, and all of this was long before medical science was around. </w:t>
      </w:r>
    </w:p>
    <w:p w14:paraId="04D6DD7D" w14:textId="77777777" w:rsidR="004125D9" w:rsidRPr="004125D9" w:rsidRDefault="004125D9" w:rsidP="004125D9">
      <w:pPr>
        <w:jc w:val="both"/>
        <w:rPr>
          <w:sz w:val="28"/>
          <w:szCs w:val="28"/>
        </w:rPr>
      </w:pPr>
      <w:r w:rsidRPr="004125D9">
        <w:rPr>
          <w:sz w:val="28"/>
          <w:szCs w:val="28"/>
        </w:rPr>
        <w:t xml:space="preserve">You had tribes out in Australia, America and Africa, and they all knew something about healing. They would often have a wise person. They would call them different names, some would call them shaman, some would call them a witch doctor, but that person held a key responsibility. They would be the person you would go to, to get healing. And the process of healing, wherever you went was pretty similar, firstly there would be a belief that this person knows what they are doing and that they can actually heal you. There would be a belief that if you did as you were asked and you followed along with the process and honestly took part in the process the healing would take place. </w:t>
      </w:r>
    </w:p>
    <w:p w14:paraId="41FBAEE5" w14:textId="77777777" w:rsidR="004125D9" w:rsidRPr="004125D9" w:rsidRDefault="004125D9" w:rsidP="004125D9">
      <w:pPr>
        <w:jc w:val="both"/>
        <w:rPr>
          <w:sz w:val="28"/>
          <w:szCs w:val="28"/>
        </w:rPr>
      </w:pPr>
      <w:r w:rsidRPr="004125D9">
        <w:rPr>
          <w:sz w:val="28"/>
          <w:szCs w:val="28"/>
        </w:rPr>
        <w:t xml:space="preserve">As in modern medicine the healing didn’t always work on everyone. The placebo effect played a large role in a lot of ancient healing. Over the years placebo has developed a negative reputation for something that disrupts people’s experiments. When in reality placebo is an individual’s self-healing ability taking effect. It doesn’t matter whether the positive effect is because that person believes it is going to work, or for some other reason, it is still that person’s own self-healing ability healing them. So, for example, when placebo has been tested against antidepressants, the difference in success between antidepressants and placebos has been found to be so slight that it is generally assumed many antidepressants are mainly working as placebos (Simons, 2022). </w:t>
      </w:r>
    </w:p>
    <w:p w14:paraId="6F7160A7" w14:textId="77777777" w:rsidR="004125D9" w:rsidRPr="004125D9" w:rsidRDefault="004125D9" w:rsidP="004125D9">
      <w:pPr>
        <w:jc w:val="both"/>
        <w:rPr>
          <w:sz w:val="28"/>
          <w:szCs w:val="28"/>
        </w:rPr>
      </w:pPr>
      <w:r w:rsidRPr="004125D9">
        <w:rPr>
          <w:sz w:val="28"/>
          <w:szCs w:val="28"/>
        </w:rPr>
        <w:t xml:space="preserve">The power of placebo can heal you of a wide range of psychological, emotional and sometimes even physical problems. There have been cases of people being healed of cancer and of genetic diseases and all they were on was placebo, so no-one intentionally healed them (Rossi, 1993). </w:t>
      </w:r>
    </w:p>
    <w:p w14:paraId="6B95E239" w14:textId="77777777" w:rsidR="004125D9" w:rsidRPr="004125D9" w:rsidRDefault="004125D9" w:rsidP="004125D9">
      <w:pPr>
        <w:jc w:val="both"/>
        <w:rPr>
          <w:sz w:val="28"/>
          <w:szCs w:val="28"/>
        </w:rPr>
      </w:pPr>
      <w:r w:rsidRPr="004125D9">
        <w:rPr>
          <w:sz w:val="28"/>
          <w:szCs w:val="28"/>
        </w:rPr>
        <w:t xml:space="preserve">For example, there was a case of a Doctor, Dr Albert Mason who thought a patient had warts across his whole body. Dr Mason had learned hypnosis and </w:t>
      </w:r>
      <w:r w:rsidRPr="004125D9">
        <w:rPr>
          <w:sz w:val="28"/>
          <w:szCs w:val="28"/>
        </w:rPr>
        <w:lastRenderedPageBreak/>
        <w:t>thought he could heal warts so he hypnotised this person and made the warts disappear, not realising he had just got rid of an incurable genetic disorder, meaning he had created change on a cellular level (Mason, 1960).</w:t>
      </w:r>
    </w:p>
    <w:p w14:paraId="701492C6" w14:textId="77777777" w:rsidR="004125D9" w:rsidRPr="004125D9" w:rsidRDefault="004125D9" w:rsidP="004125D9">
      <w:pPr>
        <w:jc w:val="both"/>
        <w:rPr>
          <w:sz w:val="28"/>
          <w:szCs w:val="28"/>
        </w:rPr>
      </w:pPr>
      <w:r w:rsidRPr="004125D9">
        <w:rPr>
          <w:sz w:val="28"/>
          <w:szCs w:val="28"/>
        </w:rPr>
        <w:t xml:space="preserve">In the 90’s a man went to his doctor, he had throat cancer, he was put onto a placebo for treatment, this man wasn’t expected to respond well to the treatment and was given a few days to live and his throat cancer went away (Rossi, 1993). When he saw the news and saw that the medication he had taken was found in trials to be ineffective his throat cancer returned. He went to the doctor again who put him on another placebo, telling him it was stronger medication, and his cancer disappeared again. Sometime later he saw another news report saying this treatment has been found ineffective, following this the patient died. </w:t>
      </w:r>
    </w:p>
    <w:p w14:paraId="11C74CB9" w14:textId="77777777" w:rsidR="004125D9" w:rsidRDefault="004125D9" w:rsidP="004125D9">
      <w:pPr>
        <w:jc w:val="both"/>
        <w:rPr>
          <w:sz w:val="28"/>
          <w:szCs w:val="28"/>
        </w:rPr>
      </w:pPr>
      <w:r w:rsidRPr="004125D9">
        <w:rPr>
          <w:sz w:val="28"/>
          <w:szCs w:val="28"/>
        </w:rPr>
        <w:t>So, the power of placebo is a useful tool for the therapist or healer to know. People are often ashamed or scared to admit that they use placebo. People try to debunk therapies that use placebo by saying ‘oh they are just using placebo’. Whereas the way to look at it is if that therapist is skilled enough to generate the placebo effect so that the client heals themselves rather than the therapist doing the healing then that should be a valuable person to be out there. Obviously, it is important that people aren’t forgoing recommended medical treatments, for example, you wouldn’t want someone deciding not to have their cancer treatment because they are going to see that therapist who does healing or evokes the placebo response and there needs to be a lot more research on the subject and even these therapists need to make sure what they are doing actually works, ideally by doing practices which have scientific literature to back up that they work, not just saying they get results when they don’t. So, you want the therapist to be honest with clients about what they do and how they do it and that it is an adjunct to whatever their regular treatment is, not a replacement for their regular treatment.</w:t>
      </w:r>
    </w:p>
    <w:p w14:paraId="604FAFB0" w14:textId="58F38878" w:rsidR="004125D9" w:rsidRPr="004125D9" w:rsidRDefault="004125D9" w:rsidP="004125D9">
      <w:pPr>
        <w:jc w:val="both"/>
        <w:rPr>
          <w:sz w:val="28"/>
          <w:szCs w:val="28"/>
        </w:rPr>
        <w:sectPr w:rsidR="004125D9" w:rsidRPr="004125D9" w:rsidSect="004125D9">
          <w:headerReference w:type="even" r:id="rId7"/>
          <w:headerReference w:type="default" r:id="rId8"/>
          <w:footerReference w:type="even" r:id="rId9"/>
          <w:footerReference w:type="default" r:id="rId10"/>
          <w:footerReference w:type="first" r:id="rId11"/>
          <w:endnotePr>
            <w:numFmt w:val="decimal"/>
          </w:endnotePr>
          <w:type w:val="nextPage"/>
          <w:pgSz w:w="11906" w:h="16838" w:code="9"/>
          <w:pgMar w:top="1440" w:right="1440" w:bottom="1440" w:left="1440" w:header="709" w:footer="709" w:gutter="0"/>
          <w:cols w:space="708"/>
          <w:titlePg/>
        </w:sectPr>
      </w:pPr>
    </w:p>
    <w:p w14:paraId="6049949E" w14:textId="77777777" w:rsidR="004125D9" w:rsidRPr="004125D9" w:rsidRDefault="004125D9" w:rsidP="004125D9">
      <w:pPr>
        <w:jc w:val="both"/>
        <w:rPr>
          <w:b/>
          <w:bCs/>
          <w:sz w:val="28"/>
          <w:szCs w:val="28"/>
        </w:rPr>
      </w:pPr>
      <w:bookmarkStart w:id="3" w:name="27_IDEODYNAMIC_HEALING_THE_HEA"/>
      <w:bookmarkStart w:id="4" w:name="_Toc128959787"/>
      <w:r w:rsidRPr="004125D9">
        <w:rPr>
          <w:b/>
          <w:bCs/>
          <w:sz w:val="28"/>
          <w:szCs w:val="28"/>
        </w:rPr>
        <w:lastRenderedPageBreak/>
        <w:t>IDEO-DYNAMIC HEALING - THE HEALERS ROLE</w:t>
      </w:r>
      <w:bookmarkEnd w:id="3"/>
      <w:bookmarkEnd w:id="4"/>
    </w:p>
    <w:p w14:paraId="01D76431" w14:textId="77777777" w:rsidR="004125D9" w:rsidRPr="004125D9" w:rsidRDefault="004125D9" w:rsidP="004125D9">
      <w:pPr>
        <w:jc w:val="both"/>
        <w:rPr>
          <w:sz w:val="28"/>
          <w:szCs w:val="28"/>
        </w:rPr>
      </w:pPr>
      <w:r w:rsidRPr="004125D9">
        <w:rPr>
          <w:sz w:val="28"/>
          <w:szCs w:val="28"/>
        </w:rPr>
        <w:t xml:space="preserve">Part of the skill of being an ideo-dynamic healer is to be an intuitive healer, to be able to help people to trigger their own inner healing response, whether it is for psychological healing or physical healing. As well as shamanism and tribal healing where they will predominantly use chants, dancing around fires, potions and lotions, praying, music, or offerings to the gods, they might use touch or dancing, there are also the meditative healing practices where someone trains themselves to go inside their mind and quieten themselves down and allow healing to take place in its own way. </w:t>
      </w:r>
    </w:p>
    <w:p w14:paraId="3F2B69C4" w14:textId="77777777" w:rsidR="004125D9" w:rsidRPr="004125D9" w:rsidRDefault="004125D9" w:rsidP="004125D9">
      <w:pPr>
        <w:jc w:val="both"/>
        <w:rPr>
          <w:sz w:val="28"/>
          <w:szCs w:val="28"/>
        </w:rPr>
      </w:pPr>
      <w:r w:rsidRPr="004125D9">
        <w:rPr>
          <w:sz w:val="28"/>
          <w:szCs w:val="28"/>
        </w:rPr>
        <w:t xml:space="preserve">Unlike the other types of healing where the perception of the person being healed is that someone does something to them to heal them, with meditative forms of healing people can do it to themselves. People can guide others through meditation. This could be done individually or in groups, perhaps helping people to relax and enter a meditative state. </w:t>
      </w:r>
    </w:p>
    <w:p w14:paraId="7F85665C" w14:textId="77777777" w:rsidR="004125D9" w:rsidRPr="004125D9" w:rsidRDefault="004125D9" w:rsidP="004125D9">
      <w:pPr>
        <w:jc w:val="both"/>
        <w:rPr>
          <w:sz w:val="28"/>
          <w:szCs w:val="28"/>
        </w:rPr>
      </w:pPr>
      <w:r w:rsidRPr="004125D9">
        <w:rPr>
          <w:sz w:val="28"/>
          <w:szCs w:val="28"/>
        </w:rPr>
        <w:t xml:space="preserve">Nowadays many people believe they don’t have the time to be able to shut everything out and meditate, they believe that to truly meditate takes a lot of hard work, they have to be able to sit there, they have to be able to close down the mental chatter and then remain in that state for a period of time. There are also religious healing practices. In some parts of the world this can be quite a big thing. People will attend ceremonies or religious gatherings, and they will believe that in some way the healing is done via a God or gods, or a spirit that is channelled through the priest or religious leader and then into the person that needs the healing. </w:t>
      </w:r>
    </w:p>
    <w:p w14:paraId="3BB4C651" w14:textId="77777777" w:rsidR="004125D9" w:rsidRPr="004125D9" w:rsidRDefault="004125D9" w:rsidP="004125D9">
      <w:pPr>
        <w:jc w:val="both"/>
        <w:rPr>
          <w:sz w:val="28"/>
          <w:szCs w:val="28"/>
        </w:rPr>
      </w:pPr>
      <w:r w:rsidRPr="004125D9">
        <w:rPr>
          <w:sz w:val="28"/>
          <w:szCs w:val="28"/>
        </w:rPr>
        <w:t xml:space="preserve">If you ever watch religious healing taking place, you’ll notice that very often it starts with a congregation all becoming lively or building up emotion, because to do good healing work you often need some sort of emotion there or at least intense focus, and one way of focusing is to create emotion. So in many of these religious healing situations everyone sings together, everyone gets excited or starts chanting, they will have words that they regularly say, like ‘amen’ and then they will perhaps have people go up to the front and those people may get touched in a way that causes the individual surprise or shock which triggers the individuals orientation response to trigger trance, the same as stage hypnotists do when they tip someone off balance which triggers the orientation response, then they give a firm command or suggestion, like the word ‘sleep’ which the individual then latches onto as they drop into a deep trance. </w:t>
      </w:r>
    </w:p>
    <w:p w14:paraId="2128E4AC" w14:textId="77777777" w:rsidR="004125D9" w:rsidRPr="004125D9" w:rsidRDefault="004125D9" w:rsidP="004125D9">
      <w:pPr>
        <w:jc w:val="both"/>
        <w:rPr>
          <w:sz w:val="28"/>
          <w:szCs w:val="28"/>
        </w:rPr>
      </w:pPr>
      <w:r w:rsidRPr="004125D9">
        <w:rPr>
          <w:sz w:val="28"/>
          <w:szCs w:val="28"/>
        </w:rPr>
        <w:lastRenderedPageBreak/>
        <w:t>In a healing situation people may be dancing and drawn into the experience as they go up to the healer at the front who suddenly slams their hand onto the person’s forehead and says something like ‘demons get out’ which shocks the individual, they enter trance instantly and take this sentence as a direct command for the problem to go away. The shock of someone grabbing hold of the shoulders or head triggers the trance for the command that comes a few moments later.</w:t>
      </w:r>
    </w:p>
    <w:p w14:paraId="38D96CC2" w14:textId="77777777" w:rsidR="004125D9" w:rsidRPr="004125D9" w:rsidRDefault="004125D9" w:rsidP="004125D9">
      <w:pPr>
        <w:jc w:val="both"/>
        <w:rPr>
          <w:sz w:val="28"/>
          <w:szCs w:val="28"/>
        </w:rPr>
      </w:pPr>
      <w:r w:rsidRPr="004125D9">
        <w:rPr>
          <w:sz w:val="28"/>
          <w:szCs w:val="28"/>
        </w:rPr>
        <w:t xml:space="preserve">In many cases this can lead to a positive healing response, it obviously has its limitations, it isn’t going to grow a leg back or suddenly make someone who is unable to walk, able to walk, or someone who is blind suddenly able to see, but there are many types of problems which can be helped. </w:t>
      </w:r>
    </w:p>
    <w:p w14:paraId="082E12E4" w14:textId="77777777" w:rsidR="004125D9" w:rsidRPr="004125D9" w:rsidRDefault="004125D9" w:rsidP="004125D9">
      <w:pPr>
        <w:jc w:val="both"/>
        <w:rPr>
          <w:sz w:val="28"/>
          <w:szCs w:val="28"/>
        </w:rPr>
      </w:pPr>
      <w:r w:rsidRPr="004125D9">
        <w:rPr>
          <w:sz w:val="28"/>
          <w:szCs w:val="28"/>
        </w:rPr>
        <w:t xml:space="preserve">Your role as a healer is to be a guide. Your role isn’t to do the work for the client, it isn’t that you do something to the client; it is that you walk alongside the client as they do the work themselves. You are there just to keep them on track to allow the healing to take place. That is partly where this form of therapy differs from most therapies, as an intuitive healer the idea is for you to observe and utilise what happens, you watch what goes on, you watch for changes in the clients’ patterns that lets you know that something has just changed inside them. </w:t>
      </w:r>
    </w:p>
    <w:p w14:paraId="6A976215" w14:textId="77777777" w:rsidR="004125D9" w:rsidRPr="004125D9" w:rsidRDefault="004125D9" w:rsidP="004125D9">
      <w:pPr>
        <w:jc w:val="both"/>
        <w:rPr>
          <w:sz w:val="28"/>
          <w:szCs w:val="28"/>
        </w:rPr>
      </w:pPr>
      <w:r w:rsidRPr="004125D9">
        <w:rPr>
          <w:sz w:val="28"/>
          <w:szCs w:val="28"/>
        </w:rPr>
        <w:t>You use this by acknowledging to the client that they are doing the right thing, by being supportive and letting them know to stick with what is happening inside. You let them move forward and you just stay alongside them.</w:t>
      </w:r>
    </w:p>
    <w:p w14:paraId="4C9AB4BE" w14:textId="77777777" w:rsidR="004125D9" w:rsidRPr="004125D9" w:rsidRDefault="004125D9" w:rsidP="004125D9">
      <w:pPr>
        <w:jc w:val="both"/>
        <w:rPr>
          <w:sz w:val="28"/>
          <w:szCs w:val="28"/>
        </w:rPr>
      </w:pPr>
      <w:r w:rsidRPr="004125D9">
        <w:rPr>
          <w:sz w:val="28"/>
          <w:szCs w:val="28"/>
        </w:rPr>
        <w:t xml:space="preserve">Sometimes you may need to educate clients a little, for example if they have been brought up in a situation where their parents have never been angry so the person grows up without learning how to deal with anger and they get angry but haven’t learnt how to handle it. If they have no reference or link in their mind about how to deal with anger, or about how to calm down, or about how to prevent anger taking hold, this sort of approach may not work instantly because the person doesn’t have the patterns in their mind to deal with the anger, so they might need educating. </w:t>
      </w:r>
    </w:p>
    <w:p w14:paraId="6614B330" w14:textId="77777777" w:rsidR="004125D9" w:rsidRPr="004125D9" w:rsidRDefault="004125D9" w:rsidP="004125D9">
      <w:pPr>
        <w:jc w:val="both"/>
        <w:rPr>
          <w:sz w:val="28"/>
          <w:szCs w:val="28"/>
        </w:rPr>
      </w:pPr>
      <w:r w:rsidRPr="004125D9">
        <w:rPr>
          <w:sz w:val="28"/>
          <w:szCs w:val="28"/>
        </w:rPr>
        <w:t xml:space="preserve">They don’t necessarily need to be directly told what to do but strategies could be presented to them, like walking away to calm down. This could be done directly or indirectly. It isn’t about them taking what you say literally, it is about presenting ideas for the type of strategy that could be useful. So, they could walk away in their mind in a situation rather than really walking away, or they </w:t>
      </w:r>
      <w:r w:rsidRPr="004125D9">
        <w:rPr>
          <w:sz w:val="28"/>
          <w:szCs w:val="28"/>
        </w:rPr>
        <w:lastRenderedPageBreak/>
        <w:t>could count in their mind to separate from the situation and give themselves distance from the situation.</w:t>
      </w:r>
    </w:p>
    <w:p w14:paraId="432B344B" w14:textId="77777777" w:rsidR="004125D9" w:rsidRPr="004125D9" w:rsidRDefault="004125D9" w:rsidP="004125D9">
      <w:pPr>
        <w:jc w:val="both"/>
        <w:rPr>
          <w:sz w:val="28"/>
          <w:szCs w:val="28"/>
        </w:rPr>
      </w:pPr>
      <w:r w:rsidRPr="004125D9">
        <w:rPr>
          <w:sz w:val="28"/>
          <w:szCs w:val="28"/>
        </w:rPr>
        <w:t xml:space="preserve">The pattern for the route to success could be laid down indirectly through a story or metaphor. The way I work is to find out what the person wants instead of the problem, rather than what they don’t want. So not ‘I don’t want to be angry’ but ‘I want to be calmer and more relaxed’. Once they give you this positive you have somewhere to work towards and know where you are going and what you are working towards. This is the pattern required for ‘not’ having the problem. They don’t have to know how to achieve this right now; they just need to have access to the part of them that knows what is wanted. </w:t>
      </w:r>
    </w:p>
    <w:p w14:paraId="6B8204C0" w14:textId="77777777" w:rsidR="004125D9" w:rsidRPr="004125D9" w:rsidRDefault="004125D9" w:rsidP="004125D9">
      <w:pPr>
        <w:jc w:val="both"/>
        <w:rPr>
          <w:sz w:val="28"/>
          <w:szCs w:val="28"/>
        </w:rPr>
      </w:pPr>
      <w:r w:rsidRPr="004125D9">
        <w:rPr>
          <w:sz w:val="28"/>
          <w:szCs w:val="28"/>
        </w:rPr>
        <w:t>By working intuitively, you will be able to guide them towards that outcome by responding to their non-conscious behaviours. If the client struggles to give you this kind of information, if they can’t tell you what will be there instead, they may need a bit of education. I usually do this by using stories or metaphors, perhaps talking about being by a beach or walking through woodland, something that lays down the pattern the individual needs but in a different context. If this appears to sink in and it appears that they have learnt from it then you may not have to do anything else, you can then move straight onto doing ideo-dynamic healing work.</w:t>
      </w:r>
    </w:p>
    <w:p w14:paraId="75FD1BFA" w14:textId="77777777" w:rsidR="004125D9" w:rsidRPr="004125D9" w:rsidRDefault="004125D9" w:rsidP="004125D9">
      <w:pPr>
        <w:jc w:val="both"/>
        <w:rPr>
          <w:sz w:val="28"/>
          <w:szCs w:val="28"/>
        </w:rPr>
      </w:pPr>
      <w:r w:rsidRPr="004125D9">
        <w:rPr>
          <w:sz w:val="28"/>
          <w:szCs w:val="28"/>
        </w:rPr>
        <w:t xml:space="preserve">If they need more than that then you can perhaps offer them examples, like saying ‘I had someone that came in to see me a few weeks back and what they found useful was…’ and then give ideas or patterns. </w:t>
      </w:r>
    </w:p>
    <w:p w14:paraId="0A274B1F" w14:textId="77777777" w:rsidR="004125D9" w:rsidRPr="004125D9" w:rsidRDefault="004125D9" w:rsidP="004125D9">
      <w:pPr>
        <w:jc w:val="both"/>
        <w:rPr>
          <w:sz w:val="28"/>
          <w:szCs w:val="28"/>
        </w:rPr>
      </w:pPr>
      <w:r w:rsidRPr="004125D9">
        <w:rPr>
          <w:sz w:val="28"/>
          <w:szCs w:val="28"/>
        </w:rPr>
        <w:t>So, there are lots of options for laying down patterns and helping the client. As a therapist or coach, you won’t know everything, you won’t know every pattern so you want to offer as little as possible because you are likely to be wrong. What you are learning throughout these next chapters should allow you to develop your own style and your own approach that encompasses utilising what your client gives you, or you could specialise. For example, you could set up as a healer specialising in doing healing with dreams, or healing through storytelling, or healing through ‘energy’ and then use the energy in the body for healing.</w:t>
      </w:r>
    </w:p>
    <w:p w14:paraId="20799D22" w14:textId="77777777" w:rsidR="004125D9" w:rsidRPr="004125D9" w:rsidRDefault="004125D9" w:rsidP="004125D9">
      <w:pPr>
        <w:jc w:val="both"/>
        <w:rPr>
          <w:sz w:val="28"/>
          <w:szCs w:val="28"/>
        </w:rPr>
      </w:pPr>
      <w:r w:rsidRPr="004125D9">
        <w:rPr>
          <w:sz w:val="28"/>
          <w:szCs w:val="28"/>
        </w:rPr>
        <w:t xml:space="preserve">There are so many different forms of healing so you can decide to do just the part you want. Some people may do past life healing, they may take people back to a past life, whether they or the client believes it is real or just metaphors from within the client, do some healing then bring them back to the </w:t>
      </w:r>
      <w:r w:rsidRPr="004125D9">
        <w:rPr>
          <w:sz w:val="28"/>
          <w:szCs w:val="28"/>
        </w:rPr>
        <w:lastRenderedPageBreak/>
        <w:t xml:space="preserve">present, or they may use future progression, or healing light, or touch, like healing massage. By the time you have learned everything over the next few chapters, and especially if you build the content of this on what has been taught previously, you will be able to decide whether you want to use this information generically or you may wish to specialise so that you can single yourself and your approach out from the competition. </w:t>
      </w:r>
    </w:p>
    <w:p w14:paraId="748DF605" w14:textId="77777777" w:rsidR="004125D9" w:rsidRPr="004125D9" w:rsidRDefault="004125D9" w:rsidP="004125D9">
      <w:pPr>
        <w:jc w:val="both"/>
        <w:rPr>
          <w:sz w:val="28"/>
          <w:szCs w:val="28"/>
        </w:rPr>
      </w:pPr>
      <w:r w:rsidRPr="004125D9">
        <w:rPr>
          <w:sz w:val="28"/>
          <w:szCs w:val="28"/>
        </w:rPr>
        <w:t xml:space="preserve">It also depends what market you want to target, so if you target a new age market you may create a style based on that market, or you may develop a style based on people's beliefs in your local community, so if you are in a religious community you may write healing prayers for people to read at night for healing, or if there is a local belief about offerings or ceremonies being at the heart of the local community you may develop an approach that uses ceremonies or offerings. </w:t>
      </w:r>
    </w:p>
    <w:p w14:paraId="05240166" w14:textId="77777777" w:rsidR="004125D9" w:rsidRPr="004125D9" w:rsidRDefault="004125D9" w:rsidP="004125D9">
      <w:pPr>
        <w:jc w:val="both"/>
        <w:rPr>
          <w:sz w:val="28"/>
          <w:szCs w:val="28"/>
        </w:rPr>
      </w:pPr>
      <w:r w:rsidRPr="004125D9">
        <w:rPr>
          <w:sz w:val="28"/>
          <w:szCs w:val="28"/>
        </w:rPr>
        <w:t xml:space="preserve">However, you take up the information, the important thing is for you to learn to observe everything and learn how to utilise what you observe. If you observe twitches or tension in the muscles or changes in words people use, you want to utilise this. Whatever it is, even if it is something that they see as failure you can use it as success. </w:t>
      </w:r>
    </w:p>
    <w:p w14:paraId="515668F7" w14:textId="77777777" w:rsidR="004125D9" w:rsidRPr="004125D9" w:rsidRDefault="004125D9" w:rsidP="004125D9">
      <w:pPr>
        <w:jc w:val="both"/>
        <w:rPr>
          <w:sz w:val="28"/>
          <w:szCs w:val="28"/>
        </w:rPr>
      </w:pPr>
      <w:r w:rsidRPr="004125D9">
        <w:rPr>
          <w:sz w:val="28"/>
          <w:szCs w:val="28"/>
        </w:rPr>
        <w:t xml:space="preserve">I had a smoker see me some time ago; her husband came along as well and sat in on the session. After the session the husband said to me that his wife had never been through therapy like that before yet she seemed to get everything right and seemed to know what to do, even though she had never been through the therapy before. The reason she got everything right was because I acknowledged everything as positive. So, for example, if I asked her to sit and relax and she said her shoulders were tense I would say something like ‘that’s right, just allow that tension in those shoulders, as you let other parts of your body relax’. </w:t>
      </w:r>
    </w:p>
    <w:p w14:paraId="7B05AD6F" w14:textId="77777777" w:rsidR="004125D9" w:rsidRPr="004125D9" w:rsidRDefault="004125D9" w:rsidP="004125D9">
      <w:pPr>
        <w:jc w:val="both"/>
        <w:rPr>
          <w:sz w:val="28"/>
          <w:szCs w:val="28"/>
        </w:rPr>
      </w:pPr>
      <w:r w:rsidRPr="004125D9">
        <w:rPr>
          <w:sz w:val="28"/>
          <w:szCs w:val="28"/>
        </w:rPr>
        <w:t xml:space="preserve">If I asked her to imagine something, whatever she said she imagined was correct. I didn’t let anything be a failure. If I said, ‘imagine you are walking through the woods’ and she said she can’t visualise clearly, I said ‘that’s it, and just allow the part that can experience it, experience it, whilst the conscious part of you can remain unaware of what is going on back there in the unconscious part of the mind’. So, I turned it around. Rather than failing, she was doing the right thing by being unaware because the work is taking place non-consciously, out of her awareness. </w:t>
      </w:r>
    </w:p>
    <w:p w14:paraId="23DB7622" w14:textId="77777777" w:rsidR="004125D9" w:rsidRPr="004125D9" w:rsidRDefault="004125D9" w:rsidP="004125D9">
      <w:pPr>
        <w:jc w:val="both"/>
        <w:rPr>
          <w:sz w:val="28"/>
          <w:szCs w:val="28"/>
        </w:rPr>
      </w:pPr>
      <w:r w:rsidRPr="004125D9">
        <w:rPr>
          <w:sz w:val="28"/>
          <w:szCs w:val="28"/>
        </w:rPr>
        <w:lastRenderedPageBreak/>
        <w:t xml:space="preserve">I also allow time and silence; this gives thinking time and deepens their state as they focus on waiting for what you will be saying next. </w:t>
      </w:r>
    </w:p>
    <w:p w14:paraId="354FC51A" w14:textId="77777777" w:rsidR="004125D9" w:rsidRPr="004125D9" w:rsidRDefault="004125D9" w:rsidP="004125D9">
      <w:pPr>
        <w:jc w:val="both"/>
        <w:rPr>
          <w:sz w:val="28"/>
          <w:szCs w:val="28"/>
        </w:rPr>
      </w:pPr>
      <w:r w:rsidRPr="004125D9">
        <w:rPr>
          <w:sz w:val="28"/>
          <w:szCs w:val="28"/>
        </w:rPr>
        <w:t>Eliciting the problem and then keeping it in mind in some way is important. Every time a memory gets recalled it gets altered based on the state of mind that the person is in when they recall that memory and on the context they are in. The problem should be kept in mind as it is altered; this is the key to effective treatment of many psychological problems.</w:t>
      </w:r>
    </w:p>
    <w:p w14:paraId="50494C9D" w14:textId="77777777" w:rsidR="004125D9" w:rsidRPr="004125D9" w:rsidRDefault="004125D9" w:rsidP="004125D9">
      <w:pPr>
        <w:jc w:val="both"/>
        <w:rPr>
          <w:sz w:val="28"/>
          <w:szCs w:val="28"/>
        </w:rPr>
      </w:pPr>
      <w:r w:rsidRPr="004125D9">
        <w:rPr>
          <w:sz w:val="28"/>
          <w:szCs w:val="28"/>
        </w:rPr>
        <w:t>The Rewind Technique involves keeping the memory in mind as it is being manipulated. I do many techniques with representations of the memory or problem in mind being manipulated. Many of the Neuro-linguistic Programming (NLP) techniques need the problem to be in mind for them to work. Emotional Freedom Technique (EFT) involves the memory being kept in mind as the tapping takes place. If someone else is there it can externalise it (creating disassociation) whilst that person can also influence it whether it is with something to do with their presence (like a sense of being loved, or supported, or being made to laugh etc.) or to do with what they comment on and what those comments are (like saying 'that’s right' every time the person's mind wanders from pain, or every time an internal change in state occurs etc.). And many other therapies or treatment approaches have the problem in mind, like Eye Movement Desensitisation and Reprocessing (EMDR), and many CBT approaches.</w:t>
      </w:r>
    </w:p>
    <w:p w14:paraId="270CF888" w14:textId="77777777" w:rsidR="004125D9" w:rsidRPr="004125D9" w:rsidRDefault="004125D9" w:rsidP="004125D9">
      <w:pPr>
        <w:jc w:val="both"/>
        <w:rPr>
          <w:sz w:val="28"/>
          <w:szCs w:val="28"/>
        </w:rPr>
      </w:pPr>
      <w:r w:rsidRPr="004125D9">
        <w:rPr>
          <w:sz w:val="28"/>
          <w:szCs w:val="28"/>
        </w:rPr>
        <w:t>Some of the less successful forms of therapy are where the therapist has a belief (for example that the cause of the problem isn't what it is) and so they take therapy away from the actual problem and associations to that problem down a line of questioning that may sound logical or plausible but really aren't correct and so the areas on the mind aren't relating to the actual problem so healing doesn't occur so effectively.</w:t>
      </w:r>
    </w:p>
    <w:p w14:paraId="37A7368C" w14:textId="77777777" w:rsidR="004125D9" w:rsidRPr="004125D9" w:rsidRDefault="004125D9" w:rsidP="004125D9">
      <w:pPr>
        <w:jc w:val="both"/>
        <w:rPr>
          <w:sz w:val="28"/>
          <w:szCs w:val="28"/>
        </w:rPr>
      </w:pPr>
      <w:r w:rsidRPr="004125D9">
        <w:rPr>
          <w:sz w:val="28"/>
          <w:szCs w:val="28"/>
        </w:rPr>
        <w:t xml:space="preserve">To do good therapy you need to access the problem to be able to work on it. Problems are state-bound so you need to access it so that it can be worked with. You also want to have a marker for the end of therapy so you can scale the problem 0-10 at the beginning when you have evoked the symptom, and then scale 0-10 when you try to evoke the symptom at the end of the session and the client finds it isn't there, or it is greatly reduced. </w:t>
      </w:r>
    </w:p>
    <w:p w14:paraId="24E47B18" w14:textId="77777777" w:rsidR="004125D9" w:rsidRPr="004125D9" w:rsidRDefault="004125D9" w:rsidP="004125D9">
      <w:pPr>
        <w:jc w:val="both"/>
        <w:rPr>
          <w:sz w:val="28"/>
          <w:szCs w:val="28"/>
        </w:rPr>
      </w:pPr>
      <w:r w:rsidRPr="004125D9">
        <w:rPr>
          <w:sz w:val="28"/>
          <w:szCs w:val="28"/>
        </w:rPr>
        <w:t>If you didn't access it at the start, they wouldn't have a reference point and you wouldn't have anything to work with.</w:t>
      </w:r>
    </w:p>
    <w:p w14:paraId="6C530036" w14:textId="77777777" w:rsidR="004125D9" w:rsidRPr="004125D9" w:rsidRDefault="004125D9" w:rsidP="004125D9">
      <w:pPr>
        <w:jc w:val="both"/>
        <w:rPr>
          <w:sz w:val="28"/>
          <w:szCs w:val="28"/>
        </w:rPr>
      </w:pPr>
      <w:r w:rsidRPr="004125D9">
        <w:rPr>
          <w:sz w:val="28"/>
          <w:szCs w:val="28"/>
        </w:rPr>
        <w:lastRenderedPageBreak/>
        <w:t>Evoking a symptom can annoy people so can doing paradoxical task setting like telling people to stay awake all night if they aren't asleep twenty minutes after going to bed. You need to give some explanation or exploratory context (with sleep it could be doing an experiment to learn more about the nature of the problem etc.)</w:t>
      </w:r>
    </w:p>
    <w:p w14:paraId="473C162C" w14:textId="77777777" w:rsidR="004125D9" w:rsidRPr="004125D9" w:rsidRDefault="004125D9" w:rsidP="004125D9">
      <w:pPr>
        <w:jc w:val="both"/>
        <w:rPr>
          <w:sz w:val="28"/>
          <w:szCs w:val="28"/>
        </w:rPr>
        <w:sectPr w:rsidR="004125D9" w:rsidRPr="004125D9" w:rsidSect="004125D9">
          <w:headerReference w:type="even" r:id="rId12"/>
          <w:headerReference w:type="default" r:id="rId13"/>
          <w:footerReference w:type="even" r:id="rId14"/>
          <w:footerReference w:type="default" r:id="rId15"/>
          <w:headerReference w:type="first" r:id="rId16"/>
          <w:footerReference w:type="first" r:id="rId17"/>
          <w:endnotePr>
            <w:numFmt w:val="decimal"/>
          </w:endnotePr>
          <w:type w:val="nextPage"/>
          <w:pgSz w:w="11906" w:h="16838" w:code="9"/>
          <w:pgMar w:top="1440" w:right="1440" w:bottom="1440" w:left="1440" w:header="709" w:footer="709" w:gutter="0"/>
          <w:cols w:space="708"/>
          <w:titlePg/>
        </w:sectPr>
      </w:pPr>
    </w:p>
    <w:p w14:paraId="2DA863AE" w14:textId="77777777" w:rsidR="004125D9" w:rsidRPr="004125D9" w:rsidRDefault="004125D9" w:rsidP="004125D9">
      <w:pPr>
        <w:jc w:val="both"/>
        <w:rPr>
          <w:b/>
          <w:bCs/>
          <w:sz w:val="28"/>
          <w:szCs w:val="28"/>
        </w:rPr>
      </w:pPr>
      <w:bookmarkStart w:id="5" w:name="28_IDEODYNAMIC_HEALING_TRANCE_"/>
      <w:bookmarkStart w:id="6" w:name="_Toc128959788"/>
      <w:r w:rsidRPr="004125D9">
        <w:rPr>
          <w:b/>
          <w:bCs/>
          <w:sz w:val="28"/>
          <w:szCs w:val="28"/>
        </w:rPr>
        <w:lastRenderedPageBreak/>
        <w:t>IDEO-DYNAMIC HEALING - TRANCE, HEALING AND INDUCING TRANCE</w:t>
      </w:r>
      <w:bookmarkEnd w:id="5"/>
      <w:bookmarkEnd w:id="6"/>
    </w:p>
    <w:p w14:paraId="3004D9A3" w14:textId="77777777" w:rsidR="004125D9" w:rsidRPr="004125D9" w:rsidRDefault="004125D9" w:rsidP="004125D9">
      <w:pPr>
        <w:jc w:val="both"/>
        <w:rPr>
          <w:sz w:val="28"/>
          <w:szCs w:val="28"/>
        </w:rPr>
      </w:pPr>
      <w:r w:rsidRPr="004125D9">
        <w:rPr>
          <w:sz w:val="28"/>
          <w:szCs w:val="28"/>
        </w:rPr>
        <w:t xml:space="preserve">Trance is a focused state of attention. Trance happens naturally in everyday life, it is probably most associated with either mystical practices of some sort or another, or hypnosis, yet it actually happens day to day, from moment to moment. You are always in some form of a trance. The more focused the trance, the deeper it is. Some examples of trance; depression is a trance state, the more focused the depression is, the deeper the depression is the more in a trance the person is. </w:t>
      </w:r>
    </w:p>
    <w:p w14:paraId="451E0A5F" w14:textId="77777777" w:rsidR="004125D9" w:rsidRPr="004125D9" w:rsidRDefault="004125D9" w:rsidP="004125D9">
      <w:pPr>
        <w:jc w:val="both"/>
        <w:rPr>
          <w:sz w:val="28"/>
          <w:szCs w:val="28"/>
        </w:rPr>
      </w:pPr>
      <w:r w:rsidRPr="004125D9">
        <w:rPr>
          <w:sz w:val="28"/>
          <w:szCs w:val="28"/>
        </w:rPr>
        <w:t xml:space="preserve">Each trance has its own thinking style, its own set of beliefs; it will be a very specific state of mind. For example, if someone is in a depression trance, they view the world through the filters of depression, positives are likely to become something that don’t happen very often and when they do happen, they are thought of as one-off or flukes, negatives often get generalised so the person believes ‘this is the way things always are’. These are aspects of the depression trance, so the deeper the person goes into the depression the more focused they become on experiencing the world through that perception. </w:t>
      </w:r>
    </w:p>
    <w:p w14:paraId="2C80B548" w14:textId="77777777" w:rsidR="004125D9" w:rsidRPr="004125D9" w:rsidRDefault="004125D9" w:rsidP="004125D9">
      <w:pPr>
        <w:jc w:val="both"/>
        <w:rPr>
          <w:sz w:val="28"/>
          <w:szCs w:val="28"/>
        </w:rPr>
      </w:pPr>
      <w:r w:rsidRPr="004125D9">
        <w:rPr>
          <w:sz w:val="28"/>
          <w:szCs w:val="28"/>
        </w:rPr>
        <w:t>If someone is in an anger trance, they may see things very black and white, ‘they are right, the other view or person is wrong’ there isn’t any ‘real’ logic to their argument, even when information that proves they are wrong is pointed out to them they won’t take it on board as the alternative view point and any contradictory information doesn’t exist from within their anger trance.</w:t>
      </w:r>
    </w:p>
    <w:p w14:paraId="60B74BAB" w14:textId="77777777" w:rsidR="004125D9" w:rsidRPr="004125D9" w:rsidRDefault="004125D9" w:rsidP="004125D9">
      <w:pPr>
        <w:jc w:val="both"/>
        <w:rPr>
          <w:sz w:val="28"/>
          <w:szCs w:val="28"/>
        </w:rPr>
      </w:pPr>
      <w:r w:rsidRPr="004125D9">
        <w:rPr>
          <w:sz w:val="28"/>
          <w:szCs w:val="28"/>
        </w:rPr>
        <w:t xml:space="preserve">There are problem trance states; there are also healing trance states and positive trance states. For example, if someone is very happy, they are in a trance, in that state often good things become generalised, bad things become specific, for good things the person thinks that things are always good, bad things the person sees as one-off incidents, again they are also very focused in this trance. </w:t>
      </w:r>
    </w:p>
    <w:p w14:paraId="72DEC805" w14:textId="77777777" w:rsidR="004125D9" w:rsidRPr="004125D9" w:rsidRDefault="004125D9" w:rsidP="004125D9">
      <w:pPr>
        <w:jc w:val="both"/>
        <w:rPr>
          <w:sz w:val="28"/>
          <w:szCs w:val="28"/>
        </w:rPr>
      </w:pPr>
      <w:r w:rsidRPr="004125D9">
        <w:rPr>
          <w:sz w:val="28"/>
          <w:szCs w:val="28"/>
        </w:rPr>
        <w:t>Trance focus can be enhanced through sound, using your voice, touch, finding what the person is interested in, for example when someone is reading a good book they go deeper and deeper into a trance the better the book is, they become more and more absorbed in the book the better the story. The same happens when watching TV programmes or films, the better the programme is the more absorbed they become in that film and the deeper in a trance in relation to that film they become.</w:t>
      </w:r>
    </w:p>
    <w:p w14:paraId="67AC4D0B" w14:textId="77777777" w:rsidR="004125D9" w:rsidRPr="004125D9" w:rsidRDefault="004125D9" w:rsidP="004125D9">
      <w:pPr>
        <w:jc w:val="both"/>
        <w:rPr>
          <w:sz w:val="28"/>
          <w:szCs w:val="28"/>
        </w:rPr>
      </w:pPr>
      <w:r w:rsidRPr="004125D9">
        <w:rPr>
          <w:sz w:val="28"/>
          <w:szCs w:val="28"/>
        </w:rPr>
        <w:lastRenderedPageBreak/>
        <w:t xml:space="preserve">One common feature mentioned about trance is that the person in trance suspends belief. In a sense this is true, in reality each trance contains a set of beliefs. So, in an anger trance the person believes they are right and everyone else is wrong, in a depression trance the person believes that everything is bad and good things rarely happen. If someone is in a trance focusing on a book or focusing on a film on TV they get ‘sucked in’ and they buy in to what is going on, so they jump if there is something scary, or their heart speeds up at suspenseful scenes, or they laugh at humorous scenes. </w:t>
      </w:r>
    </w:p>
    <w:p w14:paraId="5814881F" w14:textId="77777777" w:rsidR="004125D9" w:rsidRPr="004125D9" w:rsidRDefault="004125D9" w:rsidP="004125D9">
      <w:pPr>
        <w:jc w:val="both"/>
        <w:rPr>
          <w:sz w:val="28"/>
          <w:szCs w:val="28"/>
        </w:rPr>
      </w:pPr>
      <w:r w:rsidRPr="004125D9">
        <w:rPr>
          <w:sz w:val="28"/>
          <w:szCs w:val="28"/>
        </w:rPr>
        <w:t>Healing trances are best triggered by keeping the problem in mind, using the problem as the starting point. So, when talking about trance in the context of healing, you want the person to be very focused, with you involved in the trance, all of these other trances, for example if someone enters a trance playing a computer game, they can become so absorbed so that even if you try to talk to them, it is as if you aren’t there. With a healing trance you want to be a part of the experience, you don’t want to be separate from it. You want the client to have a dual reality, so a part of them is aware of being in a session with you here and now and a part of you, like your voice is associated with their inner experience, like your voice being a background sound in their mind. You are like a Mid-Game element of their Short-Game.</w:t>
      </w:r>
    </w:p>
    <w:p w14:paraId="26B6E109" w14:textId="77777777" w:rsidR="004125D9" w:rsidRPr="004125D9" w:rsidRDefault="004125D9" w:rsidP="004125D9">
      <w:pPr>
        <w:jc w:val="both"/>
        <w:rPr>
          <w:sz w:val="28"/>
          <w:szCs w:val="28"/>
        </w:rPr>
      </w:pPr>
      <w:r w:rsidRPr="004125D9">
        <w:rPr>
          <w:sz w:val="28"/>
          <w:szCs w:val="28"/>
        </w:rPr>
        <w:t>To develop a trance within a healing context it is best to start with the problem. People very often want to know how to induce a trance or hypnosis, the fact is, that is the easy part. For years people have come to me asking me for scripts for inducing different trance states or for working with different types of clients. In reality, inducing a trance state isn’t the difficult part because people are always in a trance of some sort or another. Once you know this all you have to know is that you are going to guide them from where they are now into a state that includes you in their experience, a state that includes the problem in the experience and it includes them in the experience.</w:t>
      </w:r>
    </w:p>
    <w:p w14:paraId="50E3CC98" w14:textId="77777777" w:rsidR="004125D9" w:rsidRPr="004125D9" w:rsidRDefault="004125D9" w:rsidP="004125D9">
      <w:pPr>
        <w:jc w:val="both"/>
        <w:rPr>
          <w:sz w:val="28"/>
          <w:szCs w:val="28"/>
        </w:rPr>
      </w:pPr>
      <w:r w:rsidRPr="004125D9">
        <w:rPr>
          <w:sz w:val="28"/>
          <w:szCs w:val="28"/>
        </w:rPr>
        <w:t xml:space="preserve">You want the client to be able to keep the problem in mind. For example if someone smoked, you are not likely to get success by meeting them in the street and talking to them about something in the hope that they will stop smoking, whereas if the same person comes into the therapy room, and they are there because they want to stop smoking, even if neither of you mentions smoking during the whole session and you work completely metaphorical talking about someone living in the city, with congestion, smog, busy roads, everything smelling, being a very stressful place to live and so this person </w:t>
      </w:r>
      <w:r w:rsidRPr="004125D9">
        <w:rPr>
          <w:sz w:val="28"/>
          <w:szCs w:val="28"/>
        </w:rPr>
        <w:lastRenderedPageBreak/>
        <w:t xml:space="preserve">moves to the countryside and enjoys the fresh air and the open space and the freedom and being able to do what they want and you use lots of detail so that they become absorbed in the story, neither of you have mentioned smoking but you have laid down the pattern for quitting smoking and starting a fresh and moving forward. </w:t>
      </w:r>
    </w:p>
    <w:p w14:paraId="4E2CB125" w14:textId="77777777" w:rsidR="004125D9" w:rsidRPr="004125D9" w:rsidRDefault="004125D9" w:rsidP="004125D9">
      <w:pPr>
        <w:jc w:val="both"/>
        <w:rPr>
          <w:sz w:val="28"/>
          <w:szCs w:val="28"/>
        </w:rPr>
      </w:pPr>
      <w:r w:rsidRPr="004125D9">
        <w:rPr>
          <w:sz w:val="28"/>
          <w:szCs w:val="28"/>
        </w:rPr>
        <w:t>If they have come in aware they are seeing you to stop smoking the problem is in mind, they have that awareness even if it never gets mentioned. You both know what they are there for, so any patterns you lay down will be responded to as being related to the problem. They will unconsciously think that whatever you say must be related to the reason they are in the session. The problem is a good place to start for trance induction, so in that example with the smoker, you may start by telling a story. If I was working with that client, I wouldn’t tell them to close their eyes or to relax, I would just start telling them the story and use this to gain and hold their attention. The client would already have the problem in mind so they are already locked on that problem whether they know it or like it, and while a part of them is focused on that problem you can start telling them the story or whatever approach you are taking and the person will lock onto that and will naturally drift into a trance as you talk to them. If you use sensory language, communicating visual, auditory, and kinaesthetic information this will help them to form that experience in their mind.</w:t>
      </w:r>
    </w:p>
    <w:p w14:paraId="2394AEB0" w14:textId="77777777" w:rsidR="004125D9" w:rsidRPr="004125D9" w:rsidRDefault="004125D9" w:rsidP="004125D9">
      <w:pPr>
        <w:jc w:val="both"/>
        <w:rPr>
          <w:sz w:val="28"/>
          <w:szCs w:val="28"/>
        </w:rPr>
      </w:pPr>
      <w:r w:rsidRPr="004125D9">
        <w:rPr>
          <w:sz w:val="28"/>
          <w:szCs w:val="28"/>
        </w:rPr>
        <w:t>Because trance is associated with every problem, trance is a good place to start with healing. If someone smokes, this happens automatically. If they were consciously deciding to have the cigarette then they could always decide not to have the cigarette and so wouldn’t have a problem. Whereas if they try to stop smoking but have an urge that they struggle to overcome then they are in a trance, there is a part of them that has taken control of their experience that is saying ‘look I want you to have a cigarette whether you like it or not’, so because trance is a natural part of problems, if you start with the trance you can begin to adjust it or change it or break it down. It could be that the triggers that trigger the smoking trance, in this example, could be reconfigured to trigger a healing trance. Or the triggers could be altered in some way.</w:t>
      </w:r>
    </w:p>
    <w:p w14:paraId="19FE4C0A" w14:textId="77777777" w:rsidR="004125D9" w:rsidRPr="004125D9" w:rsidRDefault="004125D9" w:rsidP="004125D9">
      <w:pPr>
        <w:jc w:val="both"/>
        <w:rPr>
          <w:sz w:val="28"/>
          <w:szCs w:val="28"/>
        </w:rPr>
      </w:pPr>
      <w:r w:rsidRPr="004125D9">
        <w:rPr>
          <w:sz w:val="28"/>
          <w:szCs w:val="28"/>
        </w:rPr>
        <w:t xml:space="preserve">The ability to encourage, develop and deepen trance states is important because trance is at the heart of all problems. You need to be able to develop the trance state and keep it open whilst you do some work. It is a bit like walking up to the client’s house and the front door is their problem and </w:t>
      </w:r>
      <w:r w:rsidRPr="004125D9">
        <w:rPr>
          <w:sz w:val="28"/>
          <w:szCs w:val="28"/>
        </w:rPr>
        <w:lastRenderedPageBreak/>
        <w:t>everything that is inside the house is everything that is behind the problem. You can’t do anything unless you can open the front door, and once you have the front door open you need to get into the house. Once you are in the house you need to stay in there to do the work, it is no good running in and out of the house or staying outside the house, you need to be in the house and stay there whilst you do the change work.</w:t>
      </w:r>
    </w:p>
    <w:p w14:paraId="4BB7D4A7" w14:textId="77777777" w:rsidR="004125D9" w:rsidRPr="004125D9" w:rsidRDefault="004125D9" w:rsidP="004125D9">
      <w:pPr>
        <w:jc w:val="both"/>
        <w:rPr>
          <w:sz w:val="28"/>
          <w:szCs w:val="28"/>
        </w:rPr>
      </w:pPr>
      <w:r w:rsidRPr="004125D9">
        <w:rPr>
          <w:sz w:val="28"/>
          <w:szCs w:val="28"/>
        </w:rPr>
        <w:t xml:space="preserve">To maintain trance, you want to become a part of the clients’ experience whilst at the same time you don’t want to intrude on the clients’ experience. As soon as you see someone go into their mind, or enter a trance state you want to keep, you need to lower and relax your voice and say as little as possible so that they can remain in their state and your voice just remains in the background, they let your voice in because it isn’t intruding, it just becomes a subtle part of their experience. </w:t>
      </w:r>
    </w:p>
    <w:p w14:paraId="6665ED46" w14:textId="77777777" w:rsidR="004125D9" w:rsidRPr="004125D9" w:rsidRDefault="004125D9" w:rsidP="004125D9">
      <w:pPr>
        <w:jc w:val="both"/>
        <w:rPr>
          <w:sz w:val="28"/>
          <w:szCs w:val="28"/>
        </w:rPr>
      </w:pPr>
      <w:r w:rsidRPr="004125D9">
        <w:rPr>
          <w:sz w:val="28"/>
          <w:szCs w:val="28"/>
        </w:rPr>
        <w:t xml:space="preserve">You don’t want them to have to keep coming out of that trance to listen to you and then get back in again as this would be very ineffective. Once they go inside you want to go with it and stick with it and just let their experience develop. </w:t>
      </w:r>
    </w:p>
    <w:p w14:paraId="6F4C71C4" w14:textId="77777777" w:rsidR="004125D9" w:rsidRPr="004125D9" w:rsidRDefault="004125D9" w:rsidP="004125D9">
      <w:pPr>
        <w:jc w:val="both"/>
        <w:rPr>
          <w:sz w:val="28"/>
          <w:szCs w:val="28"/>
        </w:rPr>
      </w:pPr>
    </w:p>
    <w:p w14:paraId="62B55626" w14:textId="77777777" w:rsidR="004125D9" w:rsidRPr="004125D9" w:rsidRDefault="004125D9" w:rsidP="004125D9">
      <w:pPr>
        <w:jc w:val="both"/>
        <w:rPr>
          <w:b/>
          <w:bCs/>
          <w:sz w:val="28"/>
          <w:szCs w:val="28"/>
        </w:rPr>
      </w:pPr>
      <w:r w:rsidRPr="004125D9">
        <w:rPr>
          <w:b/>
          <w:bCs/>
          <w:sz w:val="28"/>
          <w:szCs w:val="28"/>
        </w:rPr>
        <w:t>Entering a Healers Trance</w:t>
      </w:r>
    </w:p>
    <w:p w14:paraId="61B6EA03" w14:textId="77777777" w:rsidR="004125D9" w:rsidRPr="004125D9" w:rsidRDefault="004125D9" w:rsidP="004125D9">
      <w:pPr>
        <w:jc w:val="both"/>
        <w:rPr>
          <w:sz w:val="28"/>
          <w:szCs w:val="28"/>
        </w:rPr>
      </w:pPr>
      <w:r w:rsidRPr="004125D9">
        <w:rPr>
          <w:sz w:val="28"/>
          <w:szCs w:val="28"/>
        </w:rPr>
        <w:t xml:space="preserve">As the healer you want to go into a trance as well. This is an idea that is contrary to most other forms of therapy where you don’t become involved or absorbed in the experience, part of that is true, the difference is that here you are going into a trance focused on the client, so they become the most important person in the world to you in that moment. While they are going into a trance inside their mind, you are going into a trance watching them. What happens is that the deeper you go into a trance the more observant you become. The more observant you become the more information you receive from your non-conscious observations or intuition about what you should do next to help that client, which is all based on your prior knowledge and experience. And as you get better at entering trance focused on the client you begin to almost seem to mind-read because you are matching their breathing, pulse rate, blinking, body posture, you are observing their minimal cues in great detail and recognising many of these non-consciously. </w:t>
      </w:r>
    </w:p>
    <w:p w14:paraId="413C58BF" w14:textId="77777777" w:rsidR="004125D9" w:rsidRPr="004125D9" w:rsidRDefault="004125D9" w:rsidP="004125D9">
      <w:pPr>
        <w:jc w:val="both"/>
        <w:rPr>
          <w:sz w:val="28"/>
          <w:szCs w:val="28"/>
        </w:rPr>
      </w:pPr>
      <w:r w:rsidRPr="004125D9">
        <w:rPr>
          <w:sz w:val="28"/>
          <w:szCs w:val="28"/>
        </w:rPr>
        <w:t xml:space="preserve">Because you become so similar to them physiologically you begin to have similar thoughts to the client. As thoughts run through their mind, they also </w:t>
      </w:r>
      <w:r w:rsidRPr="004125D9">
        <w:rPr>
          <w:sz w:val="28"/>
          <w:szCs w:val="28"/>
        </w:rPr>
        <w:lastRenderedPageBreak/>
        <w:t xml:space="preserve">begin to run through your mind. This is the point it becomes intuitive; you suddenly reach a state of mind where you get ideas and don’t know where they have come from. When working with the client you aren’t going to say many words, you may just say ‘that’s it’ or ‘that’s right’ or ‘just continuing to work through that’ and so you will be saying very minimal words yet the few words you do say match the client’s inner experience. One of the best ways to develop this externally focused trance is to develop intense curiosity, really pay attention to the client, pay attention to every small detail, and as you pay attention to all of these details you will begin to become more absorbed into a trance. The psychiatrist Milton Erickson used to say he would notice small details and as he notices all of these small details he would go deeper and deeper into a trance. </w:t>
      </w:r>
    </w:p>
    <w:p w14:paraId="43256131" w14:textId="77777777" w:rsidR="004125D9" w:rsidRPr="004125D9" w:rsidRDefault="004125D9" w:rsidP="004125D9">
      <w:pPr>
        <w:jc w:val="both"/>
        <w:rPr>
          <w:sz w:val="28"/>
          <w:szCs w:val="28"/>
        </w:rPr>
      </w:pPr>
      <w:r w:rsidRPr="004125D9">
        <w:rPr>
          <w:sz w:val="28"/>
          <w:szCs w:val="28"/>
        </w:rPr>
        <w:t>Another way of developing this trance is to imagine you are hypnotising yourself. So, when you are sitting talking with the client, imagine that you are the client going through the experience. For example, if you were doing a body scan hypnotic induction and you say ‘begin to be aware of the top of your head’ you would begin to be aware of the top of your own head, and you may continue ‘and I wonder whether you notice the feeling of the hair on your head, or perhaps the cool air on your forehead’ you will pay attention to what you notice within you so that you enter trance as well and this also helps you to describe what the clients experience might be.</w:t>
      </w:r>
    </w:p>
    <w:p w14:paraId="0C0E6B6C" w14:textId="77777777" w:rsidR="004125D9" w:rsidRPr="004125D9" w:rsidRDefault="004125D9" w:rsidP="004125D9">
      <w:pPr>
        <w:jc w:val="both"/>
        <w:rPr>
          <w:sz w:val="28"/>
          <w:szCs w:val="28"/>
        </w:rPr>
      </w:pPr>
      <w:r w:rsidRPr="004125D9">
        <w:rPr>
          <w:sz w:val="28"/>
          <w:szCs w:val="28"/>
        </w:rPr>
        <w:t>Everyone will have their own unique way of inducing their own trance state; some people may set up a post-hypnotic suggestion. So, if they use a therapy room, they may set up a post-hypnotic suggestion that whenever they sit in their usual therapists’ chair, they will go into a trance state and become hyper alert and hyper aware of the client and the signals they give off. Using post-hypnotic suggestions allows them to immediately enter that state by carrying out the post-hypnotic behaviour, like sitting in their therapist’s chair. Everyone will develop their own unique way of doing this, but it is important that everyone enters this trance. If you remain ‘conscious’ so to speak, you will miss so much information.</w:t>
      </w:r>
    </w:p>
    <w:p w14:paraId="203BC0D0" w14:textId="77777777" w:rsidR="004125D9" w:rsidRPr="004125D9" w:rsidRDefault="004125D9" w:rsidP="004125D9">
      <w:pPr>
        <w:jc w:val="both"/>
        <w:rPr>
          <w:sz w:val="28"/>
          <w:szCs w:val="28"/>
        </w:rPr>
      </w:pPr>
      <w:r w:rsidRPr="004125D9">
        <w:rPr>
          <w:sz w:val="28"/>
          <w:szCs w:val="28"/>
        </w:rPr>
        <w:t xml:space="preserve">Consciously you can only be aware of about 7 bits of information at any one time. So, by staying in a conscious state, you remain unaware of so much information, whereas non-consciously you can manage vast amounts of information simultaneously, you have access to this in deep trance, you don’t have access to this when you are conscious. As well as having access to this </w:t>
      </w:r>
      <w:r w:rsidRPr="004125D9">
        <w:rPr>
          <w:sz w:val="28"/>
          <w:szCs w:val="28"/>
        </w:rPr>
        <w:lastRenderedPageBreak/>
        <w:t>when you are in a trance, you also feel more comfortable trusting what comes through from your unconscious because you have a greater connection with what you have non-consciously noticed that led to your specific response, whereas consciously you may get a gut feeling but you may not recognise it or acknowledge it. It is important to frequently practise putting yourself into that healing trance state.</w:t>
      </w:r>
    </w:p>
    <w:p w14:paraId="2F60B658" w14:textId="77777777" w:rsidR="004125D9" w:rsidRPr="004125D9" w:rsidRDefault="004125D9" w:rsidP="004125D9">
      <w:pPr>
        <w:jc w:val="both"/>
        <w:rPr>
          <w:sz w:val="28"/>
          <w:szCs w:val="28"/>
        </w:rPr>
      </w:pPr>
    </w:p>
    <w:p w14:paraId="2C400C16" w14:textId="77777777" w:rsidR="004125D9" w:rsidRPr="004125D9" w:rsidRDefault="004125D9" w:rsidP="004125D9">
      <w:pPr>
        <w:jc w:val="both"/>
        <w:rPr>
          <w:b/>
          <w:bCs/>
          <w:sz w:val="28"/>
          <w:szCs w:val="28"/>
        </w:rPr>
      </w:pPr>
      <w:r w:rsidRPr="004125D9">
        <w:rPr>
          <w:b/>
          <w:bCs/>
          <w:sz w:val="28"/>
          <w:szCs w:val="28"/>
        </w:rPr>
        <w:t>Rhythm and Music</w:t>
      </w:r>
    </w:p>
    <w:p w14:paraId="301C71B9" w14:textId="77777777" w:rsidR="004125D9" w:rsidRPr="004125D9" w:rsidRDefault="004125D9" w:rsidP="004125D9">
      <w:pPr>
        <w:jc w:val="both"/>
        <w:rPr>
          <w:sz w:val="28"/>
          <w:szCs w:val="28"/>
        </w:rPr>
      </w:pPr>
      <w:r w:rsidRPr="004125D9">
        <w:rPr>
          <w:sz w:val="28"/>
          <w:szCs w:val="28"/>
        </w:rPr>
        <w:t xml:space="preserve">Rhythm is an excellent trance inducing tool. All trances have a specific rhythm. When you talk you talk with a specific rhythm, you talk with a specific bounce to your voice, with a specific rate of speech, and you talk differently depending on the message you are trying to convey. As with music the rhythm changes depending on the message you are trying to convey, so the rhythm may relax and slow down when you are helping people to relax or slow down their experience and enter a deeper trance. Whereas when you are keeping them in a more energised alert state you may talk in a more bouncy, upbeat manner. So, the rhythm you use conveys information. </w:t>
      </w:r>
    </w:p>
    <w:p w14:paraId="4E4395DB" w14:textId="77777777" w:rsidR="004125D9" w:rsidRPr="004125D9" w:rsidRDefault="004125D9" w:rsidP="004125D9">
      <w:pPr>
        <w:jc w:val="both"/>
        <w:rPr>
          <w:sz w:val="28"/>
          <w:szCs w:val="28"/>
        </w:rPr>
      </w:pPr>
      <w:r w:rsidRPr="004125D9">
        <w:rPr>
          <w:sz w:val="28"/>
          <w:szCs w:val="28"/>
        </w:rPr>
        <w:t xml:space="preserve">Rhythm is an important part of the process of developing trance. Something I have always found very interesting is how different rhythms create different trance states, and different frequencies create different trance states. It could be an auditory rhythm, or it could be binaural beats, which are two sounds at different frequencies with one beat going to one ear, and the other beat going to the other ear and the brain responds to the difference between the frequencies, so if one beat is at 120 hertz and the other beat is at 128 hertz then the brain synchronises with the 8 hertz difference. </w:t>
      </w:r>
    </w:p>
    <w:p w14:paraId="11D8CF9F" w14:textId="77777777" w:rsidR="004125D9" w:rsidRPr="004125D9" w:rsidRDefault="004125D9" w:rsidP="004125D9">
      <w:pPr>
        <w:jc w:val="both"/>
        <w:rPr>
          <w:sz w:val="28"/>
          <w:szCs w:val="28"/>
        </w:rPr>
      </w:pPr>
      <w:r w:rsidRPr="004125D9">
        <w:rPr>
          <w:sz w:val="28"/>
          <w:szCs w:val="28"/>
        </w:rPr>
        <w:t xml:space="preserve">This works with light and sound. Difference brain states or trance states are associated with different frequencies in the brain, so some frequencies create a trance state good for creativity, or hallucination, or anxiety, or happiness, or sadness. Using different frequencies you can create designer trance states, because every trance state is different, whether it is by using frequencies or just by creating different trances in different ways. </w:t>
      </w:r>
    </w:p>
    <w:p w14:paraId="45A1D12A" w14:textId="77777777" w:rsidR="004125D9" w:rsidRPr="004125D9" w:rsidRDefault="004125D9" w:rsidP="004125D9">
      <w:pPr>
        <w:jc w:val="both"/>
        <w:rPr>
          <w:sz w:val="28"/>
          <w:szCs w:val="28"/>
        </w:rPr>
      </w:pPr>
      <w:r w:rsidRPr="004125D9">
        <w:rPr>
          <w:sz w:val="28"/>
          <w:szCs w:val="28"/>
        </w:rPr>
        <w:t xml:space="preserve">For example, if you tell the beginning of a nursery rhyme the person will go inside their mind to finish the nursery rhyme, which creates a trance. And every different nursery rhyme, and every different sentence that you say, that </w:t>
      </w:r>
      <w:r w:rsidRPr="004125D9">
        <w:rPr>
          <w:sz w:val="28"/>
          <w:szCs w:val="28"/>
        </w:rPr>
        <w:lastRenderedPageBreak/>
        <w:t xml:space="preserve">the person finishes, especially rhythmic phrases like; A, B, C, D the person finishes - E, F, G in their mind. </w:t>
      </w:r>
    </w:p>
    <w:p w14:paraId="6BE22042" w14:textId="77777777" w:rsidR="004125D9" w:rsidRPr="004125D9" w:rsidRDefault="004125D9" w:rsidP="004125D9">
      <w:pPr>
        <w:jc w:val="both"/>
        <w:rPr>
          <w:sz w:val="28"/>
          <w:szCs w:val="28"/>
        </w:rPr>
      </w:pPr>
      <w:r w:rsidRPr="004125D9">
        <w:rPr>
          <w:sz w:val="28"/>
          <w:szCs w:val="28"/>
        </w:rPr>
        <w:t>Or ‘</w:t>
      </w:r>
      <w:proofErr w:type="spellStart"/>
      <w:r w:rsidRPr="004125D9">
        <w:rPr>
          <w:sz w:val="28"/>
          <w:szCs w:val="28"/>
        </w:rPr>
        <w:t>ba</w:t>
      </w:r>
      <w:proofErr w:type="spellEnd"/>
      <w:r w:rsidRPr="004125D9">
        <w:rPr>
          <w:sz w:val="28"/>
          <w:szCs w:val="28"/>
        </w:rPr>
        <w:t xml:space="preserve">, </w:t>
      </w:r>
      <w:proofErr w:type="spellStart"/>
      <w:r w:rsidRPr="004125D9">
        <w:rPr>
          <w:sz w:val="28"/>
          <w:szCs w:val="28"/>
        </w:rPr>
        <w:t>ba</w:t>
      </w:r>
      <w:proofErr w:type="spellEnd"/>
      <w:r w:rsidRPr="004125D9">
        <w:rPr>
          <w:sz w:val="28"/>
          <w:szCs w:val="28"/>
        </w:rPr>
        <w:t xml:space="preserve"> black sheep’, the listener finishes with ‘have you any wool’ and each time this creates a mini trance. You can create audio tracks that create designer trance states, so you can have an on-going trance state being produced with other mini trance states being added to it, and unlike normally when the person would finish the nursery rhyme in their mind and then come out of the trance, if there is an on-going trance these additional bits add something unique to the on-going trance, it is only subtle but each time it adds something different and new. In the same way that each different way you induce a trance creates a different trance. If you induce a deep relaxation trance this creates a different trance state to a rapid induction trance.</w:t>
      </w:r>
    </w:p>
    <w:p w14:paraId="5CFC624F" w14:textId="77777777" w:rsidR="004125D9" w:rsidRPr="004125D9" w:rsidRDefault="004125D9" w:rsidP="004125D9">
      <w:pPr>
        <w:jc w:val="both"/>
        <w:rPr>
          <w:sz w:val="28"/>
          <w:szCs w:val="28"/>
        </w:rPr>
      </w:pPr>
      <w:r w:rsidRPr="004125D9">
        <w:rPr>
          <w:sz w:val="28"/>
          <w:szCs w:val="28"/>
        </w:rPr>
        <w:t>You can use fractionation which is where you take someone in and out of a trance over and over again, and each time you take them into a trance they go deeper and deeper than they did previously. For example, you could do a deep relaxation induction and have them relax their muscles and then go to a relaxing place in their mind, then they could be asked to open their eyes and focus on a spot on the wall and an induction could be done having them focusing on that spot, which would add this trance to their current trance, then they could be asked to open their eyes again and you could do a handshake induction and each trance would build on the previous trance when they are done in succession like this so you create a designer trance state.</w:t>
      </w:r>
    </w:p>
    <w:p w14:paraId="595464E9" w14:textId="77777777" w:rsidR="004125D9" w:rsidRPr="004125D9" w:rsidRDefault="004125D9" w:rsidP="004125D9">
      <w:pPr>
        <w:jc w:val="both"/>
        <w:rPr>
          <w:sz w:val="28"/>
          <w:szCs w:val="28"/>
        </w:rPr>
      </w:pPr>
      <w:r w:rsidRPr="004125D9">
        <w:rPr>
          <w:sz w:val="28"/>
          <w:szCs w:val="28"/>
        </w:rPr>
        <w:t xml:space="preserve">Using this same process, you can create designer drug states. So, if someone smokes cannabis and wants to stop but still wants to have the effects of cannabis, you can use the process that they use to get stoned and have them tell you what it is like to get stoned, and they could do this with their eyes closed. It could be having them imagine rolling the joint, then imagine lighting it, then imagine taking the first drag, and asking them ‘then what happens’ and as they go through the process of imagining what it feels like this can be used as a trance induction. The trance they can get from this would then be the ability to experience being stoned without having to smoke cannabis. One advantage of this is that they are not ‘stoned’ by a chemical so at any point they can come out of this trance state. </w:t>
      </w:r>
    </w:p>
    <w:p w14:paraId="15B03449" w14:textId="77777777" w:rsidR="004125D9" w:rsidRPr="004125D9" w:rsidRDefault="004125D9" w:rsidP="004125D9">
      <w:pPr>
        <w:jc w:val="both"/>
        <w:rPr>
          <w:sz w:val="28"/>
          <w:szCs w:val="28"/>
        </w:rPr>
      </w:pPr>
      <w:r w:rsidRPr="004125D9">
        <w:rPr>
          <w:sz w:val="28"/>
          <w:szCs w:val="28"/>
        </w:rPr>
        <w:t xml:space="preserve">The same technique can be done with smoking, which could be linked to a breathing technique, so that they have the same feelings they used to get from smoking, from doing this breathing technique. </w:t>
      </w:r>
    </w:p>
    <w:p w14:paraId="23D28EBE" w14:textId="77777777" w:rsidR="004125D9" w:rsidRPr="004125D9" w:rsidRDefault="004125D9" w:rsidP="004125D9">
      <w:pPr>
        <w:jc w:val="both"/>
        <w:rPr>
          <w:sz w:val="28"/>
          <w:szCs w:val="28"/>
        </w:rPr>
      </w:pPr>
      <w:r w:rsidRPr="004125D9">
        <w:rPr>
          <w:sz w:val="28"/>
          <w:szCs w:val="28"/>
        </w:rPr>
        <w:lastRenderedPageBreak/>
        <w:t>Someone that wants to stop drinking but still wants to experience being drunk can be guided through the process of buying a drink, raising the glass to their mouth, having the first sip, feeling the drink go down their throat, and following this through to when they are drunk. The difference is that because there are no added chemicals the person can exit this state at any time. Using designer trances can be useful with people with a wide range of addictions. These people can be helped to be able to access this designer trance state automatically with a trigger linked to it or a specific process that they can follow in the future.</w:t>
      </w:r>
    </w:p>
    <w:p w14:paraId="5FBAC7AB" w14:textId="77777777" w:rsidR="004125D9" w:rsidRPr="004125D9" w:rsidRDefault="004125D9" w:rsidP="004125D9">
      <w:pPr>
        <w:jc w:val="both"/>
        <w:rPr>
          <w:sz w:val="28"/>
          <w:szCs w:val="28"/>
        </w:rPr>
      </w:pPr>
      <w:r w:rsidRPr="004125D9">
        <w:rPr>
          <w:sz w:val="28"/>
          <w:szCs w:val="28"/>
        </w:rPr>
        <w:t xml:space="preserve">Light and sound can be used for inducing trance states; it could be binaural beats of light or sound, or it could be a light flashing with a specific rhythm, for example a light flashing at eight beats a second, or eight hertz would trigger the brain to take on an eight hertz frequency. Eight to thirteen hertz is associated with the brain entering an alpha state. Flickering candles and flickering flames can be used to induce trance. This has been used for millennia; people have sat around campfires and watched flickering flames dance as they drift into a trance. </w:t>
      </w:r>
    </w:p>
    <w:p w14:paraId="1B8AD140" w14:textId="77777777" w:rsidR="004125D9" w:rsidRPr="004125D9" w:rsidRDefault="004125D9" w:rsidP="004125D9">
      <w:pPr>
        <w:jc w:val="both"/>
        <w:rPr>
          <w:sz w:val="28"/>
          <w:szCs w:val="28"/>
        </w:rPr>
      </w:pPr>
      <w:r w:rsidRPr="004125D9">
        <w:rPr>
          <w:sz w:val="28"/>
          <w:szCs w:val="28"/>
        </w:rPr>
        <w:t xml:space="preserve">They don’t have control over the speed of the flickering flames, but it still works, they just don’t know exactly what trance will develop. Different things burning may well create different flickering and so they may have a little control over this aspect. So as a therapist or healer you could specialise in using light or sound for therapy. It could be using the light and sound machine devices or you could develop your own way of using light or sound. You may have the person think about the problem with a light and sound device on and you may ask them to just let their mind wander as they think about the problem and have the light and sound playing and to come out when they feel their inner wisdom has completed the work it will do for today. The light and sound induces the trance, you don’t tell them what to do other than having them enter trance, and then giving them a cue for when they will know the internal work is done. </w:t>
      </w:r>
    </w:p>
    <w:p w14:paraId="378A4DD5" w14:textId="77777777" w:rsidR="004125D9" w:rsidRPr="004125D9" w:rsidRDefault="004125D9" w:rsidP="004125D9">
      <w:pPr>
        <w:jc w:val="both"/>
        <w:rPr>
          <w:sz w:val="28"/>
          <w:szCs w:val="28"/>
        </w:rPr>
      </w:pPr>
      <w:r w:rsidRPr="004125D9">
        <w:rPr>
          <w:sz w:val="28"/>
          <w:szCs w:val="28"/>
        </w:rPr>
        <w:t xml:space="preserve">Music puts people into a trance, it can begin to hypnotise people. People can listen to music and they can latch on to the rhythm, a lot of music in tribes and in a lot of our ancient history has been around what pulse the listeners should be experiencing in that moment. If people should have a fast pulse, say 120 beats a minute, the rhythm of the music will be fast paced, leading people to want to get up and dance, which in turn leads to their pulse speeding up, so it </w:t>
      </w:r>
      <w:r w:rsidRPr="004125D9">
        <w:rPr>
          <w:sz w:val="28"/>
          <w:szCs w:val="28"/>
        </w:rPr>
        <w:lastRenderedPageBreak/>
        <w:t>energises. Whereas if you want people to slow down and relax the beat becomes gentler and more relaxed. That begins to slow down the pulse and people begin to relax more.</w:t>
      </w:r>
    </w:p>
    <w:p w14:paraId="4FD8A617" w14:textId="77777777" w:rsidR="004125D9" w:rsidRPr="004125D9" w:rsidRDefault="004125D9" w:rsidP="004125D9">
      <w:pPr>
        <w:jc w:val="both"/>
        <w:rPr>
          <w:sz w:val="28"/>
          <w:szCs w:val="28"/>
        </w:rPr>
      </w:pPr>
      <w:r w:rsidRPr="004125D9">
        <w:rPr>
          <w:sz w:val="28"/>
          <w:szCs w:val="28"/>
        </w:rPr>
        <w:t xml:space="preserve">The night before tribal wars, people might dance around a fire with upbeat, fast music playing so that it builds up the emotion level and raises the pulse. It could also increase anger and focus. In many armed forces they use bands or drums so that everyone marches in rhythm with each other. </w:t>
      </w:r>
    </w:p>
    <w:p w14:paraId="4568A5A9" w14:textId="77777777" w:rsidR="004125D9" w:rsidRPr="004125D9" w:rsidRDefault="004125D9" w:rsidP="004125D9">
      <w:pPr>
        <w:jc w:val="both"/>
        <w:rPr>
          <w:sz w:val="28"/>
          <w:szCs w:val="28"/>
        </w:rPr>
      </w:pPr>
      <w:r w:rsidRPr="004125D9">
        <w:rPr>
          <w:sz w:val="28"/>
          <w:szCs w:val="28"/>
        </w:rPr>
        <w:t xml:space="preserve">If everyone is synchronised with each other they will all go into a trance and all feel a part of a whole, they will all feel connected in a shared trance. When you become one with someone else by entering a trance state focused on the other person, and join them in their view of the world you begin to think similar to them. For example, if you have 1500 troops walking the same, hearing the same beat, all beginning to breathe the same, with their pulses beginning to become similar, they all start to think in a similar way. </w:t>
      </w:r>
    </w:p>
    <w:p w14:paraId="5AA80E0C" w14:textId="77777777" w:rsidR="004125D9" w:rsidRPr="004125D9" w:rsidRDefault="004125D9" w:rsidP="004125D9">
      <w:pPr>
        <w:jc w:val="both"/>
        <w:rPr>
          <w:sz w:val="28"/>
          <w:szCs w:val="28"/>
        </w:rPr>
      </w:pPr>
      <w:r w:rsidRPr="004125D9">
        <w:rPr>
          <w:sz w:val="28"/>
          <w:szCs w:val="28"/>
        </w:rPr>
        <w:t>If they are all thinking in a similar way, they all begin to respond in a similar way. They all begin to understand things each other quicker and easier than if they have to meet them under ‘normal’ circumstances.</w:t>
      </w:r>
    </w:p>
    <w:p w14:paraId="7C2FD166" w14:textId="77777777" w:rsidR="004125D9" w:rsidRPr="004125D9" w:rsidRDefault="004125D9" w:rsidP="004125D9">
      <w:pPr>
        <w:jc w:val="both"/>
        <w:rPr>
          <w:sz w:val="28"/>
          <w:szCs w:val="28"/>
        </w:rPr>
      </w:pPr>
      <w:r w:rsidRPr="004125D9">
        <w:rPr>
          <w:sz w:val="28"/>
          <w:szCs w:val="28"/>
        </w:rPr>
        <w:t>You could specialise in using music or rhythms and play drums as you watch the person and you play along whilst closely observing their minimal cues and use the music to respond to the minimal cues like their pulse rate, and speed up if their pulse speeds up and slow down when it slows down, or using other musical instruments like guitar or piano or synthesiser. By working in this way, you don’t do anything; the individual does all of the work themselves, you are just facilitating and supporting the client and helping to keep the client on track while they do their inner work.</w:t>
      </w:r>
    </w:p>
    <w:p w14:paraId="51813D99" w14:textId="77777777" w:rsidR="004125D9" w:rsidRPr="004125D9" w:rsidRDefault="004125D9" w:rsidP="004125D9">
      <w:pPr>
        <w:jc w:val="both"/>
        <w:rPr>
          <w:sz w:val="28"/>
          <w:szCs w:val="28"/>
        </w:rPr>
      </w:pPr>
    </w:p>
    <w:p w14:paraId="6625070C" w14:textId="77777777" w:rsidR="004125D9" w:rsidRPr="004125D9" w:rsidRDefault="004125D9" w:rsidP="004125D9">
      <w:pPr>
        <w:jc w:val="both"/>
        <w:rPr>
          <w:b/>
          <w:bCs/>
          <w:sz w:val="28"/>
          <w:szCs w:val="28"/>
        </w:rPr>
      </w:pPr>
      <w:r w:rsidRPr="004125D9">
        <w:rPr>
          <w:b/>
          <w:bCs/>
          <w:sz w:val="28"/>
          <w:szCs w:val="28"/>
        </w:rPr>
        <w:t>Movement and Touch</w:t>
      </w:r>
    </w:p>
    <w:p w14:paraId="358C49DA" w14:textId="77777777" w:rsidR="004125D9" w:rsidRPr="004125D9" w:rsidRDefault="004125D9" w:rsidP="004125D9">
      <w:pPr>
        <w:jc w:val="both"/>
        <w:rPr>
          <w:sz w:val="28"/>
          <w:szCs w:val="28"/>
        </w:rPr>
      </w:pPr>
      <w:r w:rsidRPr="004125D9">
        <w:rPr>
          <w:sz w:val="28"/>
          <w:szCs w:val="28"/>
        </w:rPr>
        <w:t xml:space="preserve">Movement can also be used for trance induction; dancing has been used for years to induce trance. When Franz Anton Mesmer used to do mesmerism, he would use passes of his hands across the clients’ face and body. The movement of his hands would induce a trance. To induce trance, you could use passes of your hands, there are healing methods out there that use movement and touch, and close passes, things like Emotional Freedom Technique, Thought Field Therapy, Acupressure all use touch to induce trance. </w:t>
      </w:r>
    </w:p>
    <w:p w14:paraId="61F9F8A6" w14:textId="77777777" w:rsidR="004125D9" w:rsidRPr="004125D9" w:rsidRDefault="004125D9" w:rsidP="004125D9">
      <w:pPr>
        <w:jc w:val="both"/>
        <w:rPr>
          <w:sz w:val="28"/>
          <w:szCs w:val="28"/>
        </w:rPr>
      </w:pPr>
      <w:r w:rsidRPr="004125D9">
        <w:rPr>
          <w:sz w:val="28"/>
          <w:szCs w:val="28"/>
        </w:rPr>
        <w:lastRenderedPageBreak/>
        <w:t>Techniques like Reiki and many energy field therapies use close movement of the hands, massage induces trance. Trance can also be induced by asking the person to move, like doing arm levitation. It could be having the arm raising to induce trance, or lowering to induce trance. It could be having the hands move towards or away from each other as if there is a magnetic force.</w:t>
      </w:r>
    </w:p>
    <w:p w14:paraId="4DC4EAF2" w14:textId="77777777" w:rsidR="004125D9" w:rsidRPr="004125D9" w:rsidRDefault="004125D9" w:rsidP="004125D9">
      <w:pPr>
        <w:jc w:val="both"/>
        <w:rPr>
          <w:sz w:val="28"/>
          <w:szCs w:val="28"/>
        </w:rPr>
      </w:pPr>
      <w:r w:rsidRPr="004125D9">
        <w:rPr>
          <w:sz w:val="28"/>
          <w:szCs w:val="28"/>
        </w:rPr>
        <w:t xml:space="preserve">Any movement can be used to induce trance. You can even induce confusion to induce trance by saying up as you lower a client’s hand down, down as you lift the hand up, left as you move the hand right, right as you move the hand left, clockwise as you move the hand anti-clockwise and anti-clockwise as you move the hand clockwise. So, the movement and the words conflict and create confusion and trance and then give a solid suggestion or idea to follow, like ‘and close your eyes’ as you notice confusion set in, so that you give them a clear escape from the confusion. </w:t>
      </w:r>
    </w:p>
    <w:p w14:paraId="16761C4F" w14:textId="77777777" w:rsidR="004125D9" w:rsidRPr="004125D9" w:rsidRDefault="004125D9" w:rsidP="004125D9">
      <w:pPr>
        <w:jc w:val="both"/>
        <w:rPr>
          <w:sz w:val="28"/>
          <w:szCs w:val="28"/>
        </w:rPr>
      </w:pPr>
      <w:r w:rsidRPr="004125D9">
        <w:rPr>
          <w:sz w:val="28"/>
          <w:szCs w:val="28"/>
        </w:rPr>
        <w:t>You can induce trance completely non-verbally because touch focuses attention. You can focus attention on where you are holding, for example, you can hold on to someone’s wrist very lightly, almost as if you are not holding onto their wrist and you can move it subtly in time with their breathing, and then move it so that each downward movement is enhanced each time they blink, and then move it side to side occasionally in an ambiguous way so that the arm doesn’t know whether it should be cataleptic or should be still moving to the main movement that you are doing.</w:t>
      </w:r>
    </w:p>
    <w:p w14:paraId="4C28C6BC" w14:textId="77777777" w:rsidR="004125D9" w:rsidRPr="004125D9" w:rsidRDefault="004125D9" w:rsidP="004125D9">
      <w:pPr>
        <w:jc w:val="both"/>
        <w:rPr>
          <w:sz w:val="28"/>
          <w:szCs w:val="28"/>
        </w:rPr>
      </w:pPr>
      <w:r w:rsidRPr="004125D9">
        <w:rPr>
          <w:sz w:val="28"/>
          <w:szCs w:val="28"/>
        </w:rPr>
        <w:t>By doing this movement process you can induce trance very rapidly and all you are doing is moving the hand. The person eventually non-consciously understands that each time they breathe out the hand lowers down, and each time they blink the hand moves down further. This leads to their eyes getting heavier and their breathing getting deeper when you lower their arm down further. So, after a few minutes their eyes close and their breathing relaxes and their arm remains cataleptic and remains where you put it. And all of this is done without having to say a single word to the client; it is all induced with this movement.</w:t>
      </w:r>
    </w:p>
    <w:p w14:paraId="6ECC2DFD" w14:textId="77777777" w:rsidR="004125D9" w:rsidRDefault="004125D9" w:rsidP="004125D9">
      <w:pPr>
        <w:jc w:val="both"/>
        <w:rPr>
          <w:sz w:val="28"/>
          <w:szCs w:val="28"/>
        </w:rPr>
      </w:pPr>
      <w:r w:rsidRPr="004125D9">
        <w:rPr>
          <w:sz w:val="28"/>
          <w:szCs w:val="28"/>
        </w:rPr>
        <w:t>Trance is fundamental to healing and is simple to induce, it is a natural phenomenon of life experience and by understanding trance you can develop your own style and approach to healing and mark yourself out from the crowd.</w:t>
      </w:r>
    </w:p>
    <w:p w14:paraId="535CF170" w14:textId="1A3B44D4" w:rsidR="004125D9" w:rsidRPr="004125D9" w:rsidRDefault="004125D9" w:rsidP="004125D9">
      <w:pPr>
        <w:jc w:val="both"/>
        <w:rPr>
          <w:sz w:val="28"/>
          <w:szCs w:val="28"/>
        </w:rPr>
        <w:sectPr w:rsidR="004125D9" w:rsidRPr="004125D9" w:rsidSect="004125D9">
          <w:headerReference w:type="even" r:id="rId18"/>
          <w:headerReference w:type="default" r:id="rId19"/>
          <w:footerReference w:type="even" r:id="rId20"/>
          <w:footerReference w:type="default" r:id="rId21"/>
          <w:headerReference w:type="first" r:id="rId22"/>
          <w:footerReference w:type="first" r:id="rId23"/>
          <w:endnotePr>
            <w:numFmt w:val="decimal"/>
          </w:endnotePr>
          <w:type w:val="nextPage"/>
          <w:pgSz w:w="11906" w:h="16838" w:code="9"/>
          <w:pgMar w:top="1440" w:right="1440" w:bottom="1440" w:left="1440" w:header="709" w:footer="709" w:gutter="0"/>
          <w:cols w:space="708"/>
          <w:titlePg/>
        </w:sectPr>
      </w:pPr>
    </w:p>
    <w:p w14:paraId="0F14C51A" w14:textId="77777777" w:rsidR="004125D9" w:rsidRPr="004125D9" w:rsidRDefault="004125D9" w:rsidP="004125D9">
      <w:pPr>
        <w:jc w:val="both"/>
        <w:rPr>
          <w:b/>
          <w:bCs/>
          <w:sz w:val="28"/>
          <w:szCs w:val="28"/>
        </w:rPr>
      </w:pPr>
      <w:bookmarkStart w:id="7" w:name="29_IDEODYNAMIC_HEALING_MIND_BO"/>
      <w:bookmarkStart w:id="8" w:name="_Toc128959789"/>
      <w:r w:rsidRPr="004125D9">
        <w:rPr>
          <w:b/>
          <w:bCs/>
          <w:sz w:val="28"/>
          <w:szCs w:val="28"/>
        </w:rPr>
        <w:lastRenderedPageBreak/>
        <w:t>IDEO-DYNAMIC HEALING - MIND, BODY, ENVIRONMENT CONNECTION</w:t>
      </w:r>
      <w:bookmarkEnd w:id="7"/>
      <w:bookmarkEnd w:id="8"/>
    </w:p>
    <w:p w14:paraId="2ADA3889" w14:textId="77777777" w:rsidR="004125D9" w:rsidRPr="004125D9" w:rsidRDefault="004125D9" w:rsidP="004125D9">
      <w:pPr>
        <w:jc w:val="both"/>
        <w:rPr>
          <w:sz w:val="28"/>
          <w:szCs w:val="28"/>
        </w:rPr>
      </w:pPr>
      <w:r w:rsidRPr="004125D9">
        <w:rPr>
          <w:sz w:val="28"/>
          <w:szCs w:val="28"/>
        </w:rPr>
        <w:t xml:space="preserve">Ideo-dynamic ‘psycho-cellular’ healing is largely based on Psychoneuroimmunology (Nes &amp; Segerstrom, 2017) and </w:t>
      </w:r>
      <w:proofErr w:type="spellStart"/>
      <w:r w:rsidRPr="004125D9">
        <w:rPr>
          <w:sz w:val="28"/>
          <w:szCs w:val="28"/>
        </w:rPr>
        <w:t>Psychoneuroendocrinology</w:t>
      </w:r>
      <w:proofErr w:type="spellEnd"/>
      <w:r w:rsidRPr="004125D9">
        <w:rPr>
          <w:sz w:val="28"/>
          <w:szCs w:val="28"/>
        </w:rPr>
        <w:t xml:space="preserve"> (</w:t>
      </w:r>
      <w:proofErr w:type="spellStart"/>
      <w:r w:rsidRPr="004125D9">
        <w:rPr>
          <w:sz w:val="28"/>
          <w:szCs w:val="28"/>
        </w:rPr>
        <w:t>Rubinow</w:t>
      </w:r>
      <w:proofErr w:type="spellEnd"/>
      <w:r w:rsidRPr="004125D9">
        <w:rPr>
          <w:sz w:val="28"/>
          <w:szCs w:val="28"/>
        </w:rPr>
        <w:t xml:space="preserve"> et al., 2011). Psychoneuroimmunology is about how the mind, the psychology and thinking processes and the neurology, so the way the mind is made up and the mental processes, affect and influence the immune system. It is a two-way process, so it is also about how what happens with the immune system can have an effect on the neurology or psychology. So, if someone has ill health, they may feel bad, or feel down. </w:t>
      </w:r>
    </w:p>
    <w:p w14:paraId="10B79B31" w14:textId="77777777" w:rsidR="004125D9" w:rsidRPr="004125D9" w:rsidRDefault="004125D9" w:rsidP="004125D9">
      <w:pPr>
        <w:jc w:val="both"/>
        <w:rPr>
          <w:sz w:val="28"/>
          <w:szCs w:val="28"/>
        </w:rPr>
      </w:pPr>
      <w:proofErr w:type="spellStart"/>
      <w:r w:rsidRPr="004125D9">
        <w:rPr>
          <w:sz w:val="28"/>
          <w:szCs w:val="28"/>
        </w:rPr>
        <w:t>Psychoneuroendocrinology</w:t>
      </w:r>
      <w:proofErr w:type="spellEnd"/>
      <w:r w:rsidRPr="004125D9">
        <w:rPr>
          <w:sz w:val="28"/>
          <w:szCs w:val="28"/>
        </w:rPr>
        <w:t xml:space="preserve"> is about how psychology, neurology and the endocrine system interact. Within psycho-cellular healing it is useful to know about both because you want to work with individuals as a whole. The mind-body connection is something that in many eastern philosophies and cultures has been quite well accepted, whereas in western culture we have separated them out and we talk about a mind and a body and the two never meet. So, in the western world we haven’t put so much work in until recently to try to discover how the mind and body interact and are connected. We have treated them as separate systems.</w:t>
      </w:r>
    </w:p>
    <w:p w14:paraId="6EC95BD9" w14:textId="77777777" w:rsidR="004125D9" w:rsidRPr="004125D9" w:rsidRDefault="004125D9" w:rsidP="004125D9">
      <w:pPr>
        <w:jc w:val="both"/>
        <w:rPr>
          <w:sz w:val="28"/>
          <w:szCs w:val="28"/>
        </w:rPr>
      </w:pPr>
      <w:r w:rsidRPr="004125D9">
        <w:rPr>
          <w:sz w:val="28"/>
          <w:szCs w:val="28"/>
        </w:rPr>
        <w:t xml:space="preserve">As a healer it is interesting to learn about how our own process can influence ourselves. For example, if someone is always saying ‘I am always in pain’ or saying ‘I am always depressed’, the body can act on what that person is saying ‘as if’ it is true. By having awareness of this you can begin to work with it and help people as a whole being. Likewise, if the person is physically ill this can generate negative thinking. So, you can understand that the presenting problem isn’t always the real problem. It could be that someone presents with depression and is always thinking depressed and they may have a chemical or hormonal imbalance in the body which is causing the depression, or they could present with the same problem and the cause could be environmental, so it isn’t a chemical or hormonal imbalance it is an environmental stimulus creating certain thoughts that are then creating hormonal changes in the body which then shuts down the immune system, yet in this case the body response is caused by the psychological response to the environment. So, gathering a small amount of information can lead to establishing whether something is influencing the mind and the mind is influencing the body or the body is influencing the mind. </w:t>
      </w:r>
    </w:p>
    <w:p w14:paraId="3DD584C0" w14:textId="77777777" w:rsidR="004125D9" w:rsidRPr="004125D9" w:rsidRDefault="004125D9" w:rsidP="004125D9">
      <w:pPr>
        <w:jc w:val="both"/>
        <w:rPr>
          <w:sz w:val="28"/>
          <w:szCs w:val="28"/>
        </w:rPr>
      </w:pPr>
      <w:r w:rsidRPr="004125D9">
        <w:rPr>
          <w:sz w:val="28"/>
          <w:szCs w:val="28"/>
        </w:rPr>
        <w:lastRenderedPageBreak/>
        <w:t xml:space="preserve">There are many examples of mind-body problems, for example. if you don’t sleep, memory gets worse, hand-eye coordination gets worse and you struggle to communicate so effectively and can be more anxious and worry more. Likewise, you can worry lots and so not sleep. There are many examples of the mind and body influencing each other negatively. As a healer you want to use this knowledge to look at how they can influence each other positively. </w:t>
      </w:r>
    </w:p>
    <w:p w14:paraId="43528966" w14:textId="77777777" w:rsidR="004125D9" w:rsidRPr="004125D9" w:rsidRDefault="004125D9" w:rsidP="004125D9">
      <w:pPr>
        <w:jc w:val="both"/>
        <w:rPr>
          <w:sz w:val="28"/>
          <w:szCs w:val="28"/>
        </w:rPr>
      </w:pPr>
      <w:r w:rsidRPr="004125D9">
        <w:rPr>
          <w:sz w:val="28"/>
          <w:szCs w:val="28"/>
        </w:rPr>
        <w:t xml:space="preserve">Over recent decades more research has shown how changes can be made to how the genes are expressed - epigenetics (CDC, n.d.). Responses to the environment can create hormonal changes that create messenger molecules that change the expression of the genes. So, if someone is laughing that alters the gene expression, as does any other emotional state, be it depression, fear, anxiety, happiness or stress. This has enormous implications; you can work with the person to create changes down to the genetic level. </w:t>
      </w:r>
    </w:p>
    <w:p w14:paraId="506DEB1D" w14:textId="77777777" w:rsidR="004125D9" w:rsidRPr="004125D9" w:rsidRDefault="004125D9" w:rsidP="004125D9">
      <w:pPr>
        <w:jc w:val="both"/>
        <w:rPr>
          <w:sz w:val="28"/>
          <w:szCs w:val="28"/>
        </w:rPr>
      </w:pPr>
      <w:r w:rsidRPr="004125D9">
        <w:rPr>
          <w:sz w:val="28"/>
          <w:szCs w:val="28"/>
        </w:rPr>
        <w:t>It used to be assumed that brain cells died and you never grew new cells after your teenage years. Brain cells get pruned in early childhood and again during teenage years as people adapt to the world around them. There has been research (Maguire et al., 2000) carried out with London taxi drivers and as they learnt the ‘knowledge’ which is learning the streets of London they developed larger areas of the brain to do with spatial awareness from memorising the streets of London. So, the taxi driver’s brains grew in certain areas due to the job they were doing. They grew more connections and extra neurons because of actions they chose to take. So, learning triggers new neuronal growth, the more you learn the more connections you form, the more someone repeats that learning the more solid or fixed that connection becomes.</w:t>
      </w:r>
    </w:p>
    <w:p w14:paraId="23E1A84E" w14:textId="77777777" w:rsidR="004125D9" w:rsidRPr="004125D9" w:rsidRDefault="004125D9" w:rsidP="004125D9">
      <w:pPr>
        <w:jc w:val="both"/>
        <w:rPr>
          <w:sz w:val="28"/>
          <w:szCs w:val="28"/>
        </w:rPr>
      </w:pPr>
      <w:r w:rsidRPr="004125D9">
        <w:rPr>
          <w:sz w:val="28"/>
          <w:szCs w:val="28"/>
        </w:rPr>
        <w:t>The brain is constantly on a pruning process, keeping what is useful and cutting back on what is no longer needed. Unneeded links or pathways in the brain become more tenuous and regularly used pathways become stronger and more solidly fixed. Many of the seemingly miraculous cures that have happened, whether it has been in a spiritual context or whether it has been due to placebo, where people have had spontaneous remission is often where changes have occurred on an epigenetic level, changes have occurred within the DNA.</w:t>
      </w:r>
    </w:p>
    <w:p w14:paraId="230279FA" w14:textId="77777777" w:rsidR="004125D9" w:rsidRPr="004125D9" w:rsidRDefault="004125D9" w:rsidP="004125D9">
      <w:pPr>
        <w:jc w:val="both"/>
        <w:rPr>
          <w:sz w:val="28"/>
          <w:szCs w:val="28"/>
        </w:rPr>
      </w:pPr>
      <w:r w:rsidRPr="004125D9">
        <w:rPr>
          <w:sz w:val="28"/>
          <w:szCs w:val="28"/>
        </w:rPr>
        <w:t xml:space="preserve">Our DNA is made up of many different pairs of DNA code. For many years it was thought that most of this DNA seemed to not serve a purpose and was termed ‘junk DNA’ (Mandal, 2022) yet when scientists investigated what genes do, they found that there were genes that are not used in humans but they are used in </w:t>
      </w:r>
      <w:r w:rsidRPr="004125D9">
        <w:rPr>
          <w:sz w:val="28"/>
          <w:szCs w:val="28"/>
        </w:rPr>
        <w:lastRenderedPageBreak/>
        <w:t>other animals. This brings in the gene expression, so a gene may not do anything in a human yet the same gene in a fish may be expressed in a relevant way that turns the bones used in a human ear into the gills of the fish. And likewise, there can be certain combinations of genes; people have often looked to see if there is a specific gene relating to a specific problem, like with people that seem to be naturally angry or depressed. The findings seem to point to combinations of genes being involved rather than just a single gene, like playing a chord on a piano; it is a combination of notes that are played to make just the right sound.</w:t>
      </w:r>
    </w:p>
    <w:p w14:paraId="310E23CB" w14:textId="77777777" w:rsidR="004125D9" w:rsidRPr="004125D9" w:rsidRDefault="004125D9" w:rsidP="004125D9">
      <w:pPr>
        <w:jc w:val="both"/>
        <w:rPr>
          <w:sz w:val="28"/>
          <w:szCs w:val="28"/>
        </w:rPr>
      </w:pPr>
      <w:r w:rsidRPr="004125D9">
        <w:rPr>
          <w:sz w:val="28"/>
          <w:szCs w:val="28"/>
        </w:rPr>
        <w:t xml:space="preserve">Within DNA different combinations of genes could be turned on or off for different purposes. So, one gene could have multiple purposes when it is activated or not in combination with other genes. Genes can express themselves in many different ways in the same way that you can play middle C plus A which makes one sound. Middle C plus E and that makes a different sound. Each combination makes a different sound. It will be a different sound with any other note, and with any other two notes, or any other number of notes and combinations. So that one middle C note will be involved in different sounds depending on what it is played with. </w:t>
      </w:r>
    </w:p>
    <w:p w14:paraId="067FF087" w14:textId="77777777" w:rsidR="004125D9" w:rsidRPr="004125D9" w:rsidRDefault="004125D9" w:rsidP="004125D9">
      <w:pPr>
        <w:jc w:val="both"/>
        <w:rPr>
          <w:sz w:val="28"/>
          <w:szCs w:val="28"/>
        </w:rPr>
      </w:pPr>
      <w:r w:rsidRPr="004125D9">
        <w:rPr>
          <w:sz w:val="28"/>
          <w:szCs w:val="28"/>
        </w:rPr>
        <w:t xml:space="preserve">It could be that by turning on a certain gene cancer is able to form, or if another combination of genes is expressed this could lead to cancer being fought or stopped. The turning on and off of genes is more like a dimmer switch, rather than a simple on/off switch, so genes can be expressed to varying degrees. All this leads to great complexity and a wide variety of combinations. It is only through trial and error and through being willing to work with as many people as possible with as many different conditions as possible and working in the psycho-cellular healing way that people can begin to see what can be affected and what can be changed and improved. </w:t>
      </w:r>
    </w:p>
    <w:p w14:paraId="753B0CFC" w14:textId="77777777" w:rsidR="004125D9" w:rsidRPr="004125D9" w:rsidRDefault="004125D9" w:rsidP="004125D9">
      <w:pPr>
        <w:jc w:val="both"/>
        <w:rPr>
          <w:sz w:val="28"/>
          <w:szCs w:val="28"/>
        </w:rPr>
      </w:pPr>
      <w:r w:rsidRPr="004125D9">
        <w:rPr>
          <w:sz w:val="28"/>
          <w:szCs w:val="28"/>
        </w:rPr>
        <w:t xml:space="preserve">With many conditions that someone has had, someone else has overcome it. Whether it has been spontaneous remission or from some other means they have still managed to get over it. </w:t>
      </w:r>
    </w:p>
    <w:p w14:paraId="756E043F" w14:textId="77777777" w:rsidR="004125D9" w:rsidRPr="004125D9" w:rsidRDefault="004125D9" w:rsidP="004125D9">
      <w:pPr>
        <w:jc w:val="both"/>
        <w:rPr>
          <w:sz w:val="28"/>
          <w:szCs w:val="28"/>
        </w:rPr>
      </w:pPr>
      <w:r w:rsidRPr="004125D9">
        <w:rPr>
          <w:sz w:val="28"/>
          <w:szCs w:val="28"/>
        </w:rPr>
        <w:t xml:space="preserve">The whole aim of doing psycho-cellular healing is to work at creating a way that helps as many people as possible to be able to heal themselves. It is important not to be telling people that you can cure cancer or that you can cure any other condition. For a start it isn’t about the therapist doing the cure, the therapist is just the guide to help to stimulate people's own healing potential. What you want to do is to give people the opportunity to help themselves. For example, </w:t>
      </w:r>
      <w:r w:rsidRPr="004125D9">
        <w:rPr>
          <w:sz w:val="28"/>
          <w:szCs w:val="28"/>
        </w:rPr>
        <w:lastRenderedPageBreak/>
        <w:t xml:space="preserve">if someone had cancer and they are having treatment, you wouldn’t tell them to stop receiving treatment, which would be irresponsible, you wouldn’t tell them to stop seeing Doctors, you may offer to be a complimentary service for them while they continue to engage with and follow the guidance from medical practitioners they are working with. </w:t>
      </w:r>
    </w:p>
    <w:p w14:paraId="18A5E9E3" w14:textId="77777777" w:rsidR="004125D9" w:rsidRPr="004125D9" w:rsidRDefault="004125D9" w:rsidP="004125D9">
      <w:pPr>
        <w:jc w:val="both"/>
        <w:rPr>
          <w:sz w:val="28"/>
          <w:szCs w:val="28"/>
        </w:rPr>
      </w:pPr>
      <w:r w:rsidRPr="004125D9">
        <w:rPr>
          <w:sz w:val="28"/>
          <w:szCs w:val="28"/>
        </w:rPr>
        <w:t xml:space="preserve">You would offer to do your best to help them heal themselves, and if it works then brilliant, the Doctor would be able to advise on what continued treatment or check-ups they would need to continue to have. On the other hand, if you had half a dozen sessions with the client and it didn’t seem to have any effect, they are getting all the treatment that can be offered anyway, you have been just seeing if you can be helpful as a complementary therapy for the person. </w:t>
      </w:r>
    </w:p>
    <w:p w14:paraId="300A6CD4" w14:textId="77777777" w:rsidR="004125D9" w:rsidRPr="004125D9" w:rsidRDefault="004125D9" w:rsidP="004125D9">
      <w:pPr>
        <w:jc w:val="both"/>
        <w:rPr>
          <w:sz w:val="28"/>
          <w:szCs w:val="28"/>
        </w:rPr>
      </w:pPr>
      <w:r w:rsidRPr="004125D9">
        <w:rPr>
          <w:sz w:val="28"/>
          <w:szCs w:val="28"/>
        </w:rPr>
        <w:t xml:space="preserve">One thing that crops up with a lot of healing because of people giving bad advice and telling people to use them and stop using medical treatment, is it is often thought of as immoral to say to people, ‘why don’t we try to help you heal yourself of cancer, or aids or Alzheimer’s’ or whatever it happens to be, and I think if you charge an affordable price or do it for free and the person wants the support and is willing to have a go, then it is another avenue for them to hopefully get healed or helped. </w:t>
      </w:r>
    </w:p>
    <w:p w14:paraId="1AFDBFCF" w14:textId="77777777" w:rsidR="004125D9" w:rsidRPr="004125D9" w:rsidRDefault="004125D9" w:rsidP="004125D9">
      <w:pPr>
        <w:jc w:val="both"/>
        <w:rPr>
          <w:sz w:val="28"/>
          <w:szCs w:val="28"/>
        </w:rPr>
      </w:pPr>
      <w:r w:rsidRPr="004125D9">
        <w:rPr>
          <w:sz w:val="28"/>
          <w:szCs w:val="28"/>
        </w:rPr>
        <w:t>A close relative wanted me to help him with his cancer and his medical check-ups showed that the cancer wasn’t getting larger. He was using a CD I made him and he put down the stability to using my CD and said that the Doctor commented about it being stable and how they didn’t think it would be, they expected to need to start further treatment, but it wasn’t getting larger. I don’t know if my CD was helping, or if this would have been the case without the use of the CD, but he asked for my help, he was going to continue to do everything his doctor told him and I was happy to see if I could help.</w:t>
      </w:r>
    </w:p>
    <w:p w14:paraId="13B423EC" w14:textId="77777777" w:rsidR="004125D9" w:rsidRPr="004125D9" w:rsidRDefault="004125D9" w:rsidP="004125D9">
      <w:pPr>
        <w:jc w:val="both"/>
        <w:rPr>
          <w:sz w:val="28"/>
          <w:szCs w:val="28"/>
        </w:rPr>
      </w:pPr>
      <w:r w:rsidRPr="004125D9">
        <w:rPr>
          <w:sz w:val="28"/>
          <w:szCs w:val="28"/>
        </w:rPr>
        <w:t>Hypnotherapy trainer Stephen Brooks worked with an Aids patient during one of his Hypnotherapy Diploma courses (Brooks, 1994). The patient asked for his T-cell count to double, that was his goal for therapy. During the session he stated the timeframe for this to happen and it happened within this timeframe. He came back a few months later for a session during a Hypnotherapy Diploma training course to work with Ernest Rossi (Rossi, 1994) and lived much longer than expected. Again, I don’t know whether the sessions were the cause of this, but they were support for him in addition to him engaging with all medical support he was being offered.</w:t>
      </w:r>
    </w:p>
    <w:p w14:paraId="00D2BF4C" w14:textId="77777777" w:rsidR="004125D9" w:rsidRPr="004125D9" w:rsidRDefault="004125D9" w:rsidP="004125D9">
      <w:pPr>
        <w:jc w:val="both"/>
        <w:rPr>
          <w:sz w:val="28"/>
          <w:szCs w:val="28"/>
        </w:rPr>
      </w:pPr>
      <w:r w:rsidRPr="004125D9">
        <w:rPr>
          <w:sz w:val="28"/>
          <w:szCs w:val="28"/>
        </w:rPr>
        <w:lastRenderedPageBreak/>
        <w:t>What is really needed is research to look at whether these techniques help or not, or whether improvements that occur happen to be for reasons other than the mind-body treatment offered. Ernest Rossi was carrying out a lot of this research and Richard Hill and others are continuing to study therapeutic mind-body healing (Hill, n.d.).</w:t>
      </w:r>
    </w:p>
    <w:p w14:paraId="300180AE" w14:textId="77777777" w:rsidR="004125D9" w:rsidRPr="004125D9" w:rsidRDefault="004125D9" w:rsidP="004125D9">
      <w:pPr>
        <w:jc w:val="both"/>
        <w:rPr>
          <w:sz w:val="28"/>
          <w:szCs w:val="28"/>
        </w:rPr>
      </w:pPr>
      <w:r w:rsidRPr="004125D9">
        <w:rPr>
          <w:sz w:val="28"/>
          <w:szCs w:val="28"/>
        </w:rPr>
        <w:t xml:space="preserve">How the mind works is through state dependent memory, learning and behaviour (Rossi, 2007). Very often problems are encoded within one state of mind, or trance state. Likewise, if someone suddenly has flashbacks it is normally encoded within one specific state of mind. In the same way that if someone goes out drinking and they get very drunk and they wake up the next morning and don’t remember anything, or just have a hazy memory of the night before, part of the reason for this is that the memories are associated with that drunken state, not with the sober state of mind. </w:t>
      </w:r>
    </w:p>
    <w:p w14:paraId="44B26449" w14:textId="77777777" w:rsidR="004125D9" w:rsidRPr="004125D9" w:rsidRDefault="004125D9" w:rsidP="004125D9">
      <w:pPr>
        <w:jc w:val="both"/>
        <w:rPr>
          <w:sz w:val="28"/>
          <w:szCs w:val="28"/>
        </w:rPr>
      </w:pPr>
      <w:r w:rsidRPr="004125D9">
        <w:rPr>
          <w:sz w:val="28"/>
          <w:szCs w:val="28"/>
        </w:rPr>
        <w:t xml:space="preserve">It could be that a week later when they are out drinking, they can remember everything that took place a week earlier when they were drunk, because they are now remembering it from the drunken state. This is the reason why within therapy you want to make sure the client has the problem in mind and if possible, exhibits some of the problem. For example, if they smoke it is useful if you can encourage the client to get a craving for a cigarette while they are sitting with you. That way you have access to all the memories and learnings that are associated with that memory. In the same way as the drunken person has access to their memories and learnings from when they were previously drunk. </w:t>
      </w:r>
    </w:p>
    <w:p w14:paraId="0ABE1808" w14:textId="77777777" w:rsidR="004125D9" w:rsidRPr="004125D9" w:rsidRDefault="004125D9" w:rsidP="004125D9">
      <w:pPr>
        <w:jc w:val="both"/>
        <w:rPr>
          <w:sz w:val="28"/>
          <w:szCs w:val="28"/>
        </w:rPr>
      </w:pPr>
      <w:r w:rsidRPr="004125D9">
        <w:rPr>
          <w:sz w:val="28"/>
          <w:szCs w:val="28"/>
        </w:rPr>
        <w:t>Obviously if you had an alcoholic client, you wouldn’t want them to genuinely get drunk again in the therapy room or an angry client getting angry in the therapy room, but they can imagine what it is like leading up to that problem. As a practitioner you could discover that the problem isn’t the actual problem. In many cases the problem is the client’s cure. It is a coping mechanism that they have developed to ‘self-treat’ their own problem. An example of this could be a smoker smoking due to boredom or to deal with stress or anxiety.</w:t>
      </w:r>
    </w:p>
    <w:p w14:paraId="39AC9C0F" w14:textId="77777777" w:rsidR="004125D9" w:rsidRPr="004125D9" w:rsidRDefault="004125D9" w:rsidP="004125D9">
      <w:pPr>
        <w:jc w:val="both"/>
        <w:rPr>
          <w:sz w:val="28"/>
          <w:szCs w:val="28"/>
        </w:rPr>
      </w:pPr>
      <w:r w:rsidRPr="004125D9">
        <w:rPr>
          <w:sz w:val="28"/>
          <w:szCs w:val="28"/>
        </w:rPr>
        <w:t xml:space="preserve">The main aim is to create a connection between the therapist and the problem part. One way of doing this is to develop a trance in the client and talk to the problem part as if it is a separate entity, or the therapist could use ideo-dynamic techniques to communicate with that part, this could be using a signal when inner work has started and when that inner work has stopped. The therapist’s aim is to guide the client into a state associated with the problem. </w:t>
      </w:r>
      <w:r w:rsidRPr="004125D9">
        <w:rPr>
          <w:sz w:val="28"/>
          <w:szCs w:val="28"/>
        </w:rPr>
        <w:lastRenderedPageBreak/>
        <w:t>Depending on how this is done it could be emotional for the client. In many conditions there are things that are related that seem not to be related. These are often things that neither the therapist nor the client knows those things are related, yet their inner wisdom can still work on this and address everything that is connected.</w:t>
      </w:r>
    </w:p>
    <w:p w14:paraId="2DEBCB49" w14:textId="77777777" w:rsidR="004125D9" w:rsidRPr="004125D9" w:rsidRDefault="004125D9" w:rsidP="004125D9">
      <w:pPr>
        <w:jc w:val="both"/>
        <w:rPr>
          <w:sz w:val="28"/>
          <w:szCs w:val="28"/>
        </w:rPr>
      </w:pPr>
      <w:r w:rsidRPr="004125D9">
        <w:rPr>
          <w:sz w:val="28"/>
          <w:szCs w:val="28"/>
        </w:rPr>
        <w:t xml:space="preserve">One way of overtly discovering related aspects of the problem, or root causes is to have the client imagine a thread that flows from the current problem back to anything that is relevant even if they are consciously unsure how those things are related. This is a way of linking back to all aspects which can then be worked on non-consciously by the inner wisdom. </w:t>
      </w:r>
    </w:p>
    <w:p w14:paraId="49E26F35" w14:textId="77777777" w:rsidR="004125D9" w:rsidRPr="004125D9" w:rsidRDefault="004125D9" w:rsidP="004125D9">
      <w:pPr>
        <w:jc w:val="both"/>
        <w:rPr>
          <w:sz w:val="28"/>
          <w:szCs w:val="28"/>
        </w:rPr>
      </w:pPr>
      <w:r w:rsidRPr="004125D9">
        <w:rPr>
          <w:sz w:val="28"/>
          <w:szCs w:val="28"/>
        </w:rPr>
        <w:t>When working with people, very often people wonder how they will know that they will get any benefit. People don’t like paying for something that may not work, so it is always nice to give them something to take away with them that can be achieved within the session. This could be a sense of wellbeing, or the client discovering that they can relax, or that they have been pain free for an hour and they now have a technique that they can use in the future. If there is something that can be achieved in the session, even if this isn’t the main issue, it is worth addressing this and resolving it. For example, if someone has a phobia or trauma which is making it more difficult to focus purely on the problem, this can usually be resolved in a session and yet it can make a huge difference to people’s lives.</w:t>
      </w:r>
    </w:p>
    <w:p w14:paraId="4B478830" w14:textId="77777777" w:rsidR="004125D9" w:rsidRDefault="004125D9" w:rsidP="004125D9">
      <w:pPr>
        <w:jc w:val="both"/>
        <w:rPr>
          <w:sz w:val="28"/>
          <w:szCs w:val="28"/>
        </w:rPr>
      </w:pPr>
      <w:r w:rsidRPr="004125D9">
        <w:rPr>
          <w:sz w:val="28"/>
          <w:szCs w:val="28"/>
        </w:rPr>
        <w:t>It is important to remember that no-one can cure everyone, never mind how good they are and how much they want to. The role of a healer is to offer people the greatest chance possible for success that you believe you can help them to achieve.</w:t>
      </w:r>
    </w:p>
    <w:p w14:paraId="0ED12D3B" w14:textId="3AC8FABA" w:rsidR="004125D9" w:rsidRPr="004125D9" w:rsidRDefault="004125D9" w:rsidP="004125D9">
      <w:pPr>
        <w:jc w:val="both"/>
        <w:rPr>
          <w:sz w:val="28"/>
          <w:szCs w:val="28"/>
        </w:rPr>
        <w:sectPr w:rsidR="004125D9" w:rsidRPr="004125D9" w:rsidSect="004125D9">
          <w:headerReference w:type="even" r:id="rId24"/>
          <w:headerReference w:type="default" r:id="rId25"/>
          <w:footerReference w:type="even" r:id="rId26"/>
          <w:footerReference w:type="default" r:id="rId27"/>
          <w:headerReference w:type="first" r:id="rId28"/>
          <w:footerReference w:type="first" r:id="rId29"/>
          <w:endnotePr>
            <w:numFmt w:val="decimal"/>
          </w:endnotePr>
          <w:type w:val="nextPage"/>
          <w:pgSz w:w="11906" w:h="16838" w:code="9"/>
          <w:pgMar w:top="1440" w:right="1440" w:bottom="1440" w:left="1440" w:header="709" w:footer="709" w:gutter="0"/>
          <w:cols w:space="708"/>
          <w:titlePg/>
        </w:sectPr>
      </w:pPr>
    </w:p>
    <w:p w14:paraId="64BDA5EB" w14:textId="77777777" w:rsidR="004125D9" w:rsidRPr="004125D9" w:rsidRDefault="004125D9" w:rsidP="004125D9">
      <w:pPr>
        <w:jc w:val="both"/>
        <w:rPr>
          <w:b/>
          <w:bCs/>
          <w:sz w:val="28"/>
          <w:szCs w:val="28"/>
        </w:rPr>
      </w:pPr>
      <w:bookmarkStart w:id="9" w:name="30_IDEODYNAMIC_HEALING_FLOW_OF"/>
      <w:bookmarkStart w:id="10" w:name="_Toc128959790"/>
      <w:r w:rsidRPr="004125D9">
        <w:rPr>
          <w:b/>
          <w:bCs/>
          <w:sz w:val="28"/>
          <w:szCs w:val="28"/>
        </w:rPr>
        <w:lastRenderedPageBreak/>
        <w:t>IDEO-DYNAMIC HEALING - FLOW OF INFORMATION</w:t>
      </w:r>
      <w:bookmarkEnd w:id="9"/>
      <w:bookmarkEnd w:id="10"/>
    </w:p>
    <w:p w14:paraId="5A931EE8" w14:textId="77777777" w:rsidR="004125D9" w:rsidRPr="004125D9" w:rsidRDefault="004125D9" w:rsidP="004125D9">
      <w:pPr>
        <w:jc w:val="both"/>
        <w:rPr>
          <w:sz w:val="28"/>
          <w:szCs w:val="28"/>
        </w:rPr>
      </w:pPr>
      <w:r w:rsidRPr="004125D9">
        <w:rPr>
          <w:sz w:val="28"/>
          <w:szCs w:val="28"/>
        </w:rPr>
        <w:t>Another useful aspect within healing is information transduction. Information transduction is about the flow of information, it is about how information changes and develops as it flows. Generally, this flow goes from simple to complex. Some examples could be water flowing down a stream, that water turns a miller’s wheel, and that wheel turns into the grinding cogs which grind the grain to make flour. So that would be an example of information passing along and changing from the movement of water to the creation of flour.</w:t>
      </w:r>
    </w:p>
    <w:p w14:paraId="591591C2" w14:textId="77777777" w:rsidR="004125D9" w:rsidRPr="004125D9" w:rsidRDefault="004125D9" w:rsidP="004125D9">
      <w:pPr>
        <w:jc w:val="both"/>
        <w:rPr>
          <w:sz w:val="28"/>
          <w:szCs w:val="28"/>
        </w:rPr>
      </w:pPr>
      <w:r w:rsidRPr="004125D9">
        <w:rPr>
          <w:sz w:val="28"/>
          <w:szCs w:val="28"/>
        </w:rPr>
        <w:t>Information generally gets more complex, for example, energy in the empty universe developed into matter, this matter became more complex, from atoms, and then combined atoms and into more complex structures. This all led to the development of life eventually and as time passed life went from single celled organisms to more complex organisms to plants, through to higher forms of life like great apes, dolphins and whales and other intelligent life and this intelligent life may well go on to develop artificial intelligent life which could continue on the flow and increasing complexity of information. This is a process of information transferring and becoming more complex over time. This complexity and transferring of information has also continued for human achievements, from using hands, then sticks, then harnessing fire, to using stone, then metal, then creating machines and computers and continuing to develop information over time, which continues to become more complex.</w:t>
      </w:r>
    </w:p>
    <w:p w14:paraId="2B859366" w14:textId="77777777" w:rsidR="004125D9" w:rsidRPr="004125D9" w:rsidRDefault="004125D9" w:rsidP="004125D9">
      <w:pPr>
        <w:jc w:val="both"/>
        <w:rPr>
          <w:sz w:val="28"/>
          <w:szCs w:val="28"/>
        </w:rPr>
      </w:pPr>
    </w:p>
    <w:p w14:paraId="3E747451" w14:textId="77777777" w:rsidR="004125D9" w:rsidRPr="004125D9" w:rsidRDefault="004125D9" w:rsidP="004125D9">
      <w:pPr>
        <w:jc w:val="both"/>
        <w:rPr>
          <w:b/>
          <w:bCs/>
          <w:sz w:val="28"/>
          <w:szCs w:val="28"/>
        </w:rPr>
      </w:pPr>
      <w:r w:rsidRPr="004125D9">
        <w:rPr>
          <w:b/>
          <w:bCs/>
          <w:sz w:val="28"/>
          <w:szCs w:val="28"/>
        </w:rPr>
        <w:t xml:space="preserve">So how does this apply to therapy or healing? </w:t>
      </w:r>
    </w:p>
    <w:p w14:paraId="149F0D1D" w14:textId="77777777" w:rsidR="004125D9" w:rsidRPr="004125D9" w:rsidRDefault="004125D9" w:rsidP="004125D9">
      <w:pPr>
        <w:jc w:val="both"/>
        <w:rPr>
          <w:sz w:val="28"/>
          <w:szCs w:val="28"/>
        </w:rPr>
      </w:pPr>
      <w:r w:rsidRPr="004125D9">
        <w:rPr>
          <w:sz w:val="28"/>
          <w:szCs w:val="28"/>
        </w:rPr>
        <w:t>When I talk, my voice vibrates air molecules, these molecules vibrate more molecules until the molecules in your ears vibrate and interact with the ear drums of the listener, this then turns into an electrical nerve impulse to the brain, this is turned into thoughts, then if I have given an instruction to help the client with a pain in the elbow these nerve impulses will follow the necessary path to make the necessary changes in the elbow of the client. The information will have transferred from electrical impulses in my brain generating the thoughts I have, through to creating my speech, to travelling through the air and into different signals in the client. So it isn’t that energy is moving around, it is that information is transferring and moving and flowing.</w:t>
      </w:r>
    </w:p>
    <w:p w14:paraId="34C6C22A" w14:textId="77777777" w:rsidR="004125D9" w:rsidRPr="004125D9" w:rsidRDefault="004125D9" w:rsidP="004125D9">
      <w:pPr>
        <w:jc w:val="both"/>
        <w:rPr>
          <w:sz w:val="28"/>
          <w:szCs w:val="28"/>
        </w:rPr>
      </w:pPr>
      <w:r w:rsidRPr="004125D9">
        <w:rPr>
          <w:sz w:val="28"/>
          <w:szCs w:val="28"/>
        </w:rPr>
        <w:t xml:space="preserve">When you do ideo-dynamic healing and you observe a client’s finger make a non-conscious movement and you acknowledge it, this information </w:t>
      </w:r>
      <w:r w:rsidRPr="004125D9">
        <w:rPr>
          <w:sz w:val="28"/>
          <w:szCs w:val="28"/>
        </w:rPr>
        <w:lastRenderedPageBreak/>
        <w:t xml:space="preserve">transduction process is transferring information to say they did something correct. By having that joint relationship with the client allows the process to occur, it allows them to know that the information you are conveying, whether this is by thoughts of love or thought of a healing universal power, or by what you do or say, that information is conveyed from the healer to the person being healed. </w:t>
      </w:r>
    </w:p>
    <w:p w14:paraId="48139AAD" w14:textId="77777777" w:rsidR="004125D9" w:rsidRPr="004125D9" w:rsidRDefault="004125D9" w:rsidP="004125D9">
      <w:pPr>
        <w:jc w:val="both"/>
        <w:rPr>
          <w:sz w:val="28"/>
          <w:szCs w:val="28"/>
        </w:rPr>
      </w:pPr>
      <w:r w:rsidRPr="004125D9">
        <w:rPr>
          <w:sz w:val="28"/>
          <w:szCs w:val="28"/>
        </w:rPr>
        <w:t xml:space="preserve">All of this takes place at a deeper level than conscious awareness. Within the healing context it comes down to intent, so the healers’ intent becomes known and has this healing effect. This is partly how the placebo response happens; the placebo response happens by the person having a strong belief on a non-conscious level that what is happening is going to work. One way to stimulate someone having that belief within a therapy context is to convey intent, to convey the intent that ‘this is going to work and this is going to happen’. </w:t>
      </w:r>
    </w:p>
    <w:p w14:paraId="3321BB63" w14:textId="77777777" w:rsidR="004125D9" w:rsidRPr="004125D9" w:rsidRDefault="004125D9" w:rsidP="004125D9">
      <w:pPr>
        <w:jc w:val="both"/>
        <w:rPr>
          <w:sz w:val="28"/>
          <w:szCs w:val="28"/>
        </w:rPr>
      </w:pPr>
      <w:r w:rsidRPr="004125D9">
        <w:rPr>
          <w:sz w:val="28"/>
          <w:szCs w:val="28"/>
        </w:rPr>
        <w:t>In healing sessions, you can’t say ‘I can cure you’ but you can communicate with intent and convey this intent that you strongly believe that this is going to work, that you have faith in your abilities. That information transfers via the way that you speak and act through to the senses of the listener. It isn’t the energy conveying alone, three sound waves could contain the same level of energy yet convey three different bits of information.</w:t>
      </w:r>
    </w:p>
    <w:p w14:paraId="301E84F4" w14:textId="77777777" w:rsidR="004125D9" w:rsidRPr="004125D9" w:rsidRDefault="004125D9" w:rsidP="004125D9">
      <w:pPr>
        <w:jc w:val="both"/>
        <w:rPr>
          <w:sz w:val="28"/>
          <w:szCs w:val="28"/>
        </w:rPr>
      </w:pPr>
      <w:r w:rsidRPr="004125D9">
        <w:rPr>
          <w:sz w:val="28"/>
          <w:szCs w:val="28"/>
        </w:rPr>
        <w:t xml:space="preserve">Using the techniques and skills learned here you can heal a range of psychological problems and physical problems; you only ever want to deal with problems that you are trained to treat and that you feel comfortable and confident treating. Likewise, if you start working with a client and then something during the sessions leads you to being concerned and feeling you may be out of your depth then you can pass the client on to a therapist or coach that has the relevant skills. </w:t>
      </w:r>
    </w:p>
    <w:p w14:paraId="1DDF6321" w14:textId="77777777" w:rsidR="004125D9" w:rsidRPr="004125D9" w:rsidRDefault="004125D9" w:rsidP="004125D9">
      <w:pPr>
        <w:jc w:val="both"/>
        <w:rPr>
          <w:sz w:val="28"/>
          <w:szCs w:val="28"/>
        </w:rPr>
      </w:pPr>
      <w:r w:rsidRPr="004125D9">
        <w:rPr>
          <w:sz w:val="28"/>
          <w:szCs w:val="28"/>
        </w:rPr>
        <w:t>These skills and techniques are all designed for you to help clients do the work themselves rather than techniques and skills for you to do the work for them. Other than establishing where the client is at now and what they hope to achieve, you don’t do a lot of talking, you just acknowledge the work they are doing whilst they are doing it.</w:t>
      </w:r>
    </w:p>
    <w:p w14:paraId="1DEA9E57" w14:textId="77777777" w:rsidR="004125D9" w:rsidRPr="004125D9" w:rsidRDefault="004125D9" w:rsidP="004125D9">
      <w:pPr>
        <w:jc w:val="both"/>
        <w:rPr>
          <w:sz w:val="28"/>
          <w:szCs w:val="28"/>
        </w:rPr>
      </w:pPr>
      <w:r w:rsidRPr="004125D9">
        <w:rPr>
          <w:sz w:val="28"/>
          <w:szCs w:val="28"/>
        </w:rPr>
        <w:t xml:space="preserve">If it is a psychological problem that involves other people, for example if someone isn’t sleeping because they are stressed from work, and the work problem is that they are given too much work by their boss, they are not going to leave the session cured, they may leave the session with all the right </w:t>
      </w:r>
      <w:r w:rsidRPr="004125D9">
        <w:rPr>
          <w:sz w:val="28"/>
          <w:szCs w:val="28"/>
        </w:rPr>
        <w:lastRenderedPageBreak/>
        <w:t xml:space="preserve">patterns laid down, but because it involves a third party the only way to resolve the problem will be after they have resolved the issues involving the boss. </w:t>
      </w:r>
    </w:p>
    <w:p w14:paraId="4CC92FAB" w14:textId="77777777" w:rsidR="004125D9" w:rsidRPr="004125D9" w:rsidRDefault="004125D9" w:rsidP="004125D9">
      <w:pPr>
        <w:jc w:val="both"/>
        <w:rPr>
          <w:sz w:val="28"/>
          <w:szCs w:val="28"/>
        </w:rPr>
      </w:pPr>
      <w:r w:rsidRPr="004125D9">
        <w:rPr>
          <w:sz w:val="28"/>
          <w:szCs w:val="28"/>
        </w:rPr>
        <w:t>Likewise, if someone smokes due to stress they won’t stop smoking if they don’t deal with the stress. As a therapist or healer, it is useful to know that change work often happens between sessions rather than in the sessions, although you can make a change, you may not see the change immediately, and the client may not link the change to your involvement.</w:t>
      </w:r>
    </w:p>
    <w:p w14:paraId="5D369893" w14:textId="77777777" w:rsidR="004125D9" w:rsidRPr="004125D9" w:rsidRDefault="004125D9" w:rsidP="004125D9">
      <w:pPr>
        <w:jc w:val="both"/>
        <w:rPr>
          <w:sz w:val="28"/>
          <w:szCs w:val="28"/>
        </w:rPr>
      </w:pPr>
      <w:r w:rsidRPr="004125D9">
        <w:rPr>
          <w:sz w:val="28"/>
          <w:szCs w:val="28"/>
        </w:rPr>
        <w:t>There is research that shows in a one year follow up a single session of therapy is about as effective as having 20 to 30 sessions of therapy, but a year later clients don’t realise the change was created from work done in that single session (Woolfe et al., 2003), so you have to be very humble and accept that you may not get any credit for how you have helped. You could meet someone a year later and they may tell you how things have changed, and they may say everything that you would expect based on the therapy you had with them, yet they don’t associate what you did with how they have changed.</w:t>
      </w:r>
    </w:p>
    <w:p w14:paraId="128816FF" w14:textId="77777777" w:rsidR="004125D9" w:rsidRPr="004125D9" w:rsidRDefault="004125D9" w:rsidP="004125D9">
      <w:pPr>
        <w:jc w:val="both"/>
        <w:rPr>
          <w:sz w:val="28"/>
          <w:szCs w:val="28"/>
        </w:rPr>
      </w:pPr>
      <w:r w:rsidRPr="004125D9">
        <w:rPr>
          <w:sz w:val="28"/>
          <w:szCs w:val="28"/>
        </w:rPr>
        <w:t>I had a client come to see me for a single session. She wanted to teach English as a Foreign Language abroad but was too scared to take the leap, give up her job, be motivated enough to complete the relevant courses and find a job abroad. She didn’t feel that the session had made any difference, yet a year or so later I spoke to her through a mutual friend who had told me how she was now teaching English abroad and everything she told me matched with what I expected her to say based on our session. The thing was that the changes were all things which were going to take time. She wasn’t going to leave the session instantly teaching English abroad. She didn’t ‘feel’ any different, so she thought it hadn’t worked, but then went and made all the changes she needed to make over the time period established in the therapy session and carried everything out as expected.</w:t>
      </w:r>
    </w:p>
    <w:p w14:paraId="09E6F514" w14:textId="77777777" w:rsidR="004125D9" w:rsidRPr="004125D9" w:rsidRDefault="004125D9" w:rsidP="004125D9">
      <w:pPr>
        <w:jc w:val="both"/>
        <w:rPr>
          <w:sz w:val="28"/>
          <w:szCs w:val="28"/>
        </w:rPr>
      </w:pPr>
      <w:r w:rsidRPr="004125D9">
        <w:rPr>
          <w:sz w:val="28"/>
          <w:szCs w:val="28"/>
        </w:rPr>
        <w:t>With physical problems like pain or arthritis or any other problem, you need to be aware of what the potential outcomes will be. The same with psychological problems, not everything is wanted in every context and the healer or therapist has a responsibility to check this out. For example, if someone wanted to be more assertive and then was assertive with everyone, they may ruin their marriage due to being too assertive with their partner. With physical problems if you get rid of someone’s pain in a leg for example, they may over use the leg and cause further problems. So, you need to be aware of positive and negative possible outcomes and make sure that this is addressed where necessary.</w:t>
      </w:r>
    </w:p>
    <w:p w14:paraId="7C54BBD5" w14:textId="77777777" w:rsidR="004125D9" w:rsidRPr="004125D9" w:rsidRDefault="004125D9" w:rsidP="004125D9">
      <w:pPr>
        <w:jc w:val="both"/>
        <w:rPr>
          <w:sz w:val="28"/>
          <w:szCs w:val="28"/>
        </w:rPr>
      </w:pPr>
      <w:r w:rsidRPr="004125D9">
        <w:rPr>
          <w:sz w:val="28"/>
          <w:szCs w:val="28"/>
        </w:rPr>
        <w:lastRenderedPageBreak/>
        <w:t>I really like the late Ernest Rossi's approach (Rossi &amp; Hill, 2018). Many therapists use ideo-motor responses as signals to let them know what is going on. Rossi has just gone one stage further and uses ideo-motor responses and observation skills to track what the client is doing. He trusts that the client has the relevant resources in most cases to heal themselves. If after doing this process or a version of it if the person needed to do some talking then he would have them talk and would often suggest they can tell him what he needs to know to help them further.</w:t>
      </w:r>
    </w:p>
    <w:p w14:paraId="59B6C3BA" w14:textId="77777777" w:rsidR="004125D9" w:rsidRPr="004125D9" w:rsidRDefault="004125D9" w:rsidP="004125D9">
      <w:pPr>
        <w:jc w:val="both"/>
        <w:rPr>
          <w:sz w:val="28"/>
          <w:szCs w:val="28"/>
        </w:rPr>
      </w:pPr>
      <w:r w:rsidRPr="004125D9">
        <w:rPr>
          <w:sz w:val="28"/>
          <w:szCs w:val="28"/>
        </w:rPr>
        <w:t>There is considerable research referenced in Rossi's work about the autonomic nervous system and the endocrine system and cellular healing, and about research into gene expression and healing at the genetic level. His way of working based on his research into the subject is to recall the problem and be very specific in this so that you will be dealing with as pure a form of that memory as possible. Memory is fluid so every time you recall memories you alter them even if you don't mean to.</w:t>
      </w:r>
    </w:p>
    <w:p w14:paraId="537F9F65" w14:textId="77777777" w:rsidR="004125D9" w:rsidRPr="004125D9" w:rsidRDefault="004125D9" w:rsidP="004125D9">
      <w:pPr>
        <w:jc w:val="both"/>
        <w:rPr>
          <w:sz w:val="28"/>
          <w:szCs w:val="28"/>
        </w:rPr>
      </w:pPr>
      <w:r w:rsidRPr="004125D9">
        <w:rPr>
          <w:sz w:val="28"/>
          <w:szCs w:val="28"/>
        </w:rPr>
        <w:t>Ernest Rossi would ask if the client's unconscious is willing to work on the problem and would make this question contingent on something observable happening, like the arms moving, or eyes closing, if it is willing. He would then let whatever comes up come up and would just respond acknowledging minimal cues that he observes; this could be the client working through difficult memories that have led to their immune system working less efficiently than normal for example. Then when the work is complete another signal is given, it could be that all signals stop or a feeling the client gets or opening the eyes. He will grade the problem at the start of a session and at the end so that the client can notice the difference in score pre and post therapy.</w:t>
      </w:r>
    </w:p>
    <w:p w14:paraId="6212C3F3" w14:textId="77777777" w:rsidR="004125D9" w:rsidRPr="004125D9" w:rsidRDefault="004125D9" w:rsidP="004125D9">
      <w:pPr>
        <w:jc w:val="both"/>
        <w:rPr>
          <w:sz w:val="28"/>
          <w:szCs w:val="28"/>
        </w:rPr>
      </w:pPr>
      <w:r w:rsidRPr="004125D9">
        <w:rPr>
          <w:sz w:val="28"/>
          <w:szCs w:val="28"/>
        </w:rPr>
        <w:t xml:space="preserve">There are many cases of people believing so strongly in a treatment that even if it is a useless treatment, it has still worked. In </w:t>
      </w:r>
      <w:r w:rsidRPr="004125D9">
        <w:rPr>
          <w:i/>
          <w:sz w:val="28"/>
          <w:szCs w:val="28"/>
        </w:rPr>
        <w:t>The Psychobiology of Mind Body Healing</w:t>
      </w:r>
      <w:r w:rsidRPr="004125D9">
        <w:rPr>
          <w:sz w:val="28"/>
          <w:szCs w:val="28"/>
        </w:rPr>
        <w:t xml:space="preserve"> by Ernest Rossi there is a story of a man that begged his doctor to let him go on a drug trial. He didn't meet the criteria because the criteria included the person being expected to live at least three months. This person was given days at most. The Doctor gave in and decided that as he will be dead in days someone else can carry on from him when he dies and he won't have had too many of the drugs allocated for the trial. </w:t>
      </w:r>
    </w:p>
    <w:p w14:paraId="04F42E74" w14:textId="77777777" w:rsidR="004125D9" w:rsidRPr="004125D9" w:rsidRDefault="004125D9" w:rsidP="004125D9">
      <w:pPr>
        <w:jc w:val="both"/>
        <w:rPr>
          <w:sz w:val="28"/>
          <w:szCs w:val="28"/>
        </w:rPr>
      </w:pPr>
      <w:r w:rsidRPr="004125D9">
        <w:rPr>
          <w:sz w:val="28"/>
          <w:szCs w:val="28"/>
        </w:rPr>
        <w:t xml:space="preserve">This man was on a respirator, was bed bound and was untreatable. The Doctor gave him the first pill on the Friday afternoon and came back in on the Monday morning to find the patient walking around all happy and cheerful; his cancer </w:t>
      </w:r>
      <w:r w:rsidRPr="004125D9">
        <w:rPr>
          <w:sz w:val="28"/>
          <w:szCs w:val="28"/>
        </w:rPr>
        <w:lastRenderedPageBreak/>
        <w:t xml:space="preserve">had reduced by around 50%. Within a few weeks he was discharged from hospital. </w:t>
      </w:r>
    </w:p>
    <w:p w14:paraId="26A6BE35" w14:textId="77777777" w:rsidR="004125D9" w:rsidRPr="004125D9" w:rsidRDefault="004125D9" w:rsidP="004125D9">
      <w:pPr>
        <w:jc w:val="both"/>
        <w:rPr>
          <w:sz w:val="28"/>
          <w:szCs w:val="28"/>
        </w:rPr>
      </w:pPr>
      <w:r w:rsidRPr="004125D9">
        <w:rPr>
          <w:sz w:val="28"/>
          <w:szCs w:val="28"/>
        </w:rPr>
        <w:t>A few months later it was in the news that the drug didn't work. The patient suddenly went downhill and his cancer came back more aggressively. The Doctor noticed what had happened and so decided to lie to the patient and told him that a stronger strain of treatment is being shipped in which has the problems ironed out, he said it was due-in in a few days (so he was building expectancy). When he gave the patient this 'new' drug (which was just a placebo) the patient got better twice as quickly as previously. Many months later it was in the news that the drug trials had finished and the findings had been collated and the drug has been found to not work at all. The patient fell ill again and died within 48hrs of this news.</w:t>
      </w:r>
    </w:p>
    <w:p w14:paraId="65DBB538" w14:textId="77777777" w:rsidR="004125D9" w:rsidRPr="004125D9" w:rsidRDefault="004125D9" w:rsidP="004125D9">
      <w:pPr>
        <w:jc w:val="both"/>
        <w:rPr>
          <w:sz w:val="28"/>
          <w:szCs w:val="28"/>
        </w:rPr>
      </w:pPr>
      <w:r w:rsidRPr="004125D9">
        <w:rPr>
          <w:sz w:val="28"/>
          <w:szCs w:val="28"/>
        </w:rPr>
        <w:t>Other research Rossi looked into was that despite the problem and the cause, the underlying physiological response is the same whether it is stress, depression, anxiety, cancer, or aids etc. This was called the General Adaptation Syndrome (GAS). It was first noticed and researched in the 1940's and 1950's (SELYE, 1946). Research still continues and theories have been updated to include things like how messenger molecules work and State Dependent Memory Learning and Behaviour (SDMLB).</w:t>
      </w:r>
    </w:p>
    <w:p w14:paraId="38C40780" w14:textId="77777777" w:rsidR="004125D9" w:rsidRPr="004125D9" w:rsidRDefault="004125D9" w:rsidP="004125D9">
      <w:pPr>
        <w:jc w:val="both"/>
        <w:rPr>
          <w:sz w:val="28"/>
          <w:szCs w:val="28"/>
        </w:rPr>
      </w:pPr>
      <w:r w:rsidRPr="004125D9">
        <w:rPr>
          <w:sz w:val="28"/>
          <w:szCs w:val="28"/>
        </w:rPr>
        <w:t>Some claims are over exaggerated or untrue but the idea that people can heal themselves is nothing mystical or rubbish. Your own body knows how to heal itself when it gets cut, or can learn to fight infections. Part of the problem is that therapists often try to make it seem like ‘they’ are doing something ‘to’ clients. It isn't the therapist 'doing' anything. It is always the client that is in control. With healing it is the client speeding up their healing abilities (just like if you imagine white blood cells in your body multiplying and fighting infection your immune system boosts).</w:t>
      </w:r>
    </w:p>
    <w:p w14:paraId="53609164" w14:textId="77777777" w:rsidR="004125D9" w:rsidRPr="004125D9" w:rsidRDefault="004125D9" w:rsidP="004125D9">
      <w:pPr>
        <w:jc w:val="both"/>
        <w:rPr>
          <w:sz w:val="28"/>
          <w:szCs w:val="28"/>
        </w:rPr>
      </w:pPr>
      <w:r w:rsidRPr="004125D9">
        <w:rPr>
          <w:sz w:val="28"/>
          <w:szCs w:val="28"/>
        </w:rPr>
        <w:t xml:space="preserve">Research shows that our genetic expression isn’t ‘static’; the genes can be turned on and off. This can't be done consciously, only non-consciously so in some cases with placebos that work the person is changing at a genetic level (changes in expression, rather than changes to the genes; it’s not mutation but switching on or off of certain genes) which probably explains some of the cases of people getting better with placebos from problems like cancer or genetic 'incurable' diseases. </w:t>
      </w:r>
    </w:p>
    <w:p w14:paraId="5A29E43C" w14:textId="77777777" w:rsidR="004125D9" w:rsidRDefault="004125D9" w:rsidP="004125D9">
      <w:pPr>
        <w:jc w:val="both"/>
        <w:rPr>
          <w:sz w:val="28"/>
          <w:szCs w:val="28"/>
        </w:rPr>
      </w:pPr>
      <w:r w:rsidRPr="004125D9">
        <w:rPr>
          <w:sz w:val="28"/>
          <w:szCs w:val="28"/>
        </w:rPr>
        <w:lastRenderedPageBreak/>
        <w:t>Any healing that takes place whether it is epigenetic changes or just hormonal or chemical changes are happening from within the client in their own way, not because a therapist is making those changes occur.</w:t>
      </w:r>
    </w:p>
    <w:p w14:paraId="3AB685A4" w14:textId="3B70318E" w:rsidR="004125D9" w:rsidRPr="004125D9" w:rsidRDefault="004125D9" w:rsidP="004125D9">
      <w:pPr>
        <w:jc w:val="both"/>
        <w:rPr>
          <w:sz w:val="28"/>
          <w:szCs w:val="28"/>
        </w:rPr>
        <w:sectPr w:rsidR="004125D9" w:rsidRPr="004125D9" w:rsidSect="004125D9">
          <w:headerReference w:type="even" r:id="rId30"/>
          <w:headerReference w:type="default" r:id="rId31"/>
          <w:footerReference w:type="even" r:id="rId32"/>
          <w:footerReference w:type="default" r:id="rId33"/>
          <w:headerReference w:type="first" r:id="rId34"/>
          <w:footerReference w:type="first" r:id="rId35"/>
          <w:endnotePr>
            <w:numFmt w:val="decimal"/>
          </w:endnotePr>
          <w:type w:val="nextPage"/>
          <w:pgSz w:w="11906" w:h="16838" w:code="9"/>
          <w:pgMar w:top="1440" w:right="1440" w:bottom="1440" w:left="1440" w:header="709" w:footer="709" w:gutter="0"/>
          <w:cols w:space="708"/>
          <w:titlePg/>
        </w:sectPr>
      </w:pPr>
    </w:p>
    <w:p w14:paraId="4A6DCB91" w14:textId="77777777" w:rsidR="004125D9" w:rsidRPr="004125D9" w:rsidRDefault="004125D9" w:rsidP="004125D9">
      <w:pPr>
        <w:jc w:val="both"/>
        <w:rPr>
          <w:b/>
          <w:bCs/>
          <w:sz w:val="28"/>
          <w:szCs w:val="28"/>
        </w:rPr>
      </w:pPr>
      <w:bookmarkStart w:id="11" w:name="31_IDEODYNAMIC_HEALING_NATURAL"/>
      <w:bookmarkStart w:id="12" w:name="_Toc128959791"/>
      <w:r w:rsidRPr="004125D9">
        <w:rPr>
          <w:b/>
          <w:bCs/>
          <w:sz w:val="28"/>
          <w:szCs w:val="28"/>
        </w:rPr>
        <w:lastRenderedPageBreak/>
        <w:t>IDEO-DYNAMIC HEALING - NATURAL RHYTHMS OF LIFE</w:t>
      </w:r>
      <w:bookmarkEnd w:id="11"/>
      <w:bookmarkEnd w:id="12"/>
    </w:p>
    <w:p w14:paraId="7127554F" w14:textId="77777777" w:rsidR="004125D9" w:rsidRPr="004125D9" w:rsidRDefault="004125D9" w:rsidP="004125D9">
      <w:pPr>
        <w:jc w:val="both"/>
        <w:rPr>
          <w:sz w:val="28"/>
          <w:szCs w:val="28"/>
        </w:rPr>
      </w:pPr>
      <w:r w:rsidRPr="004125D9">
        <w:rPr>
          <w:sz w:val="28"/>
          <w:szCs w:val="28"/>
        </w:rPr>
        <w:t xml:space="preserve">Within your healing practice it is ideal to do coaching or therapy sessions of about 90-minutes to 120-minutes long. Typically people offer a 60-minute long session or less. The ‘therapy hour’ is usually 50-minutes. The difficulty with this is as a practitioner you could miss out on that client going into their own healing response. We all have natural ultradian rhythms; ultradian rhythms are biological rhythms that are shorter than a 24-hour period, whereas the circadian rhythm is your 24-hour sleep-wake cycle. </w:t>
      </w:r>
    </w:p>
    <w:p w14:paraId="0D00BD86" w14:textId="77777777" w:rsidR="004125D9" w:rsidRPr="004125D9" w:rsidRDefault="004125D9" w:rsidP="004125D9">
      <w:pPr>
        <w:jc w:val="both"/>
        <w:rPr>
          <w:sz w:val="28"/>
          <w:szCs w:val="28"/>
        </w:rPr>
      </w:pPr>
    </w:p>
    <w:p w14:paraId="7073810A" w14:textId="77777777" w:rsidR="004125D9" w:rsidRPr="004125D9" w:rsidRDefault="004125D9" w:rsidP="004125D9">
      <w:pPr>
        <w:jc w:val="both"/>
        <w:rPr>
          <w:sz w:val="28"/>
          <w:szCs w:val="28"/>
        </w:rPr>
      </w:pPr>
      <w:r w:rsidRPr="004125D9">
        <w:rPr>
          <w:sz w:val="28"/>
          <w:szCs w:val="28"/>
        </w:rPr>
        <w:t xml:space="preserve">One of your ultradian rhythms is the basic rest and activity cycle, this is a 90-to-120-minute cycle of alertness and inner focus, at the peak you are more alert and focused, in the trough you are more internally focused on day dreaming and inner thoughts and reflections. When we enter the trough, we are in a natural healing trance state. </w:t>
      </w:r>
    </w:p>
    <w:p w14:paraId="1A2A41CA" w14:textId="77777777" w:rsidR="004125D9" w:rsidRPr="004125D9" w:rsidRDefault="004125D9" w:rsidP="004125D9">
      <w:pPr>
        <w:jc w:val="both"/>
        <w:rPr>
          <w:sz w:val="28"/>
          <w:szCs w:val="28"/>
        </w:rPr>
      </w:pPr>
      <w:r w:rsidRPr="004125D9">
        <w:rPr>
          <w:sz w:val="28"/>
          <w:szCs w:val="28"/>
        </w:rPr>
        <w:t>In therapy this would be a state the client has put themselves into, so by having 90–120-minute sessions the client will enter this natural healing trance state during the session, so your job is even easier because you don’t have to induce it, when you notice it naturally developing, for example they become stiller and their eyes appear more glazed over, in this time you can just give them time to be absorbed in this state. It will last about 20 minutes and in this 20-minute period, new neural pathways will be developed and new patterns of responding will be developed.</w:t>
      </w:r>
    </w:p>
    <w:p w14:paraId="622A9E40" w14:textId="77777777" w:rsidR="004125D9" w:rsidRPr="004125D9" w:rsidRDefault="004125D9" w:rsidP="004125D9">
      <w:pPr>
        <w:jc w:val="both"/>
        <w:rPr>
          <w:sz w:val="28"/>
          <w:szCs w:val="28"/>
        </w:rPr>
      </w:pPr>
      <w:r w:rsidRPr="004125D9">
        <w:rPr>
          <w:sz w:val="28"/>
          <w:szCs w:val="28"/>
        </w:rPr>
        <w:t>It is useful to utilise these 20-minute periods, you can also help clients by allowing them to be aware of when their problem occurs if it is a problem linked to this cycle. For example, many smokers will take breaks and smoke during the 20-minute rest period because they will be thinking that they are getting tired and need a break and they have associated breaks with smoking. Alternatively, people may take a break and drink coffee in this period as a way of trying to ‘wake themselves up’ when they should be going with it and relaxing into it. If smokers are aware of this, they can still take a break but instead of smoking they can take a break and go and relax for 10 or 20 minutes and use the ‘craving’ as a sign they need to take a break, rather than as a sign that they need to smoke.</w:t>
      </w:r>
    </w:p>
    <w:p w14:paraId="1805DC1D" w14:textId="77777777" w:rsidR="004125D9" w:rsidRPr="004125D9" w:rsidRDefault="004125D9" w:rsidP="004125D9">
      <w:pPr>
        <w:jc w:val="both"/>
        <w:rPr>
          <w:sz w:val="28"/>
          <w:szCs w:val="28"/>
        </w:rPr>
      </w:pPr>
      <w:r w:rsidRPr="004125D9">
        <w:rPr>
          <w:sz w:val="28"/>
          <w:szCs w:val="28"/>
        </w:rPr>
        <w:t xml:space="preserve">Every day of our lives we follow certain patterns unaware of their significance. How many of us truly pay attention to our lives, to what we do, what actions </w:t>
      </w:r>
      <w:r w:rsidRPr="004125D9">
        <w:rPr>
          <w:sz w:val="28"/>
          <w:szCs w:val="28"/>
        </w:rPr>
        <w:lastRenderedPageBreak/>
        <w:t xml:space="preserve">we take, and to what our instinctive behaviour is that guides us towards innate wellness? As Humans we are very good at being unaware of our natural processes and becoming unwell due to behaving in ways that work against our own wellbeing.  </w:t>
      </w:r>
    </w:p>
    <w:p w14:paraId="33D9F65D" w14:textId="77777777" w:rsidR="004125D9" w:rsidRPr="004125D9" w:rsidRDefault="004125D9" w:rsidP="004125D9">
      <w:pPr>
        <w:jc w:val="both"/>
        <w:rPr>
          <w:sz w:val="28"/>
          <w:szCs w:val="28"/>
        </w:rPr>
      </w:pPr>
      <w:r w:rsidRPr="004125D9">
        <w:rPr>
          <w:sz w:val="28"/>
          <w:szCs w:val="28"/>
        </w:rPr>
        <w:t xml:space="preserve">How many people are hardworking, motivated, driven to achieve success for themselves or to support their family? People that have best intentions, that wake up early, barely see their family before everyone goes off for the day, whether it is the children going to school or the parents going to work. Only to arrive at work with a list as long as your arm of things you need to do today, and more to do as the day goes on. You have a ‘working lunch’, not stopping to take a proper break, instead just eating lunch at your desk whilst you check your emails and make and receive phone calls. </w:t>
      </w:r>
    </w:p>
    <w:p w14:paraId="4BCD1F9B" w14:textId="77777777" w:rsidR="004125D9" w:rsidRPr="004125D9" w:rsidRDefault="004125D9" w:rsidP="004125D9">
      <w:pPr>
        <w:jc w:val="both"/>
        <w:rPr>
          <w:sz w:val="28"/>
          <w:szCs w:val="28"/>
        </w:rPr>
      </w:pPr>
      <w:r w:rsidRPr="004125D9">
        <w:rPr>
          <w:sz w:val="28"/>
          <w:szCs w:val="28"/>
        </w:rPr>
        <w:t>Then at the end of the day you rush to your car to try to avoid all the traffic, only to find yourself stuck in the same jams as you do every day. Arriving home in the evening with just enough time to have dinner and put the children to bed before going to bed yourself where you feel tired but are thinking about all the things you should have done today, and all the things you have to do tomorrow, before eventually falling asleep. Then when you wake to the alarm in the morning you feel tired, like you could have done with more time in bed sleeping and you go through this process again and when you do have a day off you fall ill, or feel drained, or under the weather and so many of your days off and holiday time just feel wasted.</w:t>
      </w:r>
    </w:p>
    <w:p w14:paraId="174264A3" w14:textId="77777777" w:rsidR="004125D9" w:rsidRPr="004125D9" w:rsidRDefault="004125D9" w:rsidP="004125D9">
      <w:pPr>
        <w:jc w:val="both"/>
        <w:rPr>
          <w:sz w:val="28"/>
          <w:szCs w:val="28"/>
        </w:rPr>
      </w:pPr>
      <w:r w:rsidRPr="004125D9">
        <w:rPr>
          <w:sz w:val="28"/>
          <w:szCs w:val="28"/>
        </w:rPr>
        <w:t>This is a common scenario for many people, they have bills to pay, commitments, and debts and they believe they have to spend their days a certain way to be most productive. With the scenario above this person may find themselves feeling stressed, rundown, or anxious at times. Over time they may end up feeling depressed, they may drink alcohol in the evenings and coffee throughout the day, they may develop migraines, they may feel like they lack motivation or energy and may often feel tired.</w:t>
      </w:r>
    </w:p>
    <w:p w14:paraId="691B8732" w14:textId="77777777" w:rsidR="004125D9" w:rsidRPr="004125D9" w:rsidRDefault="004125D9" w:rsidP="004125D9">
      <w:pPr>
        <w:jc w:val="both"/>
        <w:rPr>
          <w:sz w:val="28"/>
          <w:szCs w:val="28"/>
        </w:rPr>
      </w:pPr>
      <w:r w:rsidRPr="004125D9">
        <w:rPr>
          <w:sz w:val="28"/>
          <w:szCs w:val="28"/>
        </w:rPr>
        <w:t>When I say this, it is easy to see that a person leading this life is likely to get stressed and rundown and all the other problems mentioned. It is easy to see that they would be likely to drink coffee to keep stimulating themselves to keep alert through the day, to smoke to manage stress, to drink alcohol in the evenings to wind down and relax. What most people don’t notice are the times of the day these attempted solutions happen, and what the significance is in the timings.</w:t>
      </w:r>
    </w:p>
    <w:p w14:paraId="601E7C07" w14:textId="77777777" w:rsidR="004125D9" w:rsidRPr="004125D9" w:rsidRDefault="004125D9" w:rsidP="004125D9">
      <w:pPr>
        <w:jc w:val="both"/>
        <w:rPr>
          <w:sz w:val="28"/>
          <w:szCs w:val="28"/>
        </w:rPr>
      </w:pPr>
      <w:r w:rsidRPr="004125D9">
        <w:rPr>
          <w:sz w:val="28"/>
          <w:szCs w:val="28"/>
        </w:rPr>
        <w:lastRenderedPageBreak/>
        <w:t xml:space="preserve">If somebody wakes up at 7:00 naturally they won’t feel tired, they will feel alert and awake. If they have been woken at 7:00 by an alarm clock and the alarm has gone off at a slightly different time to when they should have woken up then they are likely to feel tired and likely to have a coffee within 20 minutes of waking, if they smoke, they are likely to also smoke about this time. </w:t>
      </w:r>
    </w:p>
    <w:p w14:paraId="0C8903D8" w14:textId="77777777" w:rsidR="004125D9" w:rsidRPr="004125D9" w:rsidRDefault="004125D9" w:rsidP="004125D9">
      <w:pPr>
        <w:jc w:val="both"/>
        <w:rPr>
          <w:sz w:val="28"/>
          <w:szCs w:val="28"/>
        </w:rPr>
      </w:pPr>
      <w:r w:rsidRPr="004125D9">
        <w:rPr>
          <w:sz w:val="28"/>
          <w:szCs w:val="28"/>
        </w:rPr>
        <w:t xml:space="preserve">They may leave for work at 8:00 and start work about 9:00. On arrival just before starting work they may have another coffee, and again if they smoke, they probably have a cigarette between 08:30 and 9am. Between about 10:30 and 11:00 they will often start feeling a little tired and in need of a break, so they may again have a cigarette or a coffee, or both. Around 12:30 to 1:00 they will likely want to take another break. They may feel hungry; they may feel like they just need another coffee or cigarette, then around 2:30 to 3:00 they are likely to want another break with a coffee and/or a cigarette. </w:t>
      </w:r>
    </w:p>
    <w:p w14:paraId="7F652D23" w14:textId="77777777" w:rsidR="004125D9" w:rsidRPr="004125D9" w:rsidRDefault="004125D9" w:rsidP="004125D9">
      <w:pPr>
        <w:jc w:val="both"/>
        <w:rPr>
          <w:sz w:val="28"/>
          <w:szCs w:val="28"/>
        </w:rPr>
      </w:pPr>
      <w:r w:rsidRPr="004125D9">
        <w:rPr>
          <w:sz w:val="28"/>
          <w:szCs w:val="28"/>
        </w:rPr>
        <w:t xml:space="preserve">Then just before finishing work about 4:30 to 5:00 they are likely to think about wanting a coffee and/or cigarette again but may decide that as they are finishing shortly, they will wait. If they smoke, they will probably light up a cigarette once they are out of work, and then get home and want dinner about 6:30 to 7:00 followed by a cigarette and now they are home, possibly a drink of alcohol. </w:t>
      </w:r>
    </w:p>
    <w:p w14:paraId="67819657" w14:textId="77777777" w:rsidR="004125D9" w:rsidRPr="004125D9" w:rsidRDefault="004125D9" w:rsidP="004125D9">
      <w:pPr>
        <w:jc w:val="both"/>
        <w:rPr>
          <w:sz w:val="28"/>
          <w:szCs w:val="28"/>
        </w:rPr>
      </w:pPr>
      <w:r w:rsidRPr="004125D9">
        <w:rPr>
          <w:sz w:val="28"/>
          <w:szCs w:val="28"/>
        </w:rPr>
        <w:t>About 8:30 to 9:00 they may have ‘one last drink before bed’ and another cigarette, and then try to get to bed about 10:30 to 11:00.</w:t>
      </w:r>
    </w:p>
    <w:p w14:paraId="717186E8" w14:textId="77777777" w:rsidR="004125D9" w:rsidRPr="004125D9" w:rsidRDefault="004125D9" w:rsidP="004125D9">
      <w:pPr>
        <w:jc w:val="both"/>
        <w:rPr>
          <w:sz w:val="28"/>
          <w:szCs w:val="28"/>
        </w:rPr>
      </w:pPr>
      <w:r w:rsidRPr="004125D9">
        <w:rPr>
          <w:sz w:val="28"/>
          <w:szCs w:val="28"/>
        </w:rPr>
        <w:t>This is a generic example, but a standard pattern of behaviour. Here in this example, I have used a hypothetical case of someone that drinks coffee, smokes and drinks alcohol daily. Every individual is different and will have their own attempted solutions. The pattern many people miss is how each time they feel compelled to carry out their behaviour, like smoking or drinking coffee, is actually associated with a natural biological 90–120-minute rhythm that runs day and night in each and every one of us. As mentioned previously, this rhythm involves a rise to a peak of arousal, this is when we feel most alert and full of energy, and then heads down to a trough of introspection and relaxation, this is when we find our mind wandering and we feel tired and drowsy. It is in the trough period when people often turn to addiction. People often feel that they are losing focus when they are in the trough and try to fight it.</w:t>
      </w:r>
    </w:p>
    <w:p w14:paraId="2B51636D" w14:textId="77777777" w:rsidR="004125D9" w:rsidRPr="004125D9" w:rsidRDefault="004125D9" w:rsidP="004125D9">
      <w:pPr>
        <w:jc w:val="both"/>
        <w:rPr>
          <w:sz w:val="28"/>
          <w:szCs w:val="28"/>
        </w:rPr>
      </w:pPr>
      <w:r w:rsidRPr="004125D9">
        <w:rPr>
          <w:sz w:val="28"/>
          <w:szCs w:val="28"/>
        </w:rPr>
        <w:t xml:space="preserve">This biological rhythm has purpose. It swaps the dominant hemisphere in the brain that we are using, increasing blood flow to the opposite side of the brain, </w:t>
      </w:r>
      <w:r w:rsidRPr="004125D9">
        <w:rPr>
          <w:sz w:val="28"/>
          <w:szCs w:val="28"/>
        </w:rPr>
        <w:lastRenderedPageBreak/>
        <w:t>in the relaxation phase it triggers healing and cell growth, it consolidates what you have been learning over the last 90-120 minutes or so and rather than being a loss of focus it is just a change of focus, from external to internal.</w:t>
      </w:r>
    </w:p>
    <w:p w14:paraId="6C600ADC" w14:textId="77777777" w:rsidR="004125D9" w:rsidRPr="004125D9" w:rsidRDefault="004125D9" w:rsidP="004125D9">
      <w:pPr>
        <w:jc w:val="both"/>
        <w:rPr>
          <w:sz w:val="28"/>
          <w:szCs w:val="28"/>
        </w:rPr>
      </w:pPr>
      <w:r w:rsidRPr="004125D9">
        <w:rPr>
          <w:sz w:val="28"/>
          <w:szCs w:val="28"/>
        </w:rPr>
        <w:t xml:space="preserve">By acknowledging this cycle, you can work to achieve a state of optimal performance, health and wellbeing. The build-up to the peaks are increases in activity and optimal performance. As you reach a peak you become increasingly effective at focusing on tasks and responding to the external world. Following the peak, you drop into a trough where you are internally focused. This is ideal for healing and rejuvenating your body and consolidating memories and learning. It is in this state that you can creatively explore problems and develop solutions. </w:t>
      </w:r>
    </w:p>
    <w:p w14:paraId="3B8D97F4" w14:textId="77777777" w:rsidR="004125D9" w:rsidRPr="004125D9" w:rsidRDefault="004125D9" w:rsidP="004125D9">
      <w:pPr>
        <w:jc w:val="both"/>
        <w:rPr>
          <w:sz w:val="28"/>
          <w:szCs w:val="28"/>
        </w:rPr>
      </w:pPr>
      <w:r w:rsidRPr="004125D9">
        <w:rPr>
          <w:sz w:val="28"/>
          <w:szCs w:val="28"/>
        </w:rPr>
        <w:t>The troughs are where daydreams occur most. Children in school are often disciplined for daydreaming in class, yet a daydreaming child may well be consolidating what they are learning and is in the optimal state for absorbing the learning being taught. This daydreaming state bridges the gap between the external world, our mind and our body, it is the bridge between our Mid-Game and our Short-Game, that works with our Deep-Game to help us towards our Long-Game. It allows us to take the information that has been coming in through our senses and create new neural pathways and if necessary new brain cell growth to develop our thoughts, memories and learning and other ‘mind’ processes, whilst also triggering the release of messenger molecules within our body that interact with our genes to alter which genes are turned on and off and other ‘body’ processes.</w:t>
      </w:r>
    </w:p>
    <w:p w14:paraId="420B3333" w14:textId="77777777" w:rsidR="004125D9" w:rsidRPr="004125D9" w:rsidRDefault="004125D9" w:rsidP="004125D9">
      <w:pPr>
        <w:jc w:val="both"/>
        <w:rPr>
          <w:sz w:val="28"/>
          <w:szCs w:val="28"/>
        </w:rPr>
      </w:pPr>
      <w:r w:rsidRPr="004125D9">
        <w:rPr>
          <w:sz w:val="28"/>
          <w:szCs w:val="28"/>
        </w:rPr>
        <w:t>This mind-body response can be positive or negative depending on what the stimulus is from the environment and what trance state we happen to be in at the time, which would influence how that information begins to be processed.</w:t>
      </w:r>
    </w:p>
    <w:p w14:paraId="42B7F0E9" w14:textId="77777777" w:rsidR="004125D9" w:rsidRPr="004125D9" w:rsidRDefault="004125D9" w:rsidP="004125D9">
      <w:pPr>
        <w:jc w:val="both"/>
        <w:rPr>
          <w:sz w:val="28"/>
          <w:szCs w:val="28"/>
        </w:rPr>
      </w:pPr>
    </w:p>
    <w:p w14:paraId="25A1FC21" w14:textId="77777777" w:rsidR="004125D9" w:rsidRPr="004125D9" w:rsidRDefault="004125D9" w:rsidP="004125D9">
      <w:pPr>
        <w:jc w:val="both"/>
        <w:rPr>
          <w:sz w:val="28"/>
          <w:szCs w:val="28"/>
        </w:rPr>
      </w:pPr>
      <w:r w:rsidRPr="004125D9">
        <w:rPr>
          <w:sz w:val="28"/>
          <w:szCs w:val="28"/>
        </w:rPr>
        <w:t>Life consists of a wide variety of biological rhythms which fall under these headings:</w:t>
      </w:r>
    </w:p>
    <w:p w14:paraId="52523D87" w14:textId="77777777" w:rsidR="004125D9" w:rsidRPr="004125D9" w:rsidRDefault="004125D9" w:rsidP="004125D9">
      <w:pPr>
        <w:jc w:val="both"/>
        <w:rPr>
          <w:sz w:val="28"/>
          <w:szCs w:val="28"/>
        </w:rPr>
      </w:pPr>
    </w:p>
    <w:p w14:paraId="380F3F15" w14:textId="77777777" w:rsidR="004125D9" w:rsidRPr="004125D9" w:rsidRDefault="004125D9" w:rsidP="004125D9">
      <w:pPr>
        <w:numPr>
          <w:ilvl w:val="0"/>
          <w:numId w:val="21"/>
        </w:numPr>
        <w:jc w:val="both"/>
        <w:rPr>
          <w:sz w:val="28"/>
          <w:szCs w:val="28"/>
        </w:rPr>
      </w:pPr>
      <w:proofErr w:type="spellStart"/>
      <w:r w:rsidRPr="004125D9">
        <w:rPr>
          <w:sz w:val="28"/>
          <w:szCs w:val="28"/>
        </w:rPr>
        <w:t>Infradian</w:t>
      </w:r>
      <w:proofErr w:type="spellEnd"/>
      <w:r w:rsidRPr="004125D9">
        <w:rPr>
          <w:sz w:val="28"/>
          <w:szCs w:val="28"/>
        </w:rPr>
        <w:t xml:space="preserve"> Rhythms – which are processes that cycle over a longer than 24-hour period</w:t>
      </w:r>
    </w:p>
    <w:p w14:paraId="3BF3D6B4" w14:textId="77777777" w:rsidR="004125D9" w:rsidRPr="004125D9" w:rsidRDefault="004125D9" w:rsidP="004125D9">
      <w:pPr>
        <w:numPr>
          <w:ilvl w:val="0"/>
          <w:numId w:val="21"/>
        </w:numPr>
        <w:jc w:val="both"/>
        <w:rPr>
          <w:sz w:val="28"/>
          <w:szCs w:val="28"/>
        </w:rPr>
      </w:pPr>
      <w:r w:rsidRPr="004125D9">
        <w:rPr>
          <w:sz w:val="28"/>
          <w:szCs w:val="28"/>
        </w:rPr>
        <w:t>Circadian Rhythms – Which are processes that cycle over an approximate 24-hour period</w:t>
      </w:r>
    </w:p>
    <w:p w14:paraId="14809B93" w14:textId="77777777" w:rsidR="004125D9" w:rsidRPr="004125D9" w:rsidRDefault="004125D9" w:rsidP="004125D9">
      <w:pPr>
        <w:numPr>
          <w:ilvl w:val="0"/>
          <w:numId w:val="21"/>
        </w:numPr>
        <w:jc w:val="both"/>
        <w:rPr>
          <w:sz w:val="28"/>
          <w:szCs w:val="28"/>
        </w:rPr>
      </w:pPr>
      <w:r w:rsidRPr="004125D9">
        <w:rPr>
          <w:sz w:val="28"/>
          <w:szCs w:val="28"/>
        </w:rPr>
        <w:lastRenderedPageBreak/>
        <w:t>Ultradian Rhythms – which are processes that cycle over a period of less than 24 hours</w:t>
      </w:r>
    </w:p>
    <w:p w14:paraId="24DD0443" w14:textId="77777777" w:rsidR="004125D9" w:rsidRPr="004125D9" w:rsidRDefault="004125D9" w:rsidP="004125D9">
      <w:pPr>
        <w:jc w:val="both"/>
        <w:rPr>
          <w:sz w:val="28"/>
          <w:szCs w:val="28"/>
        </w:rPr>
      </w:pPr>
    </w:p>
    <w:p w14:paraId="4DF9381C" w14:textId="77777777" w:rsidR="004125D9" w:rsidRPr="004125D9" w:rsidRDefault="004125D9" w:rsidP="004125D9">
      <w:pPr>
        <w:jc w:val="both"/>
        <w:rPr>
          <w:sz w:val="28"/>
          <w:szCs w:val="28"/>
        </w:rPr>
      </w:pPr>
      <w:r w:rsidRPr="004125D9">
        <w:rPr>
          <w:sz w:val="28"/>
          <w:szCs w:val="28"/>
        </w:rPr>
        <w:t>Below is a list of some of the main ultradian rhythms that take place including the average time it takes for the rhythms. There is a connection between how long periods of inner work take, which fit into the longer periods of natural processes. Many genes are expressed during these rhythms. Initially you have the immediate early genes, activated within a couple of minutes, through to early response genes becoming active after a couple of hours, and then the late response genes becoming active 2-8 hours later. Following this, changes continue to take place up to about three months later.</w:t>
      </w:r>
    </w:p>
    <w:p w14:paraId="6CEA65BB" w14:textId="77777777" w:rsidR="004125D9" w:rsidRPr="004125D9" w:rsidRDefault="004125D9" w:rsidP="004125D9">
      <w:pPr>
        <w:jc w:val="both"/>
        <w:rPr>
          <w:sz w:val="28"/>
          <w:szCs w:val="28"/>
        </w:rPr>
      </w:pPr>
    </w:p>
    <w:p w14:paraId="774DB5C9" w14:textId="77777777" w:rsidR="004125D9" w:rsidRPr="004125D9" w:rsidRDefault="004125D9" w:rsidP="004125D9">
      <w:pPr>
        <w:numPr>
          <w:ilvl w:val="0"/>
          <w:numId w:val="22"/>
        </w:numPr>
        <w:jc w:val="both"/>
        <w:rPr>
          <w:sz w:val="28"/>
          <w:szCs w:val="28"/>
        </w:rPr>
      </w:pPr>
      <w:r w:rsidRPr="004125D9">
        <w:rPr>
          <w:sz w:val="28"/>
          <w:szCs w:val="28"/>
        </w:rPr>
        <w:t>Panic Attack Duration (15-20 minutes)</w:t>
      </w:r>
    </w:p>
    <w:p w14:paraId="7B43CDC9" w14:textId="77777777" w:rsidR="004125D9" w:rsidRPr="004125D9" w:rsidRDefault="004125D9" w:rsidP="004125D9">
      <w:pPr>
        <w:numPr>
          <w:ilvl w:val="0"/>
          <w:numId w:val="22"/>
        </w:numPr>
        <w:jc w:val="both"/>
        <w:rPr>
          <w:sz w:val="28"/>
          <w:szCs w:val="28"/>
        </w:rPr>
      </w:pPr>
      <w:r w:rsidRPr="004125D9">
        <w:rPr>
          <w:sz w:val="28"/>
          <w:szCs w:val="28"/>
        </w:rPr>
        <w:t>Typical Period of Self-Hypnosis (15-20 minutes)</w:t>
      </w:r>
    </w:p>
    <w:p w14:paraId="733A9C44" w14:textId="77777777" w:rsidR="004125D9" w:rsidRPr="004125D9" w:rsidRDefault="004125D9" w:rsidP="004125D9">
      <w:pPr>
        <w:numPr>
          <w:ilvl w:val="0"/>
          <w:numId w:val="22"/>
        </w:numPr>
        <w:jc w:val="both"/>
        <w:rPr>
          <w:sz w:val="28"/>
          <w:szCs w:val="28"/>
        </w:rPr>
      </w:pPr>
      <w:r w:rsidRPr="004125D9">
        <w:rPr>
          <w:sz w:val="28"/>
          <w:szCs w:val="28"/>
        </w:rPr>
        <w:t>Creative &amp; Spiritual Inspiration (20 minutes)</w:t>
      </w:r>
    </w:p>
    <w:p w14:paraId="2A89CD79" w14:textId="77777777" w:rsidR="004125D9" w:rsidRPr="004125D9" w:rsidRDefault="004125D9" w:rsidP="004125D9">
      <w:pPr>
        <w:numPr>
          <w:ilvl w:val="0"/>
          <w:numId w:val="22"/>
        </w:numPr>
        <w:jc w:val="both"/>
        <w:rPr>
          <w:sz w:val="28"/>
          <w:szCs w:val="28"/>
        </w:rPr>
      </w:pPr>
      <w:r w:rsidRPr="004125D9">
        <w:rPr>
          <w:sz w:val="28"/>
          <w:szCs w:val="28"/>
        </w:rPr>
        <w:t>Typical Meditation Period (20 minutes)</w:t>
      </w:r>
    </w:p>
    <w:p w14:paraId="039C5CAC" w14:textId="77777777" w:rsidR="004125D9" w:rsidRPr="004125D9" w:rsidRDefault="004125D9" w:rsidP="004125D9">
      <w:pPr>
        <w:numPr>
          <w:ilvl w:val="0"/>
          <w:numId w:val="22"/>
        </w:numPr>
        <w:jc w:val="both"/>
        <w:rPr>
          <w:sz w:val="28"/>
          <w:szCs w:val="28"/>
        </w:rPr>
      </w:pPr>
      <w:r w:rsidRPr="004125D9">
        <w:rPr>
          <w:sz w:val="28"/>
          <w:szCs w:val="28"/>
        </w:rPr>
        <w:t>Mother Milk Relaxation Response (20 minutes)</w:t>
      </w:r>
    </w:p>
    <w:p w14:paraId="209BF16D" w14:textId="77777777" w:rsidR="004125D9" w:rsidRPr="004125D9" w:rsidRDefault="004125D9" w:rsidP="004125D9">
      <w:pPr>
        <w:numPr>
          <w:ilvl w:val="0"/>
          <w:numId w:val="22"/>
        </w:numPr>
        <w:jc w:val="both"/>
        <w:rPr>
          <w:sz w:val="28"/>
          <w:szCs w:val="28"/>
        </w:rPr>
      </w:pPr>
      <w:r w:rsidRPr="004125D9">
        <w:rPr>
          <w:sz w:val="28"/>
          <w:szCs w:val="28"/>
        </w:rPr>
        <w:t>Basic Rest &amp; Activity Cycle (90-120 minutes)</w:t>
      </w:r>
    </w:p>
    <w:p w14:paraId="1989AC41" w14:textId="77777777" w:rsidR="004125D9" w:rsidRPr="004125D9" w:rsidRDefault="004125D9" w:rsidP="004125D9">
      <w:pPr>
        <w:numPr>
          <w:ilvl w:val="0"/>
          <w:numId w:val="22"/>
        </w:numPr>
        <w:jc w:val="both"/>
        <w:rPr>
          <w:sz w:val="28"/>
          <w:szCs w:val="28"/>
        </w:rPr>
      </w:pPr>
      <w:r w:rsidRPr="004125D9">
        <w:rPr>
          <w:sz w:val="28"/>
          <w:szCs w:val="28"/>
        </w:rPr>
        <w:t>Cerebral Hemisphere Cycle (90-120 minutes)</w:t>
      </w:r>
    </w:p>
    <w:p w14:paraId="51A2024B" w14:textId="77777777" w:rsidR="004125D9" w:rsidRPr="004125D9" w:rsidRDefault="004125D9" w:rsidP="004125D9">
      <w:pPr>
        <w:numPr>
          <w:ilvl w:val="0"/>
          <w:numId w:val="22"/>
        </w:numPr>
        <w:jc w:val="both"/>
        <w:rPr>
          <w:sz w:val="28"/>
          <w:szCs w:val="28"/>
        </w:rPr>
      </w:pPr>
      <w:r w:rsidRPr="004125D9">
        <w:rPr>
          <w:sz w:val="28"/>
          <w:szCs w:val="28"/>
        </w:rPr>
        <w:t>Appetite and Gastrointestinal Cycle (90-120 minutes)</w:t>
      </w:r>
    </w:p>
    <w:p w14:paraId="4F3ED86D" w14:textId="77777777" w:rsidR="004125D9" w:rsidRPr="004125D9" w:rsidRDefault="004125D9" w:rsidP="004125D9">
      <w:pPr>
        <w:numPr>
          <w:ilvl w:val="0"/>
          <w:numId w:val="22"/>
        </w:numPr>
        <w:jc w:val="both"/>
        <w:rPr>
          <w:sz w:val="28"/>
          <w:szCs w:val="28"/>
        </w:rPr>
      </w:pPr>
      <w:r w:rsidRPr="004125D9">
        <w:rPr>
          <w:sz w:val="28"/>
          <w:szCs w:val="28"/>
        </w:rPr>
        <w:t>Memory &amp; Learning Cycle (90-120 minutes)</w:t>
      </w:r>
    </w:p>
    <w:p w14:paraId="3901BDFE" w14:textId="77777777" w:rsidR="004125D9" w:rsidRPr="004125D9" w:rsidRDefault="004125D9" w:rsidP="004125D9">
      <w:pPr>
        <w:numPr>
          <w:ilvl w:val="0"/>
          <w:numId w:val="22"/>
        </w:numPr>
        <w:jc w:val="both"/>
        <w:rPr>
          <w:sz w:val="28"/>
          <w:szCs w:val="28"/>
        </w:rPr>
      </w:pPr>
      <w:r w:rsidRPr="004125D9">
        <w:rPr>
          <w:sz w:val="28"/>
          <w:szCs w:val="28"/>
        </w:rPr>
        <w:t>Immune Cell DNA Synthesis (90-120 minutes)</w:t>
      </w:r>
    </w:p>
    <w:p w14:paraId="660830A3" w14:textId="77777777" w:rsidR="004125D9" w:rsidRDefault="004125D9" w:rsidP="004125D9">
      <w:pPr>
        <w:numPr>
          <w:ilvl w:val="0"/>
          <w:numId w:val="22"/>
        </w:numPr>
        <w:jc w:val="both"/>
        <w:rPr>
          <w:sz w:val="28"/>
          <w:szCs w:val="28"/>
        </w:rPr>
      </w:pPr>
      <w:r w:rsidRPr="004125D9">
        <w:rPr>
          <w:sz w:val="28"/>
          <w:szCs w:val="28"/>
        </w:rPr>
        <w:t>Human Social Rhythms (90-180 minutes)</w:t>
      </w:r>
    </w:p>
    <w:p w14:paraId="12E27E6F" w14:textId="522B6680" w:rsidR="004125D9" w:rsidRPr="004125D9" w:rsidRDefault="004125D9" w:rsidP="004125D9">
      <w:pPr>
        <w:numPr>
          <w:ilvl w:val="0"/>
          <w:numId w:val="22"/>
        </w:numPr>
        <w:jc w:val="both"/>
        <w:rPr>
          <w:sz w:val="28"/>
          <w:szCs w:val="28"/>
        </w:rPr>
        <w:sectPr w:rsidR="004125D9" w:rsidRPr="004125D9" w:rsidSect="004125D9">
          <w:headerReference w:type="even" r:id="rId36"/>
          <w:headerReference w:type="default" r:id="rId37"/>
          <w:footerReference w:type="even" r:id="rId38"/>
          <w:footerReference w:type="default" r:id="rId39"/>
          <w:headerReference w:type="first" r:id="rId40"/>
          <w:footerReference w:type="first" r:id="rId41"/>
          <w:endnotePr>
            <w:numFmt w:val="decimal"/>
          </w:endnotePr>
          <w:type w:val="nextPage"/>
          <w:pgSz w:w="11906" w:h="16838" w:code="9"/>
          <w:pgMar w:top="1440" w:right="1440" w:bottom="1440" w:left="1440" w:header="709" w:footer="709" w:gutter="0"/>
          <w:cols w:space="708"/>
          <w:titlePg/>
        </w:sectPr>
      </w:pPr>
    </w:p>
    <w:p w14:paraId="7E123308" w14:textId="77777777" w:rsidR="004125D9" w:rsidRPr="004125D9" w:rsidRDefault="004125D9" w:rsidP="004125D9">
      <w:pPr>
        <w:jc w:val="both"/>
        <w:rPr>
          <w:b/>
          <w:bCs/>
          <w:sz w:val="28"/>
          <w:szCs w:val="28"/>
        </w:rPr>
      </w:pPr>
      <w:bookmarkStart w:id="13" w:name="32_IDEODYNAMIC_HEALING_IDEODYN"/>
      <w:bookmarkStart w:id="14" w:name="_Toc128959792"/>
      <w:r w:rsidRPr="004125D9">
        <w:rPr>
          <w:b/>
          <w:bCs/>
          <w:sz w:val="28"/>
          <w:szCs w:val="28"/>
        </w:rPr>
        <w:lastRenderedPageBreak/>
        <w:t>IDEO-DYNAMIC HEALING - IDEO-DYNAMICS AND HOW TO WORK WITH THEM</w:t>
      </w:r>
      <w:bookmarkEnd w:id="13"/>
      <w:bookmarkEnd w:id="14"/>
    </w:p>
    <w:p w14:paraId="1B3CC1FB" w14:textId="77777777" w:rsidR="004125D9" w:rsidRPr="004125D9" w:rsidRDefault="004125D9" w:rsidP="004125D9">
      <w:pPr>
        <w:jc w:val="both"/>
        <w:rPr>
          <w:sz w:val="28"/>
          <w:szCs w:val="28"/>
        </w:rPr>
      </w:pPr>
      <w:r w:rsidRPr="004125D9">
        <w:rPr>
          <w:sz w:val="28"/>
          <w:szCs w:val="28"/>
        </w:rPr>
        <w:t xml:space="preserve">Ideo-dynamic healing is a term to cover all of the ideo-dynamic methods. There is: </w:t>
      </w:r>
    </w:p>
    <w:p w14:paraId="04EA6845" w14:textId="77777777" w:rsidR="004125D9" w:rsidRPr="004125D9" w:rsidRDefault="004125D9" w:rsidP="004125D9">
      <w:pPr>
        <w:jc w:val="both"/>
        <w:rPr>
          <w:sz w:val="28"/>
          <w:szCs w:val="28"/>
        </w:rPr>
      </w:pPr>
    </w:p>
    <w:p w14:paraId="2FAEC761" w14:textId="77777777" w:rsidR="004125D9" w:rsidRPr="004125D9" w:rsidRDefault="004125D9" w:rsidP="004125D9">
      <w:pPr>
        <w:numPr>
          <w:ilvl w:val="0"/>
          <w:numId w:val="23"/>
        </w:numPr>
        <w:jc w:val="both"/>
        <w:rPr>
          <w:sz w:val="28"/>
          <w:szCs w:val="28"/>
        </w:rPr>
      </w:pPr>
      <w:r w:rsidRPr="004125D9">
        <w:rPr>
          <w:sz w:val="28"/>
          <w:szCs w:val="28"/>
        </w:rPr>
        <w:t>Automatic unconscious movement – ideo-motor</w:t>
      </w:r>
    </w:p>
    <w:p w14:paraId="5F23A370" w14:textId="77777777" w:rsidR="004125D9" w:rsidRPr="004125D9" w:rsidRDefault="004125D9" w:rsidP="004125D9">
      <w:pPr>
        <w:numPr>
          <w:ilvl w:val="0"/>
          <w:numId w:val="23"/>
        </w:numPr>
        <w:jc w:val="both"/>
        <w:rPr>
          <w:sz w:val="28"/>
          <w:szCs w:val="28"/>
        </w:rPr>
      </w:pPr>
      <w:r w:rsidRPr="004125D9">
        <w:rPr>
          <w:sz w:val="28"/>
          <w:szCs w:val="28"/>
        </w:rPr>
        <w:t>Automatic unconscious sensations – ideo-sensory</w:t>
      </w:r>
    </w:p>
    <w:p w14:paraId="7541D94C" w14:textId="77777777" w:rsidR="004125D9" w:rsidRPr="004125D9" w:rsidRDefault="004125D9" w:rsidP="004125D9">
      <w:pPr>
        <w:numPr>
          <w:ilvl w:val="0"/>
          <w:numId w:val="23"/>
        </w:numPr>
        <w:jc w:val="both"/>
        <w:rPr>
          <w:sz w:val="28"/>
          <w:szCs w:val="28"/>
        </w:rPr>
      </w:pPr>
      <w:r w:rsidRPr="004125D9">
        <w:rPr>
          <w:sz w:val="28"/>
          <w:szCs w:val="28"/>
        </w:rPr>
        <w:t>Automatic unconscious thoughts – ideo-cognition</w:t>
      </w:r>
    </w:p>
    <w:p w14:paraId="7A3A4219" w14:textId="77777777" w:rsidR="004125D9" w:rsidRPr="004125D9" w:rsidRDefault="004125D9" w:rsidP="004125D9">
      <w:pPr>
        <w:numPr>
          <w:ilvl w:val="0"/>
          <w:numId w:val="23"/>
        </w:numPr>
        <w:jc w:val="both"/>
        <w:rPr>
          <w:sz w:val="28"/>
          <w:szCs w:val="28"/>
        </w:rPr>
      </w:pPr>
      <w:r w:rsidRPr="004125D9">
        <w:rPr>
          <w:sz w:val="28"/>
          <w:szCs w:val="28"/>
        </w:rPr>
        <w:t>Automatic unconscious feelings – ideo-affective</w:t>
      </w:r>
    </w:p>
    <w:p w14:paraId="2806C546" w14:textId="77777777" w:rsidR="004125D9" w:rsidRPr="004125D9" w:rsidRDefault="004125D9" w:rsidP="004125D9">
      <w:pPr>
        <w:jc w:val="both"/>
        <w:rPr>
          <w:sz w:val="28"/>
          <w:szCs w:val="28"/>
        </w:rPr>
      </w:pPr>
    </w:p>
    <w:p w14:paraId="26CAE293" w14:textId="77777777" w:rsidR="004125D9" w:rsidRPr="004125D9" w:rsidRDefault="004125D9" w:rsidP="004125D9">
      <w:pPr>
        <w:jc w:val="both"/>
        <w:rPr>
          <w:sz w:val="28"/>
          <w:szCs w:val="28"/>
        </w:rPr>
      </w:pPr>
      <w:r w:rsidRPr="004125D9">
        <w:rPr>
          <w:sz w:val="28"/>
          <w:szCs w:val="28"/>
        </w:rPr>
        <w:t>As all of these are automatic and non-conscious they can be used for therapy or coaching that bypasses consciousness.</w:t>
      </w:r>
    </w:p>
    <w:p w14:paraId="5062FA91" w14:textId="77777777" w:rsidR="004125D9" w:rsidRPr="004125D9" w:rsidRDefault="004125D9" w:rsidP="004125D9">
      <w:pPr>
        <w:jc w:val="both"/>
        <w:rPr>
          <w:sz w:val="28"/>
          <w:szCs w:val="28"/>
        </w:rPr>
      </w:pPr>
    </w:p>
    <w:p w14:paraId="00336C5D" w14:textId="77777777" w:rsidR="004125D9" w:rsidRPr="004125D9" w:rsidRDefault="004125D9" w:rsidP="004125D9">
      <w:pPr>
        <w:jc w:val="both"/>
        <w:rPr>
          <w:b/>
          <w:bCs/>
          <w:sz w:val="28"/>
          <w:szCs w:val="28"/>
        </w:rPr>
      </w:pPr>
      <w:r w:rsidRPr="004125D9">
        <w:rPr>
          <w:b/>
          <w:bCs/>
          <w:sz w:val="28"/>
          <w:szCs w:val="28"/>
        </w:rPr>
        <w:t>Ideo-motor</w:t>
      </w:r>
    </w:p>
    <w:p w14:paraId="4FD0DD89" w14:textId="77777777" w:rsidR="004125D9" w:rsidRPr="004125D9" w:rsidRDefault="004125D9" w:rsidP="004125D9">
      <w:pPr>
        <w:jc w:val="both"/>
        <w:rPr>
          <w:sz w:val="28"/>
          <w:szCs w:val="28"/>
        </w:rPr>
      </w:pPr>
      <w:r w:rsidRPr="004125D9">
        <w:rPr>
          <w:sz w:val="28"/>
          <w:szCs w:val="28"/>
        </w:rPr>
        <w:t>When a therapist is doing ideo-motor healing what they are doing is focusing on linking automatic unconscious movements with the therapy. This could be induced automatic movement or naturally occurring automatic movement. An approach the therapist could decide to do could be to ask the client to hold their hands out and gaze between their hands and ask whether the unconscious is willing and able to work on helping the client to overcome their problem. They can ask for the unconscious to allow the hands to move together if it is willing and able to do that work, and to move apart if it is unwilling at this time to be helpful.</w:t>
      </w:r>
    </w:p>
    <w:p w14:paraId="1ACFC1FE" w14:textId="77777777" w:rsidR="004125D9" w:rsidRPr="004125D9" w:rsidRDefault="004125D9" w:rsidP="004125D9">
      <w:pPr>
        <w:jc w:val="both"/>
        <w:rPr>
          <w:sz w:val="28"/>
          <w:szCs w:val="28"/>
        </w:rPr>
      </w:pPr>
      <w:r w:rsidRPr="004125D9">
        <w:rPr>
          <w:sz w:val="28"/>
          <w:szCs w:val="28"/>
        </w:rPr>
        <w:t>Sometimes the hands make a movement that is different to the movement asked for but the client says that the movement means yes or no. I normally wouldn’t ask a question quite like this, I often ask something like ‘I wonder whether those hands will begin to move together or apart when your unconscious is able to start working on helping you to resolve the problem’ and then wait and see what happens. I like to assume that the client’s unconscious is willing to help, rather than giving it too many options not to help.</w:t>
      </w:r>
    </w:p>
    <w:p w14:paraId="2F51DA62" w14:textId="77777777" w:rsidR="004125D9" w:rsidRPr="004125D9" w:rsidRDefault="004125D9" w:rsidP="004125D9">
      <w:pPr>
        <w:jc w:val="both"/>
        <w:rPr>
          <w:sz w:val="28"/>
          <w:szCs w:val="28"/>
        </w:rPr>
      </w:pPr>
      <w:r w:rsidRPr="004125D9">
        <w:rPr>
          <w:sz w:val="28"/>
          <w:szCs w:val="28"/>
        </w:rPr>
        <w:t xml:space="preserve">Once it is established that the unconscious can help, the therapist can ask for a movement to signal the help is beginning, and a movement that signals the help has been completed. Any movements or changes in the client whilst they </w:t>
      </w:r>
      <w:r w:rsidRPr="004125D9">
        <w:rPr>
          <w:sz w:val="28"/>
          <w:szCs w:val="28"/>
        </w:rPr>
        <w:lastRenderedPageBreak/>
        <w:t>are working through their problem can be recognised and acknowledged appropriately by the therapist to let the client know they are doing the correct thing and progress is being made.</w:t>
      </w:r>
    </w:p>
    <w:p w14:paraId="7233A269" w14:textId="77777777" w:rsidR="004125D9" w:rsidRPr="004125D9" w:rsidRDefault="004125D9" w:rsidP="004125D9">
      <w:pPr>
        <w:jc w:val="both"/>
        <w:rPr>
          <w:sz w:val="28"/>
          <w:szCs w:val="28"/>
        </w:rPr>
      </w:pPr>
      <w:r w:rsidRPr="004125D9">
        <w:rPr>
          <w:sz w:val="28"/>
          <w:szCs w:val="28"/>
        </w:rPr>
        <w:t>Other ideo-motor signals can be used, for example, the therapist could use a pendulum, or automatic writing, or finger signals, or utilise natural automatic movements like gestures the client does, or head movements.</w:t>
      </w:r>
    </w:p>
    <w:p w14:paraId="41EA9AEB" w14:textId="77777777" w:rsidR="004125D9" w:rsidRPr="004125D9" w:rsidRDefault="004125D9" w:rsidP="004125D9">
      <w:pPr>
        <w:jc w:val="both"/>
        <w:rPr>
          <w:sz w:val="28"/>
          <w:szCs w:val="28"/>
        </w:rPr>
      </w:pPr>
    </w:p>
    <w:p w14:paraId="6045FE1D" w14:textId="77777777" w:rsidR="004125D9" w:rsidRPr="004125D9" w:rsidRDefault="004125D9" w:rsidP="004125D9">
      <w:pPr>
        <w:jc w:val="both"/>
        <w:rPr>
          <w:b/>
          <w:bCs/>
          <w:sz w:val="28"/>
          <w:szCs w:val="28"/>
        </w:rPr>
      </w:pPr>
      <w:r w:rsidRPr="004125D9">
        <w:rPr>
          <w:b/>
          <w:bCs/>
          <w:sz w:val="28"/>
          <w:szCs w:val="28"/>
        </w:rPr>
        <w:t>Ideo-sensory</w:t>
      </w:r>
    </w:p>
    <w:p w14:paraId="78328915" w14:textId="77777777" w:rsidR="004125D9" w:rsidRPr="004125D9" w:rsidRDefault="004125D9" w:rsidP="004125D9">
      <w:pPr>
        <w:jc w:val="both"/>
        <w:rPr>
          <w:sz w:val="28"/>
          <w:szCs w:val="28"/>
        </w:rPr>
      </w:pPr>
      <w:r w:rsidRPr="004125D9">
        <w:rPr>
          <w:sz w:val="28"/>
          <w:szCs w:val="28"/>
        </w:rPr>
        <w:t>Another ideo-dynamic approach is to use automatic sensations. These are normally automatic sights or sounds or physical sensations experienced within the client. The therapist can ask for something automatic, or could set a scene, like having the client imagine a TV screen in their mind, or a chalkboard and then have the unconscious communicate through this. Or they could encourage the client to have somewhere in their mind where they can communicate with the unconscious in a form, like the form of a wise person. The advantage of this is often the therapist can get greater communication going between the client and their unconscious.</w:t>
      </w:r>
    </w:p>
    <w:p w14:paraId="45C1CFB5" w14:textId="77777777" w:rsidR="004125D9" w:rsidRPr="004125D9" w:rsidRDefault="004125D9" w:rsidP="004125D9">
      <w:pPr>
        <w:jc w:val="both"/>
        <w:rPr>
          <w:sz w:val="28"/>
          <w:szCs w:val="28"/>
        </w:rPr>
      </w:pPr>
      <w:r w:rsidRPr="004125D9">
        <w:rPr>
          <w:sz w:val="28"/>
          <w:szCs w:val="28"/>
        </w:rPr>
        <w:t>The therapist can ask the client questions about starting inner work and finishing inner work, but can also ask about whether there are any learnings or understandings that would be useful for the client to know to be revealed on the chalkboard or TV screen or by that wise one, and this can be clearly communicated from the clients unconscious to their conscious awareness. Inner work can also be creative, so a therapist could have the client imagine being in an art gallery and have them go up to a blank canvas and then put their hands in paint and paint the therapy they need onto that canvas, and have them keep painting the problem, and then painting over the problem with the solution until the painting is just right.</w:t>
      </w:r>
    </w:p>
    <w:p w14:paraId="374A2DF1" w14:textId="77777777" w:rsidR="004125D9" w:rsidRPr="004125D9" w:rsidRDefault="004125D9" w:rsidP="004125D9">
      <w:pPr>
        <w:jc w:val="both"/>
        <w:rPr>
          <w:sz w:val="28"/>
          <w:szCs w:val="28"/>
        </w:rPr>
      </w:pPr>
      <w:r w:rsidRPr="004125D9">
        <w:rPr>
          <w:sz w:val="28"/>
          <w:szCs w:val="28"/>
        </w:rPr>
        <w:t xml:space="preserve">The therapist can have the client see or hear things, so the client may say they don’t see anything in their mind but they hear a voice and then this voice can be worked with. If a client comes up with their own experience this is more effective and better to use than ideas dictated by the therapist. The therapist may also work with dreams, the client would talk about a dream, or perhaps recurring dream and the therapist can work with that dream and help the client to make adjustments to the dream until the dream ends with the </w:t>
      </w:r>
      <w:r w:rsidRPr="004125D9">
        <w:rPr>
          <w:sz w:val="28"/>
          <w:szCs w:val="28"/>
        </w:rPr>
        <w:lastRenderedPageBreak/>
        <w:t>required resolution, or is understood, or whatever the goal of therapy happens to be.</w:t>
      </w:r>
    </w:p>
    <w:p w14:paraId="33D15290" w14:textId="77777777" w:rsidR="004125D9" w:rsidRPr="004125D9" w:rsidRDefault="004125D9" w:rsidP="004125D9">
      <w:pPr>
        <w:jc w:val="both"/>
        <w:rPr>
          <w:sz w:val="28"/>
          <w:szCs w:val="28"/>
        </w:rPr>
      </w:pPr>
    </w:p>
    <w:p w14:paraId="00593A41" w14:textId="77777777" w:rsidR="004125D9" w:rsidRPr="004125D9" w:rsidRDefault="004125D9" w:rsidP="004125D9">
      <w:pPr>
        <w:jc w:val="both"/>
        <w:rPr>
          <w:b/>
          <w:bCs/>
          <w:sz w:val="28"/>
          <w:szCs w:val="28"/>
        </w:rPr>
      </w:pPr>
      <w:r w:rsidRPr="004125D9">
        <w:rPr>
          <w:b/>
          <w:bCs/>
          <w:sz w:val="28"/>
          <w:szCs w:val="28"/>
        </w:rPr>
        <w:t>Ideo-affective</w:t>
      </w:r>
    </w:p>
    <w:p w14:paraId="7A1C7E37" w14:textId="77777777" w:rsidR="004125D9" w:rsidRPr="004125D9" w:rsidRDefault="004125D9" w:rsidP="004125D9">
      <w:pPr>
        <w:jc w:val="both"/>
        <w:rPr>
          <w:sz w:val="28"/>
          <w:szCs w:val="28"/>
        </w:rPr>
      </w:pPr>
      <w:r w:rsidRPr="004125D9">
        <w:rPr>
          <w:sz w:val="28"/>
          <w:szCs w:val="28"/>
        </w:rPr>
        <w:t>Another ideo-dynamic approach is ideo-affective, to use automatic feelings. People always have feelings in their body. These can often be very subtle, but sometimes they can be strong. There are specific areas where feelings or bodily sensations are more or less depending on the emotion (</w:t>
      </w:r>
      <w:proofErr w:type="spellStart"/>
      <w:r w:rsidRPr="004125D9">
        <w:rPr>
          <w:sz w:val="28"/>
          <w:szCs w:val="28"/>
        </w:rPr>
        <w:t>Nummenmaa</w:t>
      </w:r>
      <w:proofErr w:type="spellEnd"/>
      <w:r w:rsidRPr="004125D9">
        <w:rPr>
          <w:sz w:val="28"/>
          <w:szCs w:val="28"/>
        </w:rPr>
        <w:t xml:space="preserve"> et al., 2013).</w:t>
      </w:r>
    </w:p>
    <w:p w14:paraId="32230370" w14:textId="77777777" w:rsidR="004125D9" w:rsidRPr="004125D9" w:rsidRDefault="004125D9" w:rsidP="004125D9">
      <w:pPr>
        <w:jc w:val="both"/>
        <w:rPr>
          <w:sz w:val="28"/>
          <w:szCs w:val="28"/>
        </w:rPr>
      </w:pPr>
    </w:p>
    <w:p w14:paraId="0447A081" w14:textId="77777777" w:rsidR="004125D9" w:rsidRPr="004125D9" w:rsidRDefault="004125D9" w:rsidP="004125D9">
      <w:pPr>
        <w:jc w:val="both"/>
        <w:rPr>
          <w:sz w:val="28"/>
          <w:szCs w:val="28"/>
        </w:rPr>
      </w:pPr>
      <w:r w:rsidRPr="004125D9">
        <w:rPr>
          <w:sz w:val="28"/>
          <w:szCs w:val="28"/>
        </w:rPr>
        <w:t>For example:</w:t>
      </w:r>
    </w:p>
    <w:p w14:paraId="4AE52CE9" w14:textId="77777777" w:rsidR="004125D9" w:rsidRPr="004125D9" w:rsidRDefault="004125D9" w:rsidP="004125D9">
      <w:pPr>
        <w:jc w:val="both"/>
        <w:rPr>
          <w:sz w:val="28"/>
          <w:szCs w:val="28"/>
        </w:rPr>
      </w:pPr>
    </w:p>
    <w:p w14:paraId="54F8BB63" w14:textId="77777777" w:rsidR="004125D9" w:rsidRPr="004125D9" w:rsidRDefault="004125D9" w:rsidP="004125D9">
      <w:pPr>
        <w:numPr>
          <w:ilvl w:val="0"/>
          <w:numId w:val="24"/>
        </w:numPr>
        <w:jc w:val="both"/>
        <w:rPr>
          <w:sz w:val="28"/>
          <w:szCs w:val="28"/>
        </w:rPr>
      </w:pPr>
      <w:r w:rsidRPr="004125D9">
        <w:rPr>
          <w:sz w:val="28"/>
          <w:szCs w:val="28"/>
        </w:rPr>
        <w:t>Anger – has most feeling in the arms, chest and head, with the areas of most feeling being the hands, heart and face.</w:t>
      </w:r>
    </w:p>
    <w:p w14:paraId="6539AF83" w14:textId="77777777" w:rsidR="004125D9" w:rsidRPr="004125D9" w:rsidRDefault="004125D9" w:rsidP="004125D9">
      <w:pPr>
        <w:numPr>
          <w:ilvl w:val="0"/>
          <w:numId w:val="24"/>
        </w:numPr>
        <w:jc w:val="both"/>
        <w:rPr>
          <w:sz w:val="28"/>
          <w:szCs w:val="28"/>
        </w:rPr>
      </w:pPr>
      <w:r w:rsidRPr="004125D9">
        <w:rPr>
          <w:sz w:val="28"/>
          <w:szCs w:val="28"/>
        </w:rPr>
        <w:t>Fear – has most feeling around the heart area with a little bit of feeling around the chest and head and hands.</w:t>
      </w:r>
    </w:p>
    <w:p w14:paraId="710F19AA" w14:textId="77777777" w:rsidR="004125D9" w:rsidRPr="004125D9" w:rsidRDefault="004125D9" w:rsidP="004125D9">
      <w:pPr>
        <w:numPr>
          <w:ilvl w:val="0"/>
          <w:numId w:val="24"/>
        </w:numPr>
        <w:jc w:val="both"/>
        <w:rPr>
          <w:sz w:val="28"/>
          <w:szCs w:val="28"/>
        </w:rPr>
      </w:pPr>
      <w:r w:rsidRPr="004125D9">
        <w:rPr>
          <w:sz w:val="28"/>
          <w:szCs w:val="28"/>
        </w:rPr>
        <w:t>Disgust – has most feeling in the pit of the stomach with the feeling also in the oesophagus and throat area, and in the mouth, with some feeling in the hands, shoulders, chest and head. There is also a reduced feeling, or slight numbness in the groin area.</w:t>
      </w:r>
    </w:p>
    <w:p w14:paraId="6B58903B" w14:textId="77777777" w:rsidR="004125D9" w:rsidRPr="004125D9" w:rsidRDefault="004125D9" w:rsidP="004125D9">
      <w:pPr>
        <w:numPr>
          <w:ilvl w:val="0"/>
          <w:numId w:val="24"/>
        </w:numPr>
        <w:jc w:val="both"/>
        <w:rPr>
          <w:sz w:val="28"/>
          <w:szCs w:val="28"/>
        </w:rPr>
      </w:pPr>
      <w:r w:rsidRPr="004125D9">
        <w:rPr>
          <w:sz w:val="28"/>
          <w:szCs w:val="28"/>
        </w:rPr>
        <w:t>Happiness – has feeling throughout the whole body, especially the heart, head and hands.</w:t>
      </w:r>
    </w:p>
    <w:p w14:paraId="3FA222D7" w14:textId="77777777" w:rsidR="004125D9" w:rsidRPr="004125D9" w:rsidRDefault="004125D9" w:rsidP="004125D9">
      <w:pPr>
        <w:numPr>
          <w:ilvl w:val="0"/>
          <w:numId w:val="24"/>
        </w:numPr>
        <w:jc w:val="both"/>
        <w:rPr>
          <w:sz w:val="28"/>
          <w:szCs w:val="28"/>
        </w:rPr>
      </w:pPr>
      <w:r w:rsidRPr="004125D9">
        <w:rPr>
          <w:sz w:val="28"/>
          <w:szCs w:val="28"/>
        </w:rPr>
        <w:t>Sadness – has a little bit of feeling in the chest, throat and eyes, with reduced feeling in the arms and legs.</w:t>
      </w:r>
    </w:p>
    <w:p w14:paraId="4A1F723D" w14:textId="77777777" w:rsidR="004125D9" w:rsidRPr="004125D9" w:rsidRDefault="004125D9" w:rsidP="004125D9">
      <w:pPr>
        <w:numPr>
          <w:ilvl w:val="0"/>
          <w:numId w:val="24"/>
        </w:numPr>
        <w:jc w:val="both"/>
        <w:rPr>
          <w:sz w:val="28"/>
          <w:szCs w:val="28"/>
        </w:rPr>
      </w:pPr>
      <w:r w:rsidRPr="004125D9">
        <w:rPr>
          <w:sz w:val="28"/>
          <w:szCs w:val="28"/>
        </w:rPr>
        <w:t>Surprise – has most feeling in the eyes with feeling also in the head and chest and some reduced feeling in the legs.</w:t>
      </w:r>
    </w:p>
    <w:p w14:paraId="336E69B9" w14:textId="77777777" w:rsidR="004125D9" w:rsidRPr="004125D9" w:rsidRDefault="004125D9" w:rsidP="004125D9">
      <w:pPr>
        <w:numPr>
          <w:ilvl w:val="0"/>
          <w:numId w:val="24"/>
        </w:numPr>
        <w:jc w:val="both"/>
        <w:rPr>
          <w:sz w:val="28"/>
          <w:szCs w:val="28"/>
        </w:rPr>
      </w:pPr>
      <w:r w:rsidRPr="004125D9">
        <w:rPr>
          <w:sz w:val="28"/>
          <w:szCs w:val="28"/>
        </w:rPr>
        <w:t>Anxiety – has some feeling in the sides of the head and around the top of the head, but most feeling is in the chest spreading up to the throat and down towards the stomach with some reduced feeling through the legs.</w:t>
      </w:r>
    </w:p>
    <w:p w14:paraId="2DDAB6B3" w14:textId="77777777" w:rsidR="004125D9" w:rsidRPr="004125D9" w:rsidRDefault="004125D9" w:rsidP="004125D9">
      <w:pPr>
        <w:numPr>
          <w:ilvl w:val="0"/>
          <w:numId w:val="24"/>
        </w:numPr>
        <w:jc w:val="both"/>
        <w:rPr>
          <w:sz w:val="28"/>
          <w:szCs w:val="28"/>
        </w:rPr>
      </w:pPr>
      <w:r w:rsidRPr="004125D9">
        <w:rPr>
          <w:sz w:val="28"/>
          <w:szCs w:val="28"/>
        </w:rPr>
        <w:lastRenderedPageBreak/>
        <w:t>Love – has most feeling from the groin area up through the body to the top of the head, with feeling also in the arms, and a little bit of feeling in the legs.</w:t>
      </w:r>
    </w:p>
    <w:p w14:paraId="3A9FB85C" w14:textId="77777777" w:rsidR="004125D9" w:rsidRPr="004125D9" w:rsidRDefault="004125D9" w:rsidP="004125D9">
      <w:pPr>
        <w:numPr>
          <w:ilvl w:val="0"/>
          <w:numId w:val="24"/>
        </w:numPr>
        <w:jc w:val="both"/>
        <w:rPr>
          <w:sz w:val="28"/>
          <w:szCs w:val="28"/>
        </w:rPr>
      </w:pPr>
      <w:r w:rsidRPr="004125D9">
        <w:rPr>
          <w:sz w:val="28"/>
          <w:szCs w:val="28"/>
        </w:rPr>
        <w:t>Depression – has no increase in feeling, but has numbness or a reduction in feeling mainly in the legs and arms, with a reduction of feeling in the lower body, shoulders and head.</w:t>
      </w:r>
    </w:p>
    <w:p w14:paraId="1C707844" w14:textId="77777777" w:rsidR="004125D9" w:rsidRPr="004125D9" w:rsidRDefault="004125D9" w:rsidP="004125D9">
      <w:pPr>
        <w:numPr>
          <w:ilvl w:val="0"/>
          <w:numId w:val="24"/>
        </w:numPr>
        <w:jc w:val="both"/>
        <w:rPr>
          <w:sz w:val="28"/>
          <w:szCs w:val="28"/>
        </w:rPr>
      </w:pPr>
      <w:r w:rsidRPr="004125D9">
        <w:rPr>
          <w:sz w:val="28"/>
          <w:szCs w:val="28"/>
        </w:rPr>
        <w:t>Contempt – has an increase in feeling in the head and down into the throat, and a little bit of increase in the hands, and a reduction of feeling in the groin area.</w:t>
      </w:r>
    </w:p>
    <w:p w14:paraId="21C29030" w14:textId="77777777" w:rsidR="004125D9" w:rsidRPr="004125D9" w:rsidRDefault="004125D9" w:rsidP="004125D9">
      <w:pPr>
        <w:numPr>
          <w:ilvl w:val="0"/>
          <w:numId w:val="24"/>
        </w:numPr>
        <w:jc w:val="both"/>
        <w:rPr>
          <w:sz w:val="28"/>
          <w:szCs w:val="28"/>
        </w:rPr>
      </w:pPr>
      <w:r w:rsidRPr="004125D9">
        <w:rPr>
          <w:sz w:val="28"/>
          <w:szCs w:val="28"/>
        </w:rPr>
        <w:t>Pride – has most feeling in the upper chest above the diaphragm and into the head, with some increased feeling in the arms.</w:t>
      </w:r>
    </w:p>
    <w:p w14:paraId="40223FDA" w14:textId="77777777" w:rsidR="004125D9" w:rsidRPr="004125D9" w:rsidRDefault="004125D9" w:rsidP="004125D9">
      <w:pPr>
        <w:numPr>
          <w:ilvl w:val="0"/>
          <w:numId w:val="24"/>
        </w:numPr>
        <w:jc w:val="both"/>
        <w:rPr>
          <w:sz w:val="28"/>
          <w:szCs w:val="28"/>
        </w:rPr>
      </w:pPr>
      <w:r w:rsidRPr="004125D9">
        <w:rPr>
          <w:sz w:val="28"/>
          <w:szCs w:val="28"/>
        </w:rPr>
        <w:t>Shame – has the most increase in feeling in the cheeks and quite an increase in the face, with some increase down the centre of the body, and a numbness or decrease in feeling in the legs and lower arms.</w:t>
      </w:r>
    </w:p>
    <w:p w14:paraId="7CF873CB" w14:textId="77777777" w:rsidR="004125D9" w:rsidRPr="004125D9" w:rsidRDefault="004125D9" w:rsidP="004125D9">
      <w:pPr>
        <w:numPr>
          <w:ilvl w:val="0"/>
          <w:numId w:val="24"/>
        </w:numPr>
        <w:jc w:val="both"/>
        <w:rPr>
          <w:sz w:val="28"/>
          <w:szCs w:val="28"/>
        </w:rPr>
      </w:pPr>
      <w:r w:rsidRPr="004125D9">
        <w:rPr>
          <w:sz w:val="28"/>
          <w:szCs w:val="28"/>
        </w:rPr>
        <w:t>Envy – has a slight increase in feeling in the top of the head, with a little bit of increased feeling in the head and neck and heart area, with a slight numbness around the waist down into the thigh area.</w:t>
      </w:r>
    </w:p>
    <w:p w14:paraId="627F3EA3" w14:textId="77777777" w:rsidR="004125D9" w:rsidRPr="004125D9" w:rsidRDefault="004125D9" w:rsidP="004125D9">
      <w:pPr>
        <w:jc w:val="both"/>
        <w:rPr>
          <w:sz w:val="28"/>
          <w:szCs w:val="28"/>
        </w:rPr>
      </w:pPr>
    </w:p>
    <w:p w14:paraId="4692D1D9" w14:textId="77777777" w:rsidR="004125D9" w:rsidRPr="004125D9" w:rsidRDefault="004125D9" w:rsidP="004125D9">
      <w:pPr>
        <w:jc w:val="both"/>
        <w:rPr>
          <w:sz w:val="28"/>
          <w:szCs w:val="28"/>
        </w:rPr>
      </w:pPr>
      <w:r w:rsidRPr="004125D9">
        <w:rPr>
          <w:sz w:val="28"/>
          <w:szCs w:val="28"/>
        </w:rPr>
        <w:t>For any feeling to stay in awareness it has to keep shifting. We habituate to anything constant. So, if someone says they have constant pain then that means they have a pain which will seem to vanish. In reality the pain isn’t constant which is why they are aware of the pain. So, a therapist can focus the client on what the experience of the pain really is, and work with this.</w:t>
      </w:r>
    </w:p>
    <w:p w14:paraId="09895B7C" w14:textId="77777777" w:rsidR="004125D9" w:rsidRPr="004125D9" w:rsidRDefault="004125D9" w:rsidP="004125D9">
      <w:pPr>
        <w:jc w:val="both"/>
        <w:rPr>
          <w:sz w:val="28"/>
          <w:szCs w:val="28"/>
        </w:rPr>
      </w:pPr>
      <w:r w:rsidRPr="004125D9">
        <w:rPr>
          <w:sz w:val="28"/>
          <w:szCs w:val="28"/>
        </w:rPr>
        <w:t xml:space="preserve">Therapists can ask clients to notice the feeling and describe how it moves, where it starts, where it goes, how it continues. An example could be someone says they feel panic, so they are asked where it starts and they say it starts in their chest, they then say it moves up to their throat, before cycling down to the pit of their stomach, and then coming back to their chest again. </w:t>
      </w:r>
    </w:p>
    <w:p w14:paraId="75875BDE" w14:textId="77777777" w:rsidR="004125D9" w:rsidRPr="004125D9" w:rsidRDefault="004125D9" w:rsidP="004125D9">
      <w:pPr>
        <w:jc w:val="both"/>
        <w:rPr>
          <w:sz w:val="28"/>
          <w:szCs w:val="28"/>
        </w:rPr>
      </w:pPr>
      <w:r w:rsidRPr="004125D9">
        <w:rPr>
          <w:sz w:val="28"/>
          <w:szCs w:val="28"/>
        </w:rPr>
        <w:t xml:space="preserve">This cycle can then be worked with. The therapist could use a technique similar to the spinning emotions technique developed by NLP founder Richard Bandler (Moya, n.d.). They could ask the client to experience that feeling cycling around faster and faster, and then taking it outside their body, still having it cycling fast, then flipping it over and keeping the movement going, and putting it back into </w:t>
      </w:r>
      <w:r w:rsidRPr="004125D9">
        <w:rPr>
          <w:sz w:val="28"/>
          <w:szCs w:val="28"/>
        </w:rPr>
        <w:lastRenderedPageBreak/>
        <w:t>their body cycling in this new direction. This can be enhanced by asking the client to give the feeling a colour, and maybe a sound, and a different colour, and maybe a different sound for when it changes direction.</w:t>
      </w:r>
    </w:p>
    <w:p w14:paraId="64DC39D9" w14:textId="77777777" w:rsidR="004125D9" w:rsidRPr="004125D9" w:rsidRDefault="004125D9" w:rsidP="004125D9">
      <w:pPr>
        <w:jc w:val="both"/>
        <w:rPr>
          <w:sz w:val="28"/>
          <w:szCs w:val="28"/>
        </w:rPr>
      </w:pPr>
      <w:r w:rsidRPr="004125D9">
        <w:rPr>
          <w:sz w:val="28"/>
          <w:szCs w:val="28"/>
        </w:rPr>
        <w:t>Clients can be asked to notice feelings in relation to questions, so they could be asked to have a feeling communicate with them, like having a feeling appear to let you know work has begun, and a feeling to let you know work has successfully been completed.</w:t>
      </w:r>
    </w:p>
    <w:p w14:paraId="6FA430BE" w14:textId="77777777" w:rsidR="004125D9" w:rsidRPr="004125D9" w:rsidRDefault="004125D9" w:rsidP="004125D9">
      <w:pPr>
        <w:jc w:val="both"/>
        <w:rPr>
          <w:sz w:val="28"/>
          <w:szCs w:val="28"/>
        </w:rPr>
      </w:pPr>
    </w:p>
    <w:p w14:paraId="08EECCFB" w14:textId="77777777" w:rsidR="004125D9" w:rsidRPr="004125D9" w:rsidRDefault="004125D9" w:rsidP="004125D9">
      <w:pPr>
        <w:jc w:val="both"/>
        <w:rPr>
          <w:b/>
          <w:bCs/>
          <w:sz w:val="28"/>
          <w:szCs w:val="28"/>
        </w:rPr>
      </w:pPr>
      <w:r w:rsidRPr="004125D9">
        <w:rPr>
          <w:b/>
          <w:bCs/>
          <w:sz w:val="28"/>
          <w:szCs w:val="28"/>
        </w:rPr>
        <w:t>Ideo-cognitive</w:t>
      </w:r>
    </w:p>
    <w:p w14:paraId="4C3A78A6" w14:textId="77777777" w:rsidR="004125D9" w:rsidRPr="004125D9" w:rsidRDefault="004125D9" w:rsidP="004125D9">
      <w:pPr>
        <w:jc w:val="both"/>
        <w:rPr>
          <w:sz w:val="28"/>
          <w:szCs w:val="28"/>
        </w:rPr>
      </w:pPr>
      <w:r w:rsidRPr="004125D9">
        <w:rPr>
          <w:sz w:val="28"/>
          <w:szCs w:val="28"/>
        </w:rPr>
        <w:t xml:space="preserve">Ideo-cognitive healing is working with the automatic thoughts that arise within the client. So rather than it being about something they specifically see or hear as a sensory response it is their own automatic thoughts that are being worked with. For some people it is automatic thoughts that are the problem, they ‘say’ things to themselves that upset them or demotivate them; they perhaps call themselves stupid or useless. </w:t>
      </w:r>
    </w:p>
    <w:p w14:paraId="7A334C5F" w14:textId="77777777" w:rsidR="004125D9" w:rsidRPr="004125D9" w:rsidRDefault="004125D9" w:rsidP="004125D9">
      <w:pPr>
        <w:jc w:val="both"/>
        <w:rPr>
          <w:sz w:val="28"/>
          <w:szCs w:val="28"/>
        </w:rPr>
      </w:pPr>
      <w:r w:rsidRPr="004125D9">
        <w:rPr>
          <w:sz w:val="28"/>
          <w:szCs w:val="28"/>
        </w:rPr>
        <w:t>A therapist can work with these thoughts, they can ask the thoughts to communicate with them (the therapist) and have a dialogue, or they can do a similar process to the one previously discussed, of asking for a response to start the inner work, and a response to say the inner work is complete.</w:t>
      </w:r>
    </w:p>
    <w:p w14:paraId="1D05D113" w14:textId="77777777" w:rsidR="004125D9" w:rsidRPr="004125D9" w:rsidRDefault="004125D9" w:rsidP="004125D9">
      <w:pPr>
        <w:jc w:val="both"/>
        <w:rPr>
          <w:sz w:val="28"/>
          <w:szCs w:val="28"/>
        </w:rPr>
      </w:pPr>
      <w:r w:rsidRPr="004125D9">
        <w:rPr>
          <w:sz w:val="28"/>
          <w:szCs w:val="28"/>
        </w:rPr>
        <w:t xml:space="preserve">The client can also learn to work with the automatic thoughts, can learn to listen to them and understand that the unconscious most likely wants what is best for them and just needs to be communicated with to work out a way forward. So, the client can have a dialogue to look at what is behind the automatic thoughts. For example; the automatic thoughts maybe ‘you are useless, don’t bother even trying’. </w:t>
      </w:r>
    </w:p>
    <w:p w14:paraId="0332836C" w14:textId="77777777" w:rsidR="004125D9" w:rsidRPr="004125D9" w:rsidRDefault="004125D9" w:rsidP="004125D9">
      <w:pPr>
        <w:jc w:val="both"/>
        <w:rPr>
          <w:sz w:val="28"/>
          <w:szCs w:val="28"/>
        </w:rPr>
      </w:pPr>
      <w:r w:rsidRPr="004125D9">
        <w:rPr>
          <w:sz w:val="28"/>
          <w:szCs w:val="28"/>
        </w:rPr>
        <w:t>This may sound negative but it may be a way of trying to protect the person from getting hurt or disappointed. It could be that in the past, perhaps in school, the client did something and made a mistake and as a result had other children call them names and pick on them, and they felt bullied and humiliated and upset. So, in the present their unconscious gives this message to stop them doing things that may put them in the same situation again.</w:t>
      </w:r>
    </w:p>
    <w:p w14:paraId="43E87E95" w14:textId="77777777" w:rsidR="004125D9" w:rsidRPr="004125D9" w:rsidRDefault="004125D9" w:rsidP="004125D9">
      <w:pPr>
        <w:jc w:val="both"/>
        <w:rPr>
          <w:sz w:val="28"/>
          <w:szCs w:val="28"/>
        </w:rPr>
      </w:pPr>
      <w:r w:rsidRPr="004125D9">
        <w:rPr>
          <w:sz w:val="28"/>
          <w:szCs w:val="28"/>
        </w:rPr>
        <w:t xml:space="preserve">Once the client gets to this realisation, they can work through with their unconscious to look at a way forward. It could be as simple as them sharing with their unconscious that they don’t need that automatic processing </w:t>
      </w:r>
      <w:r w:rsidRPr="004125D9">
        <w:rPr>
          <w:sz w:val="28"/>
          <w:szCs w:val="28"/>
        </w:rPr>
        <w:lastRenderedPageBreak/>
        <w:t>anymore, that they are confident at certain things and so unlikely to make the same kind of mistake, and in situations where they do make mistakes, they are a different person and have new and updated coping skills so that the situations wouldn’t make them feel humiliated, or bullied. If it turned out they didn’t have the relevant skills to handle the situation in a new improved way then they can be taught this in therapy or coaching or see if these skills or this knowledge can be found in another area of their life.</w:t>
      </w:r>
    </w:p>
    <w:p w14:paraId="494CE463" w14:textId="77777777" w:rsidR="004125D9" w:rsidRPr="004125D9" w:rsidRDefault="004125D9" w:rsidP="004125D9">
      <w:pPr>
        <w:jc w:val="both"/>
        <w:rPr>
          <w:sz w:val="28"/>
          <w:szCs w:val="28"/>
        </w:rPr>
      </w:pPr>
    </w:p>
    <w:p w14:paraId="25E274AC" w14:textId="77777777" w:rsidR="004125D9" w:rsidRPr="004125D9" w:rsidRDefault="004125D9" w:rsidP="004125D9">
      <w:pPr>
        <w:jc w:val="both"/>
        <w:rPr>
          <w:b/>
          <w:bCs/>
          <w:sz w:val="28"/>
          <w:szCs w:val="28"/>
        </w:rPr>
      </w:pPr>
      <w:r w:rsidRPr="004125D9">
        <w:rPr>
          <w:b/>
          <w:bCs/>
          <w:sz w:val="28"/>
          <w:szCs w:val="28"/>
        </w:rPr>
        <w:t>Working with symptoms</w:t>
      </w:r>
    </w:p>
    <w:p w14:paraId="7BA2A1A1" w14:textId="77777777" w:rsidR="004125D9" w:rsidRPr="004125D9" w:rsidRDefault="004125D9" w:rsidP="004125D9">
      <w:pPr>
        <w:jc w:val="both"/>
        <w:rPr>
          <w:sz w:val="28"/>
          <w:szCs w:val="28"/>
        </w:rPr>
      </w:pPr>
      <w:r w:rsidRPr="004125D9">
        <w:rPr>
          <w:sz w:val="28"/>
          <w:szCs w:val="28"/>
        </w:rPr>
        <w:t>Another way of using ideo-dynamics is to use symptoms as the technique. A therapist can take the symptom that a client is presenting with and use this as the technique for helping them. It could be that a smoker talks about the craving, so the therapist can ask the smoker to develop the craving, and then during the session the therapist can work with that craving, they can ask it to communicate with them, or to increase, or decrease, or go slower, they can find out where in the body the craving is and ask it to move to a different part of the body.</w:t>
      </w:r>
    </w:p>
    <w:p w14:paraId="291F91B4" w14:textId="77777777" w:rsidR="004125D9" w:rsidRPr="004125D9" w:rsidRDefault="004125D9" w:rsidP="004125D9">
      <w:pPr>
        <w:jc w:val="both"/>
        <w:rPr>
          <w:sz w:val="28"/>
          <w:szCs w:val="28"/>
        </w:rPr>
      </w:pPr>
      <w:r w:rsidRPr="004125D9">
        <w:rPr>
          <w:sz w:val="28"/>
          <w:szCs w:val="28"/>
        </w:rPr>
        <w:t>If the symptom was tension in the hands as someone talked about their anxiety then the therapist can talk directly to that tension in the hands as if it is a separate entity and work with it directly. Or they can again, ask it to move to another location, or to change in some way. Once the therapist and the symptom are working together, they can ask it questions, or ask it to change in some way, or even ask it to give the same message but in a new way. So, if the tension was a message to say be careful in this situation, then it could do that with a warmth, or a finger twitch, or another signal, and as long as the client knows the meaning of this new signal then the symptom is giving a message and so is happy, and the client is receiving the message and not experiencing the unhelpful symptom, so they are also happy.</w:t>
      </w:r>
    </w:p>
    <w:p w14:paraId="3B2575BE" w14:textId="77777777" w:rsidR="004125D9" w:rsidRPr="004125D9" w:rsidRDefault="004125D9" w:rsidP="004125D9">
      <w:pPr>
        <w:jc w:val="both"/>
        <w:rPr>
          <w:sz w:val="28"/>
          <w:szCs w:val="28"/>
        </w:rPr>
      </w:pPr>
      <w:r w:rsidRPr="004125D9">
        <w:rPr>
          <w:sz w:val="28"/>
          <w:szCs w:val="28"/>
        </w:rPr>
        <w:t>Almost anything that develops in the session can be used as a technique. It is the coach or therapist’s role to notice what the client brings and use it. If a client keeps rubbing their shoulder as they talk about their husband, they could be asked to close their eyes and just keep that rubbing going, and as they do, they can be asked to allow it to develop into thoughts, and ideas that they can work on here in this session. The therapist can then work with whatever responses they get from the client.</w:t>
      </w:r>
    </w:p>
    <w:p w14:paraId="4D9B2394" w14:textId="77777777" w:rsidR="004125D9" w:rsidRDefault="004125D9" w:rsidP="004125D9">
      <w:pPr>
        <w:jc w:val="both"/>
        <w:rPr>
          <w:sz w:val="28"/>
          <w:szCs w:val="28"/>
        </w:rPr>
      </w:pPr>
      <w:r w:rsidRPr="004125D9">
        <w:rPr>
          <w:sz w:val="28"/>
          <w:szCs w:val="28"/>
        </w:rPr>
        <w:lastRenderedPageBreak/>
        <w:t>What often happens is that the client starts talking about their husband being a pain in the neck, and how they don’t really talk about it, and so haven’t addressed what it is in the relationship that needs addressing. Sometimes they need to talk through with the husband, but other times now it is out in the therapy room it can be talked about and the client can have a different perspective on this issue and it may get reframed, or they may figure out a way forward with the issue, or they may decide that on reflection the problem isn’t really much of a problem, most of the problem came from not addressing it. Like when someone thinks that someone else doesn’t like them, and then they tell themselves all the bad things they think that person thinks about them, and then decide they don’t like that person back, and actually the two people haven’t spoken to know if any of this is true, it is just a perception.</w:t>
      </w:r>
    </w:p>
    <w:p w14:paraId="2722BB37" w14:textId="62D2D751" w:rsidR="004125D9" w:rsidRPr="004125D9" w:rsidRDefault="004125D9" w:rsidP="004125D9">
      <w:pPr>
        <w:jc w:val="both"/>
        <w:rPr>
          <w:sz w:val="28"/>
          <w:szCs w:val="28"/>
        </w:rPr>
        <w:sectPr w:rsidR="004125D9" w:rsidRPr="004125D9" w:rsidSect="004125D9">
          <w:headerReference w:type="even" r:id="rId42"/>
          <w:headerReference w:type="default" r:id="rId43"/>
          <w:footerReference w:type="even" r:id="rId44"/>
          <w:footerReference w:type="default" r:id="rId45"/>
          <w:headerReference w:type="first" r:id="rId46"/>
          <w:footerReference w:type="first" r:id="rId47"/>
          <w:endnotePr>
            <w:numFmt w:val="decimal"/>
          </w:endnotePr>
          <w:type w:val="nextPage"/>
          <w:pgSz w:w="11906" w:h="16838" w:code="9"/>
          <w:pgMar w:top="1440" w:right="1440" w:bottom="1440" w:left="1440" w:header="709" w:footer="709" w:gutter="0"/>
          <w:cols w:space="708"/>
          <w:titlePg/>
        </w:sectPr>
      </w:pPr>
    </w:p>
    <w:p w14:paraId="5956549D" w14:textId="77777777" w:rsidR="004125D9" w:rsidRPr="004125D9" w:rsidRDefault="004125D9" w:rsidP="004125D9">
      <w:pPr>
        <w:jc w:val="both"/>
        <w:rPr>
          <w:b/>
          <w:bCs/>
          <w:sz w:val="28"/>
          <w:szCs w:val="28"/>
        </w:rPr>
      </w:pPr>
      <w:bookmarkStart w:id="15" w:name="33_IDEODYNAMIC_HEALING_DEMONST"/>
      <w:bookmarkStart w:id="16" w:name="_Toc128959793"/>
      <w:r w:rsidRPr="004125D9">
        <w:rPr>
          <w:b/>
          <w:bCs/>
          <w:sz w:val="28"/>
          <w:szCs w:val="28"/>
        </w:rPr>
        <w:lastRenderedPageBreak/>
        <w:t>IDEO-DYNAMIC HEALING DEMONSTRATION AND CLIENT COMMENTS</w:t>
      </w:r>
      <w:bookmarkEnd w:id="15"/>
      <w:bookmarkEnd w:id="16"/>
    </w:p>
    <w:p w14:paraId="5FF8F4D5" w14:textId="77777777" w:rsidR="004125D9" w:rsidRPr="004125D9" w:rsidRDefault="004125D9" w:rsidP="004125D9">
      <w:pPr>
        <w:jc w:val="both"/>
        <w:rPr>
          <w:sz w:val="28"/>
          <w:szCs w:val="28"/>
        </w:rPr>
      </w:pPr>
      <w:r w:rsidRPr="004125D9">
        <w:rPr>
          <w:sz w:val="28"/>
          <w:szCs w:val="28"/>
        </w:rPr>
        <w:t>This is a transcript of an ideo-dynamic ‘</w:t>
      </w:r>
      <w:proofErr w:type="spellStart"/>
      <w:r w:rsidRPr="004125D9">
        <w:rPr>
          <w:sz w:val="28"/>
          <w:szCs w:val="28"/>
        </w:rPr>
        <w:t>psychocellular</w:t>
      </w:r>
      <w:proofErr w:type="spellEnd"/>
      <w:r w:rsidRPr="004125D9">
        <w:rPr>
          <w:sz w:val="28"/>
          <w:szCs w:val="28"/>
        </w:rPr>
        <w:t>’ healing demonstration which took place on one of my hypnotherapy training days. Like all of my demonstrations, I didn’t know who was going to volunteer for me to work with them or what their problem was going to be or how they would respond. I just ask the audience who would like to volunteer and then select from those who raise their hands, and ideally select someone who hasn’t already volunteered that day.</w:t>
      </w:r>
    </w:p>
    <w:p w14:paraId="6CD57B7F" w14:textId="77777777" w:rsidR="004125D9" w:rsidRPr="004125D9" w:rsidRDefault="004125D9" w:rsidP="004125D9">
      <w:pPr>
        <w:jc w:val="both"/>
        <w:rPr>
          <w:sz w:val="28"/>
          <w:szCs w:val="28"/>
        </w:rPr>
      </w:pPr>
      <w:r w:rsidRPr="004125D9">
        <w:rPr>
          <w:sz w:val="28"/>
          <w:szCs w:val="28"/>
        </w:rPr>
        <w:t xml:space="preserve">You can watch this session in my </w:t>
      </w:r>
      <w:proofErr w:type="spellStart"/>
      <w:r w:rsidRPr="004125D9">
        <w:rPr>
          <w:sz w:val="28"/>
          <w:szCs w:val="28"/>
        </w:rPr>
        <w:t>FourGames</w:t>
      </w:r>
      <w:proofErr w:type="spellEnd"/>
      <w:r w:rsidRPr="004125D9">
        <w:rPr>
          <w:sz w:val="28"/>
          <w:szCs w:val="28"/>
        </w:rPr>
        <w:t xml:space="preserve"> </w:t>
      </w:r>
      <w:proofErr w:type="spellStart"/>
      <w:r w:rsidRPr="004125D9">
        <w:rPr>
          <w:sz w:val="28"/>
          <w:szCs w:val="28"/>
        </w:rPr>
        <w:t>eCourse</w:t>
      </w:r>
      <w:proofErr w:type="spellEnd"/>
      <w:r w:rsidRPr="004125D9">
        <w:rPr>
          <w:sz w:val="28"/>
          <w:szCs w:val="28"/>
        </w:rPr>
        <w:t xml:space="preserve">. ‘D’ is for Dan and ‘C’ is for Client. </w:t>
      </w:r>
    </w:p>
    <w:p w14:paraId="54EFBB76" w14:textId="77777777" w:rsidR="004125D9" w:rsidRPr="004125D9" w:rsidRDefault="004125D9" w:rsidP="004125D9">
      <w:pPr>
        <w:jc w:val="both"/>
        <w:rPr>
          <w:sz w:val="28"/>
          <w:szCs w:val="28"/>
        </w:rPr>
      </w:pPr>
    </w:p>
    <w:p w14:paraId="0BF76F51" w14:textId="77777777" w:rsidR="004125D9" w:rsidRPr="004125D9" w:rsidRDefault="004125D9" w:rsidP="004125D9">
      <w:pPr>
        <w:jc w:val="both"/>
        <w:rPr>
          <w:sz w:val="28"/>
          <w:szCs w:val="28"/>
        </w:rPr>
      </w:pPr>
      <w:r w:rsidRPr="004125D9">
        <w:rPr>
          <w:sz w:val="28"/>
          <w:szCs w:val="28"/>
        </w:rPr>
        <w:t xml:space="preserve">D: So, I'm not going to gather much information. I've got no intention of gathering more information, but there are things that need to change within you. </w:t>
      </w:r>
    </w:p>
    <w:p w14:paraId="2E763AE9" w14:textId="77777777" w:rsidR="004125D9" w:rsidRPr="004125D9" w:rsidRDefault="004125D9" w:rsidP="004125D9">
      <w:pPr>
        <w:jc w:val="both"/>
        <w:rPr>
          <w:sz w:val="28"/>
          <w:szCs w:val="28"/>
        </w:rPr>
      </w:pPr>
      <w:r w:rsidRPr="004125D9">
        <w:rPr>
          <w:sz w:val="28"/>
          <w:szCs w:val="28"/>
        </w:rPr>
        <w:t>C; Mm-hmm.</w:t>
      </w:r>
    </w:p>
    <w:p w14:paraId="08BED73D" w14:textId="77777777" w:rsidR="004125D9" w:rsidRPr="004125D9" w:rsidRDefault="004125D9" w:rsidP="004125D9">
      <w:pPr>
        <w:jc w:val="both"/>
        <w:rPr>
          <w:sz w:val="28"/>
          <w:szCs w:val="28"/>
        </w:rPr>
      </w:pPr>
      <w:r w:rsidRPr="004125D9">
        <w:rPr>
          <w:sz w:val="28"/>
          <w:szCs w:val="28"/>
        </w:rPr>
        <w:t>D: Kind of thought processes, feelings, perhaps ideas around how to handle things in the future, et cetera. And I don't need to know those things because obviously it's within you. So, you may have seen this before or done this before. I can't remember? What I'd like you to do is rub your hands together, get a bit of energy going, open your hands up and just gaze between those hands and you can move them around just a very little bit. And you'll probably notice there's perhaps some tingling.</w:t>
      </w:r>
    </w:p>
    <w:p w14:paraId="1C53E36E" w14:textId="77777777" w:rsidR="004125D9" w:rsidRPr="004125D9" w:rsidRDefault="004125D9" w:rsidP="004125D9">
      <w:pPr>
        <w:jc w:val="both"/>
        <w:rPr>
          <w:sz w:val="28"/>
          <w:szCs w:val="28"/>
        </w:rPr>
      </w:pPr>
    </w:p>
    <w:p w14:paraId="5948A323" w14:textId="77777777" w:rsidR="004125D9" w:rsidRPr="004125D9" w:rsidRDefault="004125D9" w:rsidP="004125D9">
      <w:pPr>
        <w:jc w:val="both"/>
        <w:rPr>
          <w:sz w:val="28"/>
          <w:szCs w:val="28"/>
        </w:rPr>
      </w:pPr>
      <w:r w:rsidRPr="004125D9">
        <w:rPr>
          <w:sz w:val="28"/>
          <w:szCs w:val="28"/>
        </w:rPr>
        <w:t>When using this approach, I like to have clients rub their hands together. I find this helps to speed up the process as rubbing the hands together gives a sensation between the hands almost like there are magnets in the hand and clients can often quickly experience what feels like the hands squeezing on opposing magnetic fields as if there is an object between the two hands. While I’m guiding the client through this process and asking the client to do things, I am doing the same so that I can have a better sense of experiencing what they may be experiencing.</w:t>
      </w:r>
    </w:p>
    <w:p w14:paraId="52A76E0D" w14:textId="77777777" w:rsidR="004125D9" w:rsidRPr="004125D9" w:rsidRDefault="004125D9" w:rsidP="004125D9">
      <w:pPr>
        <w:jc w:val="both"/>
        <w:rPr>
          <w:sz w:val="28"/>
          <w:szCs w:val="28"/>
        </w:rPr>
      </w:pPr>
    </w:p>
    <w:p w14:paraId="7C35B79E" w14:textId="77777777" w:rsidR="004125D9" w:rsidRPr="004125D9" w:rsidRDefault="004125D9" w:rsidP="004125D9">
      <w:pPr>
        <w:jc w:val="both"/>
        <w:rPr>
          <w:sz w:val="28"/>
          <w:szCs w:val="28"/>
        </w:rPr>
      </w:pPr>
      <w:r w:rsidRPr="004125D9">
        <w:rPr>
          <w:sz w:val="28"/>
          <w:szCs w:val="28"/>
        </w:rPr>
        <w:t>C: Mm-hmm.</w:t>
      </w:r>
    </w:p>
    <w:p w14:paraId="33D232DE" w14:textId="77777777" w:rsidR="004125D9" w:rsidRPr="004125D9" w:rsidRDefault="004125D9" w:rsidP="004125D9">
      <w:pPr>
        <w:jc w:val="both"/>
        <w:rPr>
          <w:sz w:val="28"/>
          <w:szCs w:val="28"/>
        </w:rPr>
      </w:pPr>
      <w:r w:rsidRPr="004125D9">
        <w:rPr>
          <w:sz w:val="28"/>
          <w:szCs w:val="28"/>
        </w:rPr>
        <w:lastRenderedPageBreak/>
        <w:t>D: Maybe some sensations between those hands. That's it. And just gaze between those hands. And if your(you’re) unconscious now is willing to work on those different issues, in its own way, just allow those hands to either move towards each other or apart. That's it. That's it. And those hands will do what they need to do, perhaps there is some energy down in the fingers. That's it. That's it. And if your(you’re) unconscious is willing to start that work. It can allow that to happen through the hands or perhaps between the hands. That’s it. That’s it. That’s it. Having the inner strength and wisdom to work on that. That's it. That’s it. Continuing that work inside.</w:t>
      </w:r>
    </w:p>
    <w:p w14:paraId="21F63BE7" w14:textId="77777777" w:rsidR="004125D9" w:rsidRPr="004125D9" w:rsidRDefault="004125D9" w:rsidP="004125D9">
      <w:pPr>
        <w:jc w:val="both"/>
        <w:rPr>
          <w:sz w:val="28"/>
          <w:szCs w:val="28"/>
        </w:rPr>
      </w:pPr>
    </w:p>
    <w:p w14:paraId="7E64CACE" w14:textId="77777777" w:rsidR="004125D9" w:rsidRPr="004125D9" w:rsidRDefault="004125D9" w:rsidP="004125D9">
      <w:pPr>
        <w:jc w:val="both"/>
        <w:rPr>
          <w:sz w:val="28"/>
          <w:szCs w:val="28"/>
        </w:rPr>
      </w:pPr>
      <w:r w:rsidRPr="004125D9">
        <w:rPr>
          <w:sz w:val="28"/>
          <w:szCs w:val="28"/>
        </w:rPr>
        <w:t xml:space="preserve">I use an embedded suggestion ‘you’re unconscious now’ to suggest for the client to be hypnotised. I pause a little and change how I say those words. Most clients would focus on the full sentence, thinking I mean ‘your’ and not ‘you’re’ and that I am just asking if the unconscious part of them is willing to do the work now, not realising I was actually suggesting that they enter hypnosis. I also give the embedded suggestion to ‘work on those different issues’ and then a double bind linking this work with the hands moving towards each other or apart, so that if either option happens, this is a sign for the work taking place. </w:t>
      </w:r>
    </w:p>
    <w:p w14:paraId="7BC54262" w14:textId="77777777" w:rsidR="004125D9" w:rsidRPr="004125D9" w:rsidRDefault="004125D9" w:rsidP="004125D9">
      <w:pPr>
        <w:jc w:val="both"/>
        <w:rPr>
          <w:sz w:val="28"/>
          <w:szCs w:val="28"/>
        </w:rPr>
      </w:pPr>
      <w:r w:rsidRPr="004125D9">
        <w:rPr>
          <w:sz w:val="28"/>
          <w:szCs w:val="28"/>
        </w:rPr>
        <w:t>Every time I say ‘that’s it’ it is because I have noticed an unconscious or automatic response I want to continue; it could be a twitch or a subtle movement. I also comment on my observations, like the movement of the fingers giving me a sense that the client had some energy there, but just in case I’m wrong I say ‘perhaps’, so I’m not saying there is, but if I am correct then this is very meaningful to the client and more impactful on the experience they are having.</w:t>
      </w:r>
    </w:p>
    <w:p w14:paraId="5990AC0D" w14:textId="77777777" w:rsidR="004125D9" w:rsidRPr="004125D9" w:rsidRDefault="004125D9" w:rsidP="004125D9">
      <w:pPr>
        <w:jc w:val="both"/>
        <w:rPr>
          <w:sz w:val="28"/>
          <w:szCs w:val="28"/>
        </w:rPr>
      </w:pPr>
      <w:r w:rsidRPr="004125D9">
        <w:rPr>
          <w:sz w:val="28"/>
          <w:szCs w:val="28"/>
        </w:rPr>
        <w:t>When I notice the client getting emotional and engaging in that inner work, I offer some words of encouragement and support around having the inner strength to work on that and suggesting that they can continue that work inside their mind.</w:t>
      </w:r>
    </w:p>
    <w:p w14:paraId="1E2551B5" w14:textId="77777777" w:rsidR="004125D9" w:rsidRPr="004125D9" w:rsidRDefault="004125D9" w:rsidP="004125D9">
      <w:pPr>
        <w:jc w:val="both"/>
        <w:rPr>
          <w:sz w:val="28"/>
          <w:szCs w:val="28"/>
        </w:rPr>
      </w:pPr>
    </w:p>
    <w:p w14:paraId="18BC3E36" w14:textId="77777777" w:rsidR="004125D9" w:rsidRPr="004125D9" w:rsidRDefault="004125D9" w:rsidP="004125D9">
      <w:pPr>
        <w:jc w:val="both"/>
        <w:rPr>
          <w:sz w:val="28"/>
          <w:szCs w:val="28"/>
        </w:rPr>
      </w:pPr>
      <w:r w:rsidRPr="004125D9">
        <w:rPr>
          <w:sz w:val="28"/>
          <w:szCs w:val="28"/>
        </w:rPr>
        <w:t xml:space="preserve">D: That's it. That’s it. That’s it. Seeing what you need to see, hearing what you need to hear, feeling what you need to feel. That's it. That's it. That's it. That’s it. Allowing that work to continue. That’s it. That’s it. All the way. That’s it. Just making all those changes. That’s it. Having the feelings you need. That’s it. And when you've made all the necessary changes, the fingers can start coming </w:t>
      </w:r>
      <w:r w:rsidRPr="004125D9">
        <w:rPr>
          <w:sz w:val="28"/>
          <w:szCs w:val="28"/>
        </w:rPr>
        <w:lastRenderedPageBreak/>
        <w:t>back, but not until you've made all the necessary changes. That’s It. That’s it. That’s it. Gathering all those resources up, applying it in your own way. That's it. So how do you feel now? Is there anything you want to share?</w:t>
      </w:r>
    </w:p>
    <w:p w14:paraId="08AB4C9A" w14:textId="77777777" w:rsidR="004125D9" w:rsidRPr="004125D9" w:rsidRDefault="004125D9" w:rsidP="004125D9">
      <w:pPr>
        <w:jc w:val="both"/>
        <w:rPr>
          <w:sz w:val="28"/>
          <w:szCs w:val="28"/>
        </w:rPr>
      </w:pPr>
    </w:p>
    <w:p w14:paraId="2EA65F27" w14:textId="77777777" w:rsidR="004125D9" w:rsidRPr="004125D9" w:rsidRDefault="004125D9" w:rsidP="004125D9">
      <w:pPr>
        <w:jc w:val="both"/>
        <w:rPr>
          <w:sz w:val="28"/>
          <w:szCs w:val="28"/>
        </w:rPr>
      </w:pPr>
      <w:r w:rsidRPr="004125D9">
        <w:rPr>
          <w:sz w:val="28"/>
          <w:szCs w:val="28"/>
        </w:rPr>
        <w:t xml:space="preserve">This session was about 15 minutes long. The length of the session was whatever length it ended up being and for this client and this bit of inner work, this is the length that it ended up being. I didn’t say too much during the session, most of what I did was just acknowledging the client’s ongoing experience and offering support to help the client to keep on track and engaged in their inner work. </w:t>
      </w:r>
    </w:p>
    <w:p w14:paraId="3F9D1F47" w14:textId="77777777" w:rsidR="004125D9" w:rsidRPr="004125D9" w:rsidRDefault="004125D9" w:rsidP="004125D9">
      <w:pPr>
        <w:jc w:val="both"/>
        <w:rPr>
          <w:sz w:val="28"/>
          <w:szCs w:val="28"/>
        </w:rPr>
      </w:pPr>
      <w:r w:rsidRPr="004125D9">
        <w:rPr>
          <w:sz w:val="28"/>
          <w:szCs w:val="28"/>
        </w:rPr>
        <w:t>When it looked like the client had started to visualise, I acknowledged this and offered some comments around this. As it looked like the client was now engaging in some deep and meaningful inner work, I commented to support this continuing and then as they appeared like they were becoming even deeper absorbed in the experience I commented on this by suggesting ‘all the way’ and then ‘that’s it’ when it appeared they were going even deeper into the experience and as they appeared to be continuing to do inner work, I suggested they could continue to make those changes. I noticed some emotion, so I suggested they can have the feelings they need.</w:t>
      </w:r>
    </w:p>
    <w:p w14:paraId="09C5C4E8" w14:textId="77777777" w:rsidR="004125D9" w:rsidRPr="004125D9" w:rsidRDefault="004125D9" w:rsidP="004125D9">
      <w:pPr>
        <w:jc w:val="both"/>
        <w:rPr>
          <w:sz w:val="28"/>
          <w:szCs w:val="28"/>
        </w:rPr>
      </w:pPr>
      <w:r w:rsidRPr="004125D9">
        <w:rPr>
          <w:sz w:val="28"/>
          <w:szCs w:val="28"/>
        </w:rPr>
        <w:t xml:space="preserve">When I started noticing that it looked like they were beginning to come to the end of their inner work and start to reorient back to the room because of movement in the fingers and the quality of the fingers - they appeared to be becoming less waxy, I suggested that once they have made the necessary changes their fingers can come back. I followed this up with a suggestion using negative phrasing and frustrating the return, to suggest they will reorient only when all the inner work is done. </w:t>
      </w:r>
    </w:p>
    <w:p w14:paraId="031FB128" w14:textId="77777777" w:rsidR="004125D9" w:rsidRPr="004125D9" w:rsidRDefault="004125D9" w:rsidP="004125D9">
      <w:pPr>
        <w:jc w:val="both"/>
        <w:rPr>
          <w:sz w:val="28"/>
          <w:szCs w:val="28"/>
        </w:rPr>
      </w:pPr>
      <w:r w:rsidRPr="004125D9">
        <w:rPr>
          <w:sz w:val="28"/>
          <w:szCs w:val="28"/>
        </w:rPr>
        <w:t xml:space="preserve">Often, I find that if I just say ‘you can come back once you’ve made the necessary changes’ clients often rush back and open their eyes. Whereas if I frustrate it a little and essentially suggest to take a little time over this, then they don’t rush back and seem to have a better experience. </w:t>
      </w:r>
    </w:p>
    <w:p w14:paraId="71DBF9D6" w14:textId="77777777" w:rsidR="004125D9" w:rsidRPr="004125D9" w:rsidRDefault="004125D9" w:rsidP="004125D9">
      <w:pPr>
        <w:jc w:val="both"/>
        <w:rPr>
          <w:sz w:val="28"/>
          <w:szCs w:val="28"/>
        </w:rPr>
      </w:pPr>
      <w:r w:rsidRPr="004125D9">
        <w:rPr>
          <w:sz w:val="28"/>
          <w:szCs w:val="28"/>
        </w:rPr>
        <w:t xml:space="preserve">I noticed it looked like the client was almost gathering something up, so I suggested gathering up resources and vaguely suggested they can apply these in their own way. Once the client fully reoriented back to the room, I asked them questions and we move into the client describing their experience and answering some audience questions. This bit is about 30 minutes long, all of </w:t>
      </w:r>
      <w:r w:rsidRPr="004125D9">
        <w:rPr>
          <w:sz w:val="28"/>
          <w:szCs w:val="28"/>
        </w:rPr>
        <w:lastRenderedPageBreak/>
        <w:t xml:space="preserve">which can be watched in my </w:t>
      </w:r>
      <w:proofErr w:type="spellStart"/>
      <w:r w:rsidRPr="004125D9">
        <w:rPr>
          <w:sz w:val="28"/>
          <w:szCs w:val="28"/>
        </w:rPr>
        <w:t>FourGames</w:t>
      </w:r>
      <w:proofErr w:type="spellEnd"/>
      <w:r w:rsidRPr="004125D9">
        <w:rPr>
          <w:sz w:val="28"/>
          <w:szCs w:val="28"/>
        </w:rPr>
        <w:t xml:space="preserve"> </w:t>
      </w:r>
      <w:proofErr w:type="spellStart"/>
      <w:r w:rsidRPr="004125D9">
        <w:rPr>
          <w:sz w:val="28"/>
          <w:szCs w:val="28"/>
        </w:rPr>
        <w:t>eCourse</w:t>
      </w:r>
      <w:proofErr w:type="spellEnd"/>
      <w:r w:rsidRPr="004125D9">
        <w:rPr>
          <w:sz w:val="28"/>
          <w:szCs w:val="28"/>
        </w:rPr>
        <w:t>. Next you will see a section from this discussion.</w:t>
      </w:r>
    </w:p>
    <w:p w14:paraId="1F0C6A54" w14:textId="77777777" w:rsidR="004125D9" w:rsidRPr="004125D9" w:rsidRDefault="004125D9" w:rsidP="004125D9">
      <w:pPr>
        <w:jc w:val="both"/>
        <w:rPr>
          <w:sz w:val="28"/>
          <w:szCs w:val="28"/>
        </w:rPr>
      </w:pPr>
    </w:p>
    <w:p w14:paraId="3A57CBFE" w14:textId="77777777" w:rsidR="004125D9" w:rsidRPr="004125D9" w:rsidRDefault="004125D9" w:rsidP="004125D9">
      <w:pPr>
        <w:jc w:val="both"/>
        <w:rPr>
          <w:sz w:val="28"/>
          <w:szCs w:val="28"/>
        </w:rPr>
      </w:pPr>
      <w:r w:rsidRPr="004125D9">
        <w:rPr>
          <w:sz w:val="28"/>
          <w:szCs w:val="28"/>
        </w:rPr>
        <w:t xml:space="preserve">C: Well, this is just a really, very gentle, subtle. The whole process was very gentle and subtle, and there's a part of me observing it as it was happening and slightly embarrassed about the fact that I could see it happening in front of me, as it were, and not sure where I was going to go or what was going to happen and whether I was doing it right. And, I just observed. Just observed. And it was, I saw a train and then that disappeared. That was the first thing. But not a modern train, a train from a different, almost as if it was a train from the past. From a past era, and then, then that was it. It was the, the mind was off. It was all sorts of visual imagery. And, in terms of preference, I'm not visual. I'm kinaesthetic, auditory, and so then that was it. It was like fireworks going off. There were all sorts of different images that didn't make sense, just firing off and then, I suppose the last thing that I saw was it was, it was like a pathway opened up and I could see my way forward and there was loads of moss on this path as if it was overgrown and to some extent, but that's my own interpretation. And then in terms of resources, it seemed like there was a world of opportunity, symbolically. So, I saw the world as if I was an astronaut and the sun just appearing from behind it. And I got the sense that there was a world of opportunity had occurred in a sense but I knew the direction I, there was a direction. And it showed itself, even though it was overgrown, it had shown itself. And then all this stuff, other stuff, it was as if it was put in place. It was almost like it was put in it in the right order or. It was, it was bizarre. It was, it was, things would appear that didn't make sense and they didn't really need to, but it was, it was almost like they were being reordered or something, something significant appeared to be happening with all these, you know, like fireworks going off, but imagery in various different parts of the visual field, and then there was a part of me, which I don't like, which showed itself and it showed itself and then it just disappeared. It just, it just completely, like in a puff of smoke, it disappeared. And then there was a sense of elation and then the ordering kept going on. Then I saw the path. The path and I said the globe and the sun, the glinting behind the globe. So, it felt like there was, it was very subtle and it felt like, and I feel I'm conscious. I'm, I feel emotional, and I feel it in my, uh, from about here. There's, there's something, something that I feel that I may let go of or that I have already let go of yet it's just expressing itself. Um, psychosomatically, if you wish, you know, through the body, through the </w:t>
      </w:r>
      <w:r w:rsidRPr="004125D9">
        <w:rPr>
          <w:sz w:val="28"/>
          <w:szCs w:val="28"/>
        </w:rPr>
        <w:lastRenderedPageBreak/>
        <w:t>visceral tissue. So, yeah, that wasn't bad. You set the process in motion very gently, very subtly, and, and I was convinced it wasn't going to happen, and it did. And then it went even further than that. I kind of, there was a part of me that was observing it consciously as it went on, and then I indulged in the orchestra of visual imagery like fireworks displaying that. Thank you very much.</w:t>
      </w:r>
    </w:p>
    <w:p w14:paraId="5539A0F2" w14:textId="77777777" w:rsidR="004125D9" w:rsidRPr="004125D9" w:rsidRDefault="004125D9" w:rsidP="004125D9">
      <w:pPr>
        <w:jc w:val="both"/>
        <w:rPr>
          <w:sz w:val="28"/>
          <w:szCs w:val="28"/>
        </w:rPr>
      </w:pPr>
    </w:p>
    <w:p w14:paraId="1EE03D4E" w14:textId="77777777" w:rsidR="004125D9" w:rsidRPr="004125D9" w:rsidRDefault="004125D9" w:rsidP="004125D9">
      <w:pPr>
        <w:jc w:val="both"/>
        <w:rPr>
          <w:sz w:val="28"/>
          <w:szCs w:val="28"/>
        </w:rPr>
      </w:pPr>
      <w:r w:rsidRPr="004125D9">
        <w:rPr>
          <w:sz w:val="28"/>
          <w:szCs w:val="28"/>
        </w:rPr>
        <w:t xml:space="preserve">The client continues to give descriptions and explanations about their experience and I share with the students some of what I was doing during the session and together we respond to students' questions. </w:t>
      </w:r>
    </w:p>
    <w:p w14:paraId="1B9CA790" w14:textId="77777777" w:rsidR="004125D9" w:rsidRPr="004125D9" w:rsidRDefault="004125D9" w:rsidP="004125D9">
      <w:pPr>
        <w:jc w:val="both"/>
        <w:rPr>
          <w:sz w:val="28"/>
          <w:szCs w:val="28"/>
        </w:rPr>
      </w:pPr>
      <w:r w:rsidRPr="004125D9">
        <w:rPr>
          <w:sz w:val="28"/>
          <w:szCs w:val="28"/>
        </w:rPr>
        <w:t xml:space="preserve">What is interesting is that I never told the client to close their eyes, they just spontaneously did this when they felt it was right for them. I never suggested for them to think of trains, moss, space or any of the metaphors or inner experience that they had. All I did was ask them to rub their hands together, gaze through their hands and if they are willing to do that inner work, for the hands to signal that. </w:t>
      </w:r>
    </w:p>
    <w:p w14:paraId="63D50B10" w14:textId="77777777" w:rsidR="004125D9" w:rsidRPr="004125D9" w:rsidRDefault="004125D9" w:rsidP="004125D9">
      <w:pPr>
        <w:jc w:val="both"/>
        <w:rPr>
          <w:sz w:val="28"/>
          <w:szCs w:val="28"/>
        </w:rPr>
      </w:pPr>
      <w:r w:rsidRPr="004125D9">
        <w:rPr>
          <w:sz w:val="28"/>
          <w:szCs w:val="28"/>
        </w:rPr>
        <w:t>They had this spontaneous inner healing response that was far more complex and detailed than I would ever have been likely to come up with, and in this case I had pretty much no information to go on. The client had mentioned just a few sentences as they walked to the front of the room and attached their microphone, but even these few bits, I never referenced and so didn’t need to know, but it also wouldn’t have been enough information for me to be as creative as they were in their own mind, doing their own healing.</w:t>
      </w:r>
    </w:p>
    <w:p w14:paraId="237DF2AA" w14:textId="77777777" w:rsidR="004125D9" w:rsidRDefault="004125D9" w:rsidP="004125D9">
      <w:pPr>
        <w:jc w:val="both"/>
        <w:rPr>
          <w:sz w:val="28"/>
          <w:szCs w:val="28"/>
        </w:rPr>
      </w:pPr>
      <w:r w:rsidRPr="004125D9">
        <w:rPr>
          <w:sz w:val="28"/>
          <w:szCs w:val="28"/>
        </w:rPr>
        <w:t>In ordinary therapy or coaching sessions, I also wouldn’t have asked the client or had an audience asking a client about their inner experience, so I wouldn’t have known that the client had done any of this as their own self-therapy. I would have just done the process and noticed the non-verbal behaviours and then continued to the end of the session without knowing what their inner experience was like.</w:t>
      </w:r>
    </w:p>
    <w:p w14:paraId="7F165726" w14:textId="6065265F" w:rsidR="004125D9" w:rsidRPr="004125D9" w:rsidRDefault="004125D9" w:rsidP="004125D9">
      <w:pPr>
        <w:jc w:val="both"/>
        <w:rPr>
          <w:sz w:val="28"/>
          <w:szCs w:val="28"/>
        </w:rPr>
        <w:sectPr w:rsidR="004125D9" w:rsidRPr="004125D9" w:rsidSect="004125D9">
          <w:headerReference w:type="even" r:id="rId48"/>
          <w:headerReference w:type="default" r:id="rId49"/>
          <w:footerReference w:type="even" r:id="rId50"/>
          <w:footerReference w:type="default" r:id="rId51"/>
          <w:headerReference w:type="first" r:id="rId52"/>
          <w:footerReference w:type="first" r:id="rId53"/>
          <w:endnotePr>
            <w:numFmt w:val="decimal"/>
          </w:endnotePr>
          <w:type w:val="nextPage"/>
          <w:pgSz w:w="11906" w:h="16838" w:code="9"/>
          <w:pgMar w:top="1440" w:right="1440" w:bottom="1440" w:left="1440" w:header="709" w:footer="709" w:gutter="0"/>
          <w:cols w:space="708"/>
          <w:titlePg/>
        </w:sectPr>
      </w:pPr>
    </w:p>
    <w:p w14:paraId="345AFA8D" w14:textId="0CF24AA8" w:rsidR="000A7709" w:rsidRDefault="000A7709" w:rsidP="004125D9">
      <w:pPr>
        <w:jc w:val="both"/>
        <w:rPr>
          <w:b/>
          <w:bCs/>
          <w:sz w:val="28"/>
          <w:szCs w:val="28"/>
        </w:rPr>
      </w:pPr>
      <w:r w:rsidRPr="001D36A2">
        <w:rPr>
          <w:b/>
          <w:bCs/>
          <w:sz w:val="28"/>
          <w:szCs w:val="28"/>
        </w:rPr>
        <w:lastRenderedPageBreak/>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5387F616" w14:textId="77777777" w:rsidR="001E0018" w:rsidRDefault="001E0018" w:rsidP="001E0018">
      <w:pPr>
        <w:jc w:val="both"/>
        <w:rPr>
          <w:b/>
          <w:bCs/>
          <w:sz w:val="28"/>
          <w:szCs w:val="28"/>
        </w:rPr>
      </w:pPr>
    </w:p>
    <w:p w14:paraId="214ABA4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Adelson, E. (2020, June 22). </w:t>
      </w:r>
      <w:r w:rsidRPr="001E0018">
        <w:rPr>
          <w:rFonts w:eastAsia="Palatino Linotype"/>
          <w:i/>
          <w:sz w:val="24"/>
          <w:szCs w:val="24"/>
        </w:rPr>
        <w:t>“Reality” is constructed by your brain. Here's what that means, and why it matters.</w:t>
      </w:r>
      <w:r w:rsidRPr="001E0018">
        <w:rPr>
          <w:sz w:val="24"/>
          <w:szCs w:val="24"/>
        </w:rPr>
        <w:t xml:space="preserve"> Wu Tsai Neurosciences Institute, </w:t>
      </w:r>
      <w:proofErr w:type="spellStart"/>
      <w:r w:rsidRPr="001E0018">
        <w:rPr>
          <w:sz w:val="24"/>
          <w:szCs w:val="24"/>
        </w:rPr>
        <w:t>Standford</w:t>
      </w:r>
      <w:proofErr w:type="spellEnd"/>
      <w:r w:rsidRPr="001E0018">
        <w:rPr>
          <w:sz w:val="24"/>
          <w:szCs w:val="24"/>
        </w:rPr>
        <w:t xml:space="preserve"> University. https://neuroscience.stanford.edu/news/reality-constructed-your-brain-here-s-what-means-and-why-it-matters</w:t>
      </w:r>
    </w:p>
    <w:p w14:paraId="4AD830F2"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Alex, B. (2018, December 19). </w:t>
      </w:r>
      <w:r w:rsidRPr="001E0018">
        <w:rPr>
          <w:i/>
          <w:sz w:val="24"/>
          <w:szCs w:val="24"/>
        </w:rPr>
        <w:t>How Humans Invented Writing — Four Different Times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https://www.discovermagazine.com/planet-earth/how-humans-invented-writing-four-different-times</w:t>
      </w:r>
    </w:p>
    <w:p w14:paraId="62DA8BE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Andersen, H. C. (n.d.). </w:t>
      </w:r>
      <w:r w:rsidRPr="001E0018">
        <w:rPr>
          <w:i/>
          <w:sz w:val="24"/>
          <w:szCs w:val="24"/>
        </w:rPr>
        <w:t>The Ugly Duckling</w:t>
      </w:r>
      <w:r w:rsidRPr="001E0018">
        <w:rPr>
          <w:sz w:val="24"/>
          <w:szCs w:val="24"/>
        </w:rPr>
        <w:t>. Wikipedia. https://en.wikipedia.org/wiki/The_Ugly_Duckling</w:t>
      </w:r>
    </w:p>
    <w:p w14:paraId="75351A04"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Arnold, G. (2017). </w:t>
      </w:r>
      <w:r w:rsidRPr="001E0018">
        <w:rPr>
          <w:i/>
          <w:sz w:val="24"/>
          <w:szCs w:val="24"/>
        </w:rPr>
        <w:t xml:space="preserve">Bruce </w:t>
      </w:r>
      <w:proofErr w:type="spellStart"/>
      <w:r w:rsidRPr="001E0018">
        <w:rPr>
          <w:i/>
          <w:sz w:val="24"/>
          <w:szCs w:val="24"/>
        </w:rPr>
        <w:t>Wampold</w:t>
      </w:r>
      <w:proofErr w:type="spellEnd"/>
      <w:r w:rsidRPr="001E0018">
        <w:rPr>
          <w:i/>
          <w:sz w:val="24"/>
          <w:szCs w:val="24"/>
        </w:rPr>
        <w:t xml:space="preserve"> on What Makes Psychotherapy Work</w:t>
      </w:r>
      <w:r w:rsidRPr="001E0018">
        <w:rPr>
          <w:sz w:val="24"/>
          <w:szCs w:val="24"/>
        </w:rPr>
        <w:t xml:space="preserve">. </w:t>
      </w:r>
      <w:r w:rsidRPr="001E0018">
        <w:rPr>
          <w:sz w:val="24"/>
          <w:szCs w:val="24"/>
          <w:lang w:val="nl-NL"/>
        </w:rPr>
        <w:t>Psychotherapy.net. https://www.psychotherapy.net/interview/bruce-wampold-psychotherapy-effectiveness</w:t>
      </w:r>
    </w:p>
    <w:p w14:paraId="1133FF2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lang w:val="nl-NL"/>
        </w:rPr>
        <w:t>Banachek</w:t>
      </w:r>
      <w:proofErr w:type="spellEnd"/>
      <w:r w:rsidRPr="001E0018">
        <w:rPr>
          <w:sz w:val="24"/>
          <w:szCs w:val="24"/>
          <w:lang w:val="nl-NL"/>
        </w:rPr>
        <w:t xml:space="preserve">, &amp; Burlingame, H. J. (2002). </w:t>
      </w:r>
      <w:r w:rsidRPr="001E0018">
        <w:rPr>
          <w:sz w:val="24"/>
          <w:szCs w:val="24"/>
        </w:rPr>
        <w:t>Psychophysiological Thought Reading, Or, Muscle Reading and the Ideomotor Response Revealed. Magic Inspirations.</w:t>
      </w:r>
    </w:p>
    <w:p w14:paraId="12CFF34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Begum, T. (2021, May 19). </w:t>
      </w:r>
      <w:r w:rsidRPr="001E0018">
        <w:rPr>
          <w:i/>
          <w:sz w:val="24"/>
          <w:szCs w:val="24"/>
        </w:rPr>
        <w:t>What is mass extinction and are we facing a sixth one?</w:t>
      </w:r>
      <w:r w:rsidRPr="001E0018">
        <w:rPr>
          <w:sz w:val="24"/>
          <w:szCs w:val="24"/>
        </w:rPr>
        <w:t xml:space="preserve"> Natural History Museum. https://www.nhm.ac.uk/discover/what-is-mass-extinction-and-are-we-facing-a-sixth-one.html</w:t>
      </w:r>
    </w:p>
    <w:p w14:paraId="4EB5A80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Bhardwaj, N. (2022, December 19). </w:t>
      </w:r>
      <w:r w:rsidRPr="001E0018">
        <w:rPr>
          <w:i/>
          <w:sz w:val="24"/>
          <w:szCs w:val="24"/>
        </w:rPr>
        <w:t>Tracing the Origin and Evolution of Religion</w:t>
      </w:r>
      <w:r w:rsidRPr="001E0018">
        <w:rPr>
          <w:sz w:val="24"/>
          <w:szCs w:val="24"/>
        </w:rPr>
        <w:t xml:space="preserve">. </w:t>
      </w:r>
      <w:proofErr w:type="spellStart"/>
      <w:r w:rsidRPr="001E0018">
        <w:rPr>
          <w:sz w:val="24"/>
          <w:szCs w:val="24"/>
        </w:rPr>
        <w:t>Yoair</w:t>
      </w:r>
      <w:proofErr w:type="spellEnd"/>
      <w:r w:rsidRPr="001E0018">
        <w:rPr>
          <w:sz w:val="24"/>
          <w:szCs w:val="24"/>
        </w:rPr>
        <w:t xml:space="preserve"> Blog - The world's anthropology blog publication. https://www.yoair.com/blog/tracing-the-origin-and-evolution-of-religion/</w:t>
      </w:r>
    </w:p>
    <w:p w14:paraId="29FC6405"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Bourzat</w:t>
      </w:r>
      <w:proofErr w:type="spellEnd"/>
      <w:r w:rsidRPr="001E0018">
        <w:rPr>
          <w:sz w:val="24"/>
          <w:szCs w:val="24"/>
        </w:rPr>
        <w:t>, F., &amp; Hunter, K. (2019). Consciousness Medicine: Indigenous Wisdom, Entheogens, and Expanded States of Consciousness for Healing and Growth. North Atlantic Books.</w:t>
      </w:r>
    </w:p>
    <w:p w14:paraId="5295EC3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Bridge, D. J., &amp; </w:t>
      </w:r>
      <w:proofErr w:type="spellStart"/>
      <w:r w:rsidRPr="001E0018">
        <w:rPr>
          <w:sz w:val="24"/>
          <w:szCs w:val="24"/>
        </w:rPr>
        <w:t>Paller</w:t>
      </w:r>
      <w:proofErr w:type="spellEnd"/>
      <w:r w:rsidRPr="001E0018">
        <w:rPr>
          <w:sz w:val="24"/>
          <w:szCs w:val="24"/>
        </w:rPr>
        <w:t xml:space="preserve">, K. A. (2012, August 29). Neural Correlates of Reactivation and Retrieval-Induced Distortion. </w:t>
      </w:r>
      <w:r w:rsidRPr="001E0018">
        <w:rPr>
          <w:i/>
          <w:sz w:val="24"/>
          <w:szCs w:val="24"/>
        </w:rPr>
        <w:t>Journal of Neuroscience</w:t>
      </w:r>
      <w:r w:rsidRPr="001E0018">
        <w:rPr>
          <w:sz w:val="24"/>
          <w:szCs w:val="24"/>
        </w:rPr>
        <w:t xml:space="preserve">, </w:t>
      </w:r>
      <w:r w:rsidRPr="001E0018">
        <w:rPr>
          <w:i/>
          <w:sz w:val="24"/>
          <w:szCs w:val="24"/>
        </w:rPr>
        <w:t>32</w:t>
      </w:r>
      <w:r w:rsidRPr="001E0018">
        <w:rPr>
          <w:sz w:val="24"/>
          <w:szCs w:val="24"/>
        </w:rPr>
        <w:t>(35).</w:t>
      </w:r>
    </w:p>
    <w:p w14:paraId="5C947A2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Brooks, S. (1994). </w:t>
      </w:r>
      <w:r w:rsidRPr="001E0018">
        <w:rPr>
          <w:i/>
          <w:sz w:val="24"/>
          <w:szCs w:val="24"/>
        </w:rPr>
        <w:t>Working with Aids</w:t>
      </w:r>
      <w:r w:rsidRPr="001E0018">
        <w:rPr>
          <w:sz w:val="24"/>
          <w:szCs w:val="24"/>
        </w:rPr>
        <w:t xml:space="preserve"> [DVD]. British Institute of Hypnotherapy.</w:t>
      </w:r>
    </w:p>
    <w:p w14:paraId="471F51DB"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Brown, D. (2016). </w:t>
      </w:r>
      <w:r w:rsidRPr="001E0018">
        <w:rPr>
          <w:i/>
          <w:sz w:val="24"/>
          <w:szCs w:val="24"/>
        </w:rPr>
        <w:t>Messing With Minds On The London Underground</w:t>
      </w:r>
      <w:r w:rsidRPr="001E0018">
        <w:rPr>
          <w:sz w:val="24"/>
          <w:szCs w:val="24"/>
        </w:rPr>
        <w:t>. YouTube. https://youtu.be/6kSq7dPlw0A</w:t>
      </w:r>
    </w:p>
    <w:p w14:paraId="17942C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Cacioppo, J. T., Priester, J. R., &amp; </w:t>
      </w:r>
      <w:proofErr w:type="spellStart"/>
      <w:r w:rsidRPr="001E0018">
        <w:rPr>
          <w:sz w:val="24"/>
          <w:szCs w:val="24"/>
        </w:rPr>
        <w:t>Berntson</w:t>
      </w:r>
      <w:proofErr w:type="spellEnd"/>
      <w:r w:rsidRPr="001E0018">
        <w:rPr>
          <w:sz w:val="24"/>
          <w:szCs w:val="24"/>
        </w:rPr>
        <w:t xml:space="preserve">, G. G. (1993). Rudimentary determinants of attitudes: II. Arm flexion and extension have differential effects on attitudes. </w:t>
      </w:r>
      <w:r w:rsidRPr="001E0018">
        <w:rPr>
          <w:i/>
          <w:sz w:val="24"/>
          <w:szCs w:val="24"/>
        </w:rPr>
        <w:t>Journal of Personality and Social Psychology</w:t>
      </w:r>
      <w:r w:rsidRPr="001E0018">
        <w:rPr>
          <w:sz w:val="24"/>
          <w:szCs w:val="24"/>
        </w:rPr>
        <w:t xml:space="preserve">, </w:t>
      </w:r>
      <w:r w:rsidRPr="001E0018">
        <w:rPr>
          <w:i/>
          <w:sz w:val="24"/>
          <w:szCs w:val="24"/>
        </w:rPr>
        <w:t>65</w:t>
      </w:r>
      <w:r w:rsidRPr="001E0018">
        <w:rPr>
          <w:sz w:val="24"/>
          <w:szCs w:val="24"/>
        </w:rPr>
        <w:t>(1).</w:t>
      </w:r>
    </w:p>
    <w:p w14:paraId="2A69F0D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Caine, M. (2014). </w:t>
      </w:r>
      <w:r w:rsidRPr="001E0018">
        <w:rPr>
          <w:i/>
          <w:sz w:val="24"/>
          <w:szCs w:val="24"/>
        </w:rPr>
        <w:t>Using Your Eyes in Film</w:t>
      </w:r>
      <w:r w:rsidRPr="001E0018">
        <w:rPr>
          <w:sz w:val="24"/>
          <w:szCs w:val="24"/>
        </w:rPr>
        <w:t xml:space="preserve"> [Clip from the full video]. YouTube. https://youtu.be/0R9iwviEUEk</w:t>
      </w:r>
    </w:p>
    <w:p w14:paraId="3D496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Carter, J. (2022, October 28). </w:t>
      </w:r>
      <w:r w:rsidRPr="001E0018">
        <w:rPr>
          <w:i/>
          <w:sz w:val="24"/>
          <w:szCs w:val="24"/>
        </w:rPr>
        <w:t>Astronomy: Definition, history and types</w:t>
      </w:r>
      <w:r w:rsidRPr="001E0018">
        <w:rPr>
          <w:sz w:val="24"/>
          <w:szCs w:val="24"/>
        </w:rPr>
        <w:t>. Space.com. https://www.space.com/16014-astronomy.html</w:t>
      </w:r>
    </w:p>
    <w:p w14:paraId="434D7AB8"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Carter PhD, L. E., McNeil PhD, D. W., </w:t>
      </w:r>
      <w:proofErr w:type="spellStart"/>
      <w:r w:rsidRPr="001E0018">
        <w:rPr>
          <w:sz w:val="24"/>
          <w:szCs w:val="24"/>
        </w:rPr>
        <w:t>Vowles</w:t>
      </w:r>
      <w:proofErr w:type="spellEnd"/>
      <w:r w:rsidRPr="001E0018">
        <w:rPr>
          <w:sz w:val="24"/>
          <w:szCs w:val="24"/>
        </w:rPr>
        <w:t xml:space="preserve"> MA, K. E., Sorrell MA, J. T., Turk PhD, C. L., </w:t>
      </w:r>
      <w:proofErr w:type="spellStart"/>
      <w:r w:rsidRPr="001E0018">
        <w:rPr>
          <w:sz w:val="24"/>
          <w:szCs w:val="24"/>
        </w:rPr>
        <w:t>Ries</w:t>
      </w:r>
      <w:proofErr w:type="spellEnd"/>
      <w:r w:rsidRPr="001E0018">
        <w:rPr>
          <w:sz w:val="24"/>
          <w:szCs w:val="24"/>
        </w:rPr>
        <w:t xml:space="preserve"> PhD, B. J., &amp; </w:t>
      </w:r>
      <w:proofErr w:type="spellStart"/>
      <w:r w:rsidRPr="001E0018">
        <w:rPr>
          <w:sz w:val="24"/>
          <w:szCs w:val="24"/>
        </w:rPr>
        <w:t>Hopko</w:t>
      </w:r>
      <w:proofErr w:type="spellEnd"/>
      <w:r w:rsidRPr="001E0018">
        <w:rPr>
          <w:sz w:val="24"/>
          <w:szCs w:val="24"/>
        </w:rPr>
        <w:t xml:space="preserve"> PhD, D. R. (2002). Effects of emotion on pain reports, tolerance and physiology. </w:t>
      </w:r>
      <w:r w:rsidRPr="001E0018">
        <w:rPr>
          <w:i/>
          <w:sz w:val="24"/>
          <w:szCs w:val="24"/>
        </w:rPr>
        <w:t>Pain Research and Management</w:t>
      </w:r>
      <w:r w:rsidRPr="001E0018">
        <w:rPr>
          <w:sz w:val="24"/>
          <w:szCs w:val="24"/>
        </w:rPr>
        <w:t xml:space="preserve">, </w:t>
      </w:r>
      <w:r w:rsidRPr="001E0018">
        <w:rPr>
          <w:i/>
          <w:sz w:val="24"/>
          <w:szCs w:val="24"/>
        </w:rPr>
        <w:t>7</w:t>
      </w:r>
      <w:r w:rsidRPr="001E0018">
        <w:rPr>
          <w:sz w:val="24"/>
          <w:szCs w:val="24"/>
        </w:rPr>
        <w:t>(1).</w:t>
      </w:r>
    </w:p>
    <w:p w14:paraId="0E69AEA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CDC. (n.d.). </w:t>
      </w:r>
      <w:r w:rsidRPr="001E0018">
        <w:rPr>
          <w:i/>
          <w:sz w:val="24"/>
          <w:szCs w:val="24"/>
        </w:rPr>
        <w:t>What is Epigenetics?</w:t>
      </w:r>
      <w:r w:rsidRPr="001E0018">
        <w:rPr>
          <w:sz w:val="24"/>
          <w:szCs w:val="24"/>
        </w:rPr>
        <w:t xml:space="preserve"> </w:t>
      </w:r>
      <w:proofErr w:type="spellStart"/>
      <w:r w:rsidRPr="001E0018">
        <w:rPr>
          <w:sz w:val="24"/>
          <w:szCs w:val="24"/>
        </w:rPr>
        <w:t>Centers</w:t>
      </w:r>
      <w:proofErr w:type="spellEnd"/>
      <w:r w:rsidRPr="001E0018">
        <w:rPr>
          <w:sz w:val="24"/>
          <w:szCs w:val="24"/>
        </w:rPr>
        <w:t xml:space="preserve"> for Disease Control and Prevention. https://www.cdc.gov/genomics/disease/epigenetics.htm</w:t>
      </w:r>
    </w:p>
    <w:p w14:paraId="075DECE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Chalmers, D. (2017, March 17). </w:t>
      </w:r>
      <w:r w:rsidRPr="001E0018">
        <w:rPr>
          <w:i/>
          <w:sz w:val="24"/>
          <w:szCs w:val="24"/>
        </w:rPr>
        <w:t>The Hard Problem of Consciousness - The Blackwell Companion to Consciousness</w:t>
      </w:r>
      <w:r w:rsidRPr="001E0018">
        <w:rPr>
          <w:sz w:val="24"/>
          <w:szCs w:val="24"/>
        </w:rPr>
        <w:t>. Wiley Online Library. https://onlinelibrary.wiley.com/doi/abs/10.1002/9781119132363.ch3</w:t>
      </w:r>
    </w:p>
    <w:p w14:paraId="3956F2A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Coyle, D. (2017, August 27). </w:t>
      </w:r>
      <w:r w:rsidRPr="001E0018">
        <w:rPr>
          <w:i/>
          <w:sz w:val="24"/>
          <w:szCs w:val="24"/>
        </w:rPr>
        <w:t>How Being Happy Makes You Healthier</w:t>
      </w:r>
      <w:r w:rsidRPr="001E0018">
        <w:rPr>
          <w:sz w:val="24"/>
          <w:szCs w:val="24"/>
        </w:rPr>
        <w:t>. Healthline. https://www.healthline.com/nutrition/happiness-and-health#TOC_TITLE_HDR_4</w:t>
      </w:r>
    </w:p>
    <w:p w14:paraId="57A8A1A0" w14:textId="77777777" w:rsidR="000A7709" w:rsidRPr="001E0018" w:rsidRDefault="000A7709" w:rsidP="000A7709">
      <w:pPr>
        <w:ind w:left="142" w:hanging="142"/>
        <w:rPr>
          <w:rFonts w:ascii="Courier New" w:hAnsi="Courier New" w:cs="Courier New"/>
          <w:sz w:val="24"/>
          <w:szCs w:val="24"/>
        </w:rPr>
      </w:pPr>
      <w:r w:rsidRPr="001E0018">
        <w:rPr>
          <w:sz w:val="24"/>
          <w:szCs w:val="24"/>
          <w:lang w:val="nl-NL"/>
        </w:rPr>
        <w:t xml:space="preserve">Dijksterhuis, A., &amp; </w:t>
      </w:r>
      <w:proofErr w:type="spellStart"/>
      <w:r w:rsidRPr="001E0018">
        <w:rPr>
          <w:sz w:val="24"/>
          <w:szCs w:val="24"/>
          <w:lang w:val="nl-NL"/>
        </w:rPr>
        <w:t>Bargh</w:t>
      </w:r>
      <w:proofErr w:type="spellEnd"/>
      <w:r w:rsidRPr="001E0018">
        <w:rPr>
          <w:sz w:val="24"/>
          <w:szCs w:val="24"/>
          <w:lang w:val="nl-NL"/>
        </w:rPr>
        <w:t xml:space="preserve">, J. A. (2001). </w:t>
      </w:r>
      <w:r w:rsidRPr="001E0018">
        <w:rPr>
          <w:sz w:val="24"/>
          <w:szCs w:val="24"/>
        </w:rPr>
        <w:t>The perception-</w:t>
      </w:r>
      <w:proofErr w:type="spellStart"/>
      <w:r w:rsidRPr="001E0018">
        <w:rPr>
          <w:sz w:val="24"/>
          <w:szCs w:val="24"/>
        </w:rPr>
        <w:t>behavior</w:t>
      </w:r>
      <w:proofErr w:type="spellEnd"/>
      <w:r w:rsidRPr="001E0018">
        <w:rPr>
          <w:sz w:val="24"/>
          <w:szCs w:val="24"/>
        </w:rPr>
        <w:t xml:space="preserve"> expressway: Automatic effects of social perception on social </w:t>
      </w:r>
      <w:proofErr w:type="spellStart"/>
      <w:r w:rsidRPr="001E0018">
        <w:rPr>
          <w:sz w:val="24"/>
          <w:szCs w:val="24"/>
        </w:rPr>
        <w:t>behavior</w:t>
      </w:r>
      <w:proofErr w:type="spellEnd"/>
      <w:r w:rsidRPr="001E0018">
        <w:rPr>
          <w:sz w:val="24"/>
          <w:szCs w:val="24"/>
        </w:rPr>
        <w:t xml:space="preserve">. </w:t>
      </w:r>
      <w:r w:rsidRPr="001E0018">
        <w:rPr>
          <w:i/>
          <w:sz w:val="24"/>
          <w:szCs w:val="24"/>
        </w:rPr>
        <w:t>Advances in Experimental Social Psychology</w:t>
      </w:r>
      <w:r w:rsidRPr="001E0018">
        <w:rPr>
          <w:sz w:val="24"/>
          <w:szCs w:val="24"/>
        </w:rPr>
        <w:t xml:space="preserve">, </w:t>
      </w:r>
      <w:r w:rsidRPr="001E0018">
        <w:rPr>
          <w:i/>
          <w:sz w:val="24"/>
          <w:szCs w:val="24"/>
        </w:rPr>
        <w:t>33</w:t>
      </w:r>
      <w:r w:rsidRPr="001E0018">
        <w:rPr>
          <w:sz w:val="24"/>
          <w:szCs w:val="24"/>
        </w:rPr>
        <w:t>.</w:t>
      </w:r>
    </w:p>
    <w:p w14:paraId="7B4D5B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Dobson, R. (2006, October 10). </w:t>
      </w:r>
      <w:r w:rsidRPr="001E0018">
        <w:rPr>
          <w:i/>
          <w:sz w:val="24"/>
          <w:szCs w:val="24"/>
        </w:rPr>
        <w:t>How the power of touch reduces pain and even fights disease</w:t>
      </w:r>
      <w:r w:rsidRPr="001E0018">
        <w:rPr>
          <w:sz w:val="24"/>
          <w:szCs w:val="24"/>
        </w:rPr>
        <w:t>. The Independent. https://www.independent.co.uk/life-style/health-and-families/health-news/how-the-power-of-touch-reduces-pain-and-even-fights-disease-419462.html</w:t>
      </w:r>
    </w:p>
    <w:p w14:paraId="61C0130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Douglas, K. (2012, March 24). Puzzles of Evolution: Why was technological development so slow? </w:t>
      </w:r>
      <w:r w:rsidRPr="001E0018">
        <w:rPr>
          <w:i/>
          <w:sz w:val="24"/>
          <w:szCs w:val="24"/>
        </w:rPr>
        <w:t>New Scientist</w:t>
      </w:r>
      <w:r w:rsidRPr="001E0018">
        <w:rPr>
          <w:sz w:val="24"/>
          <w:szCs w:val="24"/>
        </w:rPr>
        <w:t>, (2857).</w:t>
      </w:r>
    </w:p>
    <w:p w14:paraId="20A7364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Emmons, R. A., &amp; Stern, R. (2013). Gratitude as a Psychotherapeutic Intervention. </w:t>
      </w:r>
      <w:r w:rsidRPr="001E0018">
        <w:rPr>
          <w:i/>
          <w:sz w:val="24"/>
          <w:szCs w:val="24"/>
        </w:rPr>
        <w:t>JOURNAL OF CLINICAL PSYCHOLOGY: IN SESSION</w:t>
      </w:r>
      <w:r w:rsidRPr="001E0018">
        <w:rPr>
          <w:sz w:val="24"/>
          <w:szCs w:val="24"/>
        </w:rPr>
        <w:t xml:space="preserve">, </w:t>
      </w:r>
      <w:r w:rsidRPr="001E0018">
        <w:rPr>
          <w:i/>
          <w:sz w:val="24"/>
          <w:szCs w:val="24"/>
        </w:rPr>
        <w:t>69</w:t>
      </w:r>
      <w:r w:rsidRPr="001E0018">
        <w:rPr>
          <w:sz w:val="24"/>
          <w:szCs w:val="24"/>
        </w:rPr>
        <w:t>(8).</w:t>
      </w:r>
    </w:p>
    <w:p w14:paraId="49DA453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 (1980). Respiratory Rhythm in Trance Induction: The Role of Minimal Sensory Cues in Normal and Trance </w:t>
      </w:r>
      <w:proofErr w:type="spellStart"/>
      <w:r w:rsidRPr="001E0018">
        <w:rPr>
          <w:sz w:val="24"/>
          <w:szCs w:val="24"/>
        </w:rPr>
        <w:t>Behavior</w:t>
      </w:r>
      <w:proofErr w:type="spellEnd"/>
      <w:r w:rsidRPr="001E0018">
        <w:rPr>
          <w:sz w:val="24"/>
          <w:szCs w:val="24"/>
        </w:rPr>
        <w:t xml:space="preserve">. In E. L. Rossi (Ed.), </w:t>
      </w:r>
      <w:r w:rsidRPr="001E0018">
        <w:rPr>
          <w:i/>
          <w:sz w:val="24"/>
          <w:szCs w:val="24"/>
        </w:rPr>
        <w:t>The Nature of Hypnosis and Suggestion (The Collected Papers of Milton H. Erickson)</w:t>
      </w:r>
      <w:r w:rsidRPr="001E0018">
        <w:rPr>
          <w:sz w:val="24"/>
          <w:szCs w:val="24"/>
        </w:rPr>
        <w:t xml:space="preserve"> (Vol. 1, pp. 360-365). Irvington Publishers.</w:t>
      </w:r>
    </w:p>
    <w:p w14:paraId="559E3FB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Erickson M.D., M. H. (1966). Interspersal Hypnotic Technique for Symptom Correction and Pain Control. </w:t>
      </w:r>
      <w:r w:rsidRPr="001E0018">
        <w:rPr>
          <w:i/>
          <w:sz w:val="24"/>
          <w:szCs w:val="24"/>
        </w:rPr>
        <w:t>American Journal of Clinical Hypnosis</w:t>
      </w:r>
      <w:r w:rsidRPr="001E0018">
        <w:rPr>
          <w:sz w:val="24"/>
          <w:szCs w:val="24"/>
        </w:rPr>
        <w:t xml:space="preserve">, </w:t>
      </w:r>
      <w:r w:rsidRPr="001E0018">
        <w:rPr>
          <w:i/>
          <w:sz w:val="24"/>
          <w:szCs w:val="24"/>
        </w:rPr>
        <w:t>8</w:t>
      </w:r>
      <w:r w:rsidRPr="001E0018">
        <w:rPr>
          <w:sz w:val="24"/>
          <w:szCs w:val="24"/>
        </w:rPr>
        <w:t>(3).</w:t>
      </w:r>
    </w:p>
    <w:p w14:paraId="33006A63" w14:textId="77777777" w:rsidR="000A7709" w:rsidRPr="001E0018" w:rsidRDefault="000A7709" w:rsidP="000A7709">
      <w:pPr>
        <w:ind w:left="142" w:hanging="142"/>
        <w:rPr>
          <w:rFonts w:ascii="Courier New" w:hAnsi="Courier New" w:cs="Courier New"/>
          <w:sz w:val="24"/>
          <w:szCs w:val="24"/>
        </w:rPr>
      </w:pPr>
      <w:r w:rsidRPr="001E0018">
        <w:rPr>
          <w:sz w:val="24"/>
          <w:szCs w:val="24"/>
        </w:rPr>
        <w:t>Frankl, V. E. (2004). Man's Search for Meaning: The Classic Tribute to Hope from the Holocaust. Rider.</w:t>
      </w:r>
    </w:p>
    <w:p w14:paraId="31FE364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Fuentes, A. (2020, February 26). </w:t>
      </w:r>
      <w:r w:rsidRPr="001E0018">
        <w:rPr>
          <w:i/>
          <w:sz w:val="24"/>
          <w:szCs w:val="24"/>
        </w:rPr>
        <w:t>How Did Belief Evolve?</w:t>
      </w:r>
      <w:r w:rsidRPr="001E0018">
        <w:rPr>
          <w:sz w:val="24"/>
          <w:szCs w:val="24"/>
        </w:rPr>
        <w:t xml:space="preserve"> SAPIENS.org. https://www.sapiens.org/biology/religion-origins/</w:t>
      </w:r>
    </w:p>
    <w:p w14:paraId="0075F5C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Garry, M., &amp; Gerrie, M. P. (2005, December). When Photographs Create False Memories. </w:t>
      </w:r>
      <w:r w:rsidRPr="001E0018">
        <w:rPr>
          <w:i/>
          <w:sz w:val="24"/>
          <w:szCs w:val="24"/>
        </w:rPr>
        <w:t>Current Directions in Psychological Science</w:t>
      </w:r>
      <w:r w:rsidRPr="001E0018">
        <w:rPr>
          <w:sz w:val="24"/>
          <w:szCs w:val="24"/>
        </w:rPr>
        <w:t xml:space="preserve">, </w:t>
      </w:r>
      <w:r w:rsidRPr="001E0018">
        <w:rPr>
          <w:i/>
          <w:sz w:val="24"/>
          <w:szCs w:val="24"/>
        </w:rPr>
        <w:t>14</w:t>
      </w:r>
      <w:r w:rsidRPr="001E0018">
        <w:rPr>
          <w:sz w:val="24"/>
          <w:szCs w:val="24"/>
        </w:rPr>
        <w:t>(6), 321-325.</w:t>
      </w:r>
    </w:p>
    <w:p w14:paraId="48618F0E" w14:textId="77777777" w:rsidR="000A7709" w:rsidRPr="001E0018" w:rsidRDefault="000A7709" w:rsidP="000A7709">
      <w:pPr>
        <w:ind w:left="142" w:hanging="142"/>
        <w:rPr>
          <w:rFonts w:ascii="Courier New" w:hAnsi="Courier New" w:cs="Courier New"/>
          <w:sz w:val="24"/>
          <w:szCs w:val="24"/>
          <w:lang w:val="it-IT"/>
        </w:rPr>
      </w:pPr>
      <w:proofErr w:type="spellStart"/>
      <w:r w:rsidRPr="001E0018">
        <w:rPr>
          <w:sz w:val="24"/>
          <w:szCs w:val="24"/>
        </w:rPr>
        <w:t>Gregersen</w:t>
      </w:r>
      <w:proofErr w:type="spellEnd"/>
      <w:r w:rsidRPr="001E0018">
        <w:rPr>
          <w:sz w:val="24"/>
          <w:szCs w:val="24"/>
        </w:rPr>
        <w:t xml:space="preserve">, E. (n.d.). </w:t>
      </w:r>
      <w:r w:rsidRPr="001E0018">
        <w:rPr>
          <w:i/>
          <w:sz w:val="24"/>
          <w:szCs w:val="24"/>
        </w:rPr>
        <w:t>History of Technology Timeline</w:t>
      </w:r>
      <w:r w:rsidRPr="001E0018">
        <w:rPr>
          <w:sz w:val="24"/>
          <w:szCs w:val="24"/>
        </w:rPr>
        <w:t xml:space="preserve">. </w:t>
      </w:r>
      <w:r w:rsidRPr="001E0018">
        <w:rPr>
          <w:sz w:val="24"/>
          <w:szCs w:val="24"/>
          <w:lang w:val="it-IT"/>
        </w:rPr>
        <w:t>Encyclopedia Britannica. https://www.britannica.com/story/history-of-technology-timeline</w:t>
      </w:r>
    </w:p>
    <w:p w14:paraId="61B9F0C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Hill, R. (n.d.). </w:t>
      </w:r>
      <w:r w:rsidRPr="001E0018">
        <w:rPr>
          <w:i/>
          <w:sz w:val="24"/>
          <w:szCs w:val="24"/>
        </w:rPr>
        <w:t>Richard Hill</w:t>
      </w:r>
      <w:r w:rsidRPr="001E0018">
        <w:rPr>
          <w:sz w:val="24"/>
          <w:szCs w:val="24"/>
        </w:rPr>
        <w:t>. The Science of Psychotherapy. https://www.thescienceofpsychotherapy.com/richard-hill-2/</w:t>
      </w:r>
    </w:p>
    <w:p w14:paraId="35575F7B"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lastRenderedPageBreak/>
        <w:t>Hilsenroth</w:t>
      </w:r>
      <w:proofErr w:type="spellEnd"/>
      <w:r w:rsidRPr="001E0018">
        <w:rPr>
          <w:sz w:val="24"/>
          <w:szCs w:val="24"/>
        </w:rPr>
        <w:t xml:space="preserve">, M. J., Norcross, J. C., &amp; Lambert, M. J. (2018, December). Special Issue: Evidence-Based Psychotherapy Relationships III. </w:t>
      </w:r>
      <w:r w:rsidRPr="001E0018">
        <w:rPr>
          <w:i/>
          <w:sz w:val="24"/>
          <w:szCs w:val="24"/>
        </w:rPr>
        <w:t>Psychotherapy</w:t>
      </w:r>
      <w:r w:rsidRPr="001E0018">
        <w:rPr>
          <w:sz w:val="24"/>
          <w:szCs w:val="24"/>
        </w:rPr>
        <w:t xml:space="preserve">, </w:t>
      </w:r>
      <w:r w:rsidRPr="001E0018">
        <w:rPr>
          <w:i/>
          <w:sz w:val="24"/>
          <w:szCs w:val="24"/>
        </w:rPr>
        <w:t>55</w:t>
      </w:r>
      <w:r w:rsidRPr="001E0018">
        <w:rPr>
          <w:sz w:val="24"/>
          <w:szCs w:val="24"/>
        </w:rPr>
        <w:t>(4).</w:t>
      </w:r>
    </w:p>
    <w:p w14:paraId="73F6D3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Hinshaw, K. E. (1991, September). The Effects of Mental Practice on Motor Skill Performance: Critical Evaluation and Meta-Analysis. </w:t>
      </w:r>
      <w:r w:rsidRPr="001E0018">
        <w:rPr>
          <w:i/>
          <w:sz w:val="24"/>
          <w:szCs w:val="24"/>
        </w:rPr>
        <w:t>Imagination, Cognition and Personality</w:t>
      </w:r>
      <w:r w:rsidRPr="001E0018">
        <w:rPr>
          <w:sz w:val="24"/>
          <w:szCs w:val="24"/>
        </w:rPr>
        <w:t xml:space="preserve">, </w:t>
      </w:r>
      <w:r w:rsidRPr="001E0018">
        <w:rPr>
          <w:i/>
          <w:sz w:val="24"/>
          <w:szCs w:val="24"/>
        </w:rPr>
        <w:t>11</w:t>
      </w:r>
      <w:r w:rsidRPr="001E0018">
        <w:rPr>
          <w:sz w:val="24"/>
          <w:szCs w:val="24"/>
        </w:rPr>
        <w:t>(1).</w:t>
      </w:r>
    </w:p>
    <w:p w14:paraId="5F1597E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Human Givens Institute. (n.d.). </w:t>
      </w:r>
      <w:r w:rsidRPr="001E0018">
        <w:rPr>
          <w:i/>
          <w:sz w:val="24"/>
          <w:szCs w:val="24"/>
        </w:rPr>
        <w:t>The 'rewind' technique</w:t>
      </w:r>
      <w:r w:rsidRPr="001E0018">
        <w:rPr>
          <w:sz w:val="24"/>
          <w:szCs w:val="24"/>
        </w:rPr>
        <w:t>. Human Givens Institute. https://www.hgi.org.uk/useful-information/treatment-dealing-ptsd-trauma-phobias/rewind-technique</w:t>
      </w:r>
    </w:p>
    <w:p w14:paraId="5A714BDD" w14:textId="77777777" w:rsidR="000A7709" w:rsidRPr="001E0018" w:rsidRDefault="000A7709" w:rsidP="000A7709">
      <w:pPr>
        <w:ind w:left="142" w:hanging="142"/>
        <w:rPr>
          <w:rFonts w:ascii="Courier New" w:hAnsi="Courier New" w:cs="Courier New"/>
          <w:sz w:val="24"/>
          <w:szCs w:val="24"/>
          <w:lang w:val="it-IT"/>
        </w:rPr>
      </w:pPr>
      <w:r w:rsidRPr="001E0018">
        <w:rPr>
          <w:sz w:val="24"/>
          <w:szCs w:val="24"/>
        </w:rPr>
        <w:t xml:space="preserve">Hurt, A. (2021, February 16). </w:t>
      </w:r>
      <w:r w:rsidRPr="001E0018">
        <w:rPr>
          <w:i/>
          <w:sz w:val="24"/>
          <w:szCs w:val="24"/>
        </w:rPr>
        <w:t>Panpsychism: The Trippy Theory That Everything From Bananas to Bicycles Are Conscious</w:t>
      </w:r>
      <w:r w:rsidRPr="001E0018">
        <w:rPr>
          <w:sz w:val="24"/>
          <w:szCs w:val="24"/>
        </w:rPr>
        <w:t xml:space="preserve">. </w:t>
      </w:r>
      <w:proofErr w:type="spellStart"/>
      <w:r w:rsidRPr="001E0018">
        <w:rPr>
          <w:sz w:val="24"/>
          <w:szCs w:val="24"/>
          <w:lang w:val="it-IT"/>
        </w:rPr>
        <w:t>Discover</w:t>
      </w:r>
      <w:proofErr w:type="spellEnd"/>
      <w:r w:rsidRPr="001E0018">
        <w:rPr>
          <w:sz w:val="24"/>
          <w:szCs w:val="24"/>
          <w:lang w:val="it-IT"/>
        </w:rPr>
        <w:t xml:space="preserve"> Magazine. https://www.discovermagazine.com/mind/panpsychism-the-trippy-theory-that-everything-from-bananas-to-bicycles-are</w:t>
      </w:r>
    </w:p>
    <w:p w14:paraId="47783A0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Inchingolo</w:t>
      </w:r>
      <w:proofErr w:type="spellEnd"/>
      <w:r w:rsidRPr="001E0018">
        <w:rPr>
          <w:sz w:val="24"/>
          <w:szCs w:val="24"/>
        </w:rPr>
        <w:t xml:space="preserve">, R. (2022, November 9). </w:t>
      </w:r>
      <w:r w:rsidRPr="001E0018">
        <w:rPr>
          <w:i/>
          <w:sz w:val="24"/>
          <w:szCs w:val="24"/>
        </w:rPr>
        <w:t>Surfing the consciousness wave</w:t>
      </w:r>
      <w:r w:rsidRPr="001E0018">
        <w:rPr>
          <w:sz w:val="24"/>
          <w:szCs w:val="24"/>
        </w:rPr>
        <w:t>. Human Brain Project. https://www.humanbrainproject.eu/en/follow-hbp/news/2022/11/09/surfing-consciousness-wave/</w:t>
      </w:r>
    </w:p>
    <w:p w14:paraId="6A57B34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Jabr, F. (2011, October 15). Steven Pinker: Humans are less violent than ever. </w:t>
      </w:r>
      <w:r w:rsidRPr="001E0018">
        <w:rPr>
          <w:i/>
          <w:sz w:val="24"/>
          <w:szCs w:val="24"/>
        </w:rPr>
        <w:t>New Scientist</w:t>
      </w:r>
      <w:r w:rsidRPr="001E0018">
        <w:rPr>
          <w:sz w:val="24"/>
          <w:szCs w:val="24"/>
        </w:rPr>
        <w:t>, (2834).</w:t>
      </w:r>
    </w:p>
    <w:p w14:paraId="418496B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Kay, A. C., Wheeler, S. C., </w:t>
      </w:r>
      <w:proofErr w:type="spellStart"/>
      <w:r w:rsidRPr="001E0018">
        <w:rPr>
          <w:sz w:val="24"/>
          <w:szCs w:val="24"/>
        </w:rPr>
        <w:t>Bargh</w:t>
      </w:r>
      <w:proofErr w:type="spellEnd"/>
      <w:r w:rsidRPr="001E0018">
        <w:rPr>
          <w:sz w:val="24"/>
          <w:szCs w:val="24"/>
        </w:rPr>
        <w:t xml:space="preserve">, J. A., &amp; Ross, L. (2004, September). Material Priming: The Influence of Mundane Physical Objects on Situational Construal and Competitive </w:t>
      </w:r>
      <w:proofErr w:type="spellStart"/>
      <w:r w:rsidRPr="001E0018">
        <w:rPr>
          <w:sz w:val="24"/>
          <w:szCs w:val="24"/>
        </w:rPr>
        <w:t>Behavior</w:t>
      </w:r>
      <w:proofErr w:type="spellEnd"/>
      <w:r w:rsidRPr="001E0018">
        <w:rPr>
          <w:sz w:val="24"/>
          <w:szCs w:val="24"/>
        </w:rPr>
        <w:t xml:space="preserve"> Choice. </w:t>
      </w:r>
      <w:r w:rsidRPr="001E0018">
        <w:rPr>
          <w:i/>
          <w:sz w:val="24"/>
          <w:szCs w:val="24"/>
        </w:rPr>
        <w:t xml:space="preserve">Organizational </w:t>
      </w:r>
      <w:proofErr w:type="spellStart"/>
      <w:r w:rsidRPr="001E0018">
        <w:rPr>
          <w:i/>
          <w:sz w:val="24"/>
          <w:szCs w:val="24"/>
        </w:rPr>
        <w:t>Behavior</w:t>
      </w:r>
      <w:proofErr w:type="spellEnd"/>
      <w:r w:rsidRPr="001E0018">
        <w:rPr>
          <w:i/>
          <w:sz w:val="24"/>
          <w:szCs w:val="24"/>
        </w:rPr>
        <w:t xml:space="preserve"> and Human Decision Processes</w:t>
      </w:r>
      <w:r w:rsidRPr="001E0018">
        <w:rPr>
          <w:sz w:val="24"/>
          <w:szCs w:val="24"/>
        </w:rPr>
        <w:t xml:space="preserve">, </w:t>
      </w:r>
      <w:r w:rsidRPr="001E0018">
        <w:rPr>
          <w:i/>
          <w:sz w:val="24"/>
          <w:szCs w:val="24"/>
        </w:rPr>
        <w:t>95</w:t>
      </w:r>
      <w:r w:rsidRPr="001E0018">
        <w:rPr>
          <w:sz w:val="24"/>
          <w:szCs w:val="24"/>
        </w:rPr>
        <w:t>(1).</w:t>
      </w:r>
    </w:p>
    <w:p w14:paraId="16978723"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Khorrami</w:t>
      </w:r>
      <w:proofErr w:type="spellEnd"/>
      <w:r w:rsidRPr="001E0018">
        <w:rPr>
          <w:sz w:val="24"/>
          <w:szCs w:val="24"/>
        </w:rPr>
        <w:t xml:space="preserve">, N. (2020, July 7). </w:t>
      </w:r>
      <w:r w:rsidRPr="001E0018">
        <w:rPr>
          <w:i/>
          <w:sz w:val="24"/>
          <w:szCs w:val="24"/>
        </w:rPr>
        <w:t>Gratitude Helps Minimize Feelings of Stress</w:t>
      </w:r>
      <w:r w:rsidRPr="001E0018">
        <w:rPr>
          <w:sz w:val="24"/>
          <w:szCs w:val="24"/>
        </w:rPr>
        <w:t>. Psychology Today. https://www.psychologytoday.com/gb/blog/comfort-gratitude/202007/gratitude-helps-minimize-feelings-stress</w:t>
      </w:r>
    </w:p>
    <w:p w14:paraId="4E27FF3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Kincaid, J. C. (2013). Autonomic Nervous System. In R. A. Rhoades &amp; D. R. Bell (Eds.), </w:t>
      </w:r>
      <w:r w:rsidRPr="001E0018">
        <w:rPr>
          <w:i/>
          <w:sz w:val="24"/>
          <w:szCs w:val="24"/>
        </w:rPr>
        <w:t>Medical Physiology: Principles for Clinical Medicine</w:t>
      </w:r>
      <w:r w:rsidRPr="001E0018">
        <w:rPr>
          <w:sz w:val="24"/>
          <w:szCs w:val="24"/>
        </w:rPr>
        <w:t xml:space="preserve"> (4th ed., p. 114). Lippincott Williams &amp; Wilkins.</w:t>
      </w:r>
    </w:p>
    <w:p w14:paraId="6F76AEFA"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Kleitman</w:t>
      </w:r>
      <w:proofErr w:type="spellEnd"/>
      <w:r w:rsidRPr="001E0018">
        <w:rPr>
          <w:sz w:val="24"/>
          <w:szCs w:val="24"/>
        </w:rPr>
        <w:t xml:space="preserve">, N. (1982, September). Basic Rest-Activity Cycle—22 Years Later. </w:t>
      </w:r>
      <w:r w:rsidRPr="001E0018">
        <w:rPr>
          <w:i/>
          <w:sz w:val="24"/>
          <w:szCs w:val="24"/>
        </w:rPr>
        <w:t>Sleep</w:t>
      </w:r>
      <w:r w:rsidRPr="001E0018">
        <w:rPr>
          <w:sz w:val="24"/>
          <w:szCs w:val="24"/>
        </w:rPr>
        <w:t xml:space="preserve">, </w:t>
      </w:r>
      <w:r w:rsidRPr="001E0018">
        <w:rPr>
          <w:i/>
          <w:sz w:val="24"/>
          <w:szCs w:val="24"/>
        </w:rPr>
        <w:t>5</w:t>
      </w:r>
      <w:r w:rsidRPr="001E0018">
        <w:rPr>
          <w:sz w:val="24"/>
          <w:szCs w:val="24"/>
        </w:rPr>
        <w:t>(4).</w:t>
      </w:r>
    </w:p>
    <w:p w14:paraId="3723B06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Koch, W. (2013, January 7). </w:t>
      </w:r>
      <w:r w:rsidRPr="001E0018">
        <w:rPr>
          <w:i/>
          <w:sz w:val="24"/>
          <w:szCs w:val="24"/>
        </w:rPr>
        <w:t>15 Reasons Why Daydreamers are Better Learners</w:t>
      </w:r>
      <w:r w:rsidRPr="001E0018">
        <w:rPr>
          <w:sz w:val="24"/>
          <w:szCs w:val="24"/>
        </w:rPr>
        <w:t>. Open Colleges. https://www.opencolleges.edu.au/informed/features/15-reasons-why-daydreamers-are-better-learners/</w:t>
      </w:r>
    </w:p>
    <w:p w14:paraId="6F32EB08"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Lewis, D. (2013). </w:t>
      </w:r>
      <w:r w:rsidRPr="001E0018">
        <w:rPr>
          <w:i/>
          <w:sz w:val="24"/>
          <w:szCs w:val="24"/>
        </w:rPr>
        <w:t>The Brain Sell: When Science Meets Shopping</w:t>
      </w:r>
      <w:r w:rsidRPr="001E0018">
        <w:rPr>
          <w:sz w:val="24"/>
          <w:szCs w:val="24"/>
        </w:rPr>
        <w:t>. Nicholas Brealey Publishing.</w:t>
      </w:r>
    </w:p>
    <w:p w14:paraId="0F6F71AB" w14:textId="77777777" w:rsidR="000A7709" w:rsidRPr="001E0018" w:rsidRDefault="000A7709" w:rsidP="000A7709">
      <w:pPr>
        <w:ind w:left="142" w:hanging="142"/>
        <w:rPr>
          <w:rFonts w:ascii="Courier New" w:hAnsi="Courier New" w:cs="Courier New"/>
          <w:sz w:val="24"/>
          <w:szCs w:val="24"/>
        </w:rPr>
      </w:pPr>
      <w:r w:rsidRPr="001E0018">
        <w:rPr>
          <w:sz w:val="24"/>
          <w:szCs w:val="24"/>
        </w:rPr>
        <w:t>Lloyd, D. (1992). Ultradian Rhythms in Life Processes: An Inquiry Into Fundamental Principles of Chronobiology and Psychobiology (D. Lloyd &amp; E. L. Rossi, Eds.). Springer-Verlag.</w:t>
      </w:r>
    </w:p>
    <w:p w14:paraId="416865F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Madden, R. (2022, July 8). </w:t>
      </w:r>
      <w:r w:rsidRPr="001E0018">
        <w:rPr>
          <w:i/>
          <w:sz w:val="24"/>
          <w:szCs w:val="24"/>
        </w:rPr>
        <w:t>The Development of Agriculture</w:t>
      </w:r>
      <w:r w:rsidRPr="001E0018">
        <w:rPr>
          <w:sz w:val="24"/>
          <w:szCs w:val="24"/>
        </w:rPr>
        <w:t>. National Geographic Society. https://education.nationalgeographic.org/resource/development-agriculture</w:t>
      </w:r>
    </w:p>
    <w:p w14:paraId="5D1D95F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Maguire, E. A., </w:t>
      </w:r>
      <w:proofErr w:type="spellStart"/>
      <w:r w:rsidRPr="001E0018">
        <w:rPr>
          <w:sz w:val="24"/>
          <w:szCs w:val="24"/>
        </w:rPr>
        <w:t>Gadian</w:t>
      </w:r>
      <w:proofErr w:type="spellEnd"/>
      <w:r w:rsidRPr="001E0018">
        <w:rPr>
          <w:sz w:val="24"/>
          <w:szCs w:val="24"/>
        </w:rPr>
        <w:t xml:space="preserve">, D. G., </w:t>
      </w:r>
      <w:proofErr w:type="spellStart"/>
      <w:r w:rsidRPr="001E0018">
        <w:rPr>
          <w:sz w:val="24"/>
          <w:szCs w:val="24"/>
        </w:rPr>
        <w:t>Johnsrude</w:t>
      </w:r>
      <w:proofErr w:type="spellEnd"/>
      <w:r w:rsidRPr="001E0018">
        <w:rPr>
          <w:sz w:val="24"/>
          <w:szCs w:val="24"/>
        </w:rPr>
        <w:t xml:space="preserve">, I. S., Frith, C. D., Good, C. D., Ashburner, J., &amp; </w:t>
      </w:r>
      <w:proofErr w:type="spellStart"/>
      <w:r w:rsidRPr="001E0018">
        <w:rPr>
          <w:sz w:val="24"/>
          <w:szCs w:val="24"/>
        </w:rPr>
        <w:t>Frackowiak</w:t>
      </w:r>
      <w:proofErr w:type="spellEnd"/>
      <w:r w:rsidRPr="001E0018">
        <w:rPr>
          <w:sz w:val="24"/>
          <w:szCs w:val="24"/>
        </w:rPr>
        <w:t xml:space="preserve">, R. S. J. (2000, March 14). Navigation-related structural change in the hippocampi of taxi drivers. </w:t>
      </w:r>
      <w:r w:rsidRPr="001E0018">
        <w:rPr>
          <w:i/>
          <w:sz w:val="24"/>
          <w:szCs w:val="24"/>
        </w:rPr>
        <w:t>The Proceedings of the National Academy of Sciences (PNAS)</w:t>
      </w:r>
      <w:r w:rsidRPr="001E0018">
        <w:rPr>
          <w:sz w:val="24"/>
          <w:szCs w:val="24"/>
        </w:rPr>
        <w:t xml:space="preserve">, </w:t>
      </w:r>
      <w:r w:rsidRPr="001E0018">
        <w:rPr>
          <w:i/>
          <w:sz w:val="24"/>
          <w:szCs w:val="24"/>
        </w:rPr>
        <w:t>97</w:t>
      </w:r>
      <w:r w:rsidRPr="001E0018">
        <w:rPr>
          <w:sz w:val="24"/>
          <w:szCs w:val="24"/>
        </w:rPr>
        <w:t>(8).</w:t>
      </w:r>
    </w:p>
    <w:p w14:paraId="530E222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Mandal, A. (2022, November). </w:t>
      </w:r>
      <w:r w:rsidRPr="001E0018">
        <w:rPr>
          <w:i/>
          <w:sz w:val="24"/>
          <w:szCs w:val="24"/>
        </w:rPr>
        <w:t>What is Junk DNA?</w:t>
      </w:r>
      <w:r w:rsidRPr="001E0018">
        <w:rPr>
          <w:sz w:val="24"/>
          <w:szCs w:val="24"/>
        </w:rPr>
        <w:t xml:space="preserve"> News Medical. https://www.news-medical.net/life-sciences/What-is-Junk-DNA.aspx</w:t>
      </w:r>
    </w:p>
    <w:p w14:paraId="6040353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Maslow, A. (1943). A theory of human motivation. </w:t>
      </w:r>
      <w:r w:rsidRPr="001E0018">
        <w:rPr>
          <w:i/>
          <w:sz w:val="24"/>
          <w:szCs w:val="24"/>
        </w:rPr>
        <w:t>Psychological Review</w:t>
      </w:r>
      <w:r w:rsidRPr="001E0018">
        <w:rPr>
          <w:sz w:val="24"/>
          <w:szCs w:val="24"/>
        </w:rPr>
        <w:t xml:space="preserve">, </w:t>
      </w:r>
      <w:r w:rsidRPr="001E0018">
        <w:rPr>
          <w:i/>
          <w:sz w:val="24"/>
          <w:szCs w:val="24"/>
        </w:rPr>
        <w:t>50</w:t>
      </w:r>
      <w:r w:rsidRPr="001E0018">
        <w:rPr>
          <w:sz w:val="24"/>
          <w:szCs w:val="24"/>
        </w:rPr>
        <w:t>(4).</w:t>
      </w:r>
    </w:p>
    <w:p w14:paraId="1A454D2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Mason, A. A. (1960). Hypnotism for Medical and Dental Practitioners. </w:t>
      </w:r>
      <w:proofErr w:type="spellStart"/>
      <w:r w:rsidRPr="001E0018">
        <w:rPr>
          <w:sz w:val="24"/>
          <w:szCs w:val="24"/>
        </w:rPr>
        <w:t>Seker</w:t>
      </w:r>
      <w:proofErr w:type="spellEnd"/>
      <w:r w:rsidRPr="001E0018">
        <w:rPr>
          <w:sz w:val="24"/>
          <w:szCs w:val="24"/>
        </w:rPr>
        <w:t xml:space="preserve"> &amp; Warburg.</w:t>
      </w:r>
    </w:p>
    <w:p w14:paraId="6FAE8FE9"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Mcleod</w:t>
      </w:r>
      <w:proofErr w:type="spellEnd"/>
      <w:r w:rsidRPr="001E0018">
        <w:rPr>
          <w:sz w:val="24"/>
          <w:szCs w:val="24"/>
        </w:rPr>
        <w:t xml:space="preserve">, S. (2022, April 4). </w:t>
      </w:r>
      <w:r w:rsidRPr="001E0018">
        <w:rPr>
          <w:i/>
          <w:sz w:val="24"/>
          <w:szCs w:val="24"/>
        </w:rPr>
        <w:t>Maslow's Hierarchy of Needs</w:t>
      </w:r>
      <w:r w:rsidRPr="001E0018">
        <w:rPr>
          <w:sz w:val="24"/>
          <w:szCs w:val="24"/>
        </w:rPr>
        <w:t>. Simply Psychology. https://www.simplypsychology.org/maslow.html</w:t>
      </w:r>
    </w:p>
    <w:p w14:paraId="16D3D25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Mental Health Foundation. (n.d.). </w:t>
      </w:r>
      <w:r w:rsidRPr="001E0018">
        <w:rPr>
          <w:i/>
          <w:sz w:val="24"/>
          <w:szCs w:val="24"/>
        </w:rPr>
        <w:t>Kindness matters guide</w:t>
      </w:r>
      <w:r w:rsidRPr="001E0018">
        <w:rPr>
          <w:sz w:val="24"/>
          <w:szCs w:val="24"/>
        </w:rPr>
        <w:t>. Mental Health Foundation. https://www.mentalhealth.org.uk/explore-mental-health/kindness/kindness-matters-guide</w:t>
      </w:r>
    </w:p>
    <w:p w14:paraId="5737F37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Metcalfe, T. (2020, November 11). </w:t>
      </w:r>
      <w:r w:rsidRPr="001E0018">
        <w:rPr>
          <w:i/>
          <w:sz w:val="24"/>
          <w:szCs w:val="24"/>
        </w:rPr>
        <w:t xml:space="preserve">Back to the Stone Age: 17 key milestones in </w:t>
      </w:r>
      <w:proofErr w:type="spellStart"/>
      <w:r w:rsidRPr="001E0018">
        <w:rPr>
          <w:i/>
          <w:sz w:val="24"/>
          <w:szCs w:val="24"/>
        </w:rPr>
        <w:t>Paleolithic</w:t>
      </w:r>
      <w:proofErr w:type="spellEnd"/>
      <w:r w:rsidRPr="001E0018">
        <w:rPr>
          <w:i/>
          <w:sz w:val="24"/>
          <w:szCs w:val="24"/>
        </w:rPr>
        <w:t xml:space="preserve"> life</w:t>
      </w:r>
      <w:r w:rsidRPr="001E0018">
        <w:rPr>
          <w:sz w:val="24"/>
          <w:szCs w:val="24"/>
        </w:rPr>
        <w:t>. Live Science. https://www.livescience.com/65775-stone-age-milestones-photos.html</w:t>
      </w:r>
    </w:p>
    <w:p w14:paraId="18851D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L. J. (2022, February 24). </w:t>
      </w:r>
      <w:r w:rsidRPr="001E0018">
        <w:rPr>
          <w:i/>
          <w:sz w:val="24"/>
          <w:szCs w:val="24"/>
        </w:rPr>
        <w:t>Special Report: Stress and Distress During Pregnancy—How to Protect Both Mother and Child</w:t>
      </w:r>
      <w:r w:rsidRPr="001E0018">
        <w:rPr>
          <w:sz w:val="24"/>
          <w:szCs w:val="24"/>
        </w:rPr>
        <w:t>. Psychiatric News. https://psychnews.psychiatryonline.org/doi/10.1176/appi.pn.2022.03.3.1</w:t>
      </w:r>
    </w:p>
    <w:p w14:paraId="45DB438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Miller, S. D., Duncan, B., &amp; Hubble, M. A. (2008). </w:t>
      </w:r>
      <w:proofErr w:type="spellStart"/>
      <w:r w:rsidRPr="001E0018">
        <w:rPr>
          <w:sz w:val="24"/>
          <w:szCs w:val="24"/>
        </w:rPr>
        <w:t>Supershrinks</w:t>
      </w:r>
      <w:proofErr w:type="spellEnd"/>
      <w:r w:rsidRPr="001E0018">
        <w:rPr>
          <w:sz w:val="24"/>
          <w:szCs w:val="24"/>
        </w:rPr>
        <w:t xml:space="preserve">: What is the secret of their success? </w:t>
      </w:r>
      <w:r w:rsidRPr="001E0018">
        <w:rPr>
          <w:i/>
          <w:sz w:val="24"/>
          <w:szCs w:val="24"/>
        </w:rPr>
        <w:t>Psychotherapy in Australia</w:t>
      </w:r>
      <w:r w:rsidRPr="001E0018">
        <w:rPr>
          <w:sz w:val="24"/>
          <w:szCs w:val="24"/>
        </w:rPr>
        <w:t xml:space="preserve">, </w:t>
      </w:r>
      <w:r w:rsidRPr="001E0018">
        <w:rPr>
          <w:i/>
          <w:sz w:val="24"/>
          <w:szCs w:val="24"/>
        </w:rPr>
        <w:t>14</w:t>
      </w:r>
      <w:r w:rsidRPr="001E0018">
        <w:rPr>
          <w:sz w:val="24"/>
          <w:szCs w:val="24"/>
        </w:rPr>
        <w:t>, 14. 10.1037/e526322010-003</w:t>
      </w:r>
    </w:p>
    <w:p w14:paraId="07B97D3D"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Molden</w:t>
      </w:r>
      <w:proofErr w:type="spellEnd"/>
      <w:r w:rsidRPr="001E0018">
        <w:rPr>
          <w:sz w:val="24"/>
          <w:szCs w:val="24"/>
        </w:rPr>
        <w:t xml:space="preserve">, D. C. (2014, June). Understanding Priming Effects in Social Psychology: What is </w:t>
      </w:r>
      <w:r w:rsidRPr="001E0018">
        <w:rPr>
          <w:rFonts w:eastAsia="Palatino Linotype"/>
          <w:sz w:val="24"/>
          <w:szCs w:val="24"/>
        </w:rPr>
        <w:t xml:space="preserve">“Social Priming” and How does it Occur? </w:t>
      </w:r>
      <w:r w:rsidRPr="001E0018">
        <w:rPr>
          <w:i/>
          <w:sz w:val="24"/>
          <w:szCs w:val="24"/>
        </w:rPr>
        <w:t>Social Cognition</w:t>
      </w:r>
      <w:r w:rsidRPr="001E0018">
        <w:rPr>
          <w:sz w:val="24"/>
          <w:szCs w:val="24"/>
        </w:rPr>
        <w:t xml:space="preserve">, </w:t>
      </w:r>
      <w:r w:rsidRPr="001E0018">
        <w:rPr>
          <w:i/>
          <w:sz w:val="24"/>
          <w:szCs w:val="24"/>
        </w:rPr>
        <w:t>32</w:t>
      </w:r>
      <w:r w:rsidRPr="001E0018">
        <w:rPr>
          <w:sz w:val="24"/>
          <w:szCs w:val="24"/>
        </w:rPr>
        <w:t>(Supplement).</w:t>
      </w:r>
    </w:p>
    <w:p w14:paraId="72064AAC"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Moya, B. (n.d.). </w:t>
      </w:r>
      <w:r w:rsidRPr="001E0018">
        <w:rPr>
          <w:i/>
          <w:sz w:val="24"/>
          <w:szCs w:val="24"/>
        </w:rPr>
        <w:t>Spinning - Reducing Fear and Anxiety - by NLP Life Training</w:t>
      </w:r>
      <w:r w:rsidRPr="001E0018">
        <w:rPr>
          <w:sz w:val="24"/>
          <w:szCs w:val="24"/>
        </w:rPr>
        <w:t>. NLP Life Training. https://www.nlplifetraining.com/mfun/1cb/spinning-reducing-fear-and-anxiety-by-nlp-life-training</w:t>
      </w:r>
    </w:p>
    <w:p w14:paraId="766BAD8E"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Muss, D. C. (2002). The rewind technique in the treatment of post-traumatic stress disorder: Methods and applications. In C. R. Figley (Ed.), </w:t>
      </w:r>
      <w:r w:rsidRPr="001E0018">
        <w:rPr>
          <w:i/>
          <w:sz w:val="24"/>
          <w:szCs w:val="24"/>
        </w:rPr>
        <w:t>Brief treatments for the traumatized: A project of the Green Cross Foundation</w:t>
      </w:r>
      <w:r w:rsidRPr="001E0018">
        <w:rPr>
          <w:sz w:val="24"/>
          <w:szCs w:val="24"/>
        </w:rPr>
        <w:t xml:space="preserve"> (pp. 306–314). Greenwood Press/Greenwood Publishing Group.</w:t>
      </w:r>
    </w:p>
    <w:p w14:paraId="1BEE1135"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Nes, L. S., &amp; Segerstrom, S. C. (2017). Psychoneuroimmunology. </w:t>
      </w:r>
      <w:r w:rsidRPr="001E0018">
        <w:rPr>
          <w:i/>
          <w:sz w:val="24"/>
          <w:szCs w:val="24"/>
        </w:rPr>
        <w:t xml:space="preserve">Reference Module in Neuroscience and </w:t>
      </w:r>
      <w:proofErr w:type="spellStart"/>
      <w:r w:rsidRPr="001E0018">
        <w:rPr>
          <w:i/>
          <w:sz w:val="24"/>
          <w:szCs w:val="24"/>
        </w:rPr>
        <w:t>Biobehavioral</w:t>
      </w:r>
      <w:proofErr w:type="spellEnd"/>
      <w:r w:rsidRPr="001E0018">
        <w:rPr>
          <w:i/>
          <w:sz w:val="24"/>
          <w:szCs w:val="24"/>
        </w:rPr>
        <w:t xml:space="preserve"> Psychology</w:t>
      </w:r>
      <w:r w:rsidRPr="001E0018">
        <w:rPr>
          <w:sz w:val="24"/>
          <w:szCs w:val="24"/>
        </w:rPr>
        <w:t>.</w:t>
      </w:r>
    </w:p>
    <w:p w14:paraId="1716D208"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Nummenmaa</w:t>
      </w:r>
      <w:proofErr w:type="spellEnd"/>
      <w:r w:rsidRPr="001E0018">
        <w:rPr>
          <w:sz w:val="24"/>
          <w:szCs w:val="24"/>
        </w:rPr>
        <w:t xml:space="preserve">, L., </w:t>
      </w:r>
      <w:proofErr w:type="spellStart"/>
      <w:r w:rsidRPr="001E0018">
        <w:rPr>
          <w:sz w:val="24"/>
          <w:szCs w:val="24"/>
        </w:rPr>
        <w:t>Glerean</w:t>
      </w:r>
      <w:proofErr w:type="spellEnd"/>
      <w:r w:rsidRPr="001E0018">
        <w:rPr>
          <w:sz w:val="24"/>
          <w:szCs w:val="24"/>
        </w:rPr>
        <w:t xml:space="preserve">, E., Hari, R., &amp; Hietanen, J. K. (2013, December 30). Bodily maps of emotions. </w:t>
      </w:r>
      <w:r w:rsidRPr="001E0018">
        <w:rPr>
          <w:i/>
          <w:sz w:val="24"/>
          <w:szCs w:val="24"/>
        </w:rPr>
        <w:t>The Proceedings of the National Academy of Sciences (PNAS)</w:t>
      </w:r>
      <w:r w:rsidRPr="001E0018">
        <w:rPr>
          <w:sz w:val="24"/>
          <w:szCs w:val="24"/>
        </w:rPr>
        <w:t xml:space="preserve">, </w:t>
      </w:r>
      <w:r w:rsidRPr="001E0018">
        <w:rPr>
          <w:i/>
          <w:sz w:val="24"/>
          <w:szCs w:val="24"/>
        </w:rPr>
        <w:t>111</w:t>
      </w:r>
      <w:r w:rsidRPr="001E0018">
        <w:rPr>
          <w:sz w:val="24"/>
          <w:szCs w:val="24"/>
        </w:rPr>
        <w:t>(2).</w:t>
      </w:r>
    </w:p>
    <w:p w14:paraId="6184441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Pringle, H. (2013, March). The Origins of Creativity. </w:t>
      </w:r>
      <w:r w:rsidRPr="001E0018">
        <w:rPr>
          <w:i/>
          <w:sz w:val="24"/>
          <w:szCs w:val="24"/>
        </w:rPr>
        <w:t>Scientific American</w:t>
      </w:r>
      <w:r w:rsidRPr="001E0018">
        <w:rPr>
          <w:sz w:val="24"/>
          <w:szCs w:val="24"/>
        </w:rPr>
        <w:t xml:space="preserve">, </w:t>
      </w:r>
      <w:r w:rsidRPr="001E0018">
        <w:rPr>
          <w:i/>
          <w:sz w:val="24"/>
          <w:szCs w:val="24"/>
        </w:rPr>
        <w:t>308</w:t>
      </w:r>
      <w:r w:rsidRPr="001E0018">
        <w:rPr>
          <w:sz w:val="24"/>
          <w:szCs w:val="24"/>
        </w:rPr>
        <w:t>(3), 36-43. 10.1038/scientificamerican0313-36</w:t>
      </w:r>
    </w:p>
    <w:p w14:paraId="2A34EF4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(1994). </w:t>
      </w:r>
      <w:r w:rsidRPr="001E0018">
        <w:rPr>
          <w:i/>
          <w:sz w:val="24"/>
          <w:szCs w:val="24"/>
        </w:rPr>
        <w:t>Cellular Healing for Aids</w:t>
      </w:r>
      <w:r w:rsidRPr="001E0018">
        <w:rPr>
          <w:sz w:val="24"/>
          <w:szCs w:val="24"/>
        </w:rPr>
        <w:t xml:space="preserve"> [DVD]. British Institute of Hypnotherapy.</w:t>
      </w:r>
    </w:p>
    <w:p w14:paraId="4BCBAD10"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(2007). The Deep Psychobiology of Psychotherapy: Towards a Quantum Psychology of Mindbody Healing. In </w:t>
      </w:r>
      <w:r w:rsidRPr="001E0018">
        <w:rPr>
          <w:i/>
          <w:sz w:val="24"/>
          <w:szCs w:val="24"/>
        </w:rPr>
        <w:t>The Breakout Heuristic: The New Neuroscience of Mirror Neurons, Consciousness &amp; Psychotherapy</w:t>
      </w:r>
      <w:r w:rsidRPr="001E0018">
        <w:rPr>
          <w:sz w:val="24"/>
          <w:szCs w:val="24"/>
        </w:rPr>
        <w:t>. The MHE Foundation Press.</w:t>
      </w:r>
    </w:p>
    <w:p w14:paraId="5FBB22D7"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(1993). Psychobiology Of Mind Body Healing Revised Edition. WW Norton.</w:t>
      </w:r>
    </w:p>
    <w:p w14:paraId="29347EC1"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Rossi, E. L. (1996). The psychobiology of mind-body communication: The complex, self-organizing field of information transduction. </w:t>
      </w:r>
      <w:r w:rsidRPr="001E0018">
        <w:rPr>
          <w:i/>
          <w:sz w:val="24"/>
          <w:szCs w:val="24"/>
        </w:rPr>
        <w:t>Biosystems</w:t>
      </w:r>
      <w:r w:rsidRPr="001E0018">
        <w:rPr>
          <w:sz w:val="24"/>
          <w:szCs w:val="24"/>
        </w:rPr>
        <w:t xml:space="preserve">, </w:t>
      </w:r>
      <w:r w:rsidRPr="001E0018">
        <w:rPr>
          <w:i/>
          <w:sz w:val="24"/>
          <w:szCs w:val="24"/>
        </w:rPr>
        <w:t>38</w:t>
      </w:r>
      <w:r w:rsidRPr="001E0018">
        <w:rPr>
          <w:sz w:val="24"/>
          <w:szCs w:val="24"/>
        </w:rPr>
        <w:t>(2-3).</w:t>
      </w:r>
    </w:p>
    <w:p w14:paraId="5DEF742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(2012). Creating Consciousness: How Therapists Can Facilitate Wonder, Wisdom, Truth &amp; Beauty (K. L. Rossi, Ed.). Milton H. Erickson Foundation Press.</w:t>
      </w:r>
    </w:p>
    <w:p w14:paraId="4646CA70" w14:textId="77777777" w:rsidR="000A7709" w:rsidRPr="001E0018" w:rsidRDefault="000A7709" w:rsidP="000A7709">
      <w:pPr>
        <w:ind w:left="142" w:hanging="142"/>
        <w:rPr>
          <w:rFonts w:ascii="Courier New" w:hAnsi="Courier New" w:cs="Courier New"/>
          <w:sz w:val="24"/>
          <w:szCs w:val="24"/>
        </w:rPr>
      </w:pPr>
      <w:r w:rsidRPr="001E0018">
        <w:rPr>
          <w:sz w:val="24"/>
          <w:szCs w:val="24"/>
        </w:rPr>
        <w:t>Rossi, E. L., &amp; Hill, R. (2018). The Practitioner's Guide to Mirroring Hands: A Client-Responsive Therapy That Facilitates Natural Problem-solving and Mind-body Healing. Crown House Publishing LLC.</w:t>
      </w:r>
    </w:p>
    <w:p w14:paraId="24D10A39"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Rossi, E. L., &amp; Rossi, K. L. (2010). </w:t>
      </w:r>
      <w:r w:rsidRPr="001E0018">
        <w:rPr>
          <w:i/>
          <w:sz w:val="24"/>
          <w:szCs w:val="24"/>
        </w:rPr>
        <w:t>We Light and Brighten the Lamps of Human Consciousness</w:t>
      </w:r>
      <w:r w:rsidRPr="001E0018">
        <w:rPr>
          <w:sz w:val="24"/>
          <w:szCs w:val="24"/>
        </w:rPr>
        <w:t xml:space="preserve"> [DVD]. Milton H Erickson Foundation Press.</w:t>
      </w:r>
    </w:p>
    <w:p w14:paraId="0281F6E4"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Rubinow</w:t>
      </w:r>
      <w:proofErr w:type="spellEnd"/>
      <w:r w:rsidRPr="001E0018">
        <w:rPr>
          <w:sz w:val="24"/>
          <w:szCs w:val="24"/>
        </w:rPr>
        <w:t xml:space="preserve">, D. R., Crowder, V. L., Schmidt, P. J., &amp; </w:t>
      </w:r>
      <w:proofErr w:type="spellStart"/>
      <w:r w:rsidRPr="001E0018">
        <w:rPr>
          <w:sz w:val="24"/>
          <w:szCs w:val="24"/>
        </w:rPr>
        <w:t>Rubinow</w:t>
      </w:r>
      <w:proofErr w:type="spellEnd"/>
      <w:r w:rsidRPr="001E0018">
        <w:rPr>
          <w:sz w:val="24"/>
          <w:szCs w:val="24"/>
        </w:rPr>
        <w:t xml:space="preserve">, K. B. (2011). Chapter 36 - </w:t>
      </w:r>
      <w:proofErr w:type="spellStart"/>
      <w:r w:rsidRPr="001E0018">
        <w:rPr>
          <w:sz w:val="24"/>
          <w:szCs w:val="24"/>
        </w:rPr>
        <w:t>Psychoneuroendocrinology</w:t>
      </w:r>
      <w:proofErr w:type="spellEnd"/>
      <w:r w:rsidRPr="001E0018">
        <w:rPr>
          <w:sz w:val="24"/>
          <w:szCs w:val="24"/>
        </w:rPr>
        <w:t xml:space="preserve">. In G. Fink, D. W. Pfaff, &amp; J. Levine (Eds.), </w:t>
      </w:r>
      <w:r w:rsidRPr="001E0018">
        <w:rPr>
          <w:i/>
          <w:sz w:val="24"/>
          <w:szCs w:val="24"/>
        </w:rPr>
        <w:t>Handbook of Neuroendocrinology</w:t>
      </w:r>
      <w:r w:rsidRPr="001E0018">
        <w:rPr>
          <w:sz w:val="24"/>
          <w:szCs w:val="24"/>
        </w:rPr>
        <w:t>. Elsevier Science.</w:t>
      </w:r>
    </w:p>
    <w:p w14:paraId="4EE9358F"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Sampson, S., &amp; </w:t>
      </w:r>
      <w:proofErr w:type="spellStart"/>
      <w:r w:rsidRPr="001E0018">
        <w:rPr>
          <w:sz w:val="24"/>
          <w:szCs w:val="24"/>
        </w:rPr>
        <w:t>Minnis</w:t>
      </w:r>
      <w:proofErr w:type="spellEnd"/>
      <w:r w:rsidRPr="001E0018">
        <w:rPr>
          <w:sz w:val="24"/>
          <w:szCs w:val="24"/>
        </w:rPr>
        <w:t xml:space="preserve">, G. (2021, December 15). </w:t>
      </w:r>
      <w:r w:rsidRPr="001E0018">
        <w:rPr>
          <w:i/>
          <w:sz w:val="24"/>
          <w:szCs w:val="24"/>
        </w:rPr>
        <w:t>11 Effects of Sleep Deprivation on Your Body</w:t>
      </w:r>
      <w:r w:rsidRPr="001E0018">
        <w:rPr>
          <w:sz w:val="24"/>
          <w:szCs w:val="24"/>
        </w:rPr>
        <w:t>. Healthline. https://www.healthline.com/health/sleep-deprivation/effects-on-body#Treatment-for-sleep-deprivation</w:t>
      </w:r>
    </w:p>
    <w:p w14:paraId="63B899A6" w14:textId="77777777" w:rsidR="000A7709" w:rsidRPr="001E0018" w:rsidRDefault="000A7709" w:rsidP="000A7709">
      <w:pPr>
        <w:ind w:left="142" w:hanging="142"/>
        <w:rPr>
          <w:rFonts w:ascii="Courier New" w:hAnsi="Courier New" w:cs="Courier New"/>
          <w:sz w:val="24"/>
          <w:szCs w:val="24"/>
          <w:lang w:val="fi-FI"/>
        </w:rPr>
      </w:pPr>
      <w:r w:rsidRPr="001E0018">
        <w:rPr>
          <w:sz w:val="24"/>
          <w:szCs w:val="24"/>
        </w:rPr>
        <w:t xml:space="preserve">Schiller, C. (2014, December 7). </w:t>
      </w:r>
      <w:r w:rsidRPr="001E0018">
        <w:rPr>
          <w:i/>
          <w:sz w:val="24"/>
          <w:szCs w:val="24"/>
        </w:rPr>
        <w:t>The As If Principle: Richard Wiseman Shows How Faking It Actually Helps You Make It</w:t>
      </w:r>
      <w:r w:rsidRPr="001E0018">
        <w:rPr>
          <w:sz w:val="24"/>
          <w:szCs w:val="24"/>
        </w:rPr>
        <w:t xml:space="preserve">. </w:t>
      </w:r>
      <w:proofErr w:type="spellStart"/>
      <w:r w:rsidRPr="001E0018">
        <w:rPr>
          <w:sz w:val="24"/>
          <w:szCs w:val="24"/>
          <w:lang w:val="fi-FI"/>
        </w:rPr>
        <w:t>Blinkist</w:t>
      </w:r>
      <w:proofErr w:type="spellEnd"/>
      <w:r w:rsidRPr="001E0018">
        <w:rPr>
          <w:sz w:val="24"/>
          <w:szCs w:val="24"/>
          <w:lang w:val="fi-FI"/>
        </w:rPr>
        <w:t>. https://www.blinkist.com/magazine/posts/principle-richard-wiseman-shows-faking-actually-helps-make</w:t>
      </w:r>
    </w:p>
    <w:p w14:paraId="3BEB58F6"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SELYE, H. (1946, February). The General Adaptation Syndrome and the Diseases of Adaptation. </w:t>
      </w:r>
      <w:r w:rsidRPr="001E0018">
        <w:rPr>
          <w:i/>
          <w:sz w:val="24"/>
          <w:szCs w:val="24"/>
        </w:rPr>
        <w:t>The Journal of Clinical Endocrinology &amp; Metabolism</w:t>
      </w:r>
      <w:r w:rsidRPr="001E0018">
        <w:rPr>
          <w:sz w:val="24"/>
          <w:szCs w:val="24"/>
        </w:rPr>
        <w:t xml:space="preserve">, </w:t>
      </w:r>
      <w:r w:rsidRPr="001E0018">
        <w:rPr>
          <w:i/>
          <w:sz w:val="24"/>
          <w:szCs w:val="24"/>
        </w:rPr>
        <w:t>6</w:t>
      </w:r>
      <w:r w:rsidRPr="001E0018">
        <w:rPr>
          <w:sz w:val="24"/>
          <w:szCs w:val="24"/>
        </w:rPr>
        <w:t>(2).</w:t>
      </w:r>
    </w:p>
    <w:p w14:paraId="4EC09F2C"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Sianoja</w:t>
      </w:r>
      <w:proofErr w:type="spellEnd"/>
      <w:r w:rsidRPr="001E0018">
        <w:rPr>
          <w:sz w:val="24"/>
          <w:szCs w:val="24"/>
        </w:rPr>
        <w:t xml:space="preserve">, M., </w:t>
      </w:r>
      <w:proofErr w:type="spellStart"/>
      <w:r w:rsidRPr="001E0018">
        <w:rPr>
          <w:sz w:val="24"/>
          <w:szCs w:val="24"/>
        </w:rPr>
        <w:t>Syrek</w:t>
      </w:r>
      <w:proofErr w:type="spellEnd"/>
      <w:r w:rsidRPr="001E0018">
        <w:rPr>
          <w:sz w:val="24"/>
          <w:szCs w:val="24"/>
        </w:rPr>
        <w:t xml:space="preserve">, C. J., de Bloom, J., </w:t>
      </w:r>
      <w:proofErr w:type="spellStart"/>
      <w:r w:rsidRPr="001E0018">
        <w:rPr>
          <w:sz w:val="24"/>
          <w:szCs w:val="24"/>
        </w:rPr>
        <w:t>Korpela</w:t>
      </w:r>
      <w:proofErr w:type="spellEnd"/>
      <w:r w:rsidRPr="001E0018">
        <w:rPr>
          <w:sz w:val="24"/>
          <w:szCs w:val="24"/>
        </w:rPr>
        <w:t xml:space="preserve">, K., &amp; </w:t>
      </w:r>
      <w:proofErr w:type="spellStart"/>
      <w:r w:rsidRPr="001E0018">
        <w:rPr>
          <w:sz w:val="24"/>
          <w:szCs w:val="24"/>
        </w:rPr>
        <w:t>Kinnunen</w:t>
      </w:r>
      <w:proofErr w:type="spellEnd"/>
      <w:r w:rsidRPr="001E0018">
        <w:rPr>
          <w:sz w:val="24"/>
          <w:szCs w:val="24"/>
        </w:rPr>
        <w:t xml:space="preserve">, U. (2018). Enhancing daily well-being at work through lunchtime park walks and relaxation exercises: Recovery experiences as mediators. </w:t>
      </w:r>
      <w:r w:rsidRPr="001E0018">
        <w:rPr>
          <w:i/>
          <w:sz w:val="24"/>
          <w:szCs w:val="24"/>
        </w:rPr>
        <w:t>Journal of Occupational Health Psychology</w:t>
      </w:r>
      <w:r w:rsidRPr="001E0018">
        <w:rPr>
          <w:sz w:val="24"/>
          <w:szCs w:val="24"/>
        </w:rPr>
        <w:t xml:space="preserve">, </w:t>
      </w:r>
      <w:r w:rsidRPr="001E0018">
        <w:rPr>
          <w:i/>
          <w:sz w:val="24"/>
          <w:szCs w:val="24"/>
        </w:rPr>
        <w:t>23</w:t>
      </w:r>
      <w:r w:rsidRPr="001E0018">
        <w:rPr>
          <w:sz w:val="24"/>
          <w:szCs w:val="24"/>
        </w:rPr>
        <w:t>(3), 428–442. https://doi.org/10.1037/ocp0000083</w:t>
      </w:r>
    </w:p>
    <w:p w14:paraId="4EA7319A"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Simons, P. (2022, August 15). </w:t>
      </w:r>
      <w:r w:rsidRPr="001E0018">
        <w:rPr>
          <w:i/>
          <w:sz w:val="24"/>
          <w:szCs w:val="24"/>
        </w:rPr>
        <w:t>Antidepressants No Better Than Placebo for About 85% of People</w:t>
      </w:r>
      <w:r w:rsidRPr="001E0018">
        <w:rPr>
          <w:sz w:val="24"/>
          <w:szCs w:val="24"/>
        </w:rPr>
        <w:t>. Mad in America. https://www.madinamerica.com/2022/08/antidepressants-no-better-placebo-85-people/</w:t>
      </w:r>
    </w:p>
    <w:p w14:paraId="7F26B9E2" w14:textId="77777777" w:rsidR="000A7709" w:rsidRPr="001E0018" w:rsidRDefault="000A7709" w:rsidP="000A7709">
      <w:pPr>
        <w:ind w:left="142" w:hanging="142"/>
        <w:rPr>
          <w:rFonts w:ascii="Courier New" w:hAnsi="Courier New" w:cs="Courier New"/>
          <w:sz w:val="24"/>
          <w:szCs w:val="24"/>
        </w:rPr>
      </w:pPr>
      <w:r w:rsidRPr="001E0018">
        <w:rPr>
          <w:sz w:val="24"/>
          <w:szCs w:val="24"/>
        </w:rPr>
        <w:t>Sloan-Howitt, M., &amp; Kelling, G. L. (1990). Subway Graffiti in New York City: "</w:t>
      </w:r>
      <w:proofErr w:type="spellStart"/>
      <w:r w:rsidRPr="001E0018">
        <w:rPr>
          <w:sz w:val="24"/>
          <w:szCs w:val="24"/>
        </w:rPr>
        <w:t>Gettin</w:t>
      </w:r>
      <w:proofErr w:type="spellEnd"/>
      <w:r w:rsidRPr="001E0018">
        <w:rPr>
          <w:sz w:val="24"/>
          <w:szCs w:val="24"/>
        </w:rPr>
        <w:t xml:space="preserve"> Up" vs. "</w:t>
      </w:r>
      <w:proofErr w:type="spellStart"/>
      <w:r w:rsidRPr="001E0018">
        <w:rPr>
          <w:sz w:val="24"/>
          <w:szCs w:val="24"/>
        </w:rPr>
        <w:t>Meanin</w:t>
      </w:r>
      <w:proofErr w:type="spellEnd"/>
      <w:r w:rsidRPr="001E0018">
        <w:rPr>
          <w:sz w:val="24"/>
          <w:szCs w:val="24"/>
        </w:rPr>
        <w:t xml:space="preserve"> It and </w:t>
      </w:r>
      <w:proofErr w:type="spellStart"/>
      <w:r w:rsidRPr="001E0018">
        <w:rPr>
          <w:sz w:val="24"/>
          <w:szCs w:val="24"/>
        </w:rPr>
        <w:t>Cleanin</w:t>
      </w:r>
      <w:proofErr w:type="spellEnd"/>
      <w:r w:rsidRPr="001E0018">
        <w:rPr>
          <w:sz w:val="24"/>
          <w:szCs w:val="24"/>
        </w:rPr>
        <w:t xml:space="preserve"> It". </w:t>
      </w:r>
      <w:r w:rsidRPr="001E0018">
        <w:rPr>
          <w:i/>
          <w:sz w:val="24"/>
          <w:szCs w:val="24"/>
        </w:rPr>
        <w:t>Security Journal</w:t>
      </w:r>
      <w:r w:rsidRPr="001E0018">
        <w:rPr>
          <w:sz w:val="24"/>
          <w:szCs w:val="24"/>
        </w:rPr>
        <w:t xml:space="preserve">, </w:t>
      </w:r>
      <w:r w:rsidRPr="001E0018">
        <w:rPr>
          <w:i/>
          <w:sz w:val="24"/>
          <w:szCs w:val="24"/>
        </w:rPr>
        <w:t>1</w:t>
      </w:r>
      <w:r w:rsidRPr="001E0018">
        <w:rPr>
          <w:sz w:val="24"/>
          <w:szCs w:val="24"/>
        </w:rPr>
        <w:t>(3), 131-136.</w:t>
      </w:r>
    </w:p>
    <w:p w14:paraId="0BB6043F" w14:textId="77777777" w:rsidR="000A7709" w:rsidRPr="001E0018" w:rsidRDefault="000A7709" w:rsidP="000A7709">
      <w:pPr>
        <w:ind w:left="142" w:hanging="142"/>
        <w:rPr>
          <w:rFonts w:ascii="Courier New" w:hAnsi="Courier New" w:cs="Courier New"/>
          <w:sz w:val="24"/>
          <w:szCs w:val="24"/>
          <w:lang w:val="nl-NL"/>
        </w:rPr>
      </w:pPr>
      <w:r w:rsidRPr="001E0018">
        <w:rPr>
          <w:sz w:val="24"/>
          <w:szCs w:val="24"/>
        </w:rPr>
        <w:t xml:space="preserve">Stuart, A. (2022, September 27). </w:t>
      </w:r>
      <w:r w:rsidRPr="001E0018">
        <w:rPr>
          <w:i/>
          <w:sz w:val="24"/>
          <w:szCs w:val="24"/>
        </w:rPr>
        <w:t>Physical Effects &amp; Symptoms of Depression</w:t>
      </w:r>
      <w:r w:rsidRPr="001E0018">
        <w:rPr>
          <w:sz w:val="24"/>
          <w:szCs w:val="24"/>
        </w:rPr>
        <w:t xml:space="preserve">. </w:t>
      </w:r>
      <w:proofErr w:type="spellStart"/>
      <w:r w:rsidRPr="001E0018">
        <w:rPr>
          <w:sz w:val="24"/>
          <w:szCs w:val="24"/>
          <w:lang w:val="nl-NL"/>
        </w:rPr>
        <w:t>WebMD</w:t>
      </w:r>
      <w:proofErr w:type="spellEnd"/>
      <w:r w:rsidRPr="001E0018">
        <w:rPr>
          <w:sz w:val="24"/>
          <w:szCs w:val="24"/>
          <w:lang w:val="nl-NL"/>
        </w:rPr>
        <w:t>. https://www.webmd.com/depression/how-depression-affects-your-body</w:t>
      </w:r>
    </w:p>
    <w:p w14:paraId="60CDA327"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Sumich</w:t>
      </w:r>
      <w:proofErr w:type="spellEnd"/>
      <w:r w:rsidRPr="001E0018">
        <w:rPr>
          <w:sz w:val="24"/>
          <w:szCs w:val="24"/>
        </w:rPr>
        <w:t xml:space="preserve">, A., </w:t>
      </w:r>
      <w:proofErr w:type="spellStart"/>
      <w:r w:rsidRPr="001E0018">
        <w:rPr>
          <w:sz w:val="24"/>
          <w:szCs w:val="24"/>
        </w:rPr>
        <w:t>Heym</w:t>
      </w:r>
      <w:proofErr w:type="spellEnd"/>
      <w:r w:rsidRPr="001E0018">
        <w:rPr>
          <w:sz w:val="24"/>
          <w:szCs w:val="24"/>
        </w:rPr>
        <w:t xml:space="preserve">, N., Sarkar, M., Burgess, T., French, J., Hatch, L., &amp; Hunter, K. (2022). The power of touch: The effects of havening touch on subjective distress, mood, brain function, and psychological health. </w:t>
      </w:r>
      <w:r w:rsidRPr="001E0018">
        <w:rPr>
          <w:i/>
          <w:sz w:val="24"/>
          <w:szCs w:val="24"/>
        </w:rPr>
        <w:t>Psychology &amp; Neuroscience</w:t>
      </w:r>
      <w:r w:rsidRPr="001E0018">
        <w:rPr>
          <w:sz w:val="24"/>
          <w:szCs w:val="24"/>
        </w:rPr>
        <w:t xml:space="preserve">, </w:t>
      </w:r>
      <w:r w:rsidRPr="001E0018">
        <w:rPr>
          <w:i/>
          <w:sz w:val="24"/>
          <w:szCs w:val="24"/>
        </w:rPr>
        <w:t>15</w:t>
      </w:r>
      <w:r w:rsidRPr="001E0018">
        <w:rPr>
          <w:sz w:val="24"/>
          <w:szCs w:val="24"/>
        </w:rPr>
        <w:t>(4).</w:t>
      </w:r>
    </w:p>
    <w:p w14:paraId="4BF8E6D5" w14:textId="77777777" w:rsidR="000A7709" w:rsidRPr="001E0018" w:rsidRDefault="000A7709" w:rsidP="000A7709">
      <w:pPr>
        <w:ind w:left="142" w:hanging="142"/>
        <w:rPr>
          <w:rFonts w:ascii="Courier New" w:hAnsi="Courier New" w:cs="Courier New"/>
          <w:sz w:val="24"/>
          <w:szCs w:val="24"/>
          <w:lang w:val="fr-FR"/>
        </w:rPr>
      </w:pPr>
      <w:r w:rsidRPr="001E0018">
        <w:rPr>
          <w:sz w:val="24"/>
          <w:szCs w:val="24"/>
        </w:rPr>
        <w:t xml:space="preserve">Sutton, J., &amp; Nash, J. (2021, July 19). </w:t>
      </w:r>
      <w:r w:rsidRPr="001E0018">
        <w:rPr>
          <w:i/>
          <w:sz w:val="24"/>
          <w:szCs w:val="24"/>
        </w:rPr>
        <w:t xml:space="preserve">What Is Systems Therapy? </w:t>
      </w:r>
      <w:r w:rsidRPr="001E0018">
        <w:rPr>
          <w:i/>
          <w:sz w:val="24"/>
          <w:szCs w:val="24"/>
          <w:lang w:val="fr-FR"/>
        </w:rPr>
        <w:t xml:space="preserve">7 </w:t>
      </w:r>
      <w:proofErr w:type="spellStart"/>
      <w:r w:rsidRPr="001E0018">
        <w:rPr>
          <w:i/>
          <w:sz w:val="24"/>
          <w:szCs w:val="24"/>
          <w:lang w:val="fr-FR"/>
        </w:rPr>
        <w:t>Theories</w:t>
      </w:r>
      <w:proofErr w:type="spellEnd"/>
      <w:r w:rsidRPr="001E0018">
        <w:rPr>
          <w:i/>
          <w:sz w:val="24"/>
          <w:szCs w:val="24"/>
          <w:lang w:val="fr-FR"/>
        </w:rPr>
        <w:t xml:space="preserve"> &amp; Techniques </w:t>
      </w:r>
      <w:proofErr w:type="spellStart"/>
      <w:r w:rsidRPr="001E0018">
        <w:rPr>
          <w:i/>
          <w:sz w:val="24"/>
          <w:szCs w:val="24"/>
          <w:lang w:val="fr-FR"/>
        </w:rPr>
        <w:t>Explained</w:t>
      </w:r>
      <w:proofErr w:type="spellEnd"/>
      <w:r w:rsidRPr="001E0018">
        <w:rPr>
          <w:sz w:val="24"/>
          <w:szCs w:val="24"/>
          <w:lang w:val="fr-FR"/>
        </w:rPr>
        <w:t>. PositivePsychology.com. https://positivepsychology.com/systems-therapy/</w:t>
      </w:r>
    </w:p>
    <w:p w14:paraId="26BC6727" w14:textId="77777777" w:rsidR="000A7709" w:rsidRPr="001E0018" w:rsidRDefault="000A7709" w:rsidP="000A7709">
      <w:pPr>
        <w:ind w:left="142" w:hanging="142"/>
        <w:rPr>
          <w:rFonts w:ascii="Courier New" w:hAnsi="Courier New" w:cs="Courier New"/>
          <w:sz w:val="24"/>
          <w:szCs w:val="24"/>
        </w:rPr>
      </w:pPr>
      <w:r w:rsidRPr="001E0018">
        <w:rPr>
          <w:sz w:val="24"/>
          <w:szCs w:val="24"/>
        </w:rPr>
        <w:lastRenderedPageBreak/>
        <w:t xml:space="preserve">Thorne, C. (2017, July 14). </w:t>
      </w:r>
      <w:r w:rsidRPr="001E0018">
        <w:rPr>
          <w:i/>
          <w:sz w:val="24"/>
          <w:szCs w:val="24"/>
        </w:rPr>
        <w:t>Everything you ever wanted to know about the Rosetta Stone</w:t>
      </w:r>
      <w:r w:rsidRPr="001E0018">
        <w:rPr>
          <w:sz w:val="24"/>
          <w:szCs w:val="24"/>
        </w:rPr>
        <w:t>. British Museum. https://www.britishmuseum.org/blog/everything-you-ever-wanted-know-about-rosetta-stone</w:t>
      </w:r>
    </w:p>
    <w:p w14:paraId="24CDFA9E" w14:textId="77777777" w:rsidR="000A7709" w:rsidRPr="001E0018" w:rsidRDefault="000A7709" w:rsidP="000A7709">
      <w:pPr>
        <w:ind w:left="142" w:hanging="142"/>
        <w:rPr>
          <w:rFonts w:ascii="Courier New" w:hAnsi="Courier New" w:cs="Courier New"/>
          <w:sz w:val="24"/>
          <w:szCs w:val="24"/>
        </w:rPr>
      </w:pPr>
      <w:proofErr w:type="spellStart"/>
      <w:r w:rsidRPr="001E0018">
        <w:rPr>
          <w:sz w:val="24"/>
          <w:szCs w:val="24"/>
        </w:rPr>
        <w:t>Vohs</w:t>
      </w:r>
      <w:proofErr w:type="spellEnd"/>
      <w:r w:rsidRPr="001E0018">
        <w:rPr>
          <w:sz w:val="24"/>
          <w:szCs w:val="24"/>
        </w:rPr>
        <w:t xml:space="preserve">, K., Mead, N., &amp; Goode, M. (2006, December). The Psychological Consequences of Money. </w:t>
      </w:r>
      <w:r w:rsidRPr="001E0018">
        <w:rPr>
          <w:i/>
          <w:sz w:val="24"/>
          <w:szCs w:val="24"/>
        </w:rPr>
        <w:t>Science</w:t>
      </w:r>
      <w:r w:rsidRPr="001E0018">
        <w:rPr>
          <w:sz w:val="24"/>
          <w:szCs w:val="24"/>
        </w:rPr>
        <w:t xml:space="preserve">, </w:t>
      </w:r>
      <w:r w:rsidRPr="001E0018">
        <w:rPr>
          <w:i/>
          <w:sz w:val="24"/>
          <w:szCs w:val="24"/>
        </w:rPr>
        <w:t>314</w:t>
      </w:r>
      <w:r w:rsidRPr="001E0018">
        <w:rPr>
          <w:sz w:val="24"/>
          <w:szCs w:val="24"/>
        </w:rPr>
        <w:t>(5802).</w:t>
      </w:r>
    </w:p>
    <w:p w14:paraId="0D1442C3"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 M. (2019, July 5). </w:t>
      </w:r>
      <w:r w:rsidRPr="001E0018">
        <w:rPr>
          <w:i/>
          <w:sz w:val="24"/>
          <w:szCs w:val="24"/>
        </w:rPr>
        <w:t>The Healing Power of Sound as Meditation</w:t>
      </w:r>
      <w:r w:rsidRPr="001E0018">
        <w:rPr>
          <w:sz w:val="24"/>
          <w:szCs w:val="24"/>
        </w:rPr>
        <w:t>. Psychology Today. https://www.psychologytoday.com/gb/blog/urban-survival/201907/the-healing-power-sound-meditation</w:t>
      </w:r>
    </w:p>
    <w:p w14:paraId="5D51F1A1"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Weir, K. (2020, April). Nurtured by nature. </w:t>
      </w:r>
      <w:r w:rsidRPr="001E0018">
        <w:rPr>
          <w:i/>
          <w:sz w:val="24"/>
          <w:szCs w:val="24"/>
        </w:rPr>
        <w:t>Monitor on Psychology</w:t>
      </w:r>
      <w:r w:rsidRPr="001E0018">
        <w:rPr>
          <w:sz w:val="24"/>
          <w:szCs w:val="24"/>
        </w:rPr>
        <w:t xml:space="preserve">, </w:t>
      </w:r>
      <w:r w:rsidRPr="001E0018">
        <w:rPr>
          <w:i/>
          <w:sz w:val="24"/>
          <w:szCs w:val="24"/>
        </w:rPr>
        <w:t>51</w:t>
      </w:r>
      <w:r w:rsidRPr="001E0018">
        <w:rPr>
          <w:sz w:val="24"/>
          <w:szCs w:val="24"/>
        </w:rPr>
        <w:t>(3). https://www.apa.org/monitor/2020/04/nurtured-nature</w:t>
      </w:r>
    </w:p>
    <w:p w14:paraId="2BAF8F92"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Williams, L. E., &amp; </w:t>
      </w:r>
      <w:proofErr w:type="spellStart"/>
      <w:r w:rsidRPr="001E0018">
        <w:rPr>
          <w:sz w:val="24"/>
          <w:szCs w:val="24"/>
        </w:rPr>
        <w:t>Bargh</w:t>
      </w:r>
      <w:proofErr w:type="spellEnd"/>
      <w:r w:rsidRPr="001E0018">
        <w:rPr>
          <w:sz w:val="24"/>
          <w:szCs w:val="24"/>
        </w:rPr>
        <w:t xml:space="preserve">, J. A. (2008, October 24). Experiencing Physical Warmth Promotes Interpersonal Warmth. </w:t>
      </w:r>
      <w:r w:rsidRPr="001E0018">
        <w:rPr>
          <w:i/>
          <w:sz w:val="24"/>
          <w:szCs w:val="24"/>
        </w:rPr>
        <w:t>Science</w:t>
      </w:r>
      <w:r w:rsidRPr="001E0018">
        <w:rPr>
          <w:sz w:val="24"/>
          <w:szCs w:val="24"/>
        </w:rPr>
        <w:t xml:space="preserve">, </w:t>
      </w:r>
      <w:r w:rsidRPr="001E0018">
        <w:rPr>
          <w:i/>
          <w:sz w:val="24"/>
          <w:szCs w:val="24"/>
        </w:rPr>
        <w:t>322</w:t>
      </w:r>
      <w:r w:rsidRPr="001E0018">
        <w:rPr>
          <w:sz w:val="24"/>
          <w:szCs w:val="24"/>
        </w:rPr>
        <w:t>(5901).</w:t>
      </w:r>
    </w:p>
    <w:p w14:paraId="0923A4F7"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Wiseman, R. (2003, May/June). The Luck Factor. </w:t>
      </w:r>
      <w:r w:rsidRPr="001E0018">
        <w:rPr>
          <w:i/>
          <w:sz w:val="24"/>
          <w:szCs w:val="24"/>
        </w:rPr>
        <w:t xml:space="preserve">The </w:t>
      </w:r>
      <w:proofErr w:type="spellStart"/>
      <w:r w:rsidRPr="001E0018">
        <w:rPr>
          <w:i/>
          <w:sz w:val="24"/>
          <w:szCs w:val="24"/>
        </w:rPr>
        <w:t>Skeptical</w:t>
      </w:r>
      <w:proofErr w:type="spellEnd"/>
      <w:r w:rsidRPr="001E0018">
        <w:rPr>
          <w:i/>
          <w:sz w:val="24"/>
          <w:szCs w:val="24"/>
        </w:rPr>
        <w:t xml:space="preserve"> Inquirer</w:t>
      </w:r>
      <w:r w:rsidRPr="001E0018">
        <w:rPr>
          <w:sz w:val="24"/>
          <w:szCs w:val="24"/>
        </w:rPr>
        <w:t xml:space="preserve">, </w:t>
      </w:r>
      <w:r w:rsidRPr="001E0018">
        <w:rPr>
          <w:i/>
          <w:sz w:val="24"/>
          <w:szCs w:val="24"/>
        </w:rPr>
        <w:t>27</w:t>
      </w:r>
      <w:r w:rsidRPr="001E0018">
        <w:rPr>
          <w:sz w:val="24"/>
          <w:szCs w:val="24"/>
        </w:rPr>
        <w:t>(3).</w:t>
      </w:r>
    </w:p>
    <w:p w14:paraId="377C51CD" w14:textId="77777777" w:rsidR="000A7709" w:rsidRPr="001E0018" w:rsidRDefault="000A7709" w:rsidP="000A7709">
      <w:pPr>
        <w:ind w:left="142" w:hanging="142"/>
        <w:rPr>
          <w:rFonts w:ascii="Courier New" w:hAnsi="Courier New" w:cs="Courier New"/>
          <w:sz w:val="24"/>
          <w:szCs w:val="24"/>
        </w:rPr>
      </w:pPr>
      <w:r w:rsidRPr="001E0018">
        <w:rPr>
          <w:sz w:val="24"/>
          <w:szCs w:val="24"/>
        </w:rPr>
        <w:t xml:space="preserve">Woolfe, R., Dryden, W., &amp; Strawbridge, S. (Eds.). (2003). </w:t>
      </w:r>
      <w:r w:rsidRPr="001E0018">
        <w:rPr>
          <w:i/>
          <w:sz w:val="24"/>
          <w:szCs w:val="24"/>
        </w:rPr>
        <w:t>Handbook of Counselling Psychology</w:t>
      </w:r>
      <w:r w:rsidRPr="001E0018">
        <w:rPr>
          <w:sz w:val="24"/>
          <w:szCs w:val="24"/>
        </w:rPr>
        <w:t>. SAGE Publications.</w:t>
      </w:r>
    </w:p>
    <w:p w14:paraId="31BC7E04" w14:textId="77777777" w:rsidR="000A7709" w:rsidRPr="001E0018" w:rsidRDefault="000A7709" w:rsidP="000A7709">
      <w:pPr>
        <w:ind w:left="142" w:hanging="142"/>
        <w:rPr>
          <w:rFonts w:ascii="Courier New" w:hAnsi="Courier New" w:cs="Courier New"/>
          <w:sz w:val="24"/>
          <w:szCs w:val="24"/>
        </w:rPr>
      </w:pPr>
      <w:r w:rsidRPr="001E0018">
        <w:rPr>
          <w:sz w:val="24"/>
          <w:szCs w:val="24"/>
          <w:lang w:val="it-IT"/>
        </w:rPr>
        <w:t xml:space="preserve">Zarbo, C., Tasca, G. A., Cattafi, F., &amp; Compare, A. (2016, </w:t>
      </w:r>
      <w:proofErr w:type="spellStart"/>
      <w:r w:rsidRPr="001E0018">
        <w:rPr>
          <w:sz w:val="24"/>
          <w:szCs w:val="24"/>
          <w:lang w:val="it-IT"/>
        </w:rPr>
        <w:t>January</w:t>
      </w:r>
      <w:proofErr w:type="spellEnd"/>
      <w:r w:rsidRPr="001E0018">
        <w:rPr>
          <w:sz w:val="24"/>
          <w:szCs w:val="24"/>
          <w:lang w:val="it-IT"/>
        </w:rPr>
        <w:t xml:space="preserve"> 11). </w:t>
      </w:r>
      <w:r w:rsidRPr="001E0018">
        <w:rPr>
          <w:sz w:val="24"/>
          <w:szCs w:val="24"/>
        </w:rPr>
        <w:t xml:space="preserve">Integrative Psychotherapy Works. </w:t>
      </w:r>
      <w:r w:rsidRPr="001E0018">
        <w:rPr>
          <w:i/>
          <w:sz w:val="24"/>
          <w:szCs w:val="24"/>
        </w:rPr>
        <w:t>Frontiers in Psychology</w:t>
      </w:r>
      <w:r w:rsidRPr="001E0018">
        <w:rPr>
          <w:sz w:val="24"/>
          <w:szCs w:val="24"/>
        </w:rPr>
        <w:t xml:space="preserve">, </w:t>
      </w:r>
      <w:r w:rsidRPr="001E0018">
        <w:rPr>
          <w:i/>
          <w:sz w:val="24"/>
          <w:szCs w:val="24"/>
        </w:rPr>
        <w:t>6</w:t>
      </w:r>
      <w:r w:rsidRPr="001E0018">
        <w:rPr>
          <w:sz w:val="24"/>
          <w:szCs w:val="24"/>
        </w:rPr>
        <w:t>(2021). 10.3389/fpsyg.2015.02021</w:t>
      </w:r>
    </w:p>
    <w:p w14:paraId="2309A6D7" w14:textId="77777777" w:rsidR="000A7709" w:rsidRPr="001E0018" w:rsidRDefault="000A7709" w:rsidP="000A7709">
      <w:pPr>
        <w:ind w:left="142" w:hanging="142"/>
        <w:rPr>
          <w:rFonts w:ascii="Courier New" w:hAnsi="Courier New" w:cs="Courier New"/>
          <w:sz w:val="24"/>
          <w:szCs w:val="24"/>
        </w:rPr>
      </w:pPr>
    </w:p>
    <w:bookmarkEnd w:id="0"/>
    <w:bookmarkEnd w:id="1"/>
    <w:p w14:paraId="0B2283D1" w14:textId="77777777" w:rsidR="001D36A2" w:rsidRPr="001E0018" w:rsidRDefault="001D36A2" w:rsidP="000A7709">
      <w:pPr>
        <w:rPr>
          <w:sz w:val="24"/>
          <w:szCs w:val="24"/>
        </w:rPr>
      </w:pPr>
    </w:p>
    <w:sectPr w:rsidR="001D36A2" w:rsidRPr="001E0018" w:rsidSect="004125D9">
      <w:headerReference w:type="even" r:id="rId54"/>
      <w:headerReference w:type="default" r:id="rId55"/>
      <w:footerReference w:type="even" r:id="rId56"/>
      <w:footerReference w:type="default" r:id="rId57"/>
      <w:headerReference w:type="first" r:id="rId58"/>
      <w:footerReference w:type="first" r:id="rId59"/>
      <w:type w:val="nextPage"/>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66ACF" w14:textId="77777777" w:rsidR="002765DE" w:rsidRDefault="002765DE" w:rsidP="001D36A2">
      <w:pPr>
        <w:spacing w:after="0" w:line="240" w:lineRule="auto"/>
      </w:pPr>
      <w:r>
        <w:separator/>
      </w:r>
    </w:p>
  </w:endnote>
  <w:endnote w:type="continuationSeparator" w:id="0">
    <w:p w14:paraId="076FF5FF" w14:textId="77777777" w:rsidR="002765DE" w:rsidRDefault="002765DE"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46038" w14:textId="77777777" w:rsidR="004125D9" w:rsidRDefault="004125D9" w:rsidP="000D0D32">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FEDD" w14:textId="77777777" w:rsidR="004125D9" w:rsidRDefault="004125D9" w:rsidP="000D0D32">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C41B5" w14:textId="77777777" w:rsidR="004125D9" w:rsidRDefault="004125D9" w:rsidP="000D0D32">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E7BE6" w14:textId="77777777" w:rsidR="004125D9" w:rsidRDefault="004125D9" w:rsidP="000D0D32">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C2C7" w14:textId="77777777" w:rsidR="004125D9" w:rsidRDefault="004125D9" w:rsidP="000D0D32">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B1F3" w14:textId="77777777" w:rsidR="004125D9" w:rsidRDefault="004125D9" w:rsidP="000D0D32">
    <w:pPr>
      <w:jc w:val="center"/>
    </w:pPr>
    <w:r>
      <w:fldChar w:fldCharType="begin"/>
    </w:r>
    <w:r>
      <w:instrText>PAGE</w:instrText>
    </w:r>
    <w:r>
      <w:fldChar w:fldCharType="separate"/>
    </w:r>
    <w:r>
      <w:t>XXX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763C9" w14:textId="77777777" w:rsidR="004125D9" w:rsidRDefault="004125D9" w:rsidP="000D0D32">
    <w:pPr>
      <w:jc w:val="center"/>
    </w:pPr>
    <w:r>
      <w:fldChar w:fldCharType="begin"/>
    </w:r>
    <w:r>
      <w:instrText>PAGE</w:instrText>
    </w:r>
    <w:r>
      <w:fldChar w:fldCharType="separate"/>
    </w:r>
    <w:r>
      <w:t>XXX</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A7641" w14:textId="77777777" w:rsidR="004125D9" w:rsidRDefault="004125D9" w:rsidP="000D0D32">
    <w:pPr>
      <w:jc w:val="center"/>
    </w:pPr>
    <w:r>
      <w:fldChar w:fldCharType="begin"/>
    </w:r>
    <w:r>
      <w:instrText>PAGE</w:instrText>
    </w:r>
    <w:r>
      <w:fldChar w:fldCharType="separate"/>
    </w:r>
    <w:r>
      <w:t>XXX</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35E0" w14:textId="77777777" w:rsidR="004125D9" w:rsidRDefault="004125D9" w:rsidP="000D0D32">
    <w:pPr>
      <w:jc w:val="center"/>
    </w:pPr>
    <w:r>
      <w:fldChar w:fldCharType="begin"/>
    </w:r>
    <w:r>
      <w:instrText>PAGE</w:instrText>
    </w:r>
    <w:r>
      <w:fldChar w:fldCharType="separate"/>
    </w:r>
    <w:r>
      <w:t>XXX</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8822A" w14:textId="77777777" w:rsidR="004125D9" w:rsidRDefault="004125D9" w:rsidP="000D0D32">
    <w:pPr>
      <w:jc w:val="center"/>
    </w:pPr>
    <w:r>
      <w:fldChar w:fldCharType="begin"/>
    </w:r>
    <w:r>
      <w:instrText>PAGE</w:instrText>
    </w:r>
    <w:r>
      <w:fldChar w:fldCharType="separate"/>
    </w:r>
    <w:r>
      <w:t>XXX</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C10D6" w14:textId="77777777" w:rsidR="004125D9" w:rsidRDefault="004125D9" w:rsidP="000D0D32">
    <w:pPr>
      <w:jc w:val="center"/>
    </w:pPr>
    <w:r>
      <w:fldChar w:fldCharType="begin"/>
    </w:r>
    <w:r>
      <w:instrText>PAGE</w:instrText>
    </w:r>
    <w:r>
      <w:fldChar w:fldCharType="separate"/>
    </w:r>
    <w:r>
      <w:t>XXX</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2940F" w14:textId="77777777" w:rsidR="004125D9" w:rsidRDefault="004125D9" w:rsidP="000D0D32">
    <w:pPr>
      <w:jc w:val="center"/>
    </w:pPr>
    <w:r>
      <w:fldChar w:fldCharType="begin"/>
    </w:r>
    <w:r>
      <w:instrText>PAGE</w:instrText>
    </w:r>
    <w:r>
      <w:fldChar w:fldCharType="separate"/>
    </w:r>
    <w:r>
      <w:t>XXX</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4051" w14:textId="77777777" w:rsidR="004125D9" w:rsidRDefault="004125D9" w:rsidP="000D0D32">
    <w:pPr>
      <w:jc w:val="center"/>
    </w:pPr>
    <w:r>
      <w:fldChar w:fldCharType="begin"/>
    </w:r>
    <w:r>
      <w:instrText>PAGE</w:instrText>
    </w:r>
    <w:r>
      <w:fldChar w:fldCharType="separate"/>
    </w:r>
    <w:r>
      <w:t>XXX</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613C" w14:textId="77777777" w:rsidR="004125D9" w:rsidRDefault="004125D9" w:rsidP="000D0D32">
    <w:pPr>
      <w:jc w:val="center"/>
    </w:pPr>
    <w:r>
      <w:fldChar w:fldCharType="begin"/>
    </w:r>
    <w:r>
      <w:instrText>PAGE</w:instrText>
    </w:r>
    <w:r>
      <w:fldChar w:fldCharType="separate"/>
    </w:r>
    <w:r>
      <w:t>XXX</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C1F9" w14:textId="77777777" w:rsidR="004125D9" w:rsidRDefault="004125D9" w:rsidP="000D0D32">
    <w:pPr>
      <w:jc w:val="center"/>
    </w:pPr>
    <w:r>
      <w:fldChar w:fldCharType="begin"/>
    </w:r>
    <w:r>
      <w:instrText>PAGE</w:instrText>
    </w:r>
    <w:r>
      <w:fldChar w:fldCharType="separate"/>
    </w:r>
    <w:r>
      <w:t>XXX</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5809" w14:textId="77777777" w:rsidR="004125D9" w:rsidRDefault="004125D9" w:rsidP="000D0D32">
    <w:pPr>
      <w:jc w:val="center"/>
    </w:pPr>
    <w:r>
      <w:fldChar w:fldCharType="begin"/>
    </w:r>
    <w:r>
      <w:instrText>PAGE</w:instrText>
    </w:r>
    <w:r>
      <w:fldChar w:fldCharType="separate"/>
    </w:r>
    <w:r>
      <w:t>XXX</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016F1" w14:textId="77777777" w:rsidR="004125D9" w:rsidRDefault="004125D9" w:rsidP="000D0D32">
    <w:pPr>
      <w:jc w:val="center"/>
    </w:pPr>
    <w:r>
      <w:fldChar w:fldCharType="begin"/>
    </w:r>
    <w:r>
      <w:instrText>PAGE</w:instrText>
    </w:r>
    <w:r>
      <w:fldChar w:fldCharType="separate"/>
    </w:r>
    <w:r>
      <w:t>XXX</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8839E" w14:textId="77777777" w:rsidR="004125D9" w:rsidRDefault="004125D9" w:rsidP="000D0D32">
    <w:pPr>
      <w:jc w:val="center"/>
    </w:pPr>
    <w:r>
      <w:fldChar w:fldCharType="begin"/>
    </w:r>
    <w:r>
      <w:instrText>PAGE</w:instrText>
    </w:r>
    <w:r>
      <w:fldChar w:fldCharType="separate"/>
    </w:r>
    <w:r>
      <w:t>XXX</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1706" w14:textId="77777777" w:rsidR="004125D9" w:rsidRDefault="004125D9" w:rsidP="000D0D32">
    <w:pPr>
      <w:jc w:val="center"/>
    </w:pPr>
    <w:r>
      <w:fldChar w:fldCharType="begin"/>
    </w:r>
    <w:r>
      <w:instrText>PAGE</w:instrText>
    </w:r>
    <w:r>
      <w:fldChar w:fldCharType="separate"/>
    </w:r>
    <w:r>
      <w:t>XXX</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E9540" w14:textId="77777777" w:rsidR="004125D9" w:rsidRDefault="004125D9" w:rsidP="000D0D32">
    <w:pPr>
      <w:jc w:val="center"/>
    </w:pPr>
    <w:r>
      <w:fldChar w:fldCharType="begin"/>
    </w:r>
    <w:r>
      <w:instrText>PAGE</w:instrText>
    </w:r>
    <w:r>
      <w:fldChar w:fldCharType="separate"/>
    </w:r>
    <w:r>
      <w:t>XXX</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6CB3" w14:textId="77777777" w:rsidR="004125D9" w:rsidRDefault="004125D9" w:rsidP="000D0D32">
    <w:pPr>
      <w:jc w:val="center"/>
    </w:pPr>
    <w:r>
      <w:fldChar w:fldCharType="begin"/>
    </w:r>
    <w:r>
      <w:instrText>PAGE</w:instrText>
    </w:r>
    <w:r>
      <w:fldChar w:fldCharType="separate"/>
    </w:r>
    <w:r>
      <w:t>XXX</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166D" w14:textId="77777777" w:rsidR="004125D9" w:rsidRDefault="004125D9" w:rsidP="000D0D32">
    <w:pPr>
      <w:jc w:val="center"/>
    </w:pPr>
    <w:r>
      <w:fldChar w:fldCharType="begin"/>
    </w:r>
    <w:r>
      <w:instrText>PAGE</w:instrText>
    </w:r>
    <w:r>
      <w:fldChar w:fldCharType="separate"/>
    </w:r>
    <w:r>
      <w:t>XXX</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D54E" w14:textId="77777777" w:rsidR="004125D9" w:rsidRDefault="004125D9" w:rsidP="000D0D32">
    <w:pPr>
      <w:jc w:val="center"/>
    </w:pPr>
    <w:r>
      <w:fldChar w:fldCharType="begin"/>
    </w:r>
    <w:r>
      <w:instrText>PAGE</w:instrText>
    </w:r>
    <w:r>
      <w:fldChar w:fldCharType="separate"/>
    </w:r>
    <w:r>
      <w:t>XXX</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45A19" w14:textId="77777777" w:rsidR="004125D9" w:rsidRDefault="004125D9" w:rsidP="000D0D32">
    <w:pPr>
      <w:jc w:val="center"/>
    </w:pPr>
    <w:r>
      <w:fldChar w:fldCharType="begin"/>
    </w:r>
    <w:r>
      <w:instrText>PAGE</w:instrText>
    </w:r>
    <w:r>
      <w:fldChar w:fldCharType="separate"/>
    </w:r>
    <w:r>
      <w:t>XXX</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99A8C" w14:textId="77777777" w:rsidR="002765DE" w:rsidRDefault="002765DE" w:rsidP="001D36A2">
      <w:pPr>
        <w:spacing w:after="0" w:line="240" w:lineRule="auto"/>
      </w:pPr>
      <w:r>
        <w:separator/>
      </w:r>
    </w:p>
  </w:footnote>
  <w:footnote w:type="continuationSeparator" w:id="0">
    <w:p w14:paraId="38C2C362" w14:textId="77777777" w:rsidR="002765DE" w:rsidRDefault="002765DE"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540E" w14:textId="77777777" w:rsidR="004125D9" w:rsidRDefault="004125D9" w:rsidP="000D0D32">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13F09" w14:textId="6C24C056" w:rsidR="004125D9" w:rsidRPr="00DD64EA" w:rsidRDefault="004125D9" w:rsidP="00DD64E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56C07" w14:textId="77777777" w:rsidR="004125D9" w:rsidRDefault="004125D9" w:rsidP="000D0D32">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259C7" w14:textId="4E5D1022" w:rsidR="004125D9" w:rsidRPr="00DD64EA" w:rsidRDefault="004125D9" w:rsidP="00DD64EA">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DDD54" w14:textId="77777777" w:rsidR="004125D9" w:rsidRDefault="004125D9" w:rsidP="00CF318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8351" w14:textId="77777777" w:rsidR="004125D9" w:rsidRDefault="004125D9" w:rsidP="000D0D32">
    <w:pPr>
      <w:jc w:val="center"/>
    </w:pPr>
    <w:r>
      <w:t>Dan Jones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51A59" w14:textId="3D665798" w:rsidR="004125D9" w:rsidRPr="00DD64EA" w:rsidRDefault="004125D9" w:rsidP="00DD64EA">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C24FD" w14:textId="77777777" w:rsidR="004125D9" w:rsidRDefault="004125D9" w:rsidP="00CF318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F8EC1" w14:textId="77777777" w:rsidR="004125D9" w:rsidRDefault="004125D9" w:rsidP="000D0D32">
    <w:pPr>
      <w:jc w:val="center"/>
    </w:pPr>
    <w:r>
      <w:t>Dan Jones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A0BD0" w14:textId="58C28DDB" w:rsidR="004125D9" w:rsidRPr="00DD64EA" w:rsidRDefault="004125D9" w:rsidP="00DD64EA">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45203" w14:textId="77777777" w:rsidR="004125D9" w:rsidRDefault="004125D9" w:rsidP="00CF318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B57C8" w14:textId="77777777" w:rsidR="004125D9" w:rsidRDefault="004125D9" w:rsidP="000D0D32">
    <w:pPr>
      <w:jc w:val="center"/>
    </w:pPr>
    <w:r>
      <w:t>Dan Jones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13FF1" w14:textId="793683EE" w:rsidR="004125D9" w:rsidRPr="00DD64EA" w:rsidRDefault="004125D9" w:rsidP="00DD64EA">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67B89" w14:textId="77777777" w:rsidR="004125D9" w:rsidRDefault="004125D9" w:rsidP="00CF318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4AE4" w14:textId="77777777" w:rsidR="004125D9" w:rsidRDefault="004125D9" w:rsidP="000D0D32">
    <w:pPr>
      <w:jc w:val="center"/>
    </w:pPr>
    <w:r>
      <w:t>Dan Jones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34F75" w14:textId="3A907027" w:rsidR="004125D9" w:rsidRPr="00DD64EA" w:rsidRDefault="004125D9" w:rsidP="00DD64EA">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F859F" w14:textId="77777777" w:rsidR="004125D9" w:rsidRDefault="004125D9" w:rsidP="00CF3181"/>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5A905" w14:textId="77777777" w:rsidR="004125D9" w:rsidRDefault="004125D9" w:rsidP="000D0D32">
    <w:pPr>
      <w:jc w:val="center"/>
    </w:pPr>
    <w:r>
      <w:t>Dan Jones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2861B" w14:textId="29209A79" w:rsidR="004125D9" w:rsidRPr="00DD64EA" w:rsidRDefault="004125D9" w:rsidP="00DD64EA">
    <w:pPr>
      <w:pStyle w:val="Header"/>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D80C" w14:textId="77777777" w:rsidR="004125D9" w:rsidRDefault="004125D9" w:rsidP="00CF3181"/>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2E8F" w14:textId="77777777" w:rsidR="004125D9" w:rsidRDefault="004125D9" w:rsidP="000D0D32">
    <w:pPr>
      <w:jc w:val="center"/>
    </w:pPr>
    <w:r>
      <w:t>Dan Jones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5C4F" w14:textId="2739238C" w:rsidR="004125D9" w:rsidRPr="00DD64EA" w:rsidRDefault="004125D9" w:rsidP="00DD64EA">
    <w:pPr>
      <w:pStyle w:val="Header"/>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EBC0" w14:textId="77777777" w:rsidR="004125D9" w:rsidRDefault="004125D9" w:rsidP="00CF3181"/>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38A8E19A">
      <w:start w:val="1"/>
      <w:numFmt w:val="decimal"/>
      <w:lvlText w:val="%1."/>
      <w:lvlJc w:val="left"/>
      <w:pPr>
        <w:ind w:left="1280" w:hanging="640"/>
      </w:pPr>
      <w:rPr>
        <w:rFonts w:ascii="Palatino Linotype" w:hAnsi="Palatino Linotype"/>
        <w:b w:val="0"/>
        <w:i w:val="0"/>
        <w:sz w:val="20"/>
      </w:rPr>
    </w:lvl>
    <w:lvl w:ilvl="1" w:tplc="939ADE1E">
      <w:start w:val="1"/>
      <w:numFmt w:val="lowerLetter"/>
      <w:lvlText w:val="%2."/>
      <w:lvlJc w:val="left"/>
      <w:pPr>
        <w:ind w:left="2560" w:hanging="640"/>
      </w:pPr>
      <w:rPr>
        <w:rFonts w:ascii="Palatino Linotype" w:hAnsi="Palatino Linotype"/>
        <w:b w:val="0"/>
        <w:i w:val="0"/>
        <w:sz w:val="20"/>
      </w:rPr>
    </w:lvl>
    <w:lvl w:ilvl="2" w:tplc="AA06303A">
      <w:start w:val="1"/>
      <w:numFmt w:val="lowerRoman"/>
      <w:lvlText w:val="%3."/>
      <w:lvlJc w:val="left"/>
      <w:pPr>
        <w:ind w:left="3840" w:hanging="640"/>
      </w:pPr>
      <w:rPr>
        <w:rFonts w:ascii="Palatino Linotype" w:hAnsi="Palatino Linotype"/>
        <w:b w:val="0"/>
        <w:i w:val="0"/>
        <w:sz w:val="20"/>
      </w:rPr>
    </w:lvl>
    <w:lvl w:ilvl="3" w:tplc="79E0FF00">
      <w:start w:val="1"/>
      <w:numFmt w:val="decimal"/>
      <w:lvlText w:val="%4."/>
      <w:lvlJc w:val="left"/>
      <w:pPr>
        <w:ind w:left="5120" w:hanging="640"/>
      </w:pPr>
      <w:rPr>
        <w:rFonts w:ascii="Palatino Linotype" w:hAnsi="Palatino Linotype"/>
        <w:b w:val="0"/>
        <w:i w:val="0"/>
        <w:sz w:val="20"/>
      </w:rPr>
    </w:lvl>
    <w:lvl w:ilvl="4" w:tplc="6890F506">
      <w:start w:val="1"/>
      <w:numFmt w:val="lowerLetter"/>
      <w:lvlText w:val="%5."/>
      <w:lvlJc w:val="left"/>
      <w:pPr>
        <w:ind w:left="6400" w:hanging="640"/>
      </w:pPr>
      <w:rPr>
        <w:rFonts w:ascii="Palatino Linotype" w:hAnsi="Palatino Linotype"/>
        <w:b w:val="0"/>
        <w:i w:val="0"/>
        <w:sz w:val="20"/>
      </w:rPr>
    </w:lvl>
    <w:lvl w:ilvl="5" w:tplc="825A528A">
      <w:start w:val="1"/>
      <w:numFmt w:val="lowerRoman"/>
      <w:lvlText w:val="%6."/>
      <w:lvlJc w:val="left"/>
      <w:pPr>
        <w:ind w:left="7680" w:hanging="640"/>
      </w:pPr>
      <w:rPr>
        <w:rFonts w:ascii="Palatino Linotype" w:hAnsi="Palatino Linotype"/>
        <w:b w:val="0"/>
        <w:i w:val="0"/>
        <w:sz w:val="20"/>
      </w:rPr>
    </w:lvl>
    <w:lvl w:ilvl="6" w:tplc="0DFE3E6A">
      <w:start w:val="1"/>
      <w:numFmt w:val="decimal"/>
      <w:lvlText w:val="%7."/>
      <w:lvlJc w:val="left"/>
      <w:pPr>
        <w:ind w:left="8960" w:hanging="640"/>
      </w:pPr>
      <w:rPr>
        <w:rFonts w:ascii="Palatino Linotype" w:hAnsi="Palatino Linotype"/>
        <w:b w:val="0"/>
        <w:i w:val="0"/>
        <w:sz w:val="20"/>
      </w:rPr>
    </w:lvl>
    <w:lvl w:ilvl="7" w:tplc="B540CB82">
      <w:start w:val="1"/>
      <w:numFmt w:val="lowerLetter"/>
      <w:lvlText w:val="%8."/>
      <w:lvlJc w:val="left"/>
      <w:pPr>
        <w:ind w:left="10240" w:hanging="640"/>
      </w:pPr>
      <w:rPr>
        <w:rFonts w:ascii="Palatino Linotype" w:hAnsi="Palatino Linotype"/>
        <w:b w:val="0"/>
        <w:i w:val="0"/>
        <w:sz w:val="20"/>
      </w:rPr>
    </w:lvl>
    <w:lvl w:ilvl="8" w:tplc="F106FFB0">
      <w:start w:val="1"/>
      <w:numFmt w:val="decimal"/>
      <w:lvlText w:val=""/>
      <w:lvlJc w:val="left"/>
    </w:lvl>
  </w:abstractNum>
  <w:abstractNum w:abstractNumId="1" w15:restartNumberingAfterBreak="0">
    <w:nsid w:val="00000002"/>
    <w:multiLevelType w:val="hybridMultilevel"/>
    <w:tmpl w:val="00000002"/>
    <w:lvl w:ilvl="0" w:tplc="8514F5DC">
      <w:start w:val="1"/>
      <w:numFmt w:val="bullet"/>
      <w:lvlText w:val="•"/>
      <w:lvlJc w:val="left"/>
      <w:pPr>
        <w:ind w:left="1280" w:hanging="640"/>
      </w:pPr>
      <w:rPr>
        <w:rFonts w:ascii="Palatino Linotype" w:eastAsia="Courier New" w:hAnsi="Palatino Linotype"/>
        <w:b w:val="0"/>
        <w:i w:val="0"/>
        <w:sz w:val="20"/>
      </w:rPr>
    </w:lvl>
    <w:lvl w:ilvl="1" w:tplc="7CBE02E2">
      <w:start w:val="1"/>
      <w:numFmt w:val="bullet"/>
      <w:lvlText w:val="◦"/>
      <w:lvlJc w:val="left"/>
      <w:pPr>
        <w:ind w:left="2560" w:hanging="640"/>
      </w:pPr>
      <w:rPr>
        <w:rFonts w:ascii="Palatino Linotype" w:eastAsia="Courier New" w:hAnsi="Palatino Linotype"/>
        <w:b w:val="0"/>
        <w:i w:val="0"/>
        <w:sz w:val="20"/>
      </w:rPr>
    </w:lvl>
    <w:lvl w:ilvl="2" w:tplc="DB68D1B2">
      <w:start w:val="1"/>
      <w:numFmt w:val="bullet"/>
      <w:lvlText w:val="▪"/>
      <w:lvlJc w:val="left"/>
      <w:pPr>
        <w:ind w:left="3840" w:hanging="640"/>
      </w:pPr>
      <w:rPr>
        <w:rFonts w:ascii="Palatino Linotype" w:eastAsia="Courier New" w:hAnsi="Palatino Linotype"/>
        <w:b w:val="0"/>
        <w:i w:val="0"/>
        <w:sz w:val="20"/>
      </w:rPr>
    </w:lvl>
    <w:lvl w:ilvl="3" w:tplc="26AE6546">
      <w:start w:val="1"/>
      <w:numFmt w:val="bullet"/>
      <w:lvlText w:val="•"/>
      <w:lvlJc w:val="left"/>
      <w:pPr>
        <w:ind w:left="5120" w:hanging="640"/>
      </w:pPr>
      <w:rPr>
        <w:rFonts w:ascii="Palatino Linotype" w:eastAsia="Courier New" w:hAnsi="Palatino Linotype"/>
        <w:b w:val="0"/>
        <w:i w:val="0"/>
        <w:sz w:val="20"/>
      </w:rPr>
    </w:lvl>
    <w:lvl w:ilvl="4" w:tplc="9740EC98">
      <w:start w:val="1"/>
      <w:numFmt w:val="bullet"/>
      <w:lvlText w:val="◦"/>
      <w:lvlJc w:val="left"/>
      <w:pPr>
        <w:ind w:left="6400" w:hanging="640"/>
      </w:pPr>
      <w:rPr>
        <w:rFonts w:ascii="Palatino Linotype" w:eastAsia="Courier New" w:hAnsi="Palatino Linotype"/>
        <w:b w:val="0"/>
        <w:i w:val="0"/>
        <w:sz w:val="20"/>
      </w:rPr>
    </w:lvl>
    <w:lvl w:ilvl="5" w:tplc="12C6B190">
      <w:start w:val="1"/>
      <w:numFmt w:val="bullet"/>
      <w:lvlText w:val="▪"/>
      <w:lvlJc w:val="left"/>
      <w:pPr>
        <w:ind w:left="7680" w:hanging="640"/>
      </w:pPr>
      <w:rPr>
        <w:rFonts w:ascii="Palatino Linotype" w:eastAsia="Courier New" w:hAnsi="Palatino Linotype"/>
        <w:b w:val="0"/>
        <w:i w:val="0"/>
        <w:sz w:val="20"/>
      </w:rPr>
    </w:lvl>
    <w:lvl w:ilvl="6" w:tplc="8302802C">
      <w:start w:val="1"/>
      <w:numFmt w:val="bullet"/>
      <w:lvlText w:val="•"/>
      <w:lvlJc w:val="left"/>
      <w:pPr>
        <w:ind w:left="8960" w:hanging="640"/>
      </w:pPr>
      <w:rPr>
        <w:rFonts w:ascii="Palatino Linotype" w:eastAsia="Courier New" w:hAnsi="Palatino Linotype"/>
        <w:b w:val="0"/>
        <w:i w:val="0"/>
        <w:sz w:val="20"/>
      </w:rPr>
    </w:lvl>
    <w:lvl w:ilvl="7" w:tplc="9CF29CF0">
      <w:start w:val="1"/>
      <w:numFmt w:val="bullet"/>
      <w:lvlText w:val="◦"/>
      <w:lvlJc w:val="left"/>
      <w:pPr>
        <w:ind w:left="10240" w:hanging="640"/>
      </w:pPr>
      <w:rPr>
        <w:rFonts w:ascii="Palatino Linotype" w:eastAsia="Courier New" w:hAnsi="Palatino Linotype"/>
        <w:b w:val="0"/>
        <w:i w:val="0"/>
        <w:sz w:val="20"/>
      </w:rPr>
    </w:lvl>
    <w:lvl w:ilvl="8" w:tplc="088AEEB0">
      <w:start w:val="1"/>
      <w:numFmt w:val="decimal"/>
      <w:lvlText w:val=""/>
      <w:lvlJc w:val="left"/>
    </w:lvl>
  </w:abstractNum>
  <w:abstractNum w:abstractNumId="2" w15:restartNumberingAfterBreak="0">
    <w:nsid w:val="00000003"/>
    <w:multiLevelType w:val="hybridMultilevel"/>
    <w:tmpl w:val="00000003"/>
    <w:lvl w:ilvl="0" w:tplc="7528E122">
      <w:start w:val="1"/>
      <w:numFmt w:val="bullet"/>
      <w:lvlText w:val="•"/>
      <w:lvlJc w:val="left"/>
      <w:pPr>
        <w:ind w:left="1280" w:hanging="640"/>
      </w:pPr>
      <w:rPr>
        <w:rFonts w:ascii="Palatino Linotype" w:eastAsia="Courier New" w:hAnsi="Palatino Linotype"/>
        <w:b w:val="0"/>
        <w:i w:val="0"/>
        <w:sz w:val="20"/>
      </w:rPr>
    </w:lvl>
    <w:lvl w:ilvl="1" w:tplc="8AB4C71E">
      <w:start w:val="1"/>
      <w:numFmt w:val="bullet"/>
      <w:lvlText w:val="◦"/>
      <w:lvlJc w:val="left"/>
      <w:pPr>
        <w:ind w:left="2560" w:hanging="640"/>
      </w:pPr>
      <w:rPr>
        <w:rFonts w:ascii="Palatino Linotype" w:eastAsia="Courier New" w:hAnsi="Palatino Linotype"/>
        <w:b w:val="0"/>
        <w:i w:val="0"/>
        <w:sz w:val="20"/>
      </w:rPr>
    </w:lvl>
    <w:lvl w:ilvl="2" w:tplc="5C78D32E">
      <w:start w:val="1"/>
      <w:numFmt w:val="bullet"/>
      <w:lvlText w:val="▪"/>
      <w:lvlJc w:val="left"/>
      <w:pPr>
        <w:ind w:left="3840" w:hanging="640"/>
      </w:pPr>
      <w:rPr>
        <w:rFonts w:ascii="Palatino Linotype" w:eastAsia="Courier New" w:hAnsi="Palatino Linotype"/>
        <w:b w:val="0"/>
        <w:i w:val="0"/>
        <w:sz w:val="20"/>
      </w:rPr>
    </w:lvl>
    <w:lvl w:ilvl="3" w:tplc="072C76E6">
      <w:start w:val="1"/>
      <w:numFmt w:val="bullet"/>
      <w:lvlText w:val="•"/>
      <w:lvlJc w:val="left"/>
      <w:pPr>
        <w:ind w:left="5120" w:hanging="640"/>
      </w:pPr>
      <w:rPr>
        <w:rFonts w:ascii="Palatino Linotype" w:eastAsia="Courier New" w:hAnsi="Palatino Linotype"/>
        <w:b w:val="0"/>
        <w:i w:val="0"/>
        <w:sz w:val="20"/>
      </w:rPr>
    </w:lvl>
    <w:lvl w:ilvl="4" w:tplc="BFE08D70">
      <w:start w:val="1"/>
      <w:numFmt w:val="bullet"/>
      <w:lvlText w:val="◦"/>
      <w:lvlJc w:val="left"/>
      <w:pPr>
        <w:ind w:left="6400" w:hanging="640"/>
      </w:pPr>
      <w:rPr>
        <w:rFonts w:ascii="Palatino Linotype" w:eastAsia="Courier New" w:hAnsi="Palatino Linotype"/>
        <w:b w:val="0"/>
        <w:i w:val="0"/>
        <w:sz w:val="20"/>
      </w:rPr>
    </w:lvl>
    <w:lvl w:ilvl="5" w:tplc="6E2C20AA">
      <w:start w:val="1"/>
      <w:numFmt w:val="bullet"/>
      <w:lvlText w:val="▪"/>
      <w:lvlJc w:val="left"/>
      <w:pPr>
        <w:ind w:left="7680" w:hanging="640"/>
      </w:pPr>
      <w:rPr>
        <w:rFonts w:ascii="Palatino Linotype" w:eastAsia="Courier New" w:hAnsi="Palatino Linotype"/>
        <w:b w:val="0"/>
        <w:i w:val="0"/>
        <w:sz w:val="20"/>
      </w:rPr>
    </w:lvl>
    <w:lvl w:ilvl="6" w:tplc="765A0038">
      <w:start w:val="1"/>
      <w:numFmt w:val="bullet"/>
      <w:lvlText w:val="•"/>
      <w:lvlJc w:val="left"/>
      <w:pPr>
        <w:ind w:left="8960" w:hanging="640"/>
      </w:pPr>
      <w:rPr>
        <w:rFonts w:ascii="Palatino Linotype" w:eastAsia="Courier New" w:hAnsi="Palatino Linotype"/>
        <w:b w:val="0"/>
        <w:i w:val="0"/>
        <w:sz w:val="20"/>
      </w:rPr>
    </w:lvl>
    <w:lvl w:ilvl="7" w:tplc="C0FC0E16">
      <w:start w:val="1"/>
      <w:numFmt w:val="bullet"/>
      <w:lvlText w:val="◦"/>
      <w:lvlJc w:val="left"/>
      <w:pPr>
        <w:ind w:left="10240" w:hanging="640"/>
      </w:pPr>
      <w:rPr>
        <w:rFonts w:ascii="Palatino Linotype" w:eastAsia="Courier New" w:hAnsi="Palatino Linotype"/>
        <w:b w:val="0"/>
        <w:i w:val="0"/>
        <w:sz w:val="20"/>
      </w:rPr>
    </w:lvl>
    <w:lvl w:ilvl="8" w:tplc="BEB6F4BE">
      <w:start w:val="1"/>
      <w:numFmt w:val="decimal"/>
      <w:lvlText w:val=""/>
      <w:lvlJc w:val="left"/>
    </w:lvl>
  </w:abstractNum>
  <w:abstractNum w:abstractNumId="3" w15:restartNumberingAfterBreak="0">
    <w:nsid w:val="00000004"/>
    <w:multiLevelType w:val="hybridMultilevel"/>
    <w:tmpl w:val="00000004"/>
    <w:lvl w:ilvl="0" w:tplc="1612F9C8">
      <w:start w:val="1"/>
      <w:numFmt w:val="bullet"/>
      <w:lvlText w:val="•"/>
      <w:lvlJc w:val="left"/>
      <w:pPr>
        <w:ind w:left="1280" w:hanging="640"/>
      </w:pPr>
      <w:rPr>
        <w:rFonts w:ascii="Palatino Linotype" w:eastAsia="Courier New" w:hAnsi="Palatino Linotype"/>
        <w:b w:val="0"/>
        <w:i w:val="0"/>
        <w:sz w:val="20"/>
      </w:rPr>
    </w:lvl>
    <w:lvl w:ilvl="1" w:tplc="29AE7440">
      <w:start w:val="1"/>
      <w:numFmt w:val="bullet"/>
      <w:lvlText w:val="◦"/>
      <w:lvlJc w:val="left"/>
      <w:pPr>
        <w:ind w:left="2560" w:hanging="640"/>
      </w:pPr>
      <w:rPr>
        <w:rFonts w:ascii="Palatino Linotype" w:eastAsia="Courier New" w:hAnsi="Palatino Linotype"/>
        <w:b w:val="0"/>
        <w:i w:val="0"/>
        <w:sz w:val="20"/>
      </w:rPr>
    </w:lvl>
    <w:lvl w:ilvl="2" w:tplc="237A788E">
      <w:start w:val="1"/>
      <w:numFmt w:val="bullet"/>
      <w:lvlText w:val="▪"/>
      <w:lvlJc w:val="left"/>
      <w:pPr>
        <w:ind w:left="3840" w:hanging="640"/>
      </w:pPr>
      <w:rPr>
        <w:rFonts w:ascii="Palatino Linotype" w:eastAsia="Courier New" w:hAnsi="Palatino Linotype"/>
        <w:b w:val="0"/>
        <w:i w:val="0"/>
        <w:sz w:val="20"/>
      </w:rPr>
    </w:lvl>
    <w:lvl w:ilvl="3" w:tplc="74F0B098">
      <w:start w:val="1"/>
      <w:numFmt w:val="bullet"/>
      <w:lvlText w:val="•"/>
      <w:lvlJc w:val="left"/>
      <w:pPr>
        <w:ind w:left="5120" w:hanging="640"/>
      </w:pPr>
      <w:rPr>
        <w:rFonts w:ascii="Palatino Linotype" w:eastAsia="Courier New" w:hAnsi="Palatino Linotype"/>
        <w:b w:val="0"/>
        <w:i w:val="0"/>
        <w:sz w:val="20"/>
      </w:rPr>
    </w:lvl>
    <w:lvl w:ilvl="4" w:tplc="3ABA4A8E">
      <w:start w:val="1"/>
      <w:numFmt w:val="bullet"/>
      <w:lvlText w:val="◦"/>
      <w:lvlJc w:val="left"/>
      <w:pPr>
        <w:ind w:left="6400" w:hanging="640"/>
      </w:pPr>
      <w:rPr>
        <w:rFonts w:ascii="Palatino Linotype" w:eastAsia="Courier New" w:hAnsi="Palatino Linotype"/>
        <w:b w:val="0"/>
        <w:i w:val="0"/>
        <w:sz w:val="20"/>
      </w:rPr>
    </w:lvl>
    <w:lvl w:ilvl="5" w:tplc="760C437A">
      <w:start w:val="1"/>
      <w:numFmt w:val="bullet"/>
      <w:lvlText w:val="▪"/>
      <w:lvlJc w:val="left"/>
      <w:pPr>
        <w:ind w:left="7680" w:hanging="640"/>
      </w:pPr>
      <w:rPr>
        <w:rFonts w:ascii="Palatino Linotype" w:eastAsia="Courier New" w:hAnsi="Palatino Linotype"/>
        <w:b w:val="0"/>
        <w:i w:val="0"/>
        <w:sz w:val="20"/>
      </w:rPr>
    </w:lvl>
    <w:lvl w:ilvl="6" w:tplc="1F369F28">
      <w:start w:val="1"/>
      <w:numFmt w:val="bullet"/>
      <w:lvlText w:val="•"/>
      <w:lvlJc w:val="left"/>
      <w:pPr>
        <w:ind w:left="8960" w:hanging="640"/>
      </w:pPr>
      <w:rPr>
        <w:rFonts w:ascii="Palatino Linotype" w:eastAsia="Courier New" w:hAnsi="Palatino Linotype"/>
        <w:b w:val="0"/>
        <w:i w:val="0"/>
        <w:sz w:val="20"/>
      </w:rPr>
    </w:lvl>
    <w:lvl w:ilvl="7" w:tplc="620E28D2">
      <w:start w:val="1"/>
      <w:numFmt w:val="bullet"/>
      <w:lvlText w:val="◦"/>
      <w:lvlJc w:val="left"/>
      <w:pPr>
        <w:ind w:left="10240" w:hanging="640"/>
      </w:pPr>
      <w:rPr>
        <w:rFonts w:ascii="Palatino Linotype" w:eastAsia="Courier New" w:hAnsi="Palatino Linotype"/>
        <w:b w:val="0"/>
        <w:i w:val="0"/>
        <w:sz w:val="20"/>
      </w:rPr>
    </w:lvl>
    <w:lvl w:ilvl="8" w:tplc="60724CE2">
      <w:start w:val="1"/>
      <w:numFmt w:val="decimal"/>
      <w:lvlText w:val=""/>
      <w:lvlJc w:val="left"/>
    </w:lvl>
  </w:abstractNum>
  <w:abstractNum w:abstractNumId="4" w15:restartNumberingAfterBreak="0">
    <w:nsid w:val="00000005"/>
    <w:multiLevelType w:val="hybridMultilevel"/>
    <w:tmpl w:val="00000005"/>
    <w:lvl w:ilvl="0" w:tplc="4B2C5696">
      <w:start w:val="1"/>
      <w:numFmt w:val="bullet"/>
      <w:lvlText w:val="•"/>
      <w:lvlJc w:val="left"/>
      <w:pPr>
        <w:ind w:left="1280" w:hanging="640"/>
      </w:pPr>
      <w:rPr>
        <w:rFonts w:ascii="Palatino Linotype" w:eastAsia="Courier New" w:hAnsi="Palatino Linotype"/>
        <w:b w:val="0"/>
        <w:i w:val="0"/>
        <w:sz w:val="20"/>
      </w:rPr>
    </w:lvl>
    <w:lvl w:ilvl="1" w:tplc="3934F118">
      <w:start w:val="1"/>
      <w:numFmt w:val="bullet"/>
      <w:lvlText w:val="◦"/>
      <w:lvlJc w:val="left"/>
      <w:pPr>
        <w:ind w:left="2560" w:hanging="640"/>
      </w:pPr>
      <w:rPr>
        <w:rFonts w:ascii="Palatino Linotype" w:eastAsia="Courier New" w:hAnsi="Palatino Linotype"/>
        <w:b w:val="0"/>
        <w:i w:val="0"/>
        <w:sz w:val="20"/>
      </w:rPr>
    </w:lvl>
    <w:lvl w:ilvl="2" w:tplc="DAA0CA3A">
      <w:start w:val="1"/>
      <w:numFmt w:val="bullet"/>
      <w:lvlText w:val="▪"/>
      <w:lvlJc w:val="left"/>
      <w:pPr>
        <w:ind w:left="3840" w:hanging="640"/>
      </w:pPr>
      <w:rPr>
        <w:rFonts w:ascii="Palatino Linotype" w:eastAsia="Courier New" w:hAnsi="Palatino Linotype"/>
        <w:b w:val="0"/>
        <w:i w:val="0"/>
        <w:sz w:val="20"/>
      </w:rPr>
    </w:lvl>
    <w:lvl w:ilvl="3" w:tplc="974A6D80">
      <w:start w:val="1"/>
      <w:numFmt w:val="bullet"/>
      <w:lvlText w:val="•"/>
      <w:lvlJc w:val="left"/>
      <w:pPr>
        <w:ind w:left="5120" w:hanging="640"/>
      </w:pPr>
      <w:rPr>
        <w:rFonts w:ascii="Palatino Linotype" w:eastAsia="Courier New" w:hAnsi="Palatino Linotype"/>
        <w:b w:val="0"/>
        <w:i w:val="0"/>
        <w:sz w:val="20"/>
      </w:rPr>
    </w:lvl>
    <w:lvl w:ilvl="4" w:tplc="3CA62876">
      <w:start w:val="1"/>
      <w:numFmt w:val="bullet"/>
      <w:lvlText w:val="◦"/>
      <w:lvlJc w:val="left"/>
      <w:pPr>
        <w:ind w:left="6400" w:hanging="640"/>
      </w:pPr>
      <w:rPr>
        <w:rFonts w:ascii="Palatino Linotype" w:eastAsia="Courier New" w:hAnsi="Palatino Linotype"/>
        <w:b w:val="0"/>
        <w:i w:val="0"/>
        <w:sz w:val="20"/>
      </w:rPr>
    </w:lvl>
    <w:lvl w:ilvl="5" w:tplc="BA0AA7F0">
      <w:start w:val="1"/>
      <w:numFmt w:val="bullet"/>
      <w:lvlText w:val="▪"/>
      <w:lvlJc w:val="left"/>
      <w:pPr>
        <w:ind w:left="7680" w:hanging="640"/>
      </w:pPr>
      <w:rPr>
        <w:rFonts w:ascii="Palatino Linotype" w:eastAsia="Courier New" w:hAnsi="Palatino Linotype"/>
        <w:b w:val="0"/>
        <w:i w:val="0"/>
        <w:sz w:val="20"/>
      </w:rPr>
    </w:lvl>
    <w:lvl w:ilvl="6" w:tplc="25605E2A">
      <w:start w:val="1"/>
      <w:numFmt w:val="bullet"/>
      <w:lvlText w:val="•"/>
      <w:lvlJc w:val="left"/>
      <w:pPr>
        <w:ind w:left="8960" w:hanging="640"/>
      </w:pPr>
      <w:rPr>
        <w:rFonts w:ascii="Palatino Linotype" w:eastAsia="Courier New" w:hAnsi="Palatino Linotype"/>
        <w:b w:val="0"/>
        <w:i w:val="0"/>
        <w:sz w:val="20"/>
      </w:rPr>
    </w:lvl>
    <w:lvl w:ilvl="7" w:tplc="D354CD9C">
      <w:start w:val="1"/>
      <w:numFmt w:val="bullet"/>
      <w:lvlText w:val="◦"/>
      <w:lvlJc w:val="left"/>
      <w:pPr>
        <w:ind w:left="10240" w:hanging="640"/>
      </w:pPr>
      <w:rPr>
        <w:rFonts w:ascii="Palatino Linotype" w:eastAsia="Courier New" w:hAnsi="Palatino Linotype"/>
        <w:b w:val="0"/>
        <w:i w:val="0"/>
        <w:sz w:val="20"/>
      </w:rPr>
    </w:lvl>
    <w:lvl w:ilvl="8" w:tplc="912CA81C">
      <w:start w:val="1"/>
      <w:numFmt w:val="decimal"/>
      <w:lvlText w:val=""/>
      <w:lvlJc w:val="left"/>
    </w:lvl>
  </w:abstractNum>
  <w:abstractNum w:abstractNumId="5" w15:restartNumberingAfterBreak="0">
    <w:nsid w:val="00000006"/>
    <w:multiLevelType w:val="hybridMultilevel"/>
    <w:tmpl w:val="00000006"/>
    <w:lvl w:ilvl="0" w:tplc="B3B23710">
      <w:start w:val="1"/>
      <w:numFmt w:val="bullet"/>
      <w:lvlText w:val="•"/>
      <w:lvlJc w:val="left"/>
      <w:pPr>
        <w:ind w:left="1280" w:hanging="640"/>
      </w:pPr>
      <w:rPr>
        <w:rFonts w:ascii="Palatino Linotype" w:eastAsia="Courier New" w:hAnsi="Palatino Linotype"/>
        <w:b w:val="0"/>
        <w:i w:val="0"/>
        <w:sz w:val="20"/>
      </w:rPr>
    </w:lvl>
    <w:lvl w:ilvl="1" w:tplc="C1148F18">
      <w:start w:val="1"/>
      <w:numFmt w:val="bullet"/>
      <w:lvlText w:val="◦"/>
      <w:lvlJc w:val="left"/>
      <w:pPr>
        <w:ind w:left="2560" w:hanging="640"/>
      </w:pPr>
      <w:rPr>
        <w:rFonts w:ascii="Palatino Linotype" w:eastAsia="Courier New" w:hAnsi="Palatino Linotype"/>
        <w:b w:val="0"/>
        <w:i w:val="0"/>
        <w:sz w:val="20"/>
      </w:rPr>
    </w:lvl>
    <w:lvl w:ilvl="2" w:tplc="258CF506">
      <w:start w:val="1"/>
      <w:numFmt w:val="bullet"/>
      <w:lvlText w:val="▪"/>
      <w:lvlJc w:val="left"/>
      <w:pPr>
        <w:ind w:left="3840" w:hanging="640"/>
      </w:pPr>
      <w:rPr>
        <w:rFonts w:ascii="Palatino Linotype" w:eastAsia="Courier New" w:hAnsi="Palatino Linotype"/>
        <w:b w:val="0"/>
        <w:i w:val="0"/>
        <w:sz w:val="20"/>
      </w:rPr>
    </w:lvl>
    <w:lvl w:ilvl="3" w:tplc="89C25B78">
      <w:start w:val="1"/>
      <w:numFmt w:val="bullet"/>
      <w:lvlText w:val="•"/>
      <w:lvlJc w:val="left"/>
      <w:pPr>
        <w:ind w:left="5120" w:hanging="640"/>
      </w:pPr>
      <w:rPr>
        <w:rFonts w:ascii="Palatino Linotype" w:eastAsia="Courier New" w:hAnsi="Palatino Linotype"/>
        <w:b w:val="0"/>
        <w:i w:val="0"/>
        <w:sz w:val="20"/>
      </w:rPr>
    </w:lvl>
    <w:lvl w:ilvl="4" w:tplc="9A24C124">
      <w:start w:val="1"/>
      <w:numFmt w:val="bullet"/>
      <w:lvlText w:val="◦"/>
      <w:lvlJc w:val="left"/>
      <w:pPr>
        <w:ind w:left="6400" w:hanging="640"/>
      </w:pPr>
      <w:rPr>
        <w:rFonts w:ascii="Palatino Linotype" w:eastAsia="Courier New" w:hAnsi="Palatino Linotype"/>
        <w:b w:val="0"/>
        <w:i w:val="0"/>
        <w:sz w:val="20"/>
      </w:rPr>
    </w:lvl>
    <w:lvl w:ilvl="5" w:tplc="23781712">
      <w:start w:val="1"/>
      <w:numFmt w:val="bullet"/>
      <w:lvlText w:val="▪"/>
      <w:lvlJc w:val="left"/>
      <w:pPr>
        <w:ind w:left="7680" w:hanging="640"/>
      </w:pPr>
      <w:rPr>
        <w:rFonts w:ascii="Palatino Linotype" w:eastAsia="Courier New" w:hAnsi="Palatino Linotype"/>
        <w:b w:val="0"/>
        <w:i w:val="0"/>
        <w:sz w:val="20"/>
      </w:rPr>
    </w:lvl>
    <w:lvl w:ilvl="6" w:tplc="4B6258E8">
      <w:start w:val="1"/>
      <w:numFmt w:val="bullet"/>
      <w:lvlText w:val="•"/>
      <w:lvlJc w:val="left"/>
      <w:pPr>
        <w:ind w:left="8960" w:hanging="640"/>
      </w:pPr>
      <w:rPr>
        <w:rFonts w:ascii="Palatino Linotype" w:eastAsia="Courier New" w:hAnsi="Palatino Linotype"/>
        <w:b w:val="0"/>
        <w:i w:val="0"/>
        <w:sz w:val="20"/>
      </w:rPr>
    </w:lvl>
    <w:lvl w:ilvl="7" w:tplc="0D66572E">
      <w:start w:val="1"/>
      <w:numFmt w:val="bullet"/>
      <w:lvlText w:val="◦"/>
      <w:lvlJc w:val="left"/>
      <w:pPr>
        <w:ind w:left="10240" w:hanging="640"/>
      </w:pPr>
      <w:rPr>
        <w:rFonts w:ascii="Palatino Linotype" w:eastAsia="Courier New" w:hAnsi="Palatino Linotype"/>
        <w:b w:val="0"/>
        <w:i w:val="0"/>
        <w:sz w:val="20"/>
      </w:rPr>
    </w:lvl>
    <w:lvl w:ilvl="8" w:tplc="DFDC7CEE">
      <w:start w:val="1"/>
      <w:numFmt w:val="decimal"/>
      <w:lvlText w:val=""/>
      <w:lvlJc w:val="left"/>
    </w:lvl>
  </w:abstractNum>
  <w:abstractNum w:abstractNumId="6" w15:restartNumberingAfterBreak="0">
    <w:nsid w:val="00000007"/>
    <w:multiLevelType w:val="hybridMultilevel"/>
    <w:tmpl w:val="00000007"/>
    <w:lvl w:ilvl="0" w:tplc="073E28DA">
      <w:start w:val="1"/>
      <w:numFmt w:val="bullet"/>
      <w:lvlText w:val="•"/>
      <w:lvlJc w:val="left"/>
      <w:pPr>
        <w:ind w:left="1280" w:hanging="640"/>
      </w:pPr>
      <w:rPr>
        <w:rFonts w:ascii="Palatino Linotype" w:eastAsia="Courier New" w:hAnsi="Palatino Linotype"/>
        <w:b w:val="0"/>
        <w:i w:val="0"/>
        <w:sz w:val="20"/>
      </w:rPr>
    </w:lvl>
    <w:lvl w:ilvl="1" w:tplc="C1AC7D6A">
      <w:start w:val="1"/>
      <w:numFmt w:val="bullet"/>
      <w:lvlText w:val="◦"/>
      <w:lvlJc w:val="left"/>
      <w:pPr>
        <w:ind w:left="2560" w:hanging="640"/>
      </w:pPr>
      <w:rPr>
        <w:rFonts w:ascii="Palatino Linotype" w:eastAsia="Courier New" w:hAnsi="Palatino Linotype"/>
        <w:b w:val="0"/>
        <w:i w:val="0"/>
        <w:sz w:val="20"/>
      </w:rPr>
    </w:lvl>
    <w:lvl w:ilvl="2" w:tplc="B41885FA">
      <w:start w:val="1"/>
      <w:numFmt w:val="bullet"/>
      <w:lvlText w:val="▪"/>
      <w:lvlJc w:val="left"/>
      <w:pPr>
        <w:ind w:left="3840" w:hanging="640"/>
      </w:pPr>
      <w:rPr>
        <w:rFonts w:ascii="Palatino Linotype" w:eastAsia="Courier New" w:hAnsi="Palatino Linotype"/>
        <w:b w:val="0"/>
        <w:i w:val="0"/>
        <w:sz w:val="20"/>
      </w:rPr>
    </w:lvl>
    <w:lvl w:ilvl="3" w:tplc="3FEEFDC4">
      <w:start w:val="1"/>
      <w:numFmt w:val="bullet"/>
      <w:lvlText w:val="•"/>
      <w:lvlJc w:val="left"/>
      <w:pPr>
        <w:ind w:left="5120" w:hanging="640"/>
      </w:pPr>
      <w:rPr>
        <w:rFonts w:ascii="Palatino Linotype" w:eastAsia="Courier New" w:hAnsi="Palatino Linotype"/>
        <w:b w:val="0"/>
        <w:i w:val="0"/>
        <w:sz w:val="20"/>
      </w:rPr>
    </w:lvl>
    <w:lvl w:ilvl="4" w:tplc="FA82D23E">
      <w:start w:val="1"/>
      <w:numFmt w:val="bullet"/>
      <w:lvlText w:val="◦"/>
      <w:lvlJc w:val="left"/>
      <w:pPr>
        <w:ind w:left="6400" w:hanging="640"/>
      </w:pPr>
      <w:rPr>
        <w:rFonts w:ascii="Palatino Linotype" w:eastAsia="Courier New" w:hAnsi="Palatino Linotype"/>
        <w:b w:val="0"/>
        <w:i w:val="0"/>
        <w:sz w:val="20"/>
      </w:rPr>
    </w:lvl>
    <w:lvl w:ilvl="5" w:tplc="149CE7D2">
      <w:start w:val="1"/>
      <w:numFmt w:val="bullet"/>
      <w:lvlText w:val="▪"/>
      <w:lvlJc w:val="left"/>
      <w:pPr>
        <w:ind w:left="7680" w:hanging="640"/>
      </w:pPr>
      <w:rPr>
        <w:rFonts w:ascii="Palatino Linotype" w:eastAsia="Courier New" w:hAnsi="Palatino Linotype"/>
        <w:b w:val="0"/>
        <w:i w:val="0"/>
        <w:sz w:val="20"/>
      </w:rPr>
    </w:lvl>
    <w:lvl w:ilvl="6" w:tplc="F11ED016">
      <w:start w:val="1"/>
      <w:numFmt w:val="bullet"/>
      <w:lvlText w:val="•"/>
      <w:lvlJc w:val="left"/>
      <w:pPr>
        <w:ind w:left="8960" w:hanging="640"/>
      </w:pPr>
      <w:rPr>
        <w:rFonts w:ascii="Palatino Linotype" w:eastAsia="Courier New" w:hAnsi="Palatino Linotype"/>
        <w:b w:val="0"/>
        <w:i w:val="0"/>
        <w:sz w:val="20"/>
      </w:rPr>
    </w:lvl>
    <w:lvl w:ilvl="7" w:tplc="5C28C88A">
      <w:start w:val="1"/>
      <w:numFmt w:val="bullet"/>
      <w:lvlText w:val="◦"/>
      <w:lvlJc w:val="left"/>
      <w:pPr>
        <w:ind w:left="10240" w:hanging="640"/>
      </w:pPr>
      <w:rPr>
        <w:rFonts w:ascii="Palatino Linotype" w:eastAsia="Courier New" w:hAnsi="Palatino Linotype"/>
        <w:b w:val="0"/>
        <w:i w:val="0"/>
        <w:sz w:val="20"/>
      </w:rPr>
    </w:lvl>
    <w:lvl w:ilvl="8" w:tplc="DB341C2C">
      <w:start w:val="1"/>
      <w:numFmt w:val="decimal"/>
      <w:lvlText w:val=""/>
      <w:lvlJc w:val="left"/>
    </w:lvl>
  </w:abstractNum>
  <w:abstractNum w:abstractNumId="7" w15:restartNumberingAfterBreak="0">
    <w:nsid w:val="00000008"/>
    <w:multiLevelType w:val="hybridMultilevel"/>
    <w:tmpl w:val="00000008"/>
    <w:lvl w:ilvl="0" w:tplc="775EF06C">
      <w:start w:val="1"/>
      <w:numFmt w:val="bullet"/>
      <w:lvlText w:val="•"/>
      <w:lvlJc w:val="left"/>
      <w:pPr>
        <w:ind w:left="1280" w:hanging="640"/>
      </w:pPr>
      <w:rPr>
        <w:rFonts w:ascii="Palatino Linotype" w:eastAsia="Courier New" w:hAnsi="Palatino Linotype"/>
        <w:b w:val="0"/>
        <w:i w:val="0"/>
        <w:sz w:val="20"/>
      </w:rPr>
    </w:lvl>
    <w:lvl w:ilvl="1" w:tplc="E1507106">
      <w:start w:val="1"/>
      <w:numFmt w:val="bullet"/>
      <w:lvlText w:val="◦"/>
      <w:lvlJc w:val="left"/>
      <w:pPr>
        <w:ind w:left="2560" w:hanging="640"/>
      </w:pPr>
      <w:rPr>
        <w:rFonts w:ascii="Palatino Linotype" w:eastAsia="Courier New" w:hAnsi="Palatino Linotype"/>
        <w:b w:val="0"/>
        <w:i w:val="0"/>
        <w:sz w:val="20"/>
      </w:rPr>
    </w:lvl>
    <w:lvl w:ilvl="2" w:tplc="5BE83BD4">
      <w:start w:val="1"/>
      <w:numFmt w:val="bullet"/>
      <w:lvlText w:val="▪"/>
      <w:lvlJc w:val="left"/>
      <w:pPr>
        <w:ind w:left="3840" w:hanging="640"/>
      </w:pPr>
      <w:rPr>
        <w:rFonts w:ascii="Palatino Linotype" w:eastAsia="Courier New" w:hAnsi="Palatino Linotype"/>
        <w:b w:val="0"/>
        <w:i w:val="0"/>
        <w:sz w:val="20"/>
      </w:rPr>
    </w:lvl>
    <w:lvl w:ilvl="3" w:tplc="7F78B506">
      <w:start w:val="1"/>
      <w:numFmt w:val="bullet"/>
      <w:lvlText w:val="•"/>
      <w:lvlJc w:val="left"/>
      <w:pPr>
        <w:ind w:left="5120" w:hanging="640"/>
      </w:pPr>
      <w:rPr>
        <w:rFonts w:ascii="Palatino Linotype" w:eastAsia="Courier New" w:hAnsi="Palatino Linotype"/>
        <w:b w:val="0"/>
        <w:i w:val="0"/>
        <w:sz w:val="20"/>
      </w:rPr>
    </w:lvl>
    <w:lvl w:ilvl="4" w:tplc="41105D0A">
      <w:start w:val="1"/>
      <w:numFmt w:val="bullet"/>
      <w:lvlText w:val="◦"/>
      <w:lvlJc w:val="left"/>
      <w:pPr>
        <w:ind w:left="6400" w:hanging="640"/>
      </w:pPr>
      <w:rPr>
        <w:rFonts w:ascii="Palatino Linotype" w:eastAsia="Courier New" w:hAnsi="Palatino Linotype"/>
        <w:b w:val="0"/>
        <w:i w:val="0"/>
        <w:sz w:val="20"/>
      </w:rPr>
    </w:lvl>
    <w:lvl w:ilvl="5" w:tplc="D6087562">
      <w:start w:val="1"/>
      <w:numFmt w:val="bullet"/>
      <w:lvlText w:val="▪"/>
      <w:lvlJc w:val="left"/>
      <w:pPr>
        <w:ind w:left="7680" w:hanging="640"/>
      </w:pPr>
      <w:rPr>
        <w:rFonts w:ascii="Palatino Linotype" w:eastAsia="Courier New" w:hAnsi="Palatino Linotype"/>
        <w:b w:val="0"/>
        <w:i w:val="0"/>
        <w:sz w:val="20"/>
      </w:rPr>
    </w:lvl>
    <w:lvl w:ilvl="6" w:tplc="B966360A">
      <w:start w:val="1"/>
      <w:numFmt w:val="bullet"/>
      <w:lvlText w:val="•"/>
      <w:lvlJc w:val="left"/>
      <w:pPr>
        <w:ind w:left="8960" w:hanging="640"/>
      </w:pPr>
      <w:rPr>
        <w:rFonts w:ascii="Palatino Linotype" w:eastAsia="Courier New" w:hAnsi="Palatino Linotype"/>
        <w:b w:val="0"/>
        <w:i w:val="0"/>
        <w:sz w:val="20"/>
      </w:rPr>
    </w:lvl>
    <w:lvl w:ilvl="7" w:tplc="A2CCDE98">
      <w:start w:val="1"/>
      <w:numFmt w:val="bullet"/>
      <w:lvlText w:val="◦"/>
      <w:lvlJc w:val="left"/>
      <w:pPr>
        <w:ind w:left="10240" w:hanging="640"/>
      </w:pPr>
      <w:rPr>
        <w:rFonts w:ascii="Palatino Linotype" w:eastAsia="Courier New" w:hAnsi="Palatino Linotype"/>
        <w:b w:val="0"/>
        <w:i w:val="0"/>
        <w:sz w:val="20"/>
      </w:rPr>
    </w:lvl>
    <w:lvl w:ilvl="8" w:tplc="EACE7012">
      <w:start w:val="1"/>
      <w:numFmt w:val="decimal"/>
      <w:lvlText w:val=""/>
      <w:lvlJc w:val="left"/>
    </w:lvl>
  </w:abstractNum>
  <w:abstractNum w:abstractNumId="8" w15:restartNumberingAfterBreak="0">
    <w:nsid w:val="00000009"/>
    <w:multiLevelType w:val="hybridMultilevel"/>
    <w:tmpl w:val="00000009"/>
    <w:lvl w:ilvl="0" w:tplc="0C9293DC">
      <w:start w:val="1"/>
      <w:numFmt w:val="bullet"/>
      <w:lvlText w:val="•"/>
      <w:lvlJc w:val="left"/>
      <w:pPr>
        <w:ind w:left="1280" w:hanging="640"/>
      </w:pPr>
      <w:rPr>
        <w:rFonts w:ascii="Palatino Linotype" w:eastAsia="Courier New" w:hAnsi="Palatino Linotype"/>
        <w:b w:val="0"/>
        <w:i w:val="0"/>
        <w:sz w:val="20"/>
      </w:rPr>
    </w:lvl>
    <w:lvl w:ilvl="1" w:tplc="F65490AE">
      <w:start w:val="1"/>
      <w:numFmt w:val="bullet"/>
      <w:lvlText w:val="◦"/>
      <w:lvlJc w:val="left"/>
      <w:pPr>
        <w:ind w:left="2560" w:hanging="640"/>
      </w:pPr>
      <w:rPr>
        <w:rFonts w:ascii="Palatino Linotype" w:eastAsia="Courier New" w:hAnsi="Palatino Linotype"/>
        <w:b w:val="0"/>
        <w:i w:val="0"/>
        <w:sz w:val="20"/>
      </w:rPr>
    </w:lvl>
    <w:lvl w:ilvl="2" w:tplc="0FDA879E">
      <w:start w:val="1"/>
      <w:numFmt w:val="bullet"/>
      <w:lvlText w:val="▪"/>
      <w:lvlJc w:val="left"/>
      <w:pPr>
        <w:ind w:left="3840" w:hanging="640"/>
      </w:pPr>
      <w:rPr>
        <w:rFonts w:ascii="Palatino Linotype" w:eastAsia="Courier New" w:hAnsi="Palatino Linotype"/>
        <w:b w:val="0"/>
        <w:i w:val="0"/>
        <w:sz w:val="20"/>
      </w:rPr>
    </w:lvl>
    <w:lvl w:ilvl="3" w:tplc="35F43342">
      <w:start w:val="1"/>
      <w:numFmt w:val="bullet"/>
      <w:lvlText w:val="•"/>
      <w:lvlJc w:val="left"/>
      <w:pPr>
        <w:ind w:left="5120" w:hanging="640"/>
      </w:pPr>
      <w:rPr>
        <w:rFonts w:ascii="Palatino Linotype" w:eastAsia="Courier New" w:hAnsi="Palatino Linotype"/>
        <w:b w:val="0"/>
        <w:i w:val="0"/>
        <w:sz w:val="20"/>
      </w:rPr>
    </w:lvl>
    <w:lvl w:ilvl="4" w:tplc="C21E9E48">
      <w:start w:val="1"/>
      <w:numFmt w:val="bullet"/>
      <w:lvlText w:val="◦"/>
      <w:lvlJc w:val="left"/>
      <w:pPr>
        <w:ind w:left="6400" w:hanging="640"/>
      </w:pPr>
      <w:rPr>
        <w:rFonts w:ascii="Palatino Linotype" w:eastAsia="Courier New" w:hAnsi="Palatino Linotype"/>
        <w:b w:val="0"/>
        <w:i w:val="0"/>
        <w:sz w:val="20"/>
      </w:rPr>
    </w:lvl>
    <w:lvl w:ilvl="5" w:tplc="CFC2DE52">
      <w:start w:val="1"/>
      <w:numFmt w:val="bullet"/>
      <w:lvlText w:val="▪"/>
      <w:lvlJc w:val="left"/>
      <w:pPr>
        <w:ind w:left="7680" w:hanging="640"/>
      </w:pPr>
      <w:rPr>
        <w:rFonts w:ascii="Palatino Linotype" w:eastAsia="Courier New" w:hAnsi="Palatino Linotype"/>
        <w:b w:val="0"/>
        <w:i w:val="0"/>
        <w:sz w:val="20"/>
      </w:rPr>
    </w:lvl>
    <w:lvl w:ilvl="6" w:tplc="B008CE08">
      <w:start w:val="1"/>
      <w:numFmt w:val="bullet"/>
      <w:lvlText w:val="•"/>
      <w:lvlJc w:val="left"/>
      <w:pPr>
        <w:ind w:left="8960" w:hanging="640"/>
      </w:pPr>
      <w:rPr>
        <w:rFonts w:ascii="Palatino Linotype" w:eastAsia="Courier New" w:hAnsi="Palatino Linotype"/>
        <w:b w:val="0"/>
        <w:i w:val="0"/>
        <w:sz w:val="20"/>
      </w:rPr>
    </w:lvl>
    <w:lvl w:ilvl="7" w:tplc="8676D1FE">
      <w:start w:val="1"/>
      <w:numFmt w:val="bullet"/>
      <w:lvlText w:val="◦"/>
      <w:lvlJc w:val="left"/>
      <w:pPr>
        <w:ind w:left="10240" w:hanging="640"/>
      </w:pPr>
      <w:rPr>
        <w:rFonts w:ascii="Palatino Linotype" w:eastAsia="Courier New" w:hAnsi="Palatino Linotype"/>
        <w:b w:val="0"/>
        <w:i w:val="0"/>
        <w:sz w:val="20"/>
      </w:rPr>
    </w:lvl>
    <w:lvl w:ilvl="8" w:tplc="9C3C24EC">
      <w:start w:val="1"/>
      <w:numFmt w:val="decimal"/>
      <w:lvlText w:val=""/>
      <w:lvlJc w:val="left"/>
    </w:lvl>
  </w:abstractNum>
  <w:abstractNum w:abstractNumId="9" w15:restartNumberingAfterBreak="0">
    <w:nsid w:val="0000000A"/>
    <w:multiLevelType w:val="hybridMultilevel"/>
    <w:tmpl w:val="0000000A"/>
    <w:lvl w:ilvl="0" w:tplc="1B70EDBE">
      <w:start w:val="1"/>
      <w:numFmt w:val="decimal"/>
      <w:lvlText w:val="%1."/>
      <w:lvlJc w:val="left"/>
      <w:pPr>
        <w:ind w:left="1280" w:hanging="640"/>
      </w:pPr>
      <w:rPr>
        <w:rFonts w:ascii="Palatino Linotype" w:hAnsi="Palatino Linotype"/>
        <w:b/>
        <w:i w:val="0"/>
        <w:sz w:val="20"/>
      </w:rPr>
    </w:lvl>
    <w:lvl w:ilvl="1" w:tplc="30D2497E">
      <w:start w:val="1"/>
      <w:numFmt w:val="lowerLetter"/>
      <w:lvlText w:val="%2."/>
      <w:lvlJc w:val="left"/>
      <w:pPr>
        <w:ind w:left="2560" w:hanging="640"/>
      </w:pPr>
      <w:rPr>
        <w:rFonts w:ascii="Palatino Linotype" w:hAnsi="Palatino Linotype"/>
        <w:b/>
        <w:i w:val="0"/>
        <w:sz w:val="20"/>
      </w:rPr>
    </w:lvl>
    <w:lvl w:ilvl="2" w:tplc="B636B6A4">
      <w:start w:val="1"/>
      <w:numFmt w:val="lowerRoman"/>
      <w:lvlText w:val="%3."/>
      <w:lvlJc w:val="left"/>
      <w:pPr>
        <w:ind w:left="3840" w:hanging="640"/>
      </w:pPr>
      <w:rPr>
        <w:rFonts w:ascii="Palatino Linotype" w:hAnsi="Palatino Linotype"/>
        <w:b/>
        <w:i w:val="0"/>
        <w:sz w:val="20"/>
      </w:rPr>
    </w:lvl>
    <w:lvl w:ilvl="3" w:tplc="530C6EB0">
      <w:start w:val="1"/>
      <w:numFmt w:val="decimal"/>
      <w:lvlText w:val="%4."/>
      <w:lvlJc w:val="left"/>
      <w:pPr>
        <w:ind w:left="5120" w:hanging="640"/>
      </w:pPr>
      <w:rPr>
        <w:rFonts w:ascii="Palatino Linotype" w:hAnsi="Palatino Linotype"/>
        <w:b/>
        <w:i w:val="0"/>
        <w:sz w:val="20"/>
      </w:rPr>
    </w:lvl>
    <w:lvl w:ilvl="4" w:tplc="F1D4D704">
      <w:start w:val="1"/>
      <w:numFmt w:val="lowerLetter"/>
      <w:lvlText w:val="%5."/>
      <w:lvlJc w:val="left"/>
      <w:pPr>
        <w:ind w:left="6400" w:hanging="640"/>
      </w:pPr>
      <w:rPr>
        <w:rFonts w:ascii="Palatino Linotype" w:hAnsi="Palatino Linotype"/>
        <w:b/>
        <w:i w:val="0"/>
        <w:sz w:val="20"/>
      </w:rPr>
    </w:lvl>
    <w:lvl w:ilvl="5" w:tplc="48241DCA">
      <w:start w:val="1"/>
      <w:numFmt w:val="lowerRoman"/>
      <w:lvlText w:val="%6."/>
      <w:lvlJc w:val="left"/>
      <w:pPr>
        <w:ind w:left="7680" w:hanging="640"/>
      </w:pPr>
      <w:rPr>
        <w:rFonts w:ascii="Palatino Linotype" w:hAnsi="Palatino Linotype"/>
        <w:b/>
        <w:i w:val="0"/>
        <w:sz w:val="20"/>
      </w:rPr>
    </w:lvl>
    <w:lvl w:ilvl="6" w:tplc="47C23A62">
      <w:start w:val="1"/>
      <w:numFmt w:val="decimal"/>
      <w:lvlText w:val="%7."/>
      <w:lvlJc w:val="left"/>
      <w:pPr>
        <w:ind w:left="8960" w:hanging="640"/>
      </w:pPr>
      <w:rPr>
        <w:rFonts w:ascii="Palatino Linotype" w:hAnsi="Palatino Linotype"/>
        <w:b/>
        <w:i w:val="0"/>
        <w:sz w:val="20"/>
      </w:rPr>
    </w:lvl>
    <w:lvl w:ilvl="7" w:tplc="10329AC0">
      <w:start w:val="1"/>
      <w:numFmt w:val="lowerLetter"/>
      <w:lvlText w:val="%8."/>
      <w:lvlJc w:val="left"/>
      <w:pPr>
        <w:ind w:left="10240" w:hanging="640"/>
      </w:pPr>
      <w:rPr>
        <w:rFonts w:ascii="Palatino Linotype" w:hAnsi="Palatino Linotype"/>
        <w:b/>
        <w:i w:val="0"/>
        <w:sz w:val="20"/>
      </w:rPr>
    </w:lvl>
    <w:lvl w:ilvl="8" w:tplc="398C0BFA">
      <w:start w:val="1"/>
      <w:numFmt w:val="decimal"/>
      <w:lvlText w:val=""/>
      <w:lvlJc w:val="left"/>
    </w:lvl>
  </w:abstractNum>
  <w:abstractNum w:abstractNumId="10" w15:restartNumberingAfterBreak="0">
    <w:nsid w:val="0000000B"/>
    <w:multiLevelType w:val="hybridMultilevel"/>
    <w:tmpl w:val="0000000B"/>
    <w:lvl w:ilvl="0" w:tplc="B26ECCA0">
      <w:start w:val="1"/>
      <w:numFmt w:val="bullet"/>
      <w:lvlText w:val="⁃"/>
      <w:lvlJc w:val="left"/>
      <w:pPr>
        <w:ind w:left="1280" w:hanging="640"/>
      </w:pPr>
      <w:rPr>
        <w:rFonts w:ascii="Palatino Linotype" w:eastAsia="Courier New" w:hAnsi="Palatino Linotype"/>
        <w:b w:val="0"/>
        <w:i w:val="0"/>
        <w:sz w:val="20"/>
      </w:rPr>
    </w:lvl>
    <w:lvl w:ilvl="1" w:tplc="99ACC998">
      <w:start w:val="1"/>
      <w:numFmt w:val="bullet"/>
      <w:lvlText w:val="⁃"/>
      <w:lvlJc w:val="left"/>
      <w:pPr>
        <w:ind w:left="2560" w:hanging="640"/>
      </w:pPr>
      <w:rPr>
        <w:rFonts w:ascii="Palatino Linotype" w:eastAsia="Courier New" w:hAnsi="Palatino Linotype"/>
        <w:b w:val="0"/>
        <w:i w:val="0"/>
        <w:sz w:val="20"/>
      </w:rPr>
    </w:lvl>
    <w:lvl w:ilvl="2" w:tplc="5D54C7DE">
      <w:start w:val="1"/>
      <w:numFmt w:val="bullet"/>
      <w:lvlText w:val="⁃"/>
      <w:lvlJc w:val="left"/>
      <w:pPr>
        <w:ind w:left="3840" w:hanging="640"/>
      </w:pPr>
      <w:rPr>
        <w:rFonts w:ascii="Palatino Linotype" w:eastAsia="Courier New" w:hAnsi="Palatino Linotype"/>
        <w:b w:val="0"/>
        <w:i w:val="0"/>
        <w:sz w:val="20"/>
      </w:rPr>
    </w:lvl>
    <w:lvl w:ilvl="3" w:tplc="4B149B9E">
      <w:start w:val="1"/>
      <w:numFmt w:val="bullet"/>
      <w:lvlText w:val="⁃"/>
      <w:lvlJc w:val="left"/>
      <w:pPr>
        <w:ind w:left="5120" w:hanging="640"/>
      </w:pPr>
      <w:rPr>
        <w:rFonts w:ascii="Palatino Linotype" w:eastAsia="Courier New" w:hAnsi="Palatino Linotype"/>
        <w:b w:val="0"/>
        <w:i w:val="0"/>
        <w:sz w:val="20"/>
      </w:rPr>
    </w:lvl>
    <w:lvl w:ilvl="4" w:tplc="80A81928">
      <w:start w:val="1"/>
      <w:numFmt w:val="bullet"/>
      <w:lvlText w:val="⁃"/>
      <w:lvlJc w:val="left"/>
      <w:pPr>
        <w:ind w:left="6400" w:hanging="640"/>
      </w:pPr>
      <w:rPr>
        <w:rFonts w:ascii="Palatino Linotype" w:eastAsia="Courier New" w:hAnsi="Palatino Linotype"/>
        <w:b w:val="0"/>
        <w:i w:val="0"/>
        <w:sz w:val="20"/>
      </w:rPr>
    </w:lvl>
    <w:lvl w:ilvl="5" w:tplc="6980BA92">
      <w:start w:val="1"/>
      <w:numFmt w:val="bullet"/>
      <w:lvlText w:val="⁃"/>
      <w:lvlJc w:val="left"/>
      <w:pPr>
        <w:ind w:left="7680" w:hanging="640"/>
      </w:pPr>
      <w:rPr>
        <w:rFonts w:ascii="Palatino Linotype" w:eastAsia="Courier New" w:hAnsi="Palatino Linotype"/>
        <w:b w:val="0"/>
        <w:i w:val="0"/>
        <w:sz w:val="20"/>
      </w:rPr>
    </w:lvl>
    <w:lvl w:ilvl="6" w:tplc="E69C9358">
      <w:start w:val="1"/>
      <w:numFmt w:val="bullet"/>
      <w:lvlText w:val="⁃"/>
      <w:lvlJc w:val="left"/>
      <w:pPr>
        <w:ind w:left="8960" w:hanging="640"/>
      </w:pPr>
      <w:rPr>
        <w:rFonts w:ascii="Palatino Linotype" w:eastAsia="Courier New" w:hAnsi="Palatino Linotype"/>
        <w:b w:val="0"/>
        <w:i w:val="0"/>
        <w:sz w:val="20"/>
      </w:rPr>
    </w:lvl>
    <w:lvl w:ilvl="7" w:tplc="361E8BA4">
      <w:start w:val="1"/>
      <w:numFmt w:val="bullet"/>
      <w:lvlText w:val="⁃"/>
      <w:lvlJc w:val="left"/>
      <w:pPr>
        <w:ind w:left="10240" w:hanging="640"/>
      </w:pPr>
      <w:rPr>
        <w:rFonts w:ascii="Palatino Linotype" w:eastAsia="Courier New" w:hAnsi="Palatino Linotype"/>
        <w:b w:val="0"/>
        <w:i w:val="0"/>
        <w:sz w:val="20"/>
      </w:rPr>
    </w:lvl>
    <w:lvl w:ilvl="8" w:tplc="77240DEC">
      <w:start w:val="1"/>
      <w:numFmt w:val="decimal"/>
      <w:lvlText w:val=""/>
      <w:lvlJc w:val="left"/>
    </w:lvl>
  </w:abstractNum>
  <w:abstractNum w:abstractNumId="11" w15:restartNumberingAfterBreak="0">
    <w:nsid w:val="0000000C"/>
    <w:multiLevelType w:val="hybridMultilevel"/>
    <w:tmpl w:val="0000000C"/>
    <w:lvl w:ilvl="0" w:tplc="33B87190">
      <w:start w:val="1"/>
      <w:numFmt w:val="bullet"/>
      <w:lvlText w:val="⁃"/>
      <w:lvlJc w:val="left"/>
      <w:pPr>
        <w:ind w:left="1280" w:hanging="640"/>
      </w:pPr>
      <w:rPr>
        <w:rFonts w:ascii="Palatino Linotype" w:eastAsia="Courier New" w:hAnsi="Palatino Linotype"/>
        <w:b w:val="0"/>
        <w:i w:val="0"/>
        <w:sz w:val="20"/>
      </w:rPr>
    </w:lvl>
    <w:lvl w:ilvl="1" w:tplc="42CE513C">
      <w:start w:val="1"/>
      <w:numFmt w:val="bullet"/>
      <w:lvlText w:val="⁃"/>
      <w:lvlJc w:val="left"/>
      <w:pPr>
        <w:ind w:left="2560" w:hanging="640"/>
      </w:pPr>
      <w:rPr>
        <w:rFonts w:ascii="Palatino Linotype" w:eastAsia="Courier New" w:hAnsi="Palatino Linotype"/>
        <w:b w:val="0"/>
        <w:i w:val="0"/>
        <w:sz w:val="20"/>
      </w:rPr>
    </w:lvl>
    <w:lvl w:ilvl="2" w:tplc="BAF6209E">
      <w:start w:val="1"/>
      <w:numFmt w:val="bullet"/>
      <w:lvlText w:val="⁃"/>
      <w:lvlJc w:val="left"/>
      <w:pPr>
        <w:ind w:left="3840" w:hanging="640"/>
      </w:pPr>
      <w:rPr>
        <w:rFonts w:ascii="Palatino Linotype" w:eastAsia="Courier New" w:hAnsi="Palatino Linotype"/>
        <w:b w:val="0"/>
        <w:i w:val="0"/>
        <w:sz w:val="20"/>
      </w:rPr>
    </w:lvl>
    <w:lvl w:ilvl="3" w:tplc="A3E2A30C">
      <w:start w:val="1"/>
      <w:numFmt w:val="bullet"/>
      <w:lvlText w:val="⁃"/>
      <w:lvlJc w:val="left"/>
      <w:pPr>
        <w:ind w:left="5120" w:hanging="640"/>
      </w:pPr>
      <w:rPr>
        <w:rFonts w:ascii="Palatino Linotype" w:eastAsia="Courier New" w:hAnsi="Palatino Linotype"/>
        <w:b w:val="0"/>
        <w:i w:val="0"/>
        <w:sz w:val="20"/>
      </w:rPr>
    </w:lvl>
    <w:lvl w:ilvl="4" w:tplc="B6F8F6DE">
      <w:start w:val="1"/>
      <w:numFmt w:val="bullet"/>
      <w:lvlText w:val="⁃"/>
      <w:lvlJc w:val="left"/>
      <w:pPr>
        <w:ind w:left="6400" w:hanging="640"/>
      </w:pPr>
      <w:rPr>
        <w:rFonts w:ascii="Palatino Linotype" w:eastAsia="Courier New" w:hAnsi="Palatino Linotype"/>
        <w:b w:val="0"/>
        <w:i w:val="0"/>
        <w:sz w:val="20"/>
      </w:rPr>
    </w:lvl>
    <w:lvl w:ilvl="5" w:tplc="6192759C">
      <w:start w:val="1"/>
      <w:numFmt w:val="bullet"/>
      <w:lvlText w:val="⁃"/>
      <w:lvlJc w:val="left"/>
      <w:pPr>
        <w:ind w:left="7680" w:hanging="640"/>
      </w:pPr>
      <w:rPr>
        <w:rFonts w:ascii="Palatino Linotype" w:eastAsia="Courier New" w:hAnsi="Palatino Linotype"/>
        <w:b w:val="0"/>
        <w:i w:val="0"/>
        <w:sz w:val="20"/>
      </w:rPr>
    </w:lvl>
    <w:lvl w:ilvl="6" w:tplc="77FEAA5E">
      <w:start w:val="1"/>
      <w:numFmt w:val="bullet"/>
      <w:lvlText w:val="⁃"/>
      <w:lvlJc w:val="left"/>
      <w:pPr>
        <w:ind w:left="8960" w:hanging="640"/>
      </w:pPr>
      <w:rPr>
        <w:rFonts w:ascii="Palatino Linotype" w:eastAsia="Courier New" w:hAnsi="Palatino Linotype"/>
        <w:b w:val="0"/>
        <w:i w:val="0"/>
        <w:sz w:val="20"/>
      </w:rPr>
    </w:lvl>
    <w:lvl w:ilvl="7" w:tplc="6ADE5B42">
      <w:start w:val="1"/>
      <w:numFmt w:val="bullet"/>
      <w:lvlText w:val="⁃"/>
      <w:lvlJc w:val="left"/>
      <w:pPr>
        <w:ind w:left="10240" w:hanging="640"/>
      </w:pPr>
      <w:rPr>
        <w:rFonts w:ascii="Palatino Linotype" w:eastAsia="Courier New" w:hAnsi="Palatino Linotype"/>
        <w:b w:val="0"/>
        <w:i w:val="0"/>
        <w:sz w:val="20"/>
      </w:rPr>
    </w:lvl>
    <w:lvl w:ilvl="8" w:tplc="4AA07190">
      <w:start w:val="1"/>
      <w:numFmt w:val="decimal"/>
      <w:lvlText w:val=""/>
      <w:lvlJc w:val="left"/>
    </w:lvl>
  </w:abstractNum>
  <w:abstractNum w:abstractNumId="12" w15:restartNumberingAfterBreak="0">
    <w:nsid w:val="0000000D"/>
    <w:multiLevelType w:val="hybridMultilevel"/>
    <w:tmpl w:val="0000000D"/>
    <w:lvl w:ilvl="0" w:tplc="C378695A">
      <w:start w:val="1"/>
      <w:numFmt w:val="bullet"/>
      <w:lvlText w:val="⁃"/>
      <w:lvlJc w:val="left"/>
      <w:pPr>
        <w:ind w:left="1280" w:hanging="640"/>
      </w:pPr>
      <w:rPr>
        <w:rFonts w:ascii="Palatino Linotype" w:eastAsia="Courier New" w:hAnsi="Palatino Linotype"/>
        <w:b w:val="0"/>
        <w:i w:val="0"/>
        <w:sz w:val="20"/>
      </w:rPr>
    </w:lvl>
    <w:lvl w:ilvl="1" w:tplc="3F98FE24">
      <w:start w:val="1"/>
      <w:numFmt w:val="bullet"/>
      <w:lvlText w:val="⁃"/>
      <w:lvlJc w:val="left"/>
      <w:pPr>
        <w:ind w:left="2560" w:hanging="640"/>
      </w:pPr>
      <w:rPr>
        <w:rFonts w:ascii="Palatino Linotype" w:eastAsia="Courier New" w:hAnsi="Palatino Linotype"/>
        <w:b w:val="0"/>
        <w:i w:val="0"/>
        <w:sz w:val="20"/>
      </w:rPr>
    </w:lvl>
    <w:lvl w:ilvl="2" w:tplc="5D5274B4">
      <w:start w:val="1"/>
      <w:numFmt w:val="bullet"/>
      <w:lvlText w:val="⁃"/>
      <w:lvlJc w:val="left"/>
      <w:pPr>
        <w:ind w:left="3840" w:hanging="640"/>
      </w:pPr>
      <w:rPr>
        <w:rFonts w:ascii="Palatino Linotype" w:eastAsia="Courier New" w:hAnsi="Palatino Linotype"/>
        <w:b w:val="0"/>
        <w:i w:val="0"/>
        <w:sz w:val="20"/>
      </w:rPr>
    </w:lvl>
    <w:lvl w:ilvl="3" w:tplc="7E9A4A74">
      <w:start w:val="1"/>
      <w:numFmt w:val="bullet"/>
      <w:lvlText w:val="⁃"/>
      <w:lvlJc w:val="left"/>
      <w:pPr>
        <w:ind w:left="5120" w:hanging="640"/>
      </w:pPr>
      <w:rPr>
        <w:rFonts w:ascii="Palatino Linotype" w:eastAsia="Courier New" w:hAnsi="Palatino Linotype"/>
        <w:b w:val="0"/>
        <w:i w:val="0"/>
        <w:sz w:val="20"/>
      </w:rPr>
    </w:lvl>
    <w:lvl w:ilvl="4" w:tplc="9788A55C">
      <w:start w:val="1"/>
      <w:numFmt w:val="bullet"/>
      <w:lvlText w:val="⁃"/>
      <w:lvlJc w:val="left"/>
      <w:pPr>
        <w:ind w:left="6400" w:hanging="640"/>
      </w:pPr>
      <w:rPr>
        <w:rFonts w:ascii="Palatino Linotype" w:eastAsia="Courier New" w:hAnsi="Palatino Linotype"/>
        <w:b w:val="0"/>
        <w:i w:val="0"/>
        <w:sz w:val="20"/>
      </w:rPr>
    </w:lvl>
    <w:lvl w:ilvl="5" w:tplc="6A4C84CE">
      <w:start w:val="1"/>
      <w:numFmt w:val="bullet"/>
      <w:lvlText w:val="⁃"/>
      <w:lvlJc w:val="left"/>
      <w:pPr>
        <w:ind w:left="7680" w:hanging="640"/>
      </w:pPr>
      <w:rPr>
        <w:rFonts w:ascii="Palatino Linotype" w:eastAsia="Courier New" w:hAnsi="Palatino Linotype"/>
        <w:b w:val="0"/>
        <w:i w:val="0"/>
        <w:sz w:val="20"/>
      </w:rPr>
    </w:lvl>
    <w:lvl w:ilvl="6" w:tplc="4522A600">
      <w:start w:val="1"/>
      <w:numFmt w:val="bullet"/>
      <w:lvlText w:val="⁃"/>
      <w:lvlJc w:val="left"/>
      <w:pPr>
        <w:ind w:left="8960" w:hanging="640"/>
      </w:pPr>
      <w:rPr>
        <w:rFonts w:ascii="Palatino Linotype" w:eastAsia="Courier New" w:hAnsi="Palatino Linotype"/>
        <w:b w:val="0"/>
        <w:i w:val="0"/>
        <w:sz w:val="20"/>
      </w:rPr>
    </w:lvl>
    <w:lvl w:ilvl="7" w:tplc="FF5E6A28">
      <w:start w:val="1"/>
      <w:numFmt w:val="bullet"/>
      <w:lvlText w:val="⁃"/>
      <w:lvlJc w:val="left"/>
      <w:pPr>
        <w:ind w:left="10240" w:hanging="640"/>
      </w:pPr>
      <w:rPr>
        <w:rFonts w:ascii="Palatino Linotype" w:eastAsia="Courier New" w:hAnsi="Palatino Linotype"/>
        <w:b w:val="0"/>
        <w:i w:val="0"/>
        <w:sz w:val="20"/>
      </w:rPr>
    </w:lvl>
    <w:lvl w:ilvl="8" w:tplc="1424FDF6">
      <w:start w:val="1"/>
      <w:numFmt w:val="decimal"/>
      <w:lvlText w:val=""/>
      <w:lvlJc w:val="left"/>
    </w:lvl>
  </w:abstractNum>
  <w:abstractNum w:abstractNumId="13" w15:restartNumberingAfterBreak="0">
    <w:nsid w:val="0000000E"/>
    <w:multiLevelType w:val="hybridMultilevel"/>
    <w:tmpl w:val="0000000E"/>
    <w:lvl w:ilvl="0" w:tplc="36A25EA4">
      <w:start w:val="1"/>
      <w:numFmt w:val="bullet"/>
      <w:lvlText w:val="⁃"/>
      <w:lvlJc w:val="left"/>
      <w:pPr>
        <w:ind w:left="1280" w:hanging="640"/>
      </w:pPr>
      <w:rPr>
        <w:rFonts w:ascii="Palatino Linotype" w:eastAsia="Courier New" w:hAnsi="Palatino Linotype"/>
        <w:b w:val="0"/>
        <w:i w:val="0"/>
        <w:sz w:val="20"/>
      </w:rPr>
    </w:lvl>
    <w:lvl w:ilvl="1" w:tplc="4F5E471E">
      <w:start w:val="1"/>
      <w:numFmt w:val="bullet"/>
      <w:lvlText w:val="⁃"/>
      <w:lvlJc w:val="left"/>
      <w:pPr>
        <w:ind w:left="2560" w:hanging="640"/>
      </w:pPr>
      <w:rPr>
        <w:rFonts w:ascii="Palatino Linotype" w:eastAsia="Courier New" w:hAnsi="Palatino Linotype"/>
        <w:b w:val="0"/>
        <w:i w:val="0"/>
        <w:sz w:val="20"/>
      </w:rPr>
    </w:lvl>
    <w:lvl w:ilvl="2" w:tplc="D6B8F890">
      <w:start w:val="1"/>
      <w:numFmt w:val="bullet"/>
      <w:lvlText w:val="⁃"/>
      <w:lvlJc w:val="left"/>
      <w:pPr>
        <w:ind w:left="3840" w:hanging="640"/>
      </w:pPr>
      <w:rPr>
        <w:rFonts w:ascii="Palatino Linotype" w:eastAsia="Courier New" w:hAnsi="Palatino Linotype"/>
        <w:b w:val="0"/>
        <w:i w:val="0"/>
        <w:sz w:val="20"/>
      </w:rPr>
    </w:lvl>
    <w:lvl w:ilvl="3" w:tplc="4C945256">
      <w:start w:val="1"/>
      <w:numFmt w:val="bullet"/>
      <w:lvlText w:val="⁃"/>
      <w:lvlJc w:val="left"/>
      <w:pPr>
        <w:ind w:left="5120" w:hanging="640"/>
      </w:pPr>
      <w:rPr>
        <w:rFonts w:ascii="Palatino Linotype" w:eastAsia="Courier New" w:hAnsi="Palatino Linotype"/>
        <w:b w:val="0"/>
        <w:i w:val="0"/>
        <w:sz w:val="20"/>
      </w:rPr>
    </w:lvl>
    <w:lvl w:ilvl="4" w:tplc="19A08176">
      <w:start w:val="1"/>
      <w:numFmt w:val="bullet"/>
      <w:lvlText w:val="⁃"/>
      <w:lvlJc w:val="left"/>
      <w:pPr>
        <w:ind w:left="6400" w:hanging="640"/>
      </w:pPr>
      <w:rPr>
        <w:rFonts w:ascii="Palatino Linotype" w:eastAsia="Courier New" w:hAnsi="Palatino Linotype"/>
        <w:b w:val="0"/>
        <w:i w:val="0"/>
        <w:sz w:val="20"/>
      </w:rPr>
    </w:lvl>
    <w:lvl w:ilvl="5" w:tplc="F528BEC0">
      <w:start w:val="1"/>
      <w:numFmt w:val="bullet"/>
      <w:lvlText w:val="⁃"/>
      <w:lvlJc w:val="left"/>
      <w:pPr>
        <w:ind w:left="7680" w:hanging="640"/>
      </w:pPr>
      <w:rPr>
        <w:rFonts w:ascii="Palatino Linotype" w:eastAsia="Courier New" w:hAnsi="Palatino Linotype"/>
        <w:b w:val="0"/>
        <w:i w:val="0"/>
        <w:sz w:val="20"/>
      </w:rPr>
    </w:lvl>
    <w:lvl w:ilvl="6" w:tplc="5C860D70">
      <w:start w:val="1"/>
      <w:numFmt w:val="bullet"/>
      <w:lvlText w:val="⁃"/>
      <w:lvlJc w:val="left"/>
      <w:pPr>
        <w:ind w:left="8960" w:hanging="640"/>
      </w:pPr>
      <w:rPr>
        <w:rFonts w:ascii="Palatino Linotype" w:eastAsia="Courier New" w:hAnsi="Palatino Linotype"/>
        <w:b w:val="0"/>
        <w:i w:val="0"/>
        <w:sz w:val="20"/>
      </w:rPr>
    </w:lvl>
    <w:lvl w:ilvl="7" w:tplc="F23A2BF0">
      <w:start w:val="1"/>
      <w:numFmt w:val="bullet"/>
      <w:lvlText w:val="⁃"/>
      <w:lvlJc w:val="left"/>
      <w:pPr>
        <w:ind w:left="10240" w:hanging="640"/>
      </w:pPr>
      <w:rPr>
        <w:rFonts w:ascii="Palatino Linotype" w:eastAsia="Courier New" w:hAnsi="Palatino Linotype"/>
        <w:b w:val="0"/>
        <w:i w:val="0"/>
        <w:sz w:val="20"/>
      </w:rPr>
    </w:lvl>
    <w:lvl w:ilvl="8" w:tplc="0F7ECD08">
      <w:start w:val="1"/>
      <w:numFmt w:val="decimal"/>
      <w:lvlText w:val=""/>
      <w:lvlJc w:val="left"/>
    </w:lvl>
  </w:abstractNum>
  <w:abstractNum w:abstractNumId="14" w15:restartNumberingAfterBreak="0">
    <w:nsid w:val="0000000F"/>
    <w:multiLevelType w:val="hybridMultilevel"/>
    <w:tmpl w:val="0000000F"/>
    <w:lvl w:ilvl="0" w:tplc="7A104C7E">
      <w:start w:val="1"/>
      <w:numFmt w:val="bullet"/>
      <w:lvlText w:val="⁃"/>
      <w:lvlJc w:val="left"/>
      <w:pPr>
        <w:ind w:left="1280" w:hanging="640"/>
      </w:pPr>
      <w:rPr>
        <w:rFonts w:ascii="Palatino Linotype" w:eastAsia="Courier New" w:hAnsi="Palatino Linotype"/>
        <w:b w:val="0"/>
        <w:i w:val="0"/>
        <w:sz w:val="20"/>
      </w:rPr>
    </w:lvl>
    <w:lvl w:ilvl="1" w:tplc="F4E0CB78">
      <w:start w:val="1"/>
      <w:numFmt w:val="bullet"/>
      <w:lvlText w:val="⁃"/>
      <w:lvlJc w:val="left"/>
      <w:pPr>
        <w:ind w:left="2560" w:hanging="640"/>
      </w:pPr>
      <w:rPr>
        <w:rFonts w:ascii="Palatino Linotype" w:eastAsia="Courier New" w:hAnsi="Palatino Linotype"/>
        <w:b w:val="0"/>
        <w:i w:val="0"/>
        <w:sz w:val="20"/>
      </w:rPr>
    </w:lvl>
    <w:lvl w:ilvl="2" w:tplc="2DDE081E">
      <w:start w:val="1"/>
      <w:numFmt w:val="bullet"/>
      <w:lvlText w:val="⁃"/>
      <w:lvlJc w:val="left"/>
      <w:pPr>
        <w:ind w:left="3840" w:hanging="640"/>
      </w:pPr>
      <w:rPr>
        <w:rFonts w:ascii="Palatino Linotype" w:eastAsia="Courier New" w:hAnsi="Palatino Linotype"/>
        <w:b w:val="0"/>
        <w:i w:val="0"/>
        <w:sz w:val="20"/>
      </w:rPr>
    </w:lvl>
    <w:lvl w:ilvl="3" w:tplc="A7DAD11C">
      <w:start w:val="1"/>
      <w:numFmt w:val="bullet"/>
      <w:lvlText w:val="⁃"/>
      <w:lvlJc w:val="left"/>
      <w:pPr>
        <w:ind w:left="5120" w:hanging="640"/>
      </w:pPr>
      <w:rPr>
        <w:rFonts w:ascii="Palatino Linotype" w:eastAsia="Courier New" w:hAnsi="Palatino Linotype"/>
        <w:b w:val="0"/>
        <w:i w:val="0"/>
        <w:sz w:val="20"/>
      </w:rPr>
    </w:lvl>
    <w:lvl w:ilvl="4" w:tplc="D4685AD2">
      <w:start w:val="1"/>
      <w:numFmt w:val="bullet"/>
      <w:lvlText w:val="⁃"/>
      <w:lvlJc w:val="left"/>
      <w:pPr>
        <w:ind w:left="6400" w:hanging="640"/>
      </w:pPr>
      <w:rPr>
        <w:rFonts w:ascii="Palatino Linotype" w:eastAsia="Courier New" w:hAnsi="Palatino Linotype"/>
        <w:b w:val="0"/>
        <w:i w:val="0"/>
        <w:sz w:val="20"/>
      </w:rPr>
    </w:lvl>
    <w:lvl w:ilvl="5" w:tplc="B5F86AFE">
      <w:start w:val="1"/>
      <w:numFmt w:val="bullet"/>
      <w:lvlText w:val="⁃"/>
      <w:lvlJc w:val="left"/>
      <w:pPr>
        <w:ind w:left="7680" w:hanging="640"/>
      </w:pPr>
      <w:rPr>
        <w:rFonts w:ascii="Palatino Linotype" w:eastAsia="Courier New" w:hAnsi="Palatino Linotype"/>
        <w:b w:val="0"/>
        <w:i w:val="0"/>
        <w:sz w:val="20"/>
      </w:rPr>
    </w:lvl>
    <w:lvl w:ilvl="6" w:tplc="0D6C3F8A">
      <w:start w:val="1"/>
      <w:numFmt w:val="bullet"/>
      <w:lvlText w:val="⁃"/>
      <w:lvlJc w:val="left"/>
      <w:pPr>
        <w:ind w:left="8960" w:hanging="640"/>
      </w:pPr>
      <w:rPr>
        <w:rFonts w:ascii="Palatino Linotype" w:eastAsia="Courier New" w:hAnsi="Palatino Linotype"/>
        <w:b w:val="0"/>
        <w:i w:val="0"/>
        <w:sz w:val="20"/>
      </w:rPr>
    </w:lvl>
    <w:lvl w:ilvl="7" w:tplc="0240BB86">
      <w:start w:val="1"/>
      <w:numFmt w:val="bullet"/>
      <w:lvlText w:val="⁃"/>
      <w:lvlJc w:val="left"/>
      <w:pPr>
        <w:ind w:left="10240" w:hanging="640"/>
      </w:pPr>
      <w:rPr>
        <w:rFonts w:ascii="Palatino Linotype" w:eastAsia="Courier New" w:hAnsi="Palatino Linotype"/>
        <w:b w:val="0"/>
        <w:i w:val="0"/>
        <w:sz w:val="20"/>
      </w:rPr>
    </w:lvl>
    <w:lvl w:ilvl="8" w:tplc="9B405D72">
      <w:start w:val="1"/>
      <w:numFmt w:val="decimal"/>
      <w:lvlText w:val=""/>
      <w:lvlJc w:val="left"/>
    </w:lvl>
  </w:abstractNum>
  <w:abstractNum w:abstractNumId="15" w15:restartNumberingAfterBreak="0">
    <w:nsid w:val="00000010"/>
    <w:multiLevelType w:val="hybridMultilevel"/>
    <w:tmpl w:val="00000010"/>
    <w:lvl w:ilvl="0" w:tplc="F14EEA6C">
      <w:start w:val="1"/>
      <w:numFmt w:val="bullet"/>
      <w:lvlText w:val="⁃"/>
      <w:lvlJc w:val="left"/>
      <w:pPr>
        <w:ind w:left="1280" w:hanging="640"/>
      </w:pPr>
      <w:rPr>
        <w:rFonts w:ascii="Palatino Linotype" w:eastAsia="Courier New" w:hAnsi="Palatino Linotype"/>
        <w:b w:val="0"/>
        <w:i w:val="0"/>
        <w:sz w:val="20"/>
      </w:rPr>
    </w:lvl>
    <w:lvl w:ilvl="1" w:tplc="C79C3176">
      <w:start w:val="1"/>
      <w:numFmt w:val="bullet"/>
      <w:lvlText w:val="⁃"/>
      <w:lvlJc w:val="left"/>
      <w:pPr>
        <w:ind w:left="2560" w:hanging="640"/>
      </w:pPr>
      <w:rPr>
        <w:rFonts w:ascii="Palatino Linotype" w:eastAsia="Courier New" w:hAnsi="Palatino Linotype"/>
        <w:b w:val="0"/>
        <w:i w:val="0"/>
        <w:sz w:val="20"/>
      </w:rPr>
    </w:lvl>
    <w:lvl w:ilvl="2" w:tplc="CF22E586">
      <w:start w:val="1"/>
      <w:numFmt w:val="bullet"/>
      <w:lvlText w:val="⁃"/>
      <w:lvlJc w:val="left"/>
      <w:pPr>
        <w:ind w:left="3840" w:hanging="640"/>
      </w:pPr>
      <w:rPr>
        <w:rFonts w:ascii="Palatino Linotype" w:eastAsia="Courier New" w:hAnsi="Palatino Linotype"/>
        <w:b w:val="0"/>
        <w:i w:val="0"/>
        <w:sz w:val="20"/>
      </w:rPr>
    </w:lvl>
    <w:lvl w:ilvl="3" w:tplc="E30CDA90">
      <w:start w:val="1"/>
      <w:numFmt w:val="bullet"/>
      <w:lvlText w:val="⁃"/>
      <w:lvlJc w:val="left"/>
      <w:pPr>
        <w:ind w:left="5120" w:hanging="640"/>
      </w:pPr>
      <w:rPr>
        <w:rFonts w:ascii="Palatino Linotype" w:eastAsia="Courier New" w:hAnsi="Palatino Linotype"/>
        <w:b w:val="0"/>
        <w:i w:val="0"/>
        <w:sz w:val="20"/>
      </w:rPr>
    </w:lvl>
    <w:lvl w:ilvl="4" w:tplc="509A72DC">
      <w:start w:val="1"/>
      <w:numFmt w:val="bullet"/>
      <w:lvlText w:val="⁃"/>
      <w:lvlJc w:val="left"/>
      <w:pPr>
        <w:ind w:left="6400" w:hanging="640"/>
      </w:pPr>
      <w:rPr>
        <w:rFonts w:ascii="Palatino Linotype" w:eastAsia="Courier New" w:hAnsi="Palatino Linotype"/>
        <w:b w:val="0"/>
        <w:i w:val="0"/>
        <w:sz w:val="20"/>
      </w:rPr>
    </w:lvl>
    <w:lvl w:ilvl="5" w:tplc="F654AF5A">
      <w:start w:val="1"/>
      <w:numFmt w:val="bullet"/>
      <w:lvlText w:val="⁃"/>
      <w:lvlJc w:val="left"/>
      <w:pPr>
        <w:ind w:left="7680" w:hanging="640"/>
      </w:pPr>
      <w:rPr>
        <w:rFonts w:ascii="Palatino Linotype" w:eastAsia="Courier New" w:hAnsi="Palatino Linotype"/>
        <w:b w:val="0"/>
        <w:i w:val="0"/>
        <w:sz w:val="20"/>
      </w:rPr>
    </w:lvl>
    <w:lvl w:ilvl="6" w:tplc="8048EAA8">
      <w:start w:val="1"/>
      <w:numFmt w:val="bullet"/>
      <w:lvlText w:val="⁃"/>
      <w:lvlJc w:val="left"/>
      <w:pPr>
        <w:ind w:left="8960" w:hanging="640"/>
      </w:pPr>
      <w:rPr>
        <w:rFonts w:ascii="Palatino Linotype" w:eastAsia="Courier New" w:hAnsi="Palatino Linotype"/>
        <w:b w:val="0"/>
        <w:i w:val="0"/>
        <w:sz w:val="20"/>
      </w:rPr>
    </w:lvl>
    <w:lvl w:ilvl="7" w:tplc="E51E4814">
      <w:start w:val="1"/>
      <w:numFmt w:val="bullet"/>
      <w:lvlText w:val="⁃"/>
      <w:lvlJc w:val="left"/>
      <w:pPr>
        <w:ind w:left="10240" w:hanging="640"/>
      </w:pPr>
      <w:rPr>
        <w:rFonts w:ascii="Palatino Linotype" w:eastAsia="Courier New" w:hAnsi="Palatino Linotype"/>
        <w:b w:val="0"/>
        <w:i w:val="0"/>
        <w:sz w:val="20"/>
      </w:rPr>
    </w:lvl>
    <w:lvl w:ilvl="8" w:tplc="B5B43BBA">
      <w:start w:val="1"/>
      <w:numFmt w:val="decimal"/>
      <w:lvlText w:val=""/>
      <w:lvlJc w:val="left"/>
    </w:lvl>
  </w:abstractNum>
  <w:abstractNum w:abstractNumId="16" w15:restartNumberingAfterBreak="0">
    <w:nsid w:val="00000011"/>
    <w:multiLevelType w:val="hybridMultilevel"/>
    <w:tmpl w:val="00000011"/>
    <w:lvl w:ilvl="0" w:tplc="0162641C">
      <w:start w:val="1"/>
      <w:numFmt w:val="bullet"/>
      <w:lvlText w:val="•"/>
      <w:lvlJc w:val="left"/>
      <w:pPr>
        <w:ind w:left="1280" w:hanging="640"/>
      </w:pPr>
      <w:rPr>
        <w:rFonts w:ascii="Palatino Linotype" w:eastAsia="Courier New" w:hAnsi="Palatino Linotype"/>
        <w:b w:val="0"/>
        <w:i w:val="0"/>
        <w:sz w:val="20"/>
      </w:rPr>
    </w:lvl>
    <w:lvl w:ilvl="1" w:tplc="E1947A70">
      <w:start w:val="1"/>
      <w:numFmt w:val="bullet"/>
      <w:lvlText w:val="◦"/>
      <w:lvlJc w:val="left"/>
      <w:pPr>
        <w:ind w:left="2560" w:hanging="640"/>
      </w:pPr>
      <w:rPr>
        <w:rFonts w:ascii="Palatino Linotype" w:eastAsia="Courier New" w:hAnsi="Palatino Linotype"/>
        <w:b w:val="0"/>
        <w:i w:val="0"/>
        <w:sz w:val="20"/>
      </w:rPr>
    </w:lvl>
    <w:lvl w:ilvl="2" w:tplc="BB6E1368">
      <w:start w:val="1"/>
      <w:numFmt w:val="bullet"/>
      <w:lvlText w:val="▪"/>
      <w:lvlJc w:val="left"/>
      <w:pPr>
        <w:ind w:left="3840" w:hanging="640"/>
      </w:pPr>
      <w:rPr>
        <w:rFonts w:ascii="Palatino Linotype" w:eastAsia="Courier New" w:hAnsi="Palatino Linotype"/>
        <w:b w:val="0"/>
        <w:i w:val="0"/>
        <w:sz w:val="20"/>
      </w:rPr>
    </w:lvl>
    <w:lvl w:ilvl="3" w:tplc="E8EC6A1E">
      <w:start w:val="1"/>
      <w:numFmt w:val="bullet"/>
      <w:lvlText w:val="•"/>
      <w:lvlJc w:val="left"/>
      <w:pPr>
        <w:ind w:left="5120" w:hanging="640"/>
      </w:pPr>
      <w:rPr>
        <w:rFonts w:ascii="Palatino Linotype" w:eastAsia="Courier New" w:hAnsi="Palatino Linotype"/>
        <w:b w:val="0"/>
        <w:i w:val="0"/>
        <w:sz w:val="20"/>
      </w:rPr>
    </w:lvl>
    <w:lvl w:ilvl="4" w:tplc="8012B6AE">
      <w:start w:val="1"/>
      <w:numFmt w:val="bullet"/>
      <w:lvlText w:val="◦"/>
      <w:lvlJc w:val="left"/>
      <w:pPr>
        <w:ind w:left="6400" w:hanging="640"/>
      </w:pPr>
      <w:rPr>
        <w:rFonts w:ascii="Palatino Linotype" w:eastAsia="Courier New" w:hAnsi="Palatino Linotype"/>
        <w:b w:val="0"/>
        <w:i w:val="0"/>
        <w:sz w:val="20"/>
      </w:rPr>
    </w:lvl>
    <w:lvl w:ilvl="5" w:tplc="E3D29624">
      <w:start w:val="1"/>
      <w:numFmt w:val="bullet"/>
      <w:lvlText w:val="▪"/>
      <w:lvlJc w:val="left"/>
      <w:pPr>
        <w:ind w:left="7680" w:hanging="640"/>
      </w:pPr>
      <w:rPr>
        <w:rFonts w:ascii="Palatino Linotype" w:eastAsia="Courier New" w:hAnsi="Palatino Linotype"/>
        <w:b w:val="0"/>
        <w:i w:val="0"/>
        <w:sz w:val="20"/>
      </w:rPr>
    </w:lvl>
    <w:lvl w:ilvl="6" w:tplc="4A36484C">
      <w:start w:val="1"/>
      <w:numFmt w:val="bullet"/>
      <w:lvlText w:val="•"/>
      <w:lvlJc w:val="left"/>
      <w:pPr>
        <w:ind w:left="8960" w:hanging="640"/>
      </w:pPr>
      <w:rPr>
        <w:rFonts w:ascii="Palatino Linotype" w:eastAsia="Courier New" w:hAnsi="Palatino Linotype"/>
        <w:b w:val="0"/>
        <w:i w:val="0"/>
        <w:sz w:val="20"/>
      </w:rPr>
    </w:lvl>
    <w:lvl w:ilvl="7" w:tplc="1ECA9452">
      <w:start w:val="1"/>
      <w:numFmt w:val="bullet"/>
      <w:lvlText w:val="◦"/>
      <w:lvlJc w:val="left"/>
      <w:pPr>
        <w:ind w:left="10240" w:hanging="640"/>
      </w:pPr>
      <w:rPr>
        <w:rFonts w:ascii="Palatino Linotype" w:eastAsia="Courier New" w:hAnsi="Palatino Linotype"/>
        <w:b w:val="0"/>
        <w:i w:val="0"/>
        <w:sz w:val="20"/>
      </w:rPr>
    </w:lvl>
    <w:lvl w:ilvl="8" w:tplc="A0CA02C8">
      <w:start w:val="1"/>
      <w:numFmt w:val="decimal"/>
      <w:lvlText w:val=""/>
      <w:lvlJc w:val="left"/>
    </w:lvl>
  </w:abstractNum>
  <w:abstractNum w:abstractNumId="17" w15:restartNumberingAfterBreak="0">
    <w:nsid w:val="00000012"/>
    <w:multiLevelType w:val="hybridMultilevel"/>
    <w:tmpl w:val="00000012"/>
    <w:lvl w:ilvl="0" w:tplc="F6D4A40A">
      <w:start w:val="1"/>
      <w:numFmt w:val="bullet"/>
      <w:lvlText w:val="•"/>
      <w:lvlJc w:val="left"/>
      <w:pPr>
        <w:ind w:left="1280" w:hanging="640"/>
      </w:pPr>
      <w:rPr>
        <w:rFonts w:ascii="Palatino Linotype" w:eastAsia="Courier New" w:hAnsi="Palatino Linotype"/>
        <w:b w:val="0"/>
        <w:i w:val="0"/>
        <w:sz w:val="20"/>
      </w:rPr>
    </w:lvl>
    <w:lvl w:ilvl="1" w:tplc="9B9670E0">
      <w:start w:val="1"/>
      <w:numFmt w:val="bullet"/>
      <w:lvlText w:val="◦"/>
      <w:lvlJc w:val="left"/>
      <w:pPr>
        <w:ind w:left="2560" w:hanging="640"/>
      </w:pPr>
      <w:rPr>
        <w:rFonts w:ascii="Palatino Linotype" w:eastAsia="Courier New" w:hAnsi="Palatino Linotype"/>
        <w:b w:val="0"/>
        <w:i w:val="0"/>
        <w:sz w:val="20"/>
      </w:rPr>
    </w:lvl>
    <w:lvl w:ilvl="2" w:tplc="DC16E46A">
      <w:start w:val="1"/>
      <w:numFmt w:val="bullet"/>
      <w:lvlText w:val="▪"/>
      <w:lvlJc w:val="left"/>
      <w:pPr>
        <w:ind w:left="3840" w:hanging="640"/>
      </w:pPr>
      <w:rPr>
        <w:rFonts w:ascii="Palatino Linotype" w:eastAsia="Courier New" w:hAnsi="Palatino Linotype"/>
        <w:b w:val="0"/>
        <w:i w:val="0"/>
        <w:sz w:val="20"/>
      </w:rPr>
    </w:lvl>
    <w:lvl w:ilvl="3" w:tplc="7942655E">
      <w:start w:val="1"/>
      <w:numFmt w:val="bullet"/>
      <w:lvlText w:val="•"/>
      <w:lvlJc w:val="left"/>
      <w:pPr>
        <w:ind w:left="5120" w:hanging="640"/>
      </w:pPr>
      <w:rPr>
        <w:rFonts w:ascii="Palatino Linotype" w:eastAsia="Courier New" w:hAnsi="Palatino Linotype"/>
        <w:b w:val="0"/>
        <w:i w:val="0"/>
        <w:sz w:val="20"/>
      </w:rPr>
    </w:lvl>
    <w:lvl w:ilvl="4" w:tplc="299EEE96">
      <w:start w:val="1"/>
      <w:numFmt w:val="bullet"/>
      <w:lvlText w:val="◦"/>
      <w:lvlJc w:val="left"/>
      <w:pPr>
        <w:ind w:left="6400" w:hanging="640"/>
      </w:pPr>
      <w:rPr>
        <w:rFonts w:ascii="Palatino Linotype" w:eastAsia="Courier New" w:hAnsi="Palatino Linotype"/>
        <w:b w:val="0"/>
        <w:i w:val="0"/>
        <w:sz w:val="20"/>
      </w:rPr>
    </w:lvl>
    <w:lvl w:ilvl="5" w:tplc="6FC09ACA">
      <w:start w:val="1"/>
      <w:numFmt w:val="bullet"/>
      <w:lvlText w:val="▪"/>
      <w:lvlJc w:val="left"/>
      <w:pPr>
        <w:ind w:left="7680" w:hanging="640"/>
      </w:pPr>
      <w:rPr>
        <w:rFonts w:ascii="Palatino Linotype" w:eastAsia="Courier New" w:hAnsi="Palatino Linotype"/>
        <w:b w:val="0"/>
        <w:i w:val="0"/>
        <w:sz w:val="20"/>
      </w:rPr>
    </w:lvl>
    <w:lvl w:ilvl="6" w:tplc="E51CF8F4">
      <w:start w:val="1"/>
      <w:numFmt w:val="bullet"/>
      <w:lvlText w:val="•"/>
      <w:lvlJc w:val="left"/>
      <w:pPr>
        <w:ind w:left="8960" w:hanging="640"/>
      </w:pPr>
      <w:rPr>
        <w:rFonts w:ascii="Palatino Linotype" w:eastAsia="Courier New" w:hAnsi="Palatino Linotype"/>
        <w:b w:val="0"/>
        <w:i w:val="0"/>
        <w:sz w:val="20"/>
      </w:rPr>
    </w:lvl>
    <w:lvl w:ilvl="7" w:tplc="5CF246A2">
      <w:start w:val="1"/>
      <w:numFmt w:val="bullet"/>
      <w:lvlText w:val="◦"/>
      <w:lvlJc w:val="left"/>
      <w:pPr>
        <w:ind w:left="10240" w:hanging="640"/>
      </w:pPr>
      <w:rPr>
        <w:rFonts w:ascii="Palatino Linotype" w:eastAsia="Courier New" w:hAnsi="Palatino Linotype"/>
        <w:b w:val="0"/>
        <w:i w:val="0"/>
        <w:sz w:val="20"/>
      </w:rPr>
    </w:lvl>
    <w:lvl w:ilvl="8" w:tplc="34B42C04">
      <w:start w:val="1"/>
      <w:numFmt w:val="decimal"/>
      <w:lvlText w:val=""/>
      <w:lvlJc w:val="left"/>
    </w:lvl>
  </w:abstractNum>
  <w:abstractNum w:abstractNumId="18" w15:restartNumberingAfterBreak="0">
    <w:nsid w:val="00000013"/>
    <w:multiLevelType w:val="hybridMultilevel"/>
    <w:tmpl w:val="00000013"/>
    <w:lvl w:ilvl="0" w:tplc="A8BCCF66">
      <w:start w:val="1"/>
      <w:numFmt w:val="bullet"/>
      <w:lvlText w:val="•"/>
      <w:lvlJc w:val="left"/>
      <w:pPr>
        <w:ind w:left="1280" w:hanging="640"/>
      </w:pPr>
      <w:rPr>
        <w:rFonts w:ascii="Palatino Linotype" w:eastAsia="Courier New" w:hAnsi="Palatino Linotype"/>
        <w:b w:val="0"/>
        <w:i w:val="0"/>
        <w:sz w:val="20"/>
      </w:rPr>
    </w:lvl>
    <w:lvl w:ilvl="1" w:tplc="0C6AA79E">
      <w:start w:val="1"/>
      <w:numFmt w:val="bullet"/>
      <w:lvlText w:val="◦"/>
      <w:lvlJc w:val="left"/>
      <w:pPr>
        <w:ind w:left="2560" w:hanging="640"/>
      </w:pPr>
      <w:rPr>
        <w:rFonts w:ascii="Palatino Linotype" w:eastAsia="Courier New" w:hAnsi="Palatino Linotype"/>
        <w:b w:val="0"/>
        <w:i w:val="0"/>
        <w:sz w:val="20"/>
      </w:rPr>
    </w:lvl>
    <w:lvl w:ilvl="2" w:tplc="FB28E1D4">
      <w:start w:val="1"/>
      <w:numFmt w:val="bullet"/>
      <w:lvlText w:val="▪"/>
      <w:lvlJc w:val="left"/>
      <w:pPr>
        <w:ind w:left="3840" w:hanging="640"/>
      </w:pPr>
      <w:rPr>
        <w:rFonts w:ascii="Palatino Linotype" w:eastAsia="Courier New" w:hAnsi="Palatino Linotype"/>
        <w:b w:val="0"/>
        <w:i w:val="0"/>
        <w:sz w:val="20"/>
      </w:rPr>
    </w:lvl>
    <w:lvl w:ilvl="3" w:tplc="3ED60D88">
      <w:start w:val="1"/>
      <w:numFmt w:val="bullet"/>
      <w:lvlText w:val="•"/>
      <w:lvlJc w:val="left"/>
      <w:pPr>
        <w:ind w:left="5120" w:hanging="640"/>
      </w:pPr>
      <w:rPr>
        <w:rFonts w:ascii="Palatino Linotype" w:eastAsia="Courier New" w:hAnsi="Palatino Linotype"/>
        <w:b w:val="0"/>
        <w:i w:val="0"/>
        <w:sz w:val="20"/>
      </w:rPr>
    </w:lvl>
    <w:lvl w:ilvl="4" w:tplc="930820C0">
      <w:start w:val="1"/>
      <w:numFmt w:val="bullet"/>
      <w:lvlText w:val="◦"/>
      <w:lvlJc w:val="left"/>
      <w:pPr>
        <w:ind w:left="6400" w:hanging="640"/>
      </w:pPr>
      <w:rPr>
        <w:rFonts w:ascii="Palatino Linotype" w:eastAsia="Courier New" w:hAnsi="Palatino Linotype"/>
        <w:b w:val="0"/>
        <w:i w:val="0"/>
        <w:sz w:val="20"/>
      </w:rPr>
    </w:lvl>
    <w:lvl w:ilvl="5" w:tplc="DADCAF54">
      <w:start w:val="1"/>
      <w:numFmt w:val="bullet"/>
      <w:lvlText w:val="▪"/>
      <w:lvlJc w:val="left"/>
      <w:pPr>
        <w:ind w:left="7680" w:hanging="640"/>
      </w:pPr>
      <w:rPr>
        <w:rFonts w:ascii="Palatino Linotype" w:eastAsia="Courier New" w:hAnsi="Palatino Linotype"/>
        <w:b w:val="0"/>
        <w:i w:val="0"/>
        <w:sz w:val="20"/>
      </w:rPr>
    </w:lvl>
    <w:lvl w:ilvl="6" w:tplc="C3763200">
      <w:start w:val="1"/>
      <w:numFmt w:val="bullet"/>
      <w:lvlText w:val="•"/>
      <w:lvlJc w:val="left"/>
      <w:pPr>
        <w:ind w:left="8960" w:hanging="640"/>
      </w:pPr>
      <w:rPr>
        <w:rFonts w:ascii="Palatino Linotype" w:eastAsia="Courier New" w:hAnsi="Palatino Linotype"/>
        <w:b w:val="0"/>
        <w:i w:val="0"/>
        <w:sz w:val="20"/>
      </w:rPr>
    </w:lvl>
    <w:lvl w:ilvl="7" w:tplc="ABDA6F44">
      <w:start w:val="1"/>
      <w:numFmt w:val="bullet"/>
      <w:lvlText w:val="◦"/>
      <w:lvlJc w:val="left"/>
      <w:pPr>
        <w:ind w:left="10240" w:hanging="640"/>
      </w:pPr>
      <w:rPr>
        <w:rFonts w:ascii="Palatino Linotype" w:eastAsia="Courier New" w:hAnsi="Palatino Linotype"/>
        <w:b w:val="0"/>
        <w:i w:val="0"/>
        <w:sz w:val="20"/>
      </w:rPr>
    </w:lvl>
    <w:lvl w:ilvl="8" w:tplc="FC3AF60E">
      <w:start w:val="1"/>
      <w:numFmt w:val="decimal"/>
      <w:lvlText w:val=""/>
      <w:lvlJc w:val="left"/>
    </w:lvl>
  </w:abstractNum>
  <w:abstractNum w:abstractNumId="19" w15:restartNumberingAfterBreak="0">
    <w:nsid w:val="00000014"/>
    <w:multiLevelType w:val="hybridMultilevel"/>
    <w:tmpl w:val="00000014"/>
    <w:lvl w:ilvl="0" w:tplc="CA6ACBDE">
      <w:start w:val="1"/>
      <w:numFmt w:val="bullet"/>
      <w:lvlText w:val="•"/>
      <w:lvlJc w:val="left"/>
      <w:pPr>
        <w:ind w:left="1280" w:hanging="640"/>
      </w:pPr>
      <w:rPr>
        <w:rFonts w:ascii="Palatino Linotype" w:eastAsia="Courier New" w:hAnsi="Palatino Linotype"/>
        <w:b w:val="0"/>
        <w:i w:val="0"/>
        <w:sz w:val="20"/>
      </w:rPr>
    </w:lvl>
    <w:lvl w:ilvl="1" w:tplc="B81225D2">
      <w:start w:val="1"/>
      <w:numFmt w:val="bullet"/>
      <w:lvlText w:val="◦"/>
      <w:lvlJc w:val="left"/>
      <w:pPr>
        <w:ind w:left="2560" w:hanging="640"/>
      </w:pPr>
      <w:rPr>
        <w:rFonts w:ascii="Palatino Linotype" w:eastAsia="Courier New" w:hAnsi="Palatino Linotype"/>
        <w:b w:val="0"/>
        <w:i w:val="0"/>
        <w:sz w:val="20"/>
      </w:rPr>
    </w:lvl>
    <w:lvl w:ilvl="2" w:tplc="43546210">
      <w:start w:val="1"/>
      <w:numFmt w:val="bullet"/>
      <w:lvlText w:val="▪"/>
      <w:lvlJc w:val="left"/>
      <w:pPr>
        <w:ind w:left="3840" w:hanging="640"/>
      </w:pPr>
      <w:rPr>
        <w:rFonts w:ascii="Palatino Linotype" w:eastAsia="Courier New" w:hAnsi="Palatino Linotype"/>
        <w:b w:val="0"/>
        <w:i w:val="0"/>
        <w:sz w:val="20"/>
      </w:rPr>
    </w:lvl>
    <w:lvl w:ilvl="3" w:tplc="8C9238CA">
      <w:start w:val="1"/>
      <w:numFmt w:val="bullet"/>
      <w:lvlText w:val="•"/>
      <w:lvlJc w:val="left"/>
      <w:pPr>
        <w:ind w:left="5120" w:hanging="640"/>
      </w:pPr>
      <w:rPr>
        <w:rFonts w:ascii="Palatino Linotype" w:eastAsia="Courier New" w:hAnsi="Palatino Linotype"/>
        <w:b w:val="0"/>
        <w:i w:val="0"/>
        <w:sz w:val="20"/>
      </w:rPr>
    </w:lvl>
    <w:lvl w:ilvl="4" w:tplc="FE22F6A8">
      <w:start w:val="1"/>
      <w:numFmt w:val="bullet"/>
      <w:lvlText w:val="◦"/>
      <w:lvlJc w:val="left"/>
      <w:pPr>
        <w:ind w:left="6400" w:hanging="640"/>
      </w:pPr>
      <w:rPr>
        <w:rFonts w:ascii="Palatino Linotype" w:eastAsia="Courier New" w:hAnsi="Palatino Linotype"/>
        <w:b w:val="0"/>
        <w:i w:val="0"/>
        <w:sz w:val="20"/>
      </w:rPr>
    </w:lvl>
    <w:lvl w:ilvl="5" w:tplc="1CD446EC">
      <w:start w:val="1"/>
      <w:numFmt w:val="bullet"/>
      <w:lvlText w:val="▪"/>
      <w:lvlJc w:val="left"/>
      <w:pPr>
        <w:ind w:left="7680" w:hanging="640"/>
      </w:pPr>
      <w:rPr>
        <w:rFonts w:ascii="Palatino Linotype" w:eastAsia="Courier New" w:hAnsi="Palatino Linotype"/>
        <w:b w:val="0"/>
        <w:i w:val="0"/>
        <w:sz w:val="20"/>
      </w:rPr>
    </w:lvl>
    <w:lvl w:ilvl="6" w:tplc="1FCE7786">
      <w:start w:val="1"/>
      <w:numFmt w:val="bullet"/>
      <w:lvlText w:val="•"/>
      <w:lvlJc w:val="left"/>
      <w:pPr>
        <w:ind w:left="8960" w:hanging="640"/>
      </w:pPr>
      <w:rPr>
        <w:rFonts w:ascii="Palatino Linotype" w:eastAsia="Courier New" w:hAnsi="Palatino Linotype"/>
        <w:b w:val="0"/>
        <w:i w:val="0"/>
        <w:sz w:val="20"/>
      </w:rPr>
    </w:lvl>
    <w:lvl w:ilvl="7" w:tplc="B484B764">
      <w:start w:val="1"/>
      <w:numFmt w:val="bullet"/>
      <w:lvlText w:val="◦"/>
      <w:lvlJc w:val="left"/>
      <w:pPr>
        <w:ind w:left="10240" w:hanging="640"/>
      </w:pPr>
      <w:rPr>
        <w:rFonts w:ascii="Palatino Linotype" w:eastAsia="Courier New" w:hAnsi="Palatino Linotype"/>
        <w:b w:val="0"/>
        <w:i w:val="0"/>
        <w:sz w:val="20"/>
      </w:rPr>
    </w:lvl>
    <w:lvl w:ilvl="8" w:tplc="06BEE17C">
      <w:start w:val="1"/>
      <w:numFmt w:val="decimal"/>
      <w:lvlText w:val=""/>
      <w:lvlJc w:val="left"/>
    </w:lvl>
  </w:abstractNum>
  <w:abstractNum w:abstractNumId="20" w15:restartNumberingAfterBreak="0">
    <w:nsid w:val="00000015"/>
    <w:multiLevelType w:val="hybridMultilevel"/>
    <w:tmpl w:val="00000015"/>
    <w:lvl w:ilvl="0" w:tplc="CCBCC120">
      <w:start w:val="1"/>
      <w:numFmt w:val="bullet"/>
      <w:lvlText w:val="•"/>
      <w:lvlJc w:val="left"/>
      <w:pPr>
        <w:ind w:left="1280" w:hanging="640"/>
      </w:pPr>
      <w:rPr>
        <w:rFonts w:ascii="Palatino Linotype" w:eastAsia="Courier New" w:hAnsi="Palatino Linotype"/>
        <w:b w:val="0"/>
        <w:i w:val="0"/>
        <w:sz w:val="20"/>
      </w:rPr>
    </w:lvl>
    <w:lvl w:ilvl="1" w:tplc="69928542">
      <w:start w:val="1"/>
      <w:numFmt w:val="bullet"/>
      <w:lvlText w:val="◦"/>
      <w:lvlJc w:val="left"/>
      <w:pPr>
        <w:ind w:left="2560" w:hanging="640"/>
      </w:pPr>
      <w:rPr>
        <w:rFonts w:ascii="Palatino Linotype" w:eastAsia="Courier New" w:hAnsi="Palatino Linotype"/>
        <w:b w:val="0"/>
        <w:i w:val="0"/>
        <w:sz w:val="20"/>
      </w:rPr>
    </w:lvl>
    <w:lvl w:ilvl="2" w:tplc="CF685FFA">
      <w:start w:val="1"/>
      <w:numFmt w:val="bullet"/>
      <w:lvlText w:val="▪"/>
      <w:lvlJc w:val="left"/>
      <w:pPr>
        <w:ind w:left="3840" w:hanging="640"/>
      </w:pPr>
      <w:rPr>
        <w:rFonts w:ascii="Palatino Linotype" w:eastAsia="Courier New" w:hAnsi="Palatino Linotype"/>
        <w:b w:val="0"/>
        <w:i w:val="0"/>
        <w:sz w:val="20"/>
      </w:rPr>
    </w:lvl>
    <w:lvl w:ilvl="3" w:tplc="9552E6DA">
      <w:start w:val="1"/>
      <w:numFmt w:val="bullet"/>
      <w:lvlText w:val="•"/>
      <w:lvlJc w:val="left"/>
      <w:pPr>
        <w:ind w:left="5120" w:hanging="640"/>
      </w:pPr>
      <w:rPr>
        <w:rFonts w:ascii="Palatino Linotype" w:eastAsia="Courier New" w:hAnsi="Palatino Linotype"/>
        <w:b w:val="0"/>
        <w:i w:val="0"/>
        <w:sz w:val="20"/>
      </w:rPr>
    </w:lvl>
    <w:lvl w:ilvl="4" w:tplc="CCF2F374">
      <w:start w:val="1"/>
      <w:numFmt w:val="bullet"/>
      <w:lvlText w:val="◦"/>
      <w:lvlJc w:val="left"/>
      <w:pPr>
        <w:ind w:left="6400" w:hanging="640"/>
      </w:pPr>
      <w:rPr>
        <w:rFonts w:ascii="Palatino Linotype" w:eastAsia="Courier New" w:hAnsi="Palatino Linotype"/>
        <w:b w:val="0"/>
        <w:i w:val="0"/>
        <w:sz w:val="20"/>
      </w:rPr>
    </w:lvl>
    <w:lvl w:ilvl="5" w:tplc="5C56A3A0">
      <w:start w:val="1"/>
      <w:numFmt w:val="bullet"/>
      <w:lvlText w:val="▪"/>
      <w:lvlJc w:val="left"/>
      <w:pPr>
        <w:ind w:left="7680" w:hanging="640"/>
      </w:pPr>
      <w:rPr>
        <w:rFonts w:ascii="Palatino Linotype" w:eastAsia="Courier New" w:hAnsi="Palatino Linotype"/>
        <w:b w:val="0"/>
        <w:i w:val="0"/>
        <w:sz w:val="20"/>
      </w:rPr>
    </w:lvl>
    <w:lvl w:ilvl="6" w:tplc="D42C2E76">
      <w:start w:val="1"/>
      <w:numFmt w:val="bullet"/>
      <w:lvlText w:val="•"/>
      <w:lvlJc w:val="left"/>
      <w:pPr>
        <w:ind w:left="8960" w:hanging="640"/>
      </w:pPr>
      <w:rPr>
        <w:rFonts w:ascii="Palatino Linotype" w:eastAsia="Courier New" w:hAnsi="Palatino Linotype"/>
        <w:b w:val="0"/>
        <w:i w:val="0"/>
        <w:sz w:val="20"/>
      </w:rPr>
    </w:lvl>
    <w:lvl w:ilvl="7" w:tplc="F39406FE">
      <w:start w:val="1"/>
      <w:numFmt w:val="bullet"/>
      <w:lvlText w:val="◦"/>
      <w:lvlJc w:val="left"/>
      <w:pPr>
        <w:ind w:left="10240" w:hanging="640"/>
      </w:pPr>
      <w:rPr>
        <w:rFonts w:ascii="Palatino Linotype" w:eastAsia="Courier New" w:hAnsi="Palatino Linotype"/>
        <w:b w:val="0"/>
        <w:i w:val="0"/>
        <w:sz w:val="20"/>
      </w:rPr>
    </w:lvl>
    <w:lvl w:ilvl="8" w:tplc="A84608EE">
      <w:start w:val="1"/>
      <w:numFmt w:val="decimal"/>
      <w:lvlText w:val=""/>
      <w:lvlJc w:val="left"/>
    </w:lvl>
  </w:abstractNum>
  <w:abstractNum w:abstractNumId="21" w15:restartNumberingAfterBreak="0">
    <w:nsid w:val="00000016"/>
    <w:multiLevelType w:val="hybridMultilevel"/>
    <w:tmpl w:val="00000016"/>
    <w:lvl w:ilvl="0" w:tplc="143A3EAE">
      <w:start w:val="1"/>
      <w:numFmt w:val="bullet"/>
      <w:lvlText w:val="•"/>
      <w:lvlJc w:val="left"/>
      <w:pPr>
        <w:ind w:left="1280" w:hanging="640"/>
      </w:pPr>
      <w:rPr>
        <w:rFonts w:ascii="Palatino Linotype" w:eastAsia="Courier New" w:hAnsi="Palatino Linotype"/>
        <w:b w:val="0"/>
        <w:i w:val="0"/>
        <w:sz w:val="20"/>
      </w:rPr>
    </w:lvl>
    <w:lvl w:ilvl="1" w:tplc="093CC592">
      <w:start w:val="1"/>
      <w:numFmt w:val="bullet"/>
      <w:lvlText w:val="◦"/>
      <w:lvlJc w:val="left"/>
      <w:pPr>
        <w:ind w:left="2560" w:hanging="640"/>
      </w:pPr>
      <w:rPr>
        <w:rFonts w:ascii="Palatino Linotype" w:eastAsia="Courier New" w:hAnsi="Palatino Linotype"/>
        <w:b w:val="0"/>
        <w:i w:val="0"/>
        <w:sz w:val="20"/>
      </w:rPr>
    </w:lvl>
    <w:lvl w:ilvl="2" w:tplc="19F892AA">
      <w:start w:val="1"/>
      <w:numFmt w:val="bullet"/>
      <w:lvlText w:val="▪"/>
      <w:lvlJc w:val="left"/>
      <w:pPr>
        <w:ind w:left="3840" w:hanging="640"/>
      </w:pPr>
      <w:rPr>
        <w:rFonts w:ascii="Palatino Linotype" w:eastAsia="Courier New" w:hAnsi="Palatino Linotype"/>
        <w:b w:val="0"/>
        <w:i w:val="0"/>
        <w:sz w:val="20"/>
      </w:rPr>
    </w:lvl>
    <w:lvl w:ilvl="3" w:tplc="0C30DB0C">
      <w:start w:val="1"/>
      <w:numFmt w:val="bullet"/>
      <w:lvlText w:val="•"/>
      <w:lvlJc w:val="left"/>
      <w:pPr>
        <w:ind w:left="5120" w:hanging="640"/>
      </w:pPr>
      <w:rPr>
        <w:rFonts w:ascii="Palatino Linotype" w:eastAsia="Courier New" w:hAnsi="Palatino Linotype"/>
        <w:b w:val="0"/>
        <w:i w:val="0"/>
        <w:sz w:val="20"/>
      </w:rPr>
    </w:lvl>
    <w:lvl w:ilvl="4" w:tplc="EB3C1EC8">
      <w:start w:val="1"/>
      <w:numFmt w:val="bullet"/>
      <w:lvlText w:val="◦"/>
      <w:lvlJc w:val="left"/>
      <w:pPr>
        <w:ind w:left="6400" w:hanging="640"/>
      </w:pPr>
      <w:rPr>
        <w:rFonts w:ascii="Palatino Linotype" w:eastAsia="Courier New" w:hAnsi="Palatino Linotype"/>
        <w:b w:val="0"/>
        <w:i w:val="0"/>
        <w:sz w:val="20"/>
      </w:rPr>
    </w:lvl>
    <w:lvl w:ilvl="5" w:tplc="35AA1198">
      <w:start w:val="1"/>
      <w:numFmt w:val="bullet"/>
      <w:lvlText w:val="▪"/>
      <w:lvlJc w:val="left"/>
      <w:pPr>
        <w:ind w:left="7680" w:hanging="640"/>
      </w:pPr>
      <w:rPr>
        <w:rFonts w:ascii="Palatino Linotype" w:eastAsia="Courier New" w:hAnsi="Palatino Linotype"/>
        <w:b w:val="0"/>
        <w:i w:val="0"/>
        <w:sz w:val="20"/>
      </w:rPr>
    </w:lvl>
    <w:lvl w:ilvl="6" w:tplc="75D25EE0">
      <w:start w:val="1"/>
      <w:numFmt w:val="bullet"/>
      <w:lvlText w:val="•"/>
      <w:lvlJc w:val="left"/>
      <w:pPr>
        <w:ind w:left="8960" w:hanging="640"/>
      </w:pPr>
      <w:rPr>
        <w:rFonts w:ascii="Palatino Linotype" w:eastAsia="Courier New" w:hAnsi="Palatino Linotype"/>
        <w:b w:val="0"/>
        <w:i w:val="0"/>
        <w:sz w:val="20"/>
      </w:rPr>
    </w:lvl>
    <w:lvl w:ilvl="7" w:tplc="4F5AC0D2">
      <w:start w:val="1"/>
      <w:numFmt w:val="bullet"/>
      <w:lvlText w:val="◦"/>
      <w:lvlJc w:val="left"/>
      <w:pPr>
        <w:ind w:left="10240" w:hanging="640"/>
      </w:pPr>
      <w:rPr>
        <w:rFonts w:ascii="Palatino Linotype" w:eastAsia="Courier New" w:hAnsi="Palatino Linotype"/>
        <w:b w:val="0"/>
        <w:i w:val="0"/>
        <w:sz w:val="20"/>
      </w:rPr>
    </w:lvl>
    <w:lvl w:ilvl="8" w:tplc="AB72A758">
      <w:start w:val="1"/>
      <w:numFmt w:val="decimal"/>
      <w:lvlText w:val=""/>
      <w:lvlJc w:val="left"/>
    </w:lvl>
  </w:abstractNum>
  <w:abstractNum w:abstractNumId="22" w15:restartNumberingAfterBreak="0">
    <w:nsid w:val="00000017"/>
    <w:multiLevelType w:val="hybridMultilevel"/>
    <w:tmpl w:val="00000017"/>
    <w:lvl w:ilvl="0" w:tplc="95488292">
      <w:start w:val="1"/>
      <w:numFmt w:val="bullet"/>
      <w:lvlText w:val="•"/>
      <w:lvlJc w:val="left"/>
      <w:pPr>
        <w:ind w:left="1280" w:hanging="640"/>
      </w:pPr>
      <w:rPr>
        <w:rFonts w:ascii="Palatino Linotype" w:eastAsia="Courier New" w:hAnsi="Palatino Linotype"/>
        <w:b w:val="0"/>
        <w:i w:val="0"/>
        <w:sz w:val="20"/>
      </w:rPr>
    </w:lvl>
    <w:lvl w:ilvl="1" w:tplc="915AC330">
      <w:start w:val="1"/>
      <w:numFmt w:val="bullet"/>
      <w:lvlText w:val="◦"/>
      <w:lvlJc w:val="left"/>
      <w:pPr>
        <w:ind w:left="2560" w:hanging="640"/>
      </w:pPr>
      <w:rPr>
        <w:rFonts w:ascii="Palatino Linotype" w:eastAsia="Courier New" w:hAnsi="Palatino Linotype"/>
        <w:b w:val="0"/>
        <w:i w:val="0"/>
        <w:sz w:val="20"/>
      </w:rPr>
    </w:lvl>
    <w:lvl w:ilvl="2" w:tplc="BEC2C0F6">
      <w:start w:val="1"/>
      <w:numFmt w:val="bullet"/>
      <w:lvlText w:val="▪"/>
      <w:lvlJc w:val="left"/>
      <w:pPr>
        <w:ind w:left="3840" w:hanging="640"/>
      </w:pPr>
      <w:rPr>
        <w:rFonts w:ascii="Palatino Linotype" w:eastAsia="Courier New" w:hAnsi="Palatino Linotype"/>
        <w:b w:val="0"/>
        <w:i w:val="0"/>
        <w:sz w:val="20"/>
      </w:rPr>
    </w:lvl>
    <w:lvl w:ilvl="3" w:tplc="208A9416">
      <w:start w:val="1"/>
      <w:numFmt w:val="bullet"/>
      <w:lvlText w:val="•"/>
      <w:lvlJc w:val="left"/>
      <w:pPr>
        <w:ind w:left="5120" w:hanging="640"/>
      </w:pPr>
      <w:rPr>
        <w:rFonts w:ascii="Palatino Linotype" w:eastAsia="Courier New" w:hAnsi="Palatino Linotype"/>
        <w:b w:val="0"/>
        <w:i w:val="0"/>
        <w:sz w:val="20"/>
      </w:rPr>
    </w:lvl>
    <w:lvl w:ilvl="4" w:tplc="97982D78">
      <w:start w:val="1"/>
      <w:numFmt w:val="bullet"/>
      <w:lvlText w:val="◦"/>
      <w:lvlJc w:val="left"/>
      <w:pPr>
        <w:ind w:left="6400" w:hanging="640"/>
      </w:pPr>
      <w:rPr>
        <w:rFonts w:ascii="Palatino Linotype" w:eastAsia="Courier New" w:hAnsi="Palatino Linotype"/>
        <w:b w:val="0"/>
        <w:i w:val="0"/>
        <w:sz w:val="20"/>
      </w:rPr>
    </w:lvl>
    <w:lvl w:ilvl="5" w:tplc="B9D0E796">
      <w:start w:val="1"/>
      <w:numFmt w:val="bullet"/>
      <w:lvlText w:val="▪"/>
      <w:lvlJc w:val="left"/>
      <w:pPr>
        <w:ind w:left="7680" w:hanging="640"/>
      </w:pPr>
      <w:rPr>
        <w:rFonts w:ascii="Palatino Linotype" w:eastAsia="Courier New" w:hAnsi="Palatino Linotype"/>
        <w:b w:val="0"/>
        <w:i w:val="0"/>
        <w:sz w:val="20"/>
      </w:rPr>
    </w:lvl>
    <w:lvl w:ilvl="6" w:tplc="13A05E6E">
      <w:start w:val="1"/>
      <w:numFmt w:val="bullet"/>
      <w:lvlText w:val="•"/>
      <w:lvlJc w:val="left"/>
      <w:pPr>
        <w:ind w:left="8960" w:hanging="640"/>
      </w:pPr>
      <w:rPr>
        <w:rFonts w:ascii="Palatino Linotype" w:eastAsia="Courier New" w:hAnsi="Palatino Linotype"/>
        <w:b w:val="0"/>
        <w:i w:val="0"/>
        <w:sz w:val="20"/>
      </w:rPr>
    </w:lvl>
    <w:lvl w:ilvl="7" w:tplc="16EA901A">
      <w:start w:val="1"/>
      <w:numFmt w:val="bullet"/>
      <w:lvlText w:val="◦"/>
      <w:lvlJc w:val="left"/>
      <w:pPr>
        <w:ind w:left="10240" w:hanging="640"/>
      </w:pPr>
      <w:rPr>
        <w:rFonts w:ascii="Palatino Linotype" w:eastAsia="Courier New" w:hAnsi="Palatino Linotype"/>
        <w:b w:val="0"/>
        <w:i w:val="0"/>
        <w:sz w:val="20"/>
      </w:rPr>
    </w:lvl>
    <w:lvl w:ilvl="8" w:tplc="D85CF130">
      <w:start w:val="1"/>
      <w:numFmt w:val="decimal"/>
      <w:lvlText w:val=""/>
      <w:lvlJc w:val="left"/>
    </w:lvl>
  </w:abstractNum>
  <w:abstractNum w:abstractNumId="23" w15:restartNumberingAfterBreak="0">
    <w:nsid w:val="00000018"/>
    <w:multiLevelType w:val="hybridMultilevel"/>
    <w:tmpl w:val="00000018"/>
    <w:lvl w:ilvl="0" w:tplc="01DE08DC">
      <w:start w:val="1"/>
      <w:numFmt w:val="bullet"/>
      <w:lvlText w:val="•"/>
      <w:lvlJc w:val="left"/>
      <w:pPr>
        <w:ind w:left="1280" w:hanging="640"/>
      </w:pPr>
      <w:rPr>
        <w:rFonts w:ascii="Palatino Linotype" w:eastAsia="Courier New" w:hAnsi="Palatino Linotype"/>
        <w:b w:val="0"/>
        <w:i w:val="0"/>
        <w:sz w:val="20"/>
      </w:rPr>
    </w:lvl>
    <w:lvl w:ilvl="1" w:tplc="4ACA92BE">
      <w:start w:val="1"/>
      <w:numFmt w:val="bullet"/>
      <w:lvlText w:val="◦"/>
      <w:lvlJc w:val="left"/>
      <w:pPr>
        <w:ind w:left="2560" w:hanging="640"/>
      </w:pPr>
      <w:rPr>
        <w:rFonts w:ascii="Palatino Linotype" w:eastAsia="Courier New" w:hAnsi="Palatino Linotype"/>
        <w:b w:val="0"/>
        <w:i w:val="0"/>
        <w:sz w:val="20"/>
      </w:rPr>
    </w:lvl>
    <w:lvl w:ilvl="2" w:tplc="0C8A5DB2">
      <w:start w:val="1"/>
      <w:numFmt w:val="bullet"/>
      <w:lvlText w:val="▪"/>
      <w:lvlJc w:val="left"/>
      <w:pPr>
        <w:ind w:left="3840" w:hanging="640"/>
      </w:pPr>
      <w:rPr>
        <w:rFonts w:ascii="Palatino Linotype" w:eastAsia="Courier New" w:hAnsi="Palatino Linotype"/>
        <w:b w:val="0"/>
        <w:i w:val="0"/>
        <w:sz w:val="20"/>
      </w:rPr>
    </w:lvl>
    <w:lvl w:ilvl="3" w:tplc="FD22A514">
      <w:start w:val="1"/>
      <w:numFmt w:val="bullet"/>
      <w:lvlText w:val="•"/>
      <w:lvlJc w:val="left"/>
      <w:pPr>
        <w:ind w:left="5120" w:hanging="640"/>
      </w:pPr>
      <w:rPr>
        <w:rFonts w:ascii="Palatino Linotype" w:eastAsia="Courier New" w:hAnsi="Palatino Linotype"/>
        <w:b w:val="0"/>
        <w:i w:val="0"/>
        <w:sz w:val="20"/>
      </w:rPr>
    </w:lvl>
    <w:lvl w:ilvl="4" w:tplc="9230C980">
      <w:start w:val="1"/>
      <w:numFmt w:val="bullet"/>
      <w:lvlText w:val="◦"/>
      <w:lvlJc w:val="left"/>
      <w:pPr>
        <w:ind w:left="6400" w:hanging="640"/>
      </w:pPr>
      <w:rPr>
        <w:rFonts w:ascii="Palatino Linotype" w:eastAsia="Courier New" w:hAnsi="Palatino Linotype"/>
        <w:b w:val="0"/>
        <w:i w:val="0"/>
        <w:sz w:val="20"/>
      </w:rPr>
    </w:lvl>
    <w:lvl w:ilvl="5" w:tplc="C390FFFC">
      <w:start w:val="1"/>
      <w:numFmt w:val="bullet"/>
      <w:lvlText w:val="▪"/>
      <w:lvlJc w:val="left"/>
      <w:pPr>
        <w:ind w:left="7680" w:hanging="640"/>
      </w:pPr>
      <w:rPr>
        <w:rFonts w:ascii="Palatino Linotype" w:eastAsia="Courier New" w:hAnsi="Palatino Linotype"/>
        <w:b w:val="0"/>
        <w:i w:val="0"/>
        <w:sz w:val="20"/>
      </w:rPr>
    </w:lvl>
    <w:lvl w:ilvl="6" w:tplc="08003CC2">
      <w:start w:val="1"/>
      <w:numFmt w:val="bullet"/>
      <w:lvlText w:val="•"/>
      <w:lvlJc w:val="left"/>
      <w:pPr>
        <w:ind w:left="8960" w:hanging="640"/>
      </w:pPr>
      <w:rPr>
        <w:rFonts w:ascii="Palatino Linotype" w:eastAsia="Courier New" w:hAnsi="Palatino Linotype"/>
        <w:b w:val="0"/>
        <w:i w:val="0"/>
        <w:sz w:val="20"/>
      </w:rPr>
    </w:lvl>
    <w:lvl w:ilvl="7" w:tplc="3C9CA854">
      <w:start w:val="1"/>
      <w:numFmt w:val="bullet"/>
      <w:lvlText w:val="◦"/>
      <w:lvlJc w:val="left"/>
      <w:pPr>
        <w:ind w:left="10240" w:hanging="640"/>
      </w:pPr>
      <w:rPr>
        <w:rFonts w:ascii="Palatino Linotype" w:eastAsia="Courier New" w:hAnsi="Palatino Linotype"/>
        <w:b w:val="0"/>
        <w:i w:val="0"/>
        <w:sz w:val="20"/>
      </w:rPr>
    </w:lvl>
    <w:lvl w:ilvl="8" w:tplc="08423514">
      <w:start w:val="1"/>
      <w:numFmt w:val="decimal"/>
      <w:lvlText w:val=""/>
      <w:lvlJc w:val="left"/>
    </w:lvl>
  </w:abstractNum>
  <w:abstractNum w:abstractNumId="24" w15:restartNumberingAfterBreak="0">
    <w:nsid w:val="00000019"/>
    <w:multiLevelType w:val="hybridMultilevel"/>
    <w:tmpl w:val="00000019"/>
    <w:lvl w:ilvl="0" w:tplc="D3C0042E">
      <w:start w:val="1"/>
      <w:numFmt w:val="bullet"/>
      <w:lvlText w:val="•"/>
      <w:lvlJc w:val="left"/>
      <w:pPr>
        <w:ind w:left="1280" w:hanging="640"/>
      </w:pPr>
      <w:rPr>
        <w:rFonts w:ascii="Palatino Linotype" w:eastAsia="Courier New" w:hAnsi="Palatino Linotype"/>
        <w:b w:val="0"/>
        <w:i w:val="0"/>
        <w:sz w:val="20"/>
      </w:rPr>
    </w:lvl>
    <w:lvl w:ilvl="1" w:tplc="9E04AE14">
      <w:start w:val="1"/>
      <w:numFmt w:val="bullet"/>
      <w:lvlText w:val="◦"/>
      <w:lvlJc w:val="left"/>
      <w:pPr>
        <w:ind w:left="2560" w:hanging="640"/>
      </w:pPr>
      <w:rPr>
        <w:rFonts w:ascii="Palatino Linotype" w:eastAsia="Courier New" w:hAnsi="Palatino Linotype"/>
        <w:b w:val="0"/>
        <w:i w:val="0"/>
        <w:sz w:val="20"/>
      </w:rPr>
    </w:lvl>
    <w:lvl w:ilvl="2" w:tplc="DDA49544">
      <w:start w:val="1"/>
      <w:numFmt w:val="bullet"/>
      <w:lvlText w:val="▪"/>
      <w:lvlJc w:val="left"/>
      <w:pPr>
        <w:ind w:left="3840" w:hanging="640"/>
      </w:pPr>
      <w:rPr>
        <w:rFonts w:ascii="Palatino Linotype" w:eastAsia="Courier New" w:hAnsi="Palatino Linotype"/>
        <w:b w:val="0"/>
        <w:i w:val="0"/>
        <w:sz w:val="20"/>
      </w:rPr>
    </w:lvl>
    <w:lvl w:ilvl="3" w:tplc="EAE4E8F4">
      <w:start w:val="1"/>
      <w:numFmt w:val="bullet"/>
      <w:lvlText w:val="•"/>
      <w:lvlJc w:val="left"/>
      <w:pPr>
        <w:ind w:left="5120" w:hanging="640"/>
      </w:pPr>
      <w:rPr>
        <w:rFonts w:ascii="Palatino Linotype" w:eastAsia="Courier New" w:hAnsi="Palatino Linotype"/>
        <w:b w:val="0"/>
        <w:i w:val="0"/>
        <w:sz w:val="20"/>
      </w:rPr>
    </w:lvl>
    <w:lvl w:ilvl="4" w:tplc="726AD2E4">
      <w:start w:val="1"/>
      <w:numFmt w:val="bullet"/>
      <w:lvlText w:val="◦"/>
      <w:lvlJc w:val="left"/>
      <w:pPr>
        <w:ind w:left="6400" w:hanging="640"/>
      </w:pPr>
      <w:rPr>
        <w:rFonts w:ascii="Palatino Linotype" w:eastAsia="Courier New" w:hAnsi="Palatino Linotype"/>
        <w:b w:val="0"/>
        <w:i w:val="0"/>
        <w:sz w:val="20"/>
      </w:rPr>
    </w:lvl>
    <w:lvl w:ilvl="5" w:tplc="2284AC0A">
      <w:start w:val="1"/>
      <w:numFmt w:val="bullet"/>
      <w:lvlText w:val="▪"/>
      <w:lvlJc w:val="left"/>
      <w:pPr>
        <w:ind w:left="7680" w:hanging="640"/>
      </w:pPr>
      <w:rPr>
        <w:rFonts w:ascii="Palatino Linotype" w:eastAsia="Courier New" w:hAnsi="Palatino Linotype"/>
        <w:b w:val="0"/>
        <w:i w:val="0"/>
        <w:sz w:val="20"/>
      </w:rPr>
    </w:lvl>
    <w:lvl w:ilvl="6" w:tplc="8162F25E">
      <w:start w:val="1"/>
      <w:numFmt w:val="bullet"/>
      <w:lvlText w:val="•"/>
      <w:lvlJc w:val="left"/>
      <w:pPr>
        <w:ind w:left="8960" w:hanging="640"/>
      </w:pPr>
      <w:rPr>
        <w:rFonts w:ascii="Palatino Linotype" w:eastAsia="Courier New" w:hAnsi="Palatino Linotype"/>
        <w:b w:val="0"/>
        <w:i w:val="0"/>
        <w:sz w:val="20"/>
      </w:rPr>
    </w:lvl>
    <w:lvl w:ilvl="7" w:tplc="C77EB346">
      <w:start w:val="1"/>
      <w:numFmt w:val="bullet"/>
      <w:lvlText w:val="◦"/>
      <w:lvlJc w:val="left"/>
      <w:pPr>
        <w:ind w:left="10240" w:hanging="640"/>
      </w:pPr>
      <w:rPr>
        <w:rFonts w:ascii="Palatino Linotype" w:eastAsia="Courier New" w:hAnsi="Palatino Linotype"/>
        <w:b w:val="0"/>
        <w:i w:val="0"/>
        <w:sz w:val="20"/>
      </w:rPr>
    </w:lvl>
    <w:lvl w:ilvl="8" w:tplc="29D64ADA">
      <w:start w:val="1"/>
      <w:numFmt w:val="decimal"/>
      <w:lvlText w:val=""/>
      <w:lvlJc w:val="left"/>
    </w:lvl>
  </w:abstractNum>
  <w:abstractNum w:abstractNumId="25" w15:restartNumberingAfterBreak="0">
    <w:nsid w:val="0000001A"/>
    <w:multiLevelType w:val="hybridMultilevel"/>
    <w:tmpl w:val="0000001A"/>
    <w:lvl w:ilvl="0" w:tplc="65D079C6">
      <w:start w:val="1"/>
      <w:numFmt w:val="bullet"/>
      <w:lvlText w:val="•"/>
      <w:lvlJc w:val="left"/>
      <w:pPr>
        <w:ind w:left="1280" w:hanging="640"/>
      </w:pPr>
      <w:rPr>
        <w:rFonts w:ascii="Palatino Linotype" w:eastAsia="Courier New" w:hAnsi="Palatino Linotype"/>
        <w:b w:val="0"/>
        <w:i w:val="0"/>
        <w:sz w:val="20"/>
      </w:rPr>
    </w:lvl>
    <w:lvl w:ilvl="1" w:tplc="13C250FE">
      <w:start w:val="1"/>
      <w:numFmt w:val="bullet"/>
      <w:lvlText w:val="◦"/>
      <w:lvlJc w:val="left"/>
      <w:pPr>
        <w:ind w:left="2560" w:hanging="640"/>
      </w:pPr>
      <w:rPr>
        <w:rFonts w:ascii="Palatino Linotype" w:eastAsia="Courier New" w:hAnsi="Palatino Linotype"/>
        <w:b w:val="0"/>
        <w:i w:val="0"/>
        <w:sz w:val="20"/>
      </w:rPr>
    </w:lvl>
    <w:lvl w:ilvl="2" w:tplc="8C0ADA82">
      <w:start w:val="1"/>
      <w:numFmt w:val="bullet"/>
      <w:lvlText w:val="▪"/>
      <w:lvlJc w:val="left"/>
      <w:pPr>
        <w:ind w:left="3840" w:hanging="640"/>
      </w:pPr>
      <w:rPr>
        <w:rFonts w:ascii="Palatino Linotype" w:eastAsia="Courier New" w:hAnsi="Palatino Linotype"/>
        <w:b w:val="0"/>
        <w:i w:val="0"/>
        <w:sz w:val="20"/>
      </w:rPr>
    </w:lvl>
    <w:lvl w:ilvl="3" w:tplc="259AFC4C">
      <w:start w:val="1"/>
      <w:numFmt w:val="bullet"/>
      <w:lvlText w:val="•"/>
      <w:lvlJc w:val="left"/>
      <w:pPr>
        <w:ind w:left="5120" w:hanging="640"/>
      </w:pPr>
      <w:rPr>
        <w:rFonts w:ascii="Palatino Linotype" w:eastAsia="Courier New" w:hAnsi="Palatino Linotype"/>
        <w:b w:val="0"/>
        <w:i w:val="0"/>
        <w:sz w:val="20"/>
      </w:rPr>
    </w:lvl>
    <w:lvl w:ilvl="4" w:tplc="747EA1BA">
      <w:start w:val="1"/>
      <w:numFmt w:val="bullet"/>
      <w:lvlText w:val="◦"/>
      <w:lvlJc w:val="left"/>
      <w:pPr>
        <w:ind w:left="6400" w:hanging="640"/>
      </w:pPr>
      <w:rPr>
        <w:rFonts w:ascii="Palatino Linotype" w:eastAsia="Courier New" w:hAnsi="Palatino Linotype"/>
        <w:b w:val="0"/>
        <w:i w:val="0"/>
        <w:sz w:val="20"/>
      </w:rPr>
    </w:lvl>
    <w:lvl w:ilvl="5" w:tplc="E02EF31E">
      <w:start w:val="1"/>
      <w:numFmt w:val="bullet"/>
      <w:lvlText w:val="▪"/>
      <w:lvlJc w:val="left"/>
      <w:pPr>
        <w:ind w:left="7680" w:hanging="640"/>
      </w:pPr>
      <w:rPr>
        <w:rFonts w:ascii="Palatino Linotype" w:eastAsia="Courier New" w:hAnsi="Palatino Linotype"/>
        <w:b w:val="0"/>
        <w:i w:val="0"/>
        <w:sz w:val="20"/>
      </w:rPr>
    </w:lvl>
    <w:lvl w:ilvl="6" w:tplc="69DA42E8">
      <w:start w:val="1"/>
      <w:numFmt w:val="bullet"/>
      <w:lvlText w:val="•"/>
      <w:lvlJc w:val="left"/>
      <w:pPr>
        <w:ind w:left="8960" w:hanging="640"/>
      </w:pPr>
      <w:rPr>
        <w:rFonts w:ascii="Palatino Linotype" w:eastAsia="Courier New" w:hAnsi="Palatino Linotype"/>
        <w:b w:val="0"/>
        <w:i w:val="0"/>
        <w:sz w:val="20"/>
      </w:rPr>
    </w:lvl>
    <w:lvl w:ilvl="7" w:tplc="3030EA64">
      <w:start w:val="1"/>
      <w:numFmt w:val="bullet"/>
      <w:lvlText w:val="◦"/>
      <w:lvlJc w:val="left"/>
      <w:pPr>
        <w:ind w:left="10240" w:hanging="640"/>
      </w:pPr>
      <w:rPr>
        <w:rFonts w:ascii="Palatino Linotype" w:eastAsia="Courier New" w:hAnsi="Palatino Linotype"/>
        <w:b w:val="0"/>
        <w:i w:val="0"/>
        <w:sz w:val="20"/>
      </w:rPr>
    </w:lvl>
    <w:lvl w:ilvl="8" w:tplc="ACD61682">
      <w:start w:val="1"/>
      <w:numFmt w:val="decimal"/>
      <w:lvlText w:val=""/>
      <w:lvlJc w:val="left"/>
    </w:lvl>
  </w:abstractNum>
  <w:abstractNum w:abstractNumId="26" w15:restartNumberingAfterBreak="0">
    <w:nsid w:val="0000001B"/>
    <w:multiLevelType w:val="hybridMultilevel"/>
    <w:tmpl w:val="0000001B"/>
    <w:lvl w:ilvl="0" w:tplc="C49C43B4">
      <w:start w:val="1"/>
      <w:numFmt w:val="bullet"/>
      <w:lvlText w:val="•"/>
      <w:lvlJc w:val="left"/>
      <w:pPr>
        <w:ind w:left="1280" w:hanging="640"/>
      </w:pPr>
      <w:rPr>
        <w:rFonts w:ascii="Palatino Linotype" w:eastAsia="Courier New" w:hAnsi="Palatino Linotype"/>
        <w:b w:val="0"/>
        <w:i w:val="0"/>
        <w:sz w:val="20"/>
      </w:rPr>
    </w:lvl>
    <w:lvl w:ilvl="1" w:tplc="B9522ADE">
      <w:start w:val="1"/>
      <w:numFmt w:val="bullet"/>
      <w:lvlText w:val="◦"/>
      <w:lvlJc w:val="left"/>
      <w:pPr>
        <w:ind w:left="2560" w:hanging="640"/>
      </w:pPr>
      <w:rPr>
        <w:rFonts w:ascii="Palatino Linotype" w:eastAsia="Courier New" w:hAnsi="Palatino Linotype"/>
        <w:b w:val="0"/>
        <w:i w:val="0"/>
        <w:sz w:val="20"/>
      </w:rPr>
    </w:lvl>
    <w:lvl w:ilvl="2" w:tplc="0A1C1346">
      <w:start w:val="1"/>
      <w:numFmt w:val="bullet"/>
      <w:lvlText w:val="▪"/>
      <w:lvlJc w:val="left"/>
      <w:pPr>
        <w:ind w:left="3840" w:hanging="640"/>
      </w:pPr>
      <w:rPr>
        <w:rFonts w:ascii="Palatino Linotype" w:eastAsia="Courier New" w:hAnsi="Palatino Linotype"/>
        <w:b w:val="0"/>
        <w:i w:val="0"/>
        <w:sz w:val="20"/>
      </w:rPr>
    </w:lvl>
    <w:lvl w:ilvl="3" w:tplc="D2825BC2">
      <w:start w:val="1"/>
      <w:numFmt w:val="bullet"/>
      <w:lvlText w:val="•"/>
      <w:lvlJc w:val="left"/>
      <w:pPr>
        <w:ind w:left="5120" w:hanging="640"/>
      </w:pPr>
      <w:rPr>
        <w:rFonts w:ascii="Palatino Linotype" w:eastAsia="Courier New" w:hAnsi="Palatino Linotype"/>
        <w:b w:val="0"/>
        <w:i w:val="0"/>
        <w:sz w:val="20"/>
      </w:rPr>
    </w:lvl>
    <w:lvl w:ilvl="4" w:tplc="82B49DD8">
      <w:start w:val="1"/>
      <w:numFmt w:val="bullet"/>
      <w:lvlText w:val="◦"/>
      <w:lvlJc w:val="left"/>
      <w:pPr>
        <w:ind w:left="6400" w:hanging="640"/>
      </w:pPr>
      <w:rPr>
        <w:rFonts w:ascii="Palatino Linotype" w:eastAsia="Courier New" w:hAnsi="Palatino Linotype"/>
        <w:b w:val="0"/>
        <w:i w:val="0"/>
        <w:sz w:val="20"/>
      </w:rPr>
    </w:lvl>
    <w:lvl w:ilvl="5" w:tplc="15B40B3C">
      <w:start w:val="1"/>
      <w:numFmt w:val="bullet"/>
      <w:lvlText w:val="▪"/>
      <w:lvlJc w:val="left"/>
      <w:pPr>
        <w:ind w:left="7680" w:hanging="640"/>
      </w:pPr>
      <w:rPr>
        <w:rFonts w:ascii="Palatino Linotype" w:eastAsia="Courier New" w:hAnsi="Palatino Linotype"/>
        <w:b w:val="0"/>
        <w:i w:val="0"/>
        <w:sz w:val="20"/>
      </w:rPr>
    </w:lvl>
    <w:lvl w:ilvl="6" w:tplc="82683144">
      <w:start w:val="1"/>
      <w:numFmt w:val="bullet"/>
      <w:lvlText w:val="•"/>
      <w:lvlJc w:val="left"/>
      <w:pPr>
        <w:ind w:left="8960" w:hanging="640"/>
      </w:pPr>
      <w:rPr>
        <w:rFonts w:ascii="Palatino Linotype" w:eastAsia="Courier New" w:hAnsi="Palatino Linotype"/>
        <w:b w:val="0"/>
        <w:i w:val="0"/>
        <w:sz w:val="20"/>
      </w:rPr>
    </w:lvl>
    <w:lvl w:ilvl="7" w:tplc="4B6601AC">
      <w:start w:val="1"/>
      <w:numFmt w:val="bullet"/>
      <w:lvlText w:val="◦"/>
      <w:lvlJc w:val="left"/>
      <w:pPr>
        <w:ind w:left="10240" w:hanging="640"/>
      </w:pPr>
      <w:rPr>
        <w:rFonts w:ascii="Palatino Linotype" w:eastAsia="Courier New" w:hAnsi="Palatino Linotype"/>
        <w:b w:val="0"/>
        <w:i w:val="0"/>
        <w:sz w:val="20"/>
      </w:rPr>
    </w:lvl>
    <w:lvl w:ilvl="8" w:tplc="7D1E5874">
      <w:start w:val="1"/>
      <w:numFmt w:val="decimal"/>
      <w:lvlText w:val=""/>
      <w:lvlJc w:val="left"/>
    </w:lvl>
  </w:abstractNum>
  <w:abstractNum w:abstractNumId="27" w15:restartNumberingAfterBreak="0">
    <w:nsid w:val="0912192A"/>
    <w:multiLevelType w:val="hybridMultilevel"/>
    <w:tmpl w:val="2BD6FDA4"/>
    <w:lvl w:ilvl="0" w:tplc="32682888">
      <w:start w:val="1"/>
      <w:numFmt w:val="bullet"/>
      <w:pStyle w:val="ListParagraph"/>
      <w:lvlText w:val=""/>
      <w:lvlJc w:val="left"/>
      <w:pPr>
        <w:ind w:left="1920" w:hanging="640"/>
      </w:pPr>
      <w:rPr>
        <w:rFonts w:ascii="Symbol" w:hAnsi="Symbol" w:hint="default"/>
        <w:b w:val="0"/>
        <w:i w:val="0"/>
        <w:sz w:val="20"/>
      </w:rPr>
    </w:lvl>
    <w:lvl w:ilvl="1" w:tplc="FFFFFFFF" w:tentative="1">
      <w:start w:val="1"/>
      <w:numFmt w:val="bullet"/>
      <w:lvlText w:val="o"/>
      <w:lvlJc w:val="left"/>
      <w:pPr>
        <w:ind w:left="2080" w:hanging="360"/>
      </w:pPr>
      <w:rPr>
        <w:rFonts w:ascii="Courier New" w:hAnsi="Courier New" w:cs="Courier New" w:hint="default"/>
      </w:rPr>
    </w:lvl>
    <w:lvl w:ilvl="2" w:tplc="FFFFFFFF" w:tentative="1">
      <w:start w:val="1"/>
      <w:numFmt w:val="bullet"/>
      <w:lvlText w:val=""/>
      <w:lvlJc w:val="left"/>
      <w:pPr>
        <w:ind w:left="2800" w:hanging="360"/>
      </w:pPr>
      <w:rPr>
        <w:rFonts w:ascii="Wingdings" w:hAnsi="Wingdings" w:hint="default"/>
      </w:rPr>
    </w:lvl>
    <w:lvl w:ilvl="3" w:tplc="FFFFFFFF" w:tentative="1">
      <w:start w:val="1"/>
      <w:numFmt w:val="bullet"/>
      <w:lvlText w:val=""/>
      <w:lvlJc w:val="left"/>
      <w:pPr>
        <w:ind w:left="3520" w:hanging="360"/>
      </w:pPr>
      <w:rPr>
        <w:rFonts w:ascii="Symbol" w:hAnsi="Symbol" w:hint="default"/>
      </w:rPr>
    </w:lvl>
    <w:lvl w:ilvl="4" w:tplc="FFFFFFFF" w:tentative="1">
      <w:start w:val="1"/>
      <w:numFmt w:val="bullet"/>
      <w:lvlText w:val="o"/>
      <w:lvlJc w:val="left"/>
      <w:pPr>
        <w:ind w:left="4240" w:hanging="360"/>
      </w:pPr>
      <w:rPr>
        <w:rFonts w:ascii="Courier New" w:hAnsi="Courier New" w:cs="Courier New" w:hint="default"/>
      </w:rPr>
    </w:lvl>
    <w:lvl w:ilvl="5" w:tplc="FFFFFFFF" w:tentative="1">
      <w:start w:val="1"/>
      <w:numFmt w:val="bullet"/>
      <w:lvlText w:val=""/>
      <w:lvlJc w:val="left"/>
      <w:pPr>
        <w:ind w:left="4960" w:hanging="360"/>
      </w:pPr>
      <w:rPr>
        <w:rFonts w:ascii="Wingdings" w:hAnsi="Wingdings" w:hint="default"/>
      </w:rPr>
    </w:lvl>
    <w:lvl w:ilvl="6" w:tplc="FFFFFFFF" w:tentative="1">
      <w:start w:val="1"/>
      <w:numFmt w:val="bullet"/>
      <w:lvlText w:val=""/>
      <w:lvlJc w:val="left"/>
      <w:pPr>
        <w:ind w:left="5680" w:hanging="360"/>
      </w:pPr>
      <w:rPr>
        <w:rFonts w:ascii="Symbol" w:hAnsi="Symbol" w:hint="default"/>
      </w:rPr>
    </w:lvl>
    <w:lvl w:ilvl="7" w:tplc="FFFFFFFF" w:tentative="1">
      <w:start w:val="1"/>
      <w:numFmt w:val="bullet"/>
      <w:lvlText w:val="o"/>
      <w:lvlJc w:val="left"/>
      <w:pPr>
        <w:ind w:left="6400" w:hanging="360"/>
      </w:pPr>
      <w:rPr>
        <w:rFonts w:ascii="Courier New" w:hAnsi="Courier New" w:cs="Courier New" w:hint="default"/>
      </w:rPr>
    </w:lvl>
    <w:lvl w:ilvl="8" w:tplc="FFFFFFFF" w:tentative="1">
      <w:start w:val="1"/>
      <w:numFmt w:val="bullet"/>
      <w:lvlText w:val=""/>
      <w:lvlJc w:val="left"/>
      <w:pPr>
        <w:ind w:left="7120" w:hanging="360"/>
      </w:pPr>
      <w:rPr>
        <w:rFonts w:ascii="Wingdings" w:hAnsi="Wingdings" w:hint="default"/>
      </w:rPr>
    </w:lvl>
  </w:abstractNum>
  <w:abstractNum w:abstractNumId="28" w15:restartNumberingAfterBreak="0">
    <w:nsid w:val="114D76EE"/>
    <w:multiLevelType w:val="hybridMultilevel"/>
    <w:tmpl w:val="C7D619F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29" w15:restartNumberingAfterBreak="0">
    <w:nsid w:val="12642E13"/>
    <w:multiLevelType w:val="hybridMultilevel"/>
    <w:tmpl w:val="90F233E0"/>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0" w15:restartNumberingAfterBreak="0">
    <w:nsid w:val="18261FCA"/>
    <w:multiLevelType w:val="hybridMultilevel"/>
    <w:tmpl w:val="8632A198"/>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1" w15:restartNumberingAfterBreak="0">
    <w:nsid w:val="30CD5F73"/>
    <w:multiLevelType w:val="hybridMultilevel"/>
    <w:tmpl w:val="11DA4FC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2" w15:restartNumberingAfterBreak="0">
    <w:nsid w:val="384601C0"/>
    <w:multiLevelType w:val="hybridMultilevel"/>
    <w:tmpl w:val="530AF934"/>
    <w:lvl w:ilvl="0" w:tplc="D8FE39CC">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3" w15:restartNumberingAfterBreak="0">
    <w:nsid w:val="3AC31D34"/>
    <w:multiLevelType w:val="hybridMultilevel"/>
    <w:tmpl w:val="2C1CB1B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4" w15:restartNumberingAfterBreak="0">
    <w:nsid w:val="3BB84882"/>
    <w:multiLevelType w:val="hybridMultilevel"/>
    <w:tmpl w:val="AA8E9CEA"/>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5" w15:restartNumberingAfterBreak="0">
    <w:nsid w:val="4B2D328F"/>
    <w:multiLevelType w:val="hybridMultilevel"/>
    <w:tmpl w:val="AD0660A4"/>
    <w:lvl w:ilvl="0" w:tplc="F14EEA6C">
      <w:start w:val="1"/>
      <w:numFmt w:val="bullet"/>
      <w:lvlText w:val="⁃"/>
      <w:lvlJc w:val="left"/>
      <w:pPr>
        <w:ind w:left="1920" w:hanging="640"/>
      </w:pPr>
      <w:rPr>
        <w:rFonts w:ascii="Palatino Linotype" w:eastAsia="Courier New" w:hAnsi="Palatino Linotype"/>
        <w:b w:val="0"/>
        <w:i w:val="0"/>
        <w:sz w:val="20"/>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6" w15:restartNumberingAfterBreak="0">
    <w:nsid w:val="625E7EE7"/>
    <w:multiLevelType w:val="hybridMultilevel"/>
    <w:tmpl w:val="778CA3D2"/>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abstractNum w:abstractNumId="37" w15:restartNumberingAfterBreak="0">
    <w:nsid w:val="71E40CDC"/>
    <w:multiLevelType w:val="hybridMultilevel"/>
    <w:tmpl w:val="24E6ED44"/>
    <w:lvl w:ilvl="0" w:tplc="08090001">
      <w:start w:val="1"/>
      <w:numFmt w:val="bullet"/>
      <w:lvlText w:val=""/>
      <w:lvlJc w:val="left"/>
      <w:pPr>
        <w:ind w:left="1360" w:hanging="360"/>
      </w:pPr>
      <w:rPr>
        <w:rFonts w:ascii="Symbol" w:hAnsi="Symbol" w:hint="default"/>
      </w:rPr>
    </w:lvl>
    <w:lvl w:ilvl="1" w:tplc="08090003" w:tentative="1">
      <w:start w:val="1"/>
      <w:numFmt w:val="bullet"/>
      <w:lvlText w:val="o"/>
      <w:lvlJc w:val="left"/>
      <w:pPr>
        <w:ind w:left="2080" w:hanging="360"/>
      </w:pPr>
      <w:rPr>
        <w:rFonts w:ascii="Courier New" w:hAnsi="Courier New" w:cs="Courier New" w:hint="default"/>
      </w:rPr>
    </w:lvl>
    <w:lvl w:ilvl="2" w:tplc="08090005" w:tentative="1">
      <w:start w:val="1"/>
      <w:numFmt w:val="bullet"/>
      <w:lvlText w:val=""/>
      <w:lvlJc w:val="left"/>
      <w:pPr>
        <w:ind w:left="2800" w:hanging="360"/>
      </w:pPr>
      <w:rPr>
        <w:rFonts w:ascii="Wingdings" w:hAnsi="Wingdings" w:hint="default"/>
      </w:rPr>
    </w:lvl>
    <w:lvl w:ilvl="3" w:tplc="08090001" w:tentative="1">
      <w:start w:val="1"/>
      <w:numFmt w:val="bullet"/>
      <w:lvlText w:val=""/>
      <w:lvlJc w:val="left"/>
      <w:pPr>
        <w:ind w:left="3520" w:hanging="360"/>
      </w:pPr>
      <w:rPr>
        <w:rFonts w:ascii="Symbol" w:hAnsi="Symbol" w:hint="default"/>
      </w:rPr>
    </w:lvl>
    <w:lvl w:ilvl="4" w:tplc="08090003" w:tentative="1">
      <w:start w:val="1"/>
      <w:numFmt w:val="bullet"/>
      <w:lvlText w:val="o"/>
      <w:lvlJc w:val="left"/>
      <w:pPr>
        <w:ind w:left="4240" w:hanging="360"/>
      </w:pPr>
      <w:rPr>
        <w:rFonts w:ascii="Courier New" w:hAnsi="Courier New" w:cs="Courier New" w:hint="default"/>
      </w:rPr>
    </w:lvl>
    <w:lvl w:ilvl="5" w:tplc="08090005" w:tentative="1">
      <w:start w:val="1"/>
      <w:numFmt w:val="bullet"/>
      <w:lvlText w:val=""/>
      <w:lvlJc w:val="left"/>
      <w:pPr>
        <w:ind w:left="4960" w:hanging="360"/>
      </w:pPr>
      <w:rPr>
        <w:rFonts w:ascii="Wingdings" w:hAnsi="Wingdings" w:hint="default"/>
      </w:rPr>
    </w:lvl>
    <w:lvl w:ilvl="6" w:tplc="08090001" w:tentative="1">
      <w:start w:val="1"/>
      <w:numFmt w:val="bullet"/>
      <w:lvlText w:val=""/>
      <w:lvlJc w:val="left"/>
      <w:pPr>
        <w:ind w:left="5680" w:hanging="360"/>
      </w:pPr>
      <w:rPr>
        <w:rFonts w:ascii="Symbol" w:hAnsi="Symbol" w:hint="default"/>
      </w:rPr>
    </w:lvl>
    <w:lvl w:ilvl="7" w:tplc="08090003" w:tentative="1">
      <w:start w:val="1"/>
      <w:numFmt w:val="bullet"/>
      <w:lvlText w:val="o"/>
      <w:lvlJc w:val="left"/>
      <w:pPr>
        <w:ind w:left="6400" w:hanging="360"/>
      </w:pPr>
      <w:rPr>
        <w:rFonts w:ascii="Courier New" w:hAnsi="Courier New" w:cs="Courier New" w:hint="default"/>
      </w:rPr>
    </w:lvl>
    <w:lvl w:ilvl="8" w:tplc="08090005" w:tentative="1">
      <w:start w:val="1"/>
      <w:numFmt w:val="bullet"/>
      <w:lvlText w:val=""/>
      <w:lvlJc w:val="left"/>
      <w:pPr>
        <w:ind w:left="7120" w:hanging="360"/>
      </w:pPr>
      <w:rPr>
        <w:rFonts w:ascii="Wingdings" w:hAnsi="Wingdings" w:hint="default"/>
      </w:rPr>
    </w:lvl>
  </w:abstractNum>
  <w:num w:numId="1" w16cid:durableId="952172606">
    <w:abstractNumId w:val="0"/>
  </w:num>
  <w:num w:numId="2" w16cid:durableId="70351436">
    <w:abstractNumId w:val="1"/>
  </w:num>
  <w:num w:numId="3" w16cid:durableId="2004239595">
    <w:abstractNumId w:val="2"/>
  </w:num>
  <w:num w:numId="4" w16cid:durableId="917447162">
    <w:abstractNumId w:val="3"/>
  </w:num>
  <w:num w:numId="5" w16cid:durableId="770904352">
    <w:abstractNumId w:val="4"/>
  </w:num>
  <w:num w:numId="6" w16cid:durableId="1011377089">
    <w:abstractNumId w:val="5"/>
  </w:num>
  <w:num w:numId="7" w16cid:durableId="688289466">
    <w:abstractNumId w:val="6"/>
  </w:num>
  <w:num w:numId="8" w16cid:durableId="304630463">
    <w:abstractNumId w:val="7"/>
  </w:num>
  <w:num w:numId="9" w16cid:durableId="905726748">
    <w:abstractNumId w:val="8"/>
  </w:num>
  <w:num w:numId="10" w16cid:durableId="701128489">
    <w:abstractNumId w:val="9"/>
  </w:num>
  <w:num w:numId="11" w16cid:durableId="1941596281">
    <w:abstractNumId w:val="10"/>
  </w:num>
  <w:num w:numId="12" w16cid:durableId="895117714">
    <w:abstractNumId w:val="11"/>
  </w:num>
  <w:num w:numId="13" w16cid:durableId="1319505361">
    <w:abstractNumId w:val="12"/>
  </w:num>
  <w:num w:numId="14" w16cid:durableId="1029186365">
    <w:abstractNumId w:val="13"/>
  </w:num>
  <w:num w:numId="15" w16cid:durableId="51005415">
    <w:abstractNumId w:val="14"/>
  </w:num>
  <w:num w:numId="16" w16cid:durableId="674455647">
    <w:abstractNumId w:val="15"/>
  </w:num>
  <w:num w:numId="17" w16cid:durableId="1724133971">
    <w:abstractNumId w:val="16"/>
  </w:num>
  <w:num w:numId="18" w16cid:durableId="1483083352">
    <w:abstractNumId w:val="17"/>
  </w:num>
  <w:num w:numId="19" w16cid:durableId="130026546">
    <w:abstractNumId w:val="18"/>
  </w:num>
  <w:num w:numId="20" w16cid:durableId="164518895">
    <w:abstractNumId w:val="19"/>
  </w:num>
  <w:num w:numId="21" w16cid:durableId="531577927">
    <w:abstractNumId w:val="20"/>
  </w:num>
  <w:num w:numId="22" w16cid:durableId="847911923">
    <w:abstractNumId w:val="21"/>
  </w:num>
  <w:num w:numId="23" w16cid:durableId="2115781379">
    <w:abstractNumId w:val="22"/>
  </w:num>
  <w:num w:numId="24" w16cid:durableId="91165076">
    <w:abstractNumId w:val="23"/>
  </w:num>
  <w:num w:numId="25" w16cid:durableId="418255927">
    <w:abstractNumId w:val="24"/>
  </w:num>
  <w:num w:numId="26" w16cid:durableId="885720328">
    <w:abstractNumId w:val="25"/>
  </w:num>
  <w:num w:numId="27" w16cid:durableId="1132669201">
    <w:abstractNumId w:val="26"/>
  </w:num>
  <w:num w:numId="28" w16cid:durableId="1031809448">
    <w:abstractNumId w:val="34"/>
  </w:num>
  <w:num w:numId="29" w16cid:durableId="1193105782">
    <w:abstractNumId w:val="35"/>
  </w:num>
  <w:num w:numId="30" w16cid:durableId="1400903639">
    <w:abstractNumId w:val="27"/>
  </w:num>
  <w:num w:numId="31" w16cid:durableId="1399981922">
    <w:abstractNumId w:val="32"/>
  </w:num>
  <w:num w:numId="32" w16cid:durableId="1826772988">
    <w:abstractNumId w:val="33"/>
  </w:num>
  <w:num w:numId="33" w16cid:durableId="408425095">
    <w:abstractNumId w:val="30"/>
  </w:num>
  <w:num w:numId="34" w16cid:durableId="2002149195">
    <w:abstractNumId w:val="31"/>
  </w:num>
  <w:num w:numId="35" w16cid:durableId="15547983">
    <w:abstractNumId w:val="29"/>
  </w:num>
  <w:num w:numId="36" w16cid:durableId="632558849">
    <w:abstractNumId w:val="28"/>
  </w:num>
  <w:num w:numId="37" w16cid:durableId="2036298127">
    <w:abstractNumId w:val="36"/>
  </w:num>
  <w:num w:numId="38" w16cid:durableId="143015807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0A7709"/>
    <w:rsid w:val="00112EBB"/>
    <w:rsid w:val="001608D2"/>
    <w:rsid w:val="001D36A2"/>
    <w:rsid w:val="001E0018"/>
    <w:rsid w:val="002765DE"/>
    <w:rsid w:val="00347938"/>
    <w:rsid w:val="004125D9"/>
    <w:rsid w:val="00700DB2"/>
    <w:rsid w:val="00742F0D"/>
    <w:rsid w:val="009D2A92"/>
    <w:rsid w:val="00BD4426"/>
    <w:rsid w:val="00DE64EC"/>
    <w:rsid w:val="00E03A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4EC"/>
    <w:pPr>
      <w:keepNext/>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360" w:line="240" w:lineRule="auto"/>
      <w:jc w:val="center"/>
      <w:outlineLvl w:val="0"/>
    </w:pPr>
    <w:rPr>
      <w:rFonts w:ascii="Arial" w:eastAsia="Times New Roman" w:hAnsi="Arial" w:cs="Palatino Linotype"/>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 w:type="character" w:customStyle="1" w:styleId="Heading1Char">
    <w:name w:val="Heading 1 Char"/>
    <w:basedOn w:val="DefaultParagraphFont"/>
    <w:link w:val="Heading1"/>
    <w:uiPriority w:val="9"/>
    <w:rsid w:val="00DE64EC"/>
    <w:rPr>
      <w:rFonts w:ascii="Arial" w:eastAsia="Times New Roman" w:hAnsi="Arial" w:cs="Palatino Linotype"/>
      <w:b/>
      <w:bCs/>
      <w:kern w:val="32"/>
      <w:sz w:val="32"/>
      <w:szCs w:val="32"/>
    </w:rPr>
  </w:style>
  <w:style w:type="paragraph" w:styleId="ListParagraph">
    <w:name w:val="List Paragraph"/>
    <w:basedOn w:val="Normal"/>
    <w:uiPriority w:val="34"/>
    <w:qFormat/>
    <w:rsid w:val="00DE64EC"/>
    <w:pPr>
      <w:widowControl w:val="0"/>
      <w:numPr>
        <w:numId w:val="30"/>
      </w:numPr>
      <w:tabs>
        <w:tab w:val="left" w:pos="851"/>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851" w:hanging="357"/>
      <w:jc w:val="both"/>
    </w:pPr>
    <w:rPr>
      <w:rFonts w:ascii="Baskerville Old Face" w:eastAsia="Times New Roman" w:hAnsi="Baskerville Old Face" w:cs="Palatino Linotype"/>
      <w:kern w:val="0"/>
      <w:sz w:val="20"/>
      <w:szCs w:val="24"/>
    </w:rPr>
  </w:style>
  <w:style w:type="paragraph" w:styleId="Footer">
    <w:name w:val="footer"/>
    <w:basedOn w:val="Normal"/>
    <w:link w:val="FooterChar"/>
    <w:uiPriority w:val="99"/>
    <w:unhideWhenUsed/>
    <w:rsid w:val="00DE64EC"/>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FooterChar">
    <w:name w:val="Footer Char"/>
    <w:basedOn w:val="DefaultParagraphFont"/>
    <w:link w:val="Footer"/>
    <w:uiPriority w:val="99"/>
    <w:rsid w:val="00DE64EC"/>
    <w:rPr>
      <w:rFonts w:ascii="Baskerville Old Face" w:eastAsia="Times New Roman" w:hAnsi="Baskerville Old Face" w:cs="Palatino Linotype"/>
      <w:kern w:val="0"/>
      <w:sz w:val="20"/>
      <w:szCs w:val="24"/>
    </w:rPr>
  </w:style>
  <w:style w:type="paragraph" w:styleId="TOCHeading">
    <w:name w:val="TOC Heading"/>
    <w:basedOn w:val="Heading1"/>
    <w:next w:val="Normal"/>
    <w:uiPriority w:val="39"/>
    <w:unhideWhenUsed/>
    <w:qFormat/>
    <w:rsid w:val="00DE64EC"/>
    <w:pPr>
      <w:keepLines/>
      <w:widowControl/>
      <w:tabs>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spacing w:after="0" w:line="259" w:lineRule="auto"/>
      <w:jc w:val="left"/>
      <w:outlineLvl w:val="9"/>
    </w:pPr>
    <w:rPr>
      <w:rFonts w:ascii="Calibri Light" w:hAnsi="Calibri Light" w:cs="Times New Roman"/>
      <w:b w:val="0"/>
      <w:bCs w:val="0"/>
      <w:color w:val="2F5496"/>
      <w:kern w:val="0"/>
      <w:lang w:eastAsia="en-GB"/>
    </w:rPr>
  </w:style>
  <w:style w:type="paragraph" w:styleId="TOC1">
    <w:name w:val="toc 1"/>
    <w:basedOn w:val="Normal"/>
    <w:next w:val="Normal"/>
    <w:autoRedefine/>
    <w:uiPriority w:val="39"/>
    <w:unhideWhenUsed/>
    <w:rsid w:val="00DE64EC"/>
    <w:pPr>
      <w:widowControl w:val="0"/>
      <w:tabs>
        <w:tab w:val="right" w:pos="5031"/>
      </w:tabs>
      <w:autoSpaceDE w:val="0"/>
      <w:autoSpaceDN w:val="0"/>
      <w:adjustRightInd w:val="0"/>
      <w:spacing w:after="0" w:line="240" w:lineRule="auto"/>
    </w:pPr>
    <w:rPr>
      <w:rFonts w:ascii="Baskerville Old Face" w:eastAsia="Times New Roman" w:hAnsi="Baskerville Old Face" w:cs="Palatino Linotype"/>
      <w:kern w:val="0"/>
      <w:sz w:val="20"/>
      <w:szCs w:val="24"/>
    </w:rPr>
  </w:style>
  <w:style w:type="character" w:styleId="Hyperlink">
    <w:name w:val="Hyperlink"/>
    <w:uiPriority w:val="99"/>
    <w:unhideWhenUsed/>
    <w:rsid w:val="00DE64EC"/>
    <w:rPr>
      <w:color w:val="0563C1"/>
      <w:u w:val="single"/>
    </w:rPr>
  </w:style>
  <w:style w:type="character" w:styleId="UnresolvedMention">
    <w:name w:val="Unresolved Mention"/>
    <w:basedOn w:val="DefaultParagraphFont"/>
    <w:uiPriority w:val="99"/>
    <w:semiHidden/>
    <w:unhideWhenUsed/>
    <w:rsid w:val="00DE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footer" Target="footer10.xml"/><Relationship Id="rId39" Type="http://schemas.openxmlformats.org/officeDocument/2006/relationships/footer" Target="footer17.xml"/><Relationship Id="rId21" Type="http://schemas.openxmlformats.org/officeDocument/2006/relationships/footer" Target="footer8.xml"/><Relationship Id="rId34" Type="http://schemas.openxmlformats.org/officeDocument/2006/relationships/header" Target="header14.xml"/><Relationship Id="rId42" Type="http://schemas.openxmlformats.org/officeDocument/2006/relationships/header" Target="header18.xml"/><Relationship Id="rId47" Type="http://schemas.openxmlformats.org/officeDocument/2006/relationships/footer" Target="footer21.xml"/><Relationship Id="rId50" Type="http://schemas.openxmlformats.org/officeDocument/2006/relationships/footer" Target="footer22.xml"/><Relationship Id="rId55" Type="http://schemas.openxmlformats.org/officeDocument/2006/relationships/header" Target="header2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header" Target="head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header" Target="header17.xml"/><Relationship Id="rId45" Type="http://schemas.openxmlformats.org/officeDocument/2006/relationships/footer" Target="footer20.xml"/><Relationship Id="rId53" Type="http://schemas.openxmlformats.org/officeDocument/2006/relationships/footer" Target="footer24.xml"/><Relationship Id="rId58" Type="http://schemas.openxmlformats.org/officeDocument/2006/relationships/header" Target="header2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1.xml"/><Relationship Id="rId30" Type="http://schemas.openxmlformats.org/officeDocument/2006/relationships/header" Target="header12.xml"/><Relationship Id="rId35" Type="http://schemas.openxmlformats.org/officeDocument/2006/relationships/footer" Target="footer15.xml"/><Relationship Id="rId43" Type="http://schemas.openxmlformats.org/officeDocument/2006/relationships/header" Target="header19.xml"/><Relationship Id="rId48" Type="http://schemas.openxmlformats.org/officeDocument/2006/relationships/header" Target="header21.xml"/><Relationship Id="rId56" Type="http://schemas.openxmlformats.org/officeDocument/2006/relationships/footer" Target="footer25.xml"/><Relationship Id="rId8" Type="http://schemas.openxmlformats.org/officeDocument/2006/relationships/header" Target="header2.xml"/><Relationship Id="rId51" Type="http://schemas.openxmlformats.org/officeDocument/2006/relationships/footer" Target="footer23.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header" Target="header10.xml"/><Relationship Id="rId33" Type="http://schemas.openxmlformats.org/officeDocument/2006/relationships/footer" Target="footer14.xml"/><Relationship Id="rId38" Type="http://schemas.openxmlformats.org/officeDocument/2006/relationships/footer" Target="footer16.xml"/><Relationship Id="rId46" Type="http://schemas.openxmlformats.org/officeDocument/2006/relationships/header" Target="header20.xml"/><Relationship Id="rId59" Type="http://schemas.openxmlformats.org/officeDocument/2006/relationships/footer" Target="footer27.xml"/><Relationship Id="rId20" Type="http://schemas.openxmlformats.org/officeDocument/2006/relationships/footer" Target="footer7.xml"/><Relationship Id="rId41" Type="http://schemas.openxmlformats.org/officeDocument/2006/relationships/footer" Target="footer18.xml"/><Relationship Id="rId54"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header" Target="header22.xml"/><Relationship Id="rId57" Type="http://schemas.openxmlformats.org/officeDocument/2006/relationships/footer" Target="footer26.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header" Target="header23.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18599</Words>
  <Characters>106017</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2023-04-05T16:37:00Z</cp:lastPrinted>
  <dcterms:created xsi:type="dcterms:W3CDTF">2023-04-05T16:46:00Z</dcterms:created>
  <dcterms:modified xsi:type="dcterms:W3CDTF">2023-04-05T16:46:00Z</dcterms:modified>
</cp:coreProperties>
</file>