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CDC">
        <w:rPr>
          <w:rFonts w:asciiTheme="minorHAnsi" w:hAnsiTheme="minorHAnsi" w:cstheme="minorHAnsi"/>
          <w:sz w:val="20"/>
          <w:szCs w:val="28"/>
          <w:lang w:val="uk-UA"/>
        </w:rPr>
        <w:t xml:space="preserve">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 xml:space="preserve">«КИЇВСЬКИЙ ПОЛІТЕХНІЧНИЙ ІНСТИТУТ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5C49BF7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2A034A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71120B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72201D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AAF1F86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B8AC1EB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53E5C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47E6ED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17024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64454C2" w14:textId="4D284007" w:rsidR="00D62C08" w:rsidRPr="00110F84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 w:rsidRPr="007D7CDC">
        <w:rPr>
          <w:rFonts w:asciiTheme="minorHAnsi" w:hAnsiTheme="minorHAnsi" w:cstheme="minorHAnsi"/>
          <w:b/>
          <w:sz w:val="40"/>
          <w:szCs w:val="28"/>
          <w:lang w:val="uk-UA"/>
        </w:rPr>
        <w:t>Комп’ютерний практикум №</w:t>
      </w:r>
      <w:r w:rsidR="00DE275F">
        <w:rPr>
          <w:rFonts w:asciiTheme="minorHAnsi" w:hAnsiTheme="minorHAnsi" w:cstheme="minorHAnsi"/>
          <w:b/>
          <w:sz w:val="40"/>
          <w:szCs w:val="28"/>
          <w:lang w:val="en-US"/>
        </w:rPr>
        <w:t>8</w:t>
      </w:r>
    </w:p>
    <w:p w14:paraId="66CB918E" w14:textId="56420F13" w:rsidR="00D62C08" w:rsidRPr="007D7CDC" w:rsidRDefault="00D62C08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з дисципліни «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Веб-технології та веб-дизайн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»</w:t>
      </w:r>
    </w:p>
    <w:p w14:paraId="3F492B7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C1BFA47" w14:textId="751431DD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BCADA84" w14:textId="65CF8FEA" w:rsidR="00E007CC" w:rsidRPr="007D7CDC" w:rsidRDefault="00E007CC" w:rsidP="006D327B">
      <w:pPr>
        <w:spacing w:after="0" w:line="240" w:lineRule="auto"/>
        <w:rPr>
          <w:rFonts w:asciiTheme="minorHAnsi" w:hAnsiTheme="minorHAnsi" w:cstheme="minorHAnsi"/>
          <w:sz w:val="32"/>
          <w:szCs w:val="28"/>
          <w:lang w:val="uk-UA"/>
        </w:rPr>
      </w:pPr>
    </w:p>
    <w:p w14:paraId="285A8BF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2467CF31" w14:textId="77777777" w:rsidR="002F520C" w:rsidRPr="007D7CDC" w:rsidRDefault="002F520C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85D5CD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0BEB4C3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F2979D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Виконав:</w:t>
      </w:r>
    </w:p>
    <w:p w14:paraId="35337D7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студент гр. БС-81</w:t>
      </w:r>
    </w:p>
    <w:p w14:paraId="136090E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Сєров О. В.</w:t>
      </w:r>
    </w:p>
    <w:p w14:paraId="7AA3A58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7D7CDC" w:rsidRDefault="002F520C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ас. Матвійчук О. В.</w:t>
      </w:r>
    </w:p>
    <w:p w14:paraId="47D2443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88FBC7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D3D6775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</w:p>
    <w:p w14:paraId="706E1B66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___________________________</w:t>
      </w:r>
    </w:p>
    <w:p w14:paraId="4B1E0380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16"/>
          <w:szCs w:val="16"/>
          <w:lang w:val="uk-UA"/>
        </w:rPr>
      </w:pPr>
      <w:r w:rsidRPr="007D7CDC">
        <w:rPr>
          <w:rFonts w:asciiTheme="minorHAnsi" w:hAnsiTheme="minorHAnsi" w:cstheme="minorHAnsi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19717EB9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437841C6" w14:textId="77777777" w:rsidR="00D62C08" w:rsidRPr="007D7CDC" w:rsidRDefault="00D62C08" w:rsidP="0042417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7802BC2" w14:textId="180D4904" w:rsidR="00D62C08" w:rsidRPr="007D7CDC" w:rsidRDefault="00D62C08" w:rsidP="006D327B">
      <w:pPr>
        <w:jc w:val="center"/>
        <w:rPr>
          <w:rFonts w:asciiTheme="minorHAnsi" w:hAnsiTheme="minorHAnsi" w:cstheme="minorHAnsi"/>
          <w:sz w:val="32"/>
          <w:szCs w:val="28"/>
          <w:lang w:val="uk-UA"/>
        </w:rPr>
        <w:sectPr w:rsidR="00D62C08" w:rsidRPr="007D7CD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="006D327B" w:rsidRPr="007D7CDC">
        <w:rPr>
          <w:rFonts w:asciiTheme="minorHAnsi" w:hAnsiTheme="minorHAnsi" w:cstheme="minorHAnsi"/>
          <w:sz w:val="32"/>
          <w:szCs w:val="28"/>
          <w:lang w:val="uk-UA"/>
        </w:rPr>
        <w:t xml:space="preserve"> – 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</w:p>
    <w:p w14:paraId="1D690F53" w14:textId="6822E24F" w:rsidR="001C6EF6" w:rsidRDefault="001C6EF6" w:rsidP="00CC0F12">
      <w:pPr>
        <w:spacing w:after="0"/>
        <w:ind w:left="720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Завдання</w:t>
      </w:r>
      <w:proofErr w:type="spellEnd"/>
      <w:r>
        <w:rPr>
          <w:sz w:val="28"/>
          <w:szCs w:val="28"/>
          <w:lang w:val="ru-UA"/>
        </w:rPr>
        <w:t>:</w:t>
      </w:r>
    </w:p>
    <w:p w14:paraId="7E0788C9" w14:textId="77777777" w:rsidR="00DE275F" w:rsidRPr="00DE275F" w:rsidRDefault="00DE275F" w:rsidP="00DE275F">
      <w:pPr>
        <w:pStyle w:val="a9"/>
        <w:numPr>
          <w:ilvl w:val="0"/>
          <w:numId w:val="14"/>
        </w:numPr>
        <w:spacing w:after="0"/>
        <w:rPr>
          <w:sz w:val="24"/>
          <w:szCs w:val="24"/>
          <w:lang w:val="ru-UA"/>
        </w:rPr>
      </w:pPr>
      <w:proofErr w:type="spellStart"/>
      <w:r w:rsidRPr="00DE275F">
        <w:rPr>
          <w:sz w:val="24"/>
          <w:szCs w:val="24"/>
          <w:lang w:val="ru-UA"/>
        </w:rPr>
        <w:t>Створити</w:t>
      </w:r>
      <w:proofErr w:type="spellEnd"/>
      <w:r w:rsidRPr="00DE275F">
        <w:rPr>
          <w:sz w:val="24"/>
          <w:szCs w:val="24"/>
          <w:lang w:val="ru-UA"/>
        </w:rPr>
        <w:t xml:space="preserve"> 1 </w:t>
      </w:r>
      <w:proofErr w:type="spellStart"/>
      <w:r w:rsidRPr="00DE275F">
        <w:rPr>
          <w:sz w:val="24"/>
          <w:szCs w:val="24"/>
          <w:lang w:val="ru-UA"/>
        </w:rPr>
        <w:t>сторінковий</w:t>
      </w:r>
      <w:proofErr w:type="spellEnd"/>
      <w:r w:rsidRPr="00DE275F">
        <w:rPr>
          <w:sz w:val="24"/>
          <w:szCs w:val="24"/>
          <w:lang w:val="ru-UA"/>
        </w:rPr>
        <w:t xml:space="preserve"> сайт </w:t>
      </w:r>
      <w:proofErr w:type="spellStart"/>
      <w:r w:rsidRPr="00DE275F">
        <w:rPr>
          <w:sz w:val="24"/>
          <w:szCs w:val="24"/>
          <w:lang w:val="ru-UA"/>
        </w:rPr>
        <w:t>який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має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містити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наступну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інформацію</w:t>
      </w:r>
      <w:proofErr w:type="spellEnd"/>
      <w:r w:rsidRPr="00DE275F">
        <w:rPr>
          <w:sz w:val="24"/>
          <w:szCs w:val="24"/>
          <w:lang w:val="ru-UA"/>
        </w:rPr>
        <w:t>:</w:t>
      </w:r>
    </w:p>
    <w:p w14:paraId="021774B8" w14:textId="77777777" w:rsidR="00DE275F" w:rsidRPr="00DE275F" w:rsidRDefault="00DE275F" w:rsidP="00DE275F">
      <w:pPr>
        <w:pStyle w:val="a9"/>
        <w:numPr>
          <w:ilvl w:val="0"/>
          <w:numId w:val="14"/>
        </w:numPr>
        <w:spacing w:after="0"/>
        <w:rPr>
          <w:sz w:val="24"/>
          <w:szCs w:val="24"/>
          <w:lang w:val="ru-UA"/>
        </w:rPr>
      </w:pPr>
      <w:r w:rsidRPr="00DE275F">
        <w:rPr>
          <w:sz w:val="24"/>
          <w:szCs w:val="24"/>
          <w:lang w:val="ru-UA"/>
        </w:rPr>
        <w:t xml:space="preserve">Час з моменту </w:t>
      </w:r>
      <w:proofErr w:type="spellStart"/>
      <w:r w:rsidRPr="00DE275F">
        <w:rPr>
          <w:sz w:val="24"/>
          <w:szCs w:val="24"/>
          <w:lang w:val="ru-UA"/>
        </w:rPr>
        <w:t>останнього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оновлення</w:t>
      </w:r>
      <w:proofErr w:type="spellEnd"/>
      <w:r w:rsidRPr="00DE275F">
        <w:rPr>
          <w:sz w:val="24"/>
          <w:szCs w:val="24"/>
          <w:lang w:val="ru-UA"/>
        </w:rPr>
        <w:t xml:space="preserve"> </w:t>
      </w:r>
      <w:proofErr w:type="spellStart"/>
      <w:r w:rsidRPr="00DE275F">
        <w:rPr>
          <w:sz w:val="24"/>
          <w:szCs w:val="24"/>
          <w:lang w:val="ru-UA"/>
        </w:rPr>
        <w:t>даних</w:t>
      </w:r>
      <w:proofErr w:type="spellEnd"/>
      <w:r w:rsidRPr="00DE275F">
        <w:rPr>
          <w:sz w:val="24"/>
          <w:szCs w:val="24"/>
          <w:lang w:val="ru-UA"/>
        </w:rPr>
        <w:t>. (</w:t>
      </w:r>
      <w:proofErr w:type="spellStart"/>
      <w:r w:rsidRPr="00DE275F">
        <w:rPr>
          <w:sz w:val="24"/>
          <w:szCs w:val="24"/>
          <w:lang w:val="ru-UA"/>
        </w:rPr>
        <w:t>Бажано</w:t>
      </w:r>
      <w:proofErr w:type="spellEnd"/>
      <w:r w:rsidRPr="00DE275F">
        <w:rPr>
          <w:sz w:val="24"/>
          <w:szCs w:val="24"/>
          <w:lang w:val="ru-UA"/>
        </w:rPr>
        <w:t xml:space="preserve"> в </w:t>
      </w:r>
      <w:proofErr w:type="spellStart"/>
      <w:r w:rsidRPr="00DE275F">
        <w:rPr>
          <w:sz w:val="24"/>
          <w:szCs w:val="24"/>
          <w:lang w:val="ru-UA"/>
        </w:rPr>
        <w:t>header</w:t>
      </w:r>
      <w:proofErr w:type="spellEnd"/>
      <w:r w:rsidRPr="00DE275F">
        <w:rPr>
          <w:sz w:val="24"/>
          <w:szCs w:val="24"/>
          <w:lang w:val="ru-UA"/>
        </w:rPr>
        <w:t xml:space="preserve">, та в секундах з </w:t>
      </w:r>
      <w:proofErr w:type="spellStart"/>
      <w:r w:rsidRPr="00DE275F">
        <w:rPr>
          <w:sz w:val="24"/>
          <w:szCs w:val="24"/>
          <w:lang w:val="ru-UA"/>
        </w:rPr>
        <w:t>точністю</w:t>
      </w:r>
      <w:proofErr w:type="spellEnd"/>
      <w:r w:rsidRPr="00DE275F">
        <w:rPr>
          <w:sz w:val="24"/>
          <w:szCs w:val="24"/>
          <w:lang w:val="ru-UA"/>
        </w:rPr>
        <w:t xml:space="preserve"> до 0.1)</w:t>
      </w:r>
    </w:p>
    <w:p w14:paraId="1D50E810" w14:textId="65F348CC" w:rsidR="001C6EF6" w:rsidRDefault="00DE275F" w:rsidP="00DE275F">
      <w:pPr>
        <w:pStyle w:val="a9"/>
        <w:numPr>
          <w:ilvl w:val="0"/>
          <w:numId w:val="14"/>
        </w:numPr>
        <w:spacing w:after="0"/>
        <w:rPr>
          <w:sz w:val="24"/>
          <w:szCs w:val="24"/>
          <w:lang w:val="ru-UA"/>
        </w:rPr>
      </w:pPr>
      <w:proofErr w:type="spellStart"/>
      <w:r w:rsidRPr="00DE275F">
        <w:rPr>
          <w:sz w:val="24"/>
          <w:szCs w:val="24"/>
          <w:lang w:val="ru-UA"/>
        </w:rPr>
        <w:t>Дані</w:t>
      </w:r>
      <w:proofErr w:type="spellEnd"/>
      <w:r w:rsidRPr="00DE275F">
        <w:rPr>
          <w:sz w:val="24"/>
          <w:szCs w:val="24"/>
          <w:lang w:val="ru-UA"/>
        </w:rPr>
        <w:t xml:space="preserve"> по </w:t>
      </w:r>
      <w:proofErr w:type="spellStart"/>
      <w:r w:rsidRPr="00DE275F">
        <w:rPr>
          <w:sz w:val="24"/>
          <w:szCs w:val="24"/>
          <w:lang w:val="ru-UA"/>
        </w:rPr>
        <w:t>позиціях</w:t>
      </w:r>
      <w:proofErr w:type="spellEnd"/>
      <w:r w:rsidRPr="00DE275F">
        <w:rPr>
          <w:sz w:val="24"/>
          <w:szCs w:val="24"/>
          <w:lang w:val="ru-UA"/>
        </w:rPr>
        <w:t xml:space="preserve"> на </w:t>
      </w:r>
      <w:proofErr w:type="spellStart"/>
      <w:r w:rsidRPr="00DE275F">
        <w:rPr>
          <w:sz w:val="24"/>
          <w:szCs w:val="24"/>
          <w:lang w:val="ru-UA"/>
        </w:rPr>
        <w:t>біржі</w:t>
      </w:r>
      <w:proofErr w:type="spellEnd"/>
      <w:r w:rsidRPr="00DE275F">
        <w:rPr>
          <w:sz w:val="24"/>
          <w:szCs w:val="24"/>
          <w:lang w:val="ru-UA"/>
        </w:rPr>
        <w:t xml:space="preserve"> для 8 </w:t>
      </w:r>
      <w:proofErr w:type="spellStart"/>
      <w:r w:rsidRPr="00DE275F">
        <w:rPr>
          <w:sz w:val="24"/>
          <w:szCs w:val="24"/>
          <w:lang w:val="ru-UA"/>
        </w:rPr>
        <w:t>найменувань</w:t>
      </w:r>
      <w:proofErr w:type="spellEnd"/>
      <w:r w:rsidRPr="00DE275F">
        <w:rPr>
          <w:sz w:val="24"/>
          <w:szCs w:val="24"/>
          <w:lang w:val="ru-UA"/>
        </w:rPr>
        <w:t xml:space="preserve"> (на ваш </w:t>
      </w:r>
      <w:proofErr w:type="spellStart"/>
      <w:r w:rsidRPr="00DE275F">
        <w:rPr>
          <w:sz w:val="24"/>
          <w:szCs w:val="24"/>
          <w:lang w:val="ru-UA"/>
        </w:rPr>
        <w:t>вибір</w:t>
      </w:r>
      <w:proofErr w:type="spellEnd"/>
      <w:r w:rsidRPr="00DE275F">
        <w:rPr>
          <w:sz w:val="24"/>
          <w:szCs w:val="24"/>
          <w:lang w:val="ru-UA"/>
        </w:rPr>
        <w:t>)</w:t>
      </w:r>
    </w:p>
    <w:p w14:paraId="413CAAE0" w14:textId="77777777" w:rsidR="000111A4" w:rsidRPr="00726E70" w:rsidRDefault="000111A4" w:rsidP="00726E70">
      <w:pPr>
        <w:spacing w:after="0"/>
        <w:rPr>
          <w:sz w:val="24"/>
          <w:szCs w:val="24"/>
          <w:lang w:val="ru-UA"/>
        </w:rPr>
      </w:pPr>
      <w:bookmarkStart w:id="0" w:name="_GoBack"/>
      <w:bookmarkEnd w:id="0"/>
    </w:p>
    <w:p w14:paraId="7CA4EEC6" w14:textId="488BE38F" w:rsidR="00CC0F12" w:rsidRDefault="00BE2F42" w:rsidP="00CC0F1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index.html</w:t>
      </w:r>
      <w:r w:rsidR="00CC0F12" w:rsidRPr="00CC0F12">
        <w:rPr>
          <w:sz w:val="28"/>
          <w:szCs w:val="28"/>
          <w:lang w:val="uk-UA"/>
        </w:rPr>
        <w:t>:</w:t>
      </w:r>
    </w:p>
    <w:p w14:paraId="582FC6B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BE62B1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80F494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meta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D7AE64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proofErr w:type="spellStart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Stocks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EE2436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"stylesheet"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"https://stackpath.bootstrapcdn.com/bootstrap/4.3.1/css/bootstrap.min.css"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integrity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"sha384-ggOyR0iXCbMQv3Xipma34MD+dH/1fQ784/j6cY/iJTQUOhcWr7x9JvoRxT2MZw1T"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crossorigin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"anonymous"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940DD6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&lt;script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"resources/node_modules/rxjs/bundles/rxjs.umd.min.js"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&gt;&lt;/script&gt;</w:t>
      </w:r>
    </w:p>
    <w:p w14:paraId="587A6C3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script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resources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/script.js"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defer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script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B95815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style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18FFC3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6BCC7FF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F470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cornflowerblue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F55C50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3873798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center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109F26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display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F470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block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5A63D4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margin-left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F470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auto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588B18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margin-right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F470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auto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80FED8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30%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618FBB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077D458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style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BE0AEF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5A54E04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1AEB4E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img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class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center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resources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/stonks.png"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65F371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&lt;h4&gt;</w:t>
      </w:r>
    </w:p>
    <w:p w14:paraId="7DD1757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CD3131"/>
          <w:sz w:val="21"/>
          <w:szCs w:val="21"/>
          <w:lang w:val="ru-UA" w:eastAsia="ru-UA"/>
        </w:rPr>
        <w:t>align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center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input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&gt;&lt;b&gt;</w:t>
      </w:r>
      <w:proofErr w:type="spellStart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The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: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&lt;/b&gt;&lt;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br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7958AE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input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text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size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"40"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EFEFD8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button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onclick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submitValue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()"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OK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button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7524CE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3B5C76B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&lt;/h4&gt;</w:t>
      </w:r>
    </w:p>
    <w:p w14:paraId="6542DA3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header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CD3131"/>
          <w:sz w:val="21"/>
          <w:szCs w:val="21"/>
          <w:lang w:val="ru-UA" w:eastAsia="ru-UA"/>
        </w:rPr>
        <w:t>align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center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0BA4F5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&lt;h2&gt;</w:t>
      </w:r>
    </w:p>
    <w:p w14:paraId="1683856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div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update_time</w:t>
      </w:r>
      <w:proofErr w:type="spellEnd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div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EA128A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&lt;/h2&gt;</w:t>
      </w:r>
    </w:p>
    <w:p w14:paraId="17A1EBB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header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9DC527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453DB7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html</w:t>
      </w:r>
      <w:proofErr w:type="spellEnd"/>
      <w:r w:rsidRPr="00DF4700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13ACDB81" w14:textId="2F2EC616" w:rsidR="00BE2F42" w:rsidRDefault="008D27B0" w:rsidP="00BE2F42">
      <w:pPr>
        <w:spacing w:after="0"/>
        <w:ind w:left="720"/>
        <w:jc w:val="center"/>
        <w:rPr>
          <w:sz w:val="28"/>
          <w:szCs w:val="28"/>
          <w:lang w:val="uk-UA"/>
        </w:rPr>
      </w:pPr>
      <w:r w:rsidRPr="008D27B0">
        <w:rPr>
          <w:sz w:val="28"/>
          <w:szCs w:val="28"/>
          <w:lang w:val="en-US"/>
        </w:rPr>
        <w:t>package-</w:t>
      </w:r>
      <w:proofErr w:type="spellStart"/>
      <w:proofErr w:type="gramStart"/>
      <w:r w:rsidRPr="008D27B0">
        <w:rPr>
          <w:sz w:val="28"/>
          <w:szCs w:val="28"/>
          <w:lang w:val="en-US"/>
        </w:rPr>
        <w:t>lock.json</w:t>
      </w:r>
      <w:proofErr w:type="spellEnd"/>
      <w:proofErr w:type="gramEnd"/>
      <w:r w:rsidR="00BE2F42" w:rsidRPr="00CC0F12">
        <w:rPr>
          <w:sz w:val="28"/>
          <w:szCs w:val="28"/>
          <w:lang w:val="uk-UA"/>
        </w:rPr>
        <w:t>:</w:t>
      </w:r>
    </w:p>
    <w:p w14:paraId="21648FFF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29F4F205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requires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8D27B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true</w:t>
      </w:r>
      <w:proofErr w:type="spellEnd"/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34F56F20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lockfileVersion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46B4F923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dependencies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{</w:t>
      </w:r>
    </w:p>
    <w:p w14:paraId="27C69DBD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rxjs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{</w:t>
      </w:r>
    </w:p>
    <w:p w14:paraId="099E3654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version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"6.5.5"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1596DFC1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"resolved"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"https://registry.npmjs.org/rxjs/-/rxjs-6.5.5.tgz"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58129B2C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"integrity"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"sha512-WfQI+1gohdf0Dai/Bbmk5L5ItH5tYqm3ki2c5GdWhKjalzjg93N3avFjVStyZZz+A2Em+ZxKH5bNghw9UeylGQ=="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5CD7B954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requires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{</w:t>
      </w:r>
    </w:p>
    <w:p w14:paraId="5AEDBD41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tslib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"^1.9.0"</w:t>
      </w:r>
    </w:p>
    <w:p w14:paraId="6D825C79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}</w:t>
      </w:r>
    </w:p>
    <w:p w14:paraId="3D228372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},</w:t>
      </w:r>
    </w:p>
    <w:p w14:paraId="70197F0F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tslib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{</w:t>
      </w:r>
    </w:p>
    <w:p w14:paraId="1D2C49B4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proofErr w:type="spellStart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version</w:t>
      </w:r>
      <w:proofErr w:type="spellEnd"/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"1.11.2"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47143D8E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"resolved"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"https://registry.npmjs.org/tslib/-/tslib-1.11.2.tgz"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6E8A4F25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8D27B0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"integrity"</w:t>
      </w: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8D27B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"sha512-tTSkux6IGPnUGUd1XAZHcpu85MOkIl5zX49pO+jfsie3eP0B6pyhOlLXm3cAC6T7s+euSDDUUV+Acop5WmtkVg=="</w:t>
      </w:r>
    </w:p>
    <w:p w14:paraId="4B0B211F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050284A6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</w:t>
      </w:r>
    </w:p>
    <w:p w14:paraId="4CA77460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8D27B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4F2856D3" w14:textId="77777777" w:rsidR="008D27B0" w:rsidRPr="008D27B0" w:rsidRDefault="008D27B0" w:rsidP="008D27B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96D8DBF" w14:textId="48F6B8CD" w:rsidR="00BE2F42" w:rsidRDefault="00BE2F42" w:rsidP="00BE2F4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script.js</w:t>
      </w:r>
      <w:r w:rsidRPr="00CC0F12">
        <w:rPr>
          <w:sz w:val="28"/>
          <w:szCs w:val="28"/>
          <w:lang w:val="uk-UA"/>
        </w:rPr>
        <w:t>:</w:t>
      </w:r>
    </w:p>
    <w:p w14:paraId="391FEE3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XMLHttpRequest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19033F1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C9890F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FULL_URL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3FE9A1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"https://cloud.iexapis.com/v1/stock/market/batch?symbols=gm,foxa,dis,nflx,aapl,googl,msft,nvda&amp;types=quote&amp;token="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969507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REQUEST_UPDATE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20000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840105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TIMER_UPDATE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CBF94C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latest_updated_time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CBC42F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D626E1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tableCreate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426A9E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[];</w:t>
      </w:r>
    </w:p>
    <w:p w14:paraId="1A5096E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</w:p>
    <w:p w14:paraId="20BAC8A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push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8B1991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04B1E6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body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body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CDA832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createElement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table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55E737C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254A73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setAttribute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bgcolor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azure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24A09AF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setAttribute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id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mainTable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066AED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setAttribute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align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center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E4EE45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setAttribute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'style'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'height: 500px; width: 400px; border: 1px solid black'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399F2A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73FFF5B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title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insertRow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3D818A8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title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insertCell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"Company name"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));</w:t>
      </w:r>
    </w:p>
    <w:p w14:paraId="2DAB2C7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title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insertCell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"Position"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));</w:t>
      </w:r>
    </w:p>
    <w:p w14:paraId="1AD499A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title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insertCell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"Last price"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));</w:t>
      </w:r>
    </w:p>
    <w:p w14:paraId="69179B1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title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insertCell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"Price change"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));</w:t>
      </w:r>
    </w:p>
    <w:p w14:paraId="49A6CCF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F126F0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8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++){</w:t>
      </w:r>
    </w:p>
    <w:p w14:paraId="213B5CE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insertRow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7D68DF1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++){</w:t>
      </w:r>
    </w:p>
    <w:p w14:paraId="3B426964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tr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insertCell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7DD1EF7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setAttribute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style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border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: 1px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solid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black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;"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79DD067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2F4DF9D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5D769BA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"quote"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"companyName"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]));</w:t>
      </w:r>
    </w:p>
    <w:p w14:paraId="2A3D1FE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else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5FD54B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"quote"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"symbol"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]));</w:t>
      </w:r>
    </w:p>
    <w:p w14:paraId="62A7664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else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B0C0A1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"quote"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"latestPrice"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]));</w:t>
      </w:r>
    </w:p>
    <w:p w14:paraId="27ECBD3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else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024008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createTextNode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((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toFixed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)));</w:t>
      </w:r>
    </w:p>
    <w:p w14:paraId="40345C0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}</w:t>
      </w:r>
    </w:p>
    <w:p w14:paraId="33BB92D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3DFC5C0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body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appendChild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5644FC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4455D5E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BFB800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tableInsert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6A6BF54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[];</w:t>
      </w:r>
    </w:p>
    <w:p w14:paraId="4AAD38A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</w:p>
    <w:p w14:paraId="7263175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push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5E823E3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598A77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getElementById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mainTable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0C5CFC3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9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++){</w:t>
      </w:r>
    </w:p>
    <w:p w14:paraId="6643784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prev_val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569460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cur_val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2AF7FE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++){  </w:t>
      </w:r>
    </w:p>
    <w:p w14:paraId="51C9F40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BA4160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prev_val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rows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cells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innerHTML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0EEB23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rows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cells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innerHTML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keys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-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"quote"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][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"latestPrice"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];</w:t>
      </w:r>
    </w:p>
    <w:p w14:paraId="1037920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cur_val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rows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cells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innerHTML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EE9798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}</w:t>
      </w:r>
    </w:p>
    <w:p w14:paraId="1DE8BE6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else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</w:p>
    <w:p w14:paraId="04DC9D3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tbl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rows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cells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innerHTML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cur_val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prev_val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toFixed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E889BE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79D2B57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</w:t>
      </w:r>
    </w:p>
    <w:p w14:paraId="2388F61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5856ACD9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031D36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submitValue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 {</w:t>
      </w:r>
    </w:p>
    <w:p w14:paraId="6287F6B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getElementById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value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5101A8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FULL_URL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5D67D4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run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30916E54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56425C5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ADC540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run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 {</w:t>
      </w:r>
    </w:p>
    <w:p w14:paraId="0191ABF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onreadystatechange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() 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C7F583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readyState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&amp;&amp;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status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C67C08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JSON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parse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responseText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352914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tableCreate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519B2EA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latest_updated_time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now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49596D7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06C891C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else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status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403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||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status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578D06D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alert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Bad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key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entered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.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Reload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page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!"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584D0D0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abort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</w:t>
      </w:r>
    </w:p>
    <w:p w14:paraId="1EF976A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63488AA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input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getElementById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input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0FB064C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input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style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display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proofErr w:type="spellStart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none</w:t>
      </w:r>
      <w:proofErr w:type="spellEnd"/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92D7A35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</w:t>
      </w:r>
    </w:p>
    <w:p w14:paraId="10B632F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open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"GET"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FULL_URL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true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8CE4DA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send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5D84E4C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E4A084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interval</w:t>
      </w:r>
      <w:proofErr w:type="spellEnd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$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rxjs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interval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REQUEST_UPDATE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92C5F0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.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subscribe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 () 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646D4E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</w:p>
    <w:p w14:paraId="66628CB0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onreadystatechange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() 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6DBC35E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readyState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&amp;&amp;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status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=== 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686D6D7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JSON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parse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responseText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90E044A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tableInsert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valArray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9C76758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latest_updated_time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now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31D47A5B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3F66B14D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}</w:t>
      </w:r>
    </w:p>
    <w:p w14:paraId="61ACB24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open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"GET"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FULL_URL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true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9416AA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xmlhelp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send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1DA5360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});</w:t>
      </w:r>
    </w:p>
    <w:p w14:paraId="661573B7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0052BE3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timeUpdate</w:t>
      </w:r>
      <w:proofErr w:type="spellEnd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$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rxjs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interval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328267"/>
          <w:sz w:val="21"/>
          <w:szCs w:val="21"/>
          <w:lang w:val="ru-UA" w:eastAsia="ru-UA"/>
        </w:rPr>
        <w:t>TIMER_UPDATE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1719FB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.</w:t>
      </w:r>
      <w:proofErr w:type="spellStart"/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subscribe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 () 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3F084FA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F4700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proofErr w:type="spellStart"/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latest_updated_time</w:t>
      </w:r>
      <w:proofErr w:type="spellEnd"/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3CE460EE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F4700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time_update_place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document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getElementById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"timeAfterUpdate"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20676B3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time_update_place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innerHTML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"Time by price update: 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 </w:t>
      </w:r>
    </w:p>
    <w:p w14:paraId="3A8823BF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((</w:t>
      </w:r>
      <w:r w:rsidRPr="00DF4700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Date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now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 - </w:t>
      </w:r>
      <w:r w:rsidRPr="00DF4700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latest_updated_time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)/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1000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DF4700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toFixed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F4700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+ </w:t>
      </w:r>
      <w:r w:rsidRPr="00DF4700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 SEC"</w:t>
      </w: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3D03446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}</w:t>
      </w:r>
    </w:p>
    <w:p w14:paraId="35722BC2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});</w:t>
      </w:r>
    </w:p>
    <w:p w14:paraId="78059281" w14:textId="77777777" w:rsidR="00DF4700" w:rsidRPr="00DF4700" w:rsidRDefault="00DF4700" w:rsidP="00DF470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F4700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504DA842" w14:textId="4A0FC2BB" w:rsidR="001D4525" w:rsidRDefault="00585DF7" w:rsidP="00585DF7">
      <w:pPr>
        <w:shd w:val="clear" w:color="auto" w:fill="FFFFFF"/>
        <w:spacing w:after="0" w:line="285" w:lineRule="atLeas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59AE6EC0" w14:textId="032AC950" w:rsidR="00585DF7" w:rsidRDefault="00585DF7" w:rsidP="00585DF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585DF7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drawing>
          <wp:inline distT="0" distB="0" distL="0" distR="0" wp14:anchorId="5C1668C4" wp14:editId="083C0F7C">
            <wp:extent cx="5600700" cy="34363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949" cy="34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D8F" w14:textId="45F3099A" w:rsidR="00585DF7" w:rsidRPr="008D27B0" w:rsidRDefault="00585DF7" w:rsidP="00585DF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585DF7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drawing>
          <wp:inline distT="0" distB="0" distL="0" distR="0" wp14:anchorId="17C44405" wp14:editId="303026F6">
            <wp:extent cx="4114800" cy="5015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073" cy="50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F7" w:rsidRPr="008D27B0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1E8"/>
    <w:multiLevelType w:val="hybridMultilevel"/>
    <w:tmpl w:val="FA42402E"/>
    <w:lvl w:ilvl="0" w:tplc="78ACD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0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D1C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E5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C49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6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35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541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988"/>
    <w:multiLevelType w:val="hybridMultilevel"/>
    <w:tmpl w:val="2136825E"/>
    <w:lvl w:ilvl="0" w:tplc="ED9E67BC">
      <w:start w:val="1"/>
      <w:numFmt w:val="decimal"/>
      <w:lvlText w:val="%1."/>
      <w:lvlJc w:val="left"/>
      <w:pPr>
        <w:ind w:left="720" w:hanging="360"/>
      </w:pPr>
    </w:lvl>
    <w:lvl w:ilvl="1" w:tplc="1E7276D4">
      <w:start w:val="1"/>
      <w:numFmt w:val="lowerLetter"/>
      <w:lvlText w:val="%2."/>
      <w:lvlJc w:val="left"/>
      <w:pPr>
        <w:ind w:left="1440" w:hanging="360"/>
      </w:pPr>
    </w:lvl>
    <w:lvl w:ilvl="2" w:tplc="057A5F7E">
      <w:start w:val="1"/>
      <w:numFmt w:val="lowerRoman"/>
      <w:lvlText w:val="%3."/>
      <w:lvlJc w:val="right"/>
      <w:pPr>
        <w:ind w:left="2160" w:hanging="180"/>
      </w:pPr>
    </w:lvl>
    <w:lvl w:ilvl="3" w:tplc="D83C0AA8">
      <w:start w:val="1"/>
      <w:numFmt w:val="decimal"/>
      <w:lvlText w:val="%4."/>
      <w:lvlJc w:val="left"/>
      <w:pPr>
        <w:ind w:left="2880" w:hanging="360"/>
      </w:pPr>
    </w:lvl>
    <w:lvl w:ilvl="4" w:tplc="0D1A018E">
      <w:start w:val="1"/>
      <w:numFmt w:val="lowerLetter"/>
      <w:lvlText w:val="%5."/>
      <w:lvlJc w:val="left"/>
      <w:pPr>
        <w:ind w:left="3600" w:hanging="360"/>
      </w:pPr>
    </w:lvl>
    <w:lvl w:ilvl="5" w:tplc="F46445B6">
      <w:start w:val="1"/>
      <w:numFmt w:val="lowerRoman"/>
      <w:lvlText w:val="%6."/>
      <w:lvlJc w:val="right"/>
      <w:pPr>
        <w:ind w:left="4320" w:hanging="180"/>
      </w:pPr>
    </w:lvl>
    <w:lvl w:ilvl="6" w:tplc="BA166FDE">
      <w:start w:val="1"/>
      <w:numFmt w:val="decimal"/>
      <w:lvlText w:val="%7."/>
      <w:lvlJc w:val="left"/>
      <w:pPr>
        <w:ind w:left="5040" w:hanging="360"/>
      </w:pPr>
    </w:lvl>
    <w:lvl w:ilvl="7" w:tplc="002CE7E6">
      <w:start w:val="1"/>
      <w:numFmt w:val="lowerLetter"/>
      <w:lvlText w:val="%8."/>
      <w:lvlJc w:val="left"/>
      <w:pPr>
        <w:ind w:left="5760" w:hanging="360"/>
      </w:pPr>
    </w:lvl>
    <w:lvl w:ilvl="8" w:tplc="1BB68C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81FDD"/>
    <w:multiLevelType w:val="hybridMultilevel"/>
    <w:tmpl w:val="2B2803A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111A4"/>
    <w:rsid w:val="00021219"/>
    <w:rsid w:val="00060CA6"/>
    <w:rsid w:val="00087BFB"/>
    <w:rsid w:val="00110F84"/>
    <w:rsid w:val="00164729"/>
    <w:rsid w:val="00174987"/>
    <w:rsid w:val="0018750D"/>
    <w:rsid w:val="0018799B"/>
    <w:rsid w:val="001C6EF6"/>
    <w:rsid w:val="001D08BB"/>
    <w:rsid w:val="001D111A"/>
    <w:rsid w:val="001D4525"/>
    <w:rsid w:val="001E32F5"/>
    <w:rsid w:val="00227D38"/>
    <w:rsid w:val="00227F17"/>
    <w:rsid w:val="00257F0C"/>
    <w:rsid w:val="00277516"/>
    <w:rsid w:val="00286493"/>
    <w:rsid w:val="002A652B"/>
    <w:rsid w:val="002C3896"/>
    <w:rsid w:val="002C79A2"/>
    <w:rsid w:val="002F19CB"/>
    <w:rsid w:val="002F520C"/>
    <w:rsid w:val="0033268C"/>
    <w:rsid w:val="0033748B"/>
    <w:rsid w:val="003467A1"/>
    <w:rsid w:val="0039669C"/>
    <w:rsid w:val="0039794E"/>
    <w:rsid w:val="003A3361"/>
    <w:rsid w:val="003D6E4C"/>
    <w:rsid w:val="003E048D"/>
    <w:rsid w:val="00421594"/>
    <w:rsid w:val="0042417F"/>
    <w:rsid w:val="00464AA8"/>
    <w:rsid w:val="0046790C"/>
    <w:rsid w:val="004D08C1"/>
    <w:rsid w:val="004D24BE"/>
    <w:rsid w:val="004D3C89"/>
    <w:rsid w:val="004F17F6"/>
    <w:rsid w:val="00514F77"/>
    <w:rsid w:val="00525A91"/>
    <w:rsid w:val="005269DD"/>
    <w:rsid w:val="005436B0"/>
    <w:rsid w:val="00561A1A"/>
    <w:rsid w:val="00563838"/>
    <w:rsid w:val="0057014B"/>
    <w:rsid w:val="00581ABA"/>
    <w:rsid w:val="00585DF7"/>
    <w:rsid w:val="005906E4"/>
    <w:rsid w:val="005A1400"/>
    <w:rsid w:val="005C7343"/>
    <w:rsid w:val="00615FD9"/>
    <w:rsid w:val="00631F57"/>
    <w:rsid w:val="006405A0"/>
    <w:rsid w:val="00661668"/>
    <w:rsid w:val="006A2225"/>
    <w:rsid w:val="006C0904"/>
    <w:rsid w:val="006D327B"/>
    <w:rsid w:val="00726E70"/>
    <w:rsid w:val="00760149"/>
    <w:rsid w:val="0077408F"/>
    <w:rsid w:val="00776B79"/>
    <w:rsid w:val="00776C21"/>
    <w:rsid w:val="00777A0A"/>
    <w:rsid w:val="007B11B5"/>
    <w:rsid w:val="007D7CDC"/>
    <w:rsid w:val="008108BE"/>
    <w:rsid w:val="0081348C"/>
    <w:rsid w:val="008452CC"/>
    <w:rsid w:val="008770F0"/>
    <w:rsid w:val="00886CA7"/>
    <w:rsid w:val="008C43DB"/>
    <w:rsid w:val="008D0069"/>
    <w:rsid w:val="008D27B0"/>
    <w:rsid w:val="009065AB"/>
    <w:rsid w:val="00917147"/>
    <w:rsid w:val="009544BD"/>
    <w:rsid w:val="00985049"/>
    <w:rsid w:val="00997B09"/>
    <w:rsid w:val="00A14BE6"/>
    <w:rsid w:val="00A53C72"/>
    <w:rsid w:val="00AC5159"/>
    <w:rsid w:val="00AD1021"/>
    <w:rsid w:val="00AF51A5"/>
    <w:rsid w:val="00B0433B"/>
    <w:rsid w:val="00B12590"/>
    <w:rsid w:val="00B51C0E"/>
    <w:rsid w:val="00B80467"/>
    <w:rsid w:val="00BE2F42"/>
    <w:rsid w:val="00BF167B"/>
    <w:rsid w:val="00C2395F"/>
    <w:rsid w:val="00C32CA6"/>
    <w:rsid w:val="00C40819"/>
    <w:rsid w:val="00C7301B"/>
    <w:rsid w:val="00CC0F12"/>
    <w:rsid w:val="00CF2711"/>
    <w:rsid w:val="00D02D93"/>
    <w:rsid w:val="00D16818"/>
    <w:rsid w:val="00D230E9"/>
    <w:rsid w:val="00D62C08"/>
    <w:rsid w:val="00D849B4"/>
    <w:rsid w:val="00D9092B"/>
    <w:rsid w:val="00DB6A49"/>
    <w:rsid w:val="00DC084E"/>
    <w:rsid w:val="00DC7545"/>
    <w:rsid w:val="00DE275F"/>
    <w:rsid w:val="00DF4700"/>
    <w:rsid w:val="00DF55DB"/>
    <w:rsid w:val="00E007CC"/>
    <w:rsid w:val="00E00E04"/>
    <w:rsid w:val="00E86F55"/>
    <w:rsid w:val="00EA0C69"/>
    <w:rsid w:val="00F71847"/>
    <w:rsid w:val="00F7437D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4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0EC4-584B-4E6B-9902-61D986FF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114</cp:revision>
  <dcterms:created xsi:type="dcterms:W3CDTF">2019-09-17T13:29:00Z</dcterms:created>
  <dcterms:modified xsi:type="dcterms:W3CDTF">2020-05-28T20:40:00Z</dcterms:modified>
</cp:coreProperties>
</file>