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F871F">
      <w:pPr>
        <w:jc w:val="center"/>
      </w:pPr>
      <w:r>
        <w:t>Министерство образования Республики Беларусь</w:t>
      </w:r>
    </w:p>
    <w:p w14:paraId="016F95A5">
      <w:pPr>
        <w:pStyle w:val="10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30CC8534">
      <w:pPr>
        <w:pStyle w:val="10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311EE074">
      <w:pPr>
        <w:pStyle w:val="10"/>
        <w:jc w:val="center"/>
      </w:pPr>
      <w:r>
        <w:rPr>
          <w:szCs w:val="28"/>
        </w:rPr>
        <w:t>ИНФОРМАТИКИ И РАДИОЭЛЕКТРОНИКИ</w:t>
      </w:r>
    </w:p>
    <w:p w14:paraId="089588D7"/>
    <w:p w14:paraId="6BAF4EE5"/>
    <w:p w14:paraId="3F72A4E2">
      <w:pPr>
        <w:pStyle w:val="10"/>
      </w:pPr>
      <w:r>
        <w:t>Факультет компьютерных систем и сетей</w:t>
      </w:r>
    </w:p>
    <w:p w14:paraId="2C2C53BC">
      <w:pPr>
        <w:pStyle w:val="10"/>
      </w:pPr>
      <w:r>
        <w:t>Кафедра программного обеспечения информационных технологий</w:t>
      </w:r>
    </w:p>
    <w:p w14:paraId="3B9520C6">
      <w:pPr>
        <w:pStyle w:val="10"/>
      </w:pPr>
      <w:r>
        <w:t>Дисциплина: Теория информации(ТИ)</w:t>
      </w:r>
    </w:p>
    <w:p w14:paraId="63171EB9">
      <w:bookmarkStart w:id="0" w:name="_GoBack"/>
      <w:bookmarkEnd w:id="0"/>
    </w:p>
    <w:p w14:paraId="09029466"/>
    <w:p w14:paraId="02B1EAF7"/>
    <w:p w14:paraId="7E8FC2A5"/>
    <w:p w14:paraId="6C2B27A1">
      <w:pPr>
        <w:pStyle w:val="11"/>
      </w:pPr>
      <w:r>
        <w:t xml:space="preserve"> ОТЧЕТ </w:t>
      </w:r>
    </w:p>
    <w:p w14:paraId="4E9C4DCA">
      <w:pPr>
        <w:ind w:firstLine="708"/>
        <w:jc w:val="center"/>
      </w:pPr>
      <w:r>
        <w:t>по лабораторной работе №3</w:t>
      </w:r>
    </w:p>
    <w:p w14:paraId="728FAB5B">
      <w:pPr>
        <w:ind w:firstLine="708"/>
        <w:jc w:val="center"/>
      </w:pPr>
      <w:r>
        <w:t>Вариант №2</w:t>
      </w:r>
    </w:p>
    <w:p w14:paraId="5D61136D"/>
    <w:p w14:paraId="70331CA7">
      <w:pPr>
        <w:jc w:val="center"/>
      </w:pPr>
      <w:r>
        <w:t>Тема работы: Криптографические системы с открытым ключом</w:t>
      </w:r>
    </w:p>
    <w:p w14:paraId="73DF2D9F">
      <w:pPr>
        <w:jc w:val="center"/>
      </w:pPr>
    </w:p>
    <w:p w14:paraId="53E62FCF">
      <w:pPr>
        <w:jc w:val="center"/>
      </w:pPr>
    </w:p>
    <w:p w14:paraId="40C50C90"/>
    <w:p w14:paraId="7CE2AD92"/>
    <w:p w14:paraId="1F29BF7D"/>
    <w:p w14:paraId="1FA3E538"/>
    <w:p w14:paraId="6D9D61C5">
      <w:pPr>
        <w:pStyle w:val="10"/>
      </w:pPr>
      <w:r>
        <w:t xml:space="preserve">                  Выполнил </w:t>
      </w:r>
    </w:p>
    <w:p w14:paraId="49BCA6E5">
      <w:pPr>
        <w:pStyle w:val="10"/>
        <w:rPr>
          <w:rFonts w:hint="default"/>
          <w:lang w:val="ru-RU"/>
        </w:rPr>
      </w:pPr>
      <w:r>
        <w:t xml:space="preserve">                  студент:   гр. 451002                                                      </w:t>
      </w:r>
      <w:r>
        <w:rPr>
          <w:lang w:val="ru-RU"/>
        </w:rPr>
        <w:t>Чуяшов</w:t>
      </w:r>
      <w:r>
        <w:rPr>
          <w:rFonts w:hint="default"/>
          <w:lang w:val="ru-RU"/>
        </w:rPr>
        <w:t xml:space="preserve"> А. М.</w:t>
      </w:r>
    </w:p>
    <w:p w14:paraId="655B816C">
      <w:pPr>
        <w:pStyle w:val="10"/>
      </w:pPr>
    </w:p>
    <w:p w14:paraId="0280EB19">
      <w:pPr>
        <w:pStyle w:val="10"/>
      </w:pPr>
      <w:r>
        <w:t xml:space="preserve">                  Проверил:                                                                       Болтак С.В.  </w:t>
      </w:r>
    </w:p>
    <w:p w14:paraId="26C7CFE9">
      <w:r>
        <w:t xml:space="preserve">                                                                </w:t>
      </w:r>
    </w:p>
    <w:p w14:paraId="3CC567D6">
      <w:r>
        <w:t xml:space="preserve">                      </w:t>
      </w:r>
    </w:p>
    <w:p w14:paraId="7C2D4891"/>
    <w:p w14:paraId="7045DBFB"/>
    <w:p w14:paraId="43152F62">
      <w:pPr>
        <w:tabs>
          <w:tab w:val="center" w:pos="4677"/>
          <w:tab w:val="right" w:pos="9355"/>
        </w:tabs>
      </w:pPr>
      <w:r>
        <w:tab/>
      </w:r>
      <w:r>
        <w:t>Минск 2026</w:t>
      </w:r>
      <w:r>
        <w:tab/>
      </w:r>
    </w:p>
    <w:p w14:paraId="581616CF">
      <w:pPr>
        <w:pStyle w:val="14"/>
      </w:pPr>
      <w:r>
        <w:t>Задание</w:t>
      </w:r>
    </w:p>
    <w:p w14:paraId="0257F77F">
      <w:pPr>
        <w:spacing w:after="0" w:line="240" w:lineRule="auto"/>
        <w:ind w:firstLine="700"/>
        <w:jc w:val="both"/>
        <w:rPr>
          <w:rFonts w:eastAsia="Times New Roman"/>
          <w:szCs w:val="24"/>
        </w:rPr>
      </w:pPr>
      <w:r>
        <w:rPr>
          <w:rFonts w:eastAsia="Times New Roman"/>
          <w:color w:val="000000"/>
          <w:szCs w:val="24"/>
        </w:rPr>
        <w:t xml:space="preserve">Реализовать шифратор и дешифратор </w:t>
      </w:r>
      <w:r>
        <w:rPr>
          <w:rFonts w:eastAsia="Times New Roman"/>
          <w:i/>
          <w:iCs/>
          <w:color w:val="000000"/>
          <w:szCs w:val="24"/>
        </w:rPr>
        <w:t xml:space="preserve">алгоритма </w:t>
      </w:r>
      <w:r>
        <w:rPr>
          <w:rFonts w:eastAsia="Times New Roman"/>
          <w:b/>
          <w:bCs/>
          <w:i/>
          <w:iCs/>
          <w:color w:val="000000"/>
          <w:szCs w:val="24"/>
        </w:rPr>
        <w:t>Эль-Гамаля</w:t>
      </w:r>
      <w:r>
        <w:rPr>
          <w:rFonts w:eastAsia="Times New Roman"/>
          <w:color w:val="000000"/>
          <w:szCs w:val="24"/>
        </w:rPr>
        <w:t xml:space="preserve"> файла </w:t>
      </w:r>
      <w:r>
        <w:rPr>
          <w:rFonts w:eastAsia="Times New Roman"/>
          <w:color w:val="000000"/>
          <w:szCs w:val="24"/>
          <w:lang w:val="en-US"/>
        </w:rPr>
        <w:t>c</w:t>
      </w:r>
      <w:r>
        <w:rPr>
          <w:rFonts w:eastAsia="Times New Roman"/>
          <w:color w:val="000000"/>
          <w:szCs w:val="24"/>
        </w:rPr>
        <w:t xml:space="preserve"> произвольным содержимым (с любым расширением), используя алгоритм быстрого возведения в степень, а также реализовать вычисление открытого ключа </w:t>
      </w:r>
      <w:r>
        <w:rPr>
          <w:rFonts w:eastAsia="Times New Roman"/>
          <w:b/>
          <w:bCs/>
          <w:i/>
          <w:iCs/>
          <w:color w:val="000000"/>
          <w:szCs w:val="24"/>
          <w:lang w:val="en-US"/>
        </w:rPr>
        <w:t>g</w:t>
      </w:r>
      <w:r>
        <w:rPr>
          <w:rFonts w:eastAsia="Times New Roman"/>
          <w:color w:val="000000"/>
          <w:szCs w:val="24"/>
        </w:rPr>
        <w:t xml:space="preserve"> при данном значении </w:t>
      </w:r>
      <w:r>
        <w:rPr>
          <w:rFonts w:eastAsia="Times New Roman"/>
          <w:b/>
          <w:bCs/>
          <w:i/>
          <w:iCs/>
          <w:color w:val="000000"/>
          <w:szCs w:val="24"/>
          <w:lang w:val="en-US"/>
        </w:rPr>
        <w:t>p</w:t>
      </w:r>
      <w:r>
        <w:rPr>
          <w:rFonts w:eastAsia="Times New Roman"/>
          <w:color w:val="000000"/>
          <w:szCs w:val="24"/>
        </w:rPr>
        <w:t xml:space="preserve">, используя алгоритм нахождения первообразного корня по модулю (искать все первообразные корни для заданного </w:t>
      </w:r>
      <w:r>
        <w:rPr>
          <w:rFonts w:eastAsia="Times New Roman"/>
          <w:b/>
          <w:bCs/>
          <w:color w:val="000000"/>
          <w:szCs w:val="24"/>
        </w:rPr>
        <w:t>р</w:t>
      </w:r>
      <w:r>
        <w:rPr>
          <w:rFonts w:eastAsia="Times New Roman"/>
          <w:color w:val="000000"/>
          <w:szCs w:val="24"/>
        </w:rPr>
        <w:t xml:space="preserve">). Значения параметров </w:t>
      </w:r>
      <w:r>
        <w:rPr>
          <w:rFonts w:eastAsia="Times New Roman"/>
          <w:b/>
          <w:bCs/>
          <w:i/>
          <w:iCs/>
          <w:color w:val="000000"/>
          <w:szCs w:val="24"/>
          <w:lang w:val="en-US"/>
        </w:rPr>
        <w:t>p</w:t>
      </w:r>
      <w:r>
        <w:rPr>
          <w:rFonts w:eastAsia="Times New Roman"/>
          <w:b/>
          <w:bCs/>
          <w:color w:val="000000"/>
          <w:szCs w:val="24"/>
        </w:rPr>
        <w:t xml:space="preserve">, </w:t>
      </w:r>
      <w:r>
        <w:rPr>
          <w:rFonts w:eastAsia="Times New Roman"/>
          <w:b/>
          <w:bCs/>
          <w:i/>
          <w:iCs/>
          <w:color w:val="000000"/>
          <w:szCs w:val="24"/>
          <w:lang w:val="en-US"/>
        </w:rPr>
        <w:t>x</w:t>
      </w:r>
      <w:r>
        <w:rPr>
          <w:rFonts w:eastAsia="Times New Roman"/>
          <w:color w:val="000000"/>
          <w:szCs w:val="24"/>
        </w:rPr>
        <w:t xml:space="preserve"> и </w:t>
      </w:r>
      <w:r>
        <w:rPr>
          <w:rFonts w:eastAsia="Times New Roman"/>
          <w:b/>
          <w:bCs/>
          <w:i/>
          <w:iCs/>
          <w:color w:val="000000"/>
          <w:szCs w:val="24"/>
          <w:lang w:val="en-US"/>
        </w:rPr>
        <w:t>k</w:t>
      </w:r>
      <w:r>
        <w:rPr>
          <w:rFonts w:eastAsia="Times New Roman"/>
          <w:i/>
          <w:iCs/>
          <w:color w:val="000000"/>
          <w:szCs w:val="24"/>
        </w:rPr>
        <w:t xml:space="preserve"> </w:t>
      </w:r>
      <w:r>
        <w:rPr>
          <w:rFonts w:eastAsia="Times New Roman"/>
          <w:color w:val="000000"/>
          <w:szCs w:val="24"/>
        </w:rPr>
        <w:t>задаются пользователем</w:t>
      </w:r>
      <w:r>
        <w:rPr>
          <w:rFonts w:eastAsia="Times New Roman"/>
          <w:i/>
          <w:iCs/>
          <w:color w:val="000000"/>
          <w:szCs w:val="24"/>
        </w:rPr>
        <w:t xml:space="preserve">. </w:t>
      </w:r>
      <w:r>
        <w:rPr>
          <w:rFonts w:eastAsia="Times New Roman"/>
          <w:color w:val="000000"/>
          <w:szCs w:val="24"/>
        </w:rPr>
        <w:t>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</w:t>
      </w:r>
      <w:r>
        <w:rPr>
          <w:rFonts w:eastAsia="Times New Roman"/>
          <w:color w:val="000000"/>
          <w:sz w:val="24"/>
          <w:szCs w:val="22"/>
        </w:rPr>
        <w:t xml:space="preserve"> </w:t>
      </w:r>
      <w:r>
        <w:rPr>
          <w:rFonts w:eastAsia="Times New Roman"/>
          <w:color w:val="000000"/>
          <w:szCs w:val="24"/>
          <w:lang w:val="en-US"/>
        </w:rPr>
        <w:t> </w:t>
      </w:r>
      <w:r>
        <w:rPr>
          <w:rFonts w:eastAsia="Times New Roman"/>
          <w:color w:val="000000"/>
          <w:szCs w:val="24"/>
        </w:rPr>
        <w:t>на экран в виде чисел в 10-й системе счисления. Результат работы программы – зашифрованный/расшифрованный файл/ы.</w:t>
      </w:r>
    </w:p>
    <w:p w14:paraId="3E1A81DD">
      <w:pPr>
        <w:spacing w:after="0" w:line="240" w:lineRule="auto"/>
        <w:ind w:firstLine="700"/>
        <w:jc w:val="both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 xml:space="preserve">Используя алгоритм из методички, искать все первообразные корни по модулю </w:t>
      </w:r>
      <w:r>
        <w:rPr>
          <w:rFonts w:eastAsia="Times New Roman"/>
          <w:b/>
          <w:bCs/>
          <w:i/>
          <w:iCs/>
          <w:color w:val="000000"/>
          <w:szCs w:val="24"/>
          <w:lang w:val="en-US"/>
        </w:rPr>
        <w:t>p</w:t>
      </w:r>
      <w:r>
        <w:rPr>
          <w:rFonts w:eastAsia="Times New Roman"/>
          <w:b/>
          <w:bCs/>
          <w:i/>
          <w:iCs/>
          <w:color w:val="000000"/>
          <w:szCs w:val="24"/>
        </w:rPr>
        <w:t xml:space="preserve">. </w:t>
      </w:r>
      <w:r>
        <w:rPr>
          <w:rFonts w:eastAsia="Times New Roman"/>
          <w:color w:val="000000"/>
          <w:szCs w:val="24"/>
        </w:rPr>
        <w:t>Все найденные корни вывести на экран и предложить для шифрования ввести на выбор любой из найденных.</w:t>
      </w:r>
    </w:p>
    <w:p w14:paraId="0EBB569F">
      <w:pPr>
        <w:spacing w:after="0" w:line="240" w:lineRule="auto"/>
        <w:ind w:firstLine="700"/>
        <w:jc w:val="both"/>
        <w:rPr>
          <w:rFonts w:eastAsia="Times New Roman"/>
          <w:szCs w:val="24"/>
        </w:rPr>
      </w:pPr>
    </w:p>
    <w:p w14:paraId="0B11E9CE">
      <w:pPr>
        <w:pStyle w:val="14"/>
      </w:pPr>
      <w:r>
        <w:t>Тесты</w:t>
      </w:r>
    </w:p>
    <w:p w14:paraId="0B9E7D2C">
      <w:pPr>
        <w:pStyle w:val="12"/>
      </w:pPr>
      <w:r>
        <w:t>1.Текстовый файл(.</w:t>
      </w:r>
      <w:r>
        <w:rPr>
          <w:lang w:val="en-US"/>
        </w:rPr>
        <w:t>txt</w:t>
      </w:r>
      <w:r>
        <w:t>)</w:t>
      </w:r>
    </w:p>
    <w:p w14:paraId="12304843">
      <w:pPr>
        <w:pStyle w:val="12"/>
      </w:pPr>
      <w:r>
        <w:t xml:space="preserve">Исходный файл </w:t>
      </w:r>
      <w:r>
        <w:rPr>
          <w:lang w:val="en-US"/>
        </w:rPr>
        <w:t>test</w:t>
      </w:r>
      <w:r>
        <w:t>1.</w:t>
      </w:r>
      <w:r>
        <w:rPr>
          <w:lang w:val="en-US"/>
        </w:rPr>
        <w:t>txt</w:t>
      </w:r>
      <w:r>
        <w:t>:</w:t>
      </w:r>
    </w:p>
    <w:p w14:paraId="4B7BCE70">
      <w:pPr>
        <w:pStyle w:val="12"/>
        <w:ind w:left="0" w:leftChars="0" w:firstLine="0" w:firstLineChars="0"/>
      </w:pPr>
      <w:r>
        <w:drawing>
          <wp:inline distT="0" distB="0" distL="114300" distR="114300">
            <wp:extent cx="5937250" cy="2364740"/>
            <wp:effectExtent l="0" t="0" r="6350" b="2286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517CF">
      <w:pPr>
        <w:pStyle w:val="12"/>
        <w:ind w:firstLine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Вводим </w:t>
      </w:r>
      <w:r>
        <w:rPr>
          <w:rFonts w:hint="default"/>
          <w:lang w:val="en-US"/>
        </w:rPr>
        <w:t>P</w:t>
      </w:r>
      <w:r>
        <w:rPr>
          <w:rFonts w:hint="default"/>
          <w:lang w:val="ru-RU"/>
        </w:rPr>
        <w:t>, программа вычисляет первообразные корни, далее выбираем 1 из первообразных коней и вводим закрытый ключ, после этого вычисляется открытый ключ:</w:t>
      </w:r>
    </w:p>
    <w:p w14:paraId="2A8EC623">
      <w:pPr>
        <w:pStyle w:val="12"/>
        <w:ind w:firstLine="0"/>
        <w:rPr>
          <w:rFonts w:hint="default"/>
          <w:lang w:val="ru-RU"/>
        </w:rPr>
      </w:pPr>
      <w:r>
        <w:drawing>
          <wp:inline distT="0" distB="0" distL="114300" distR="114300">
            <wp:extent cx="5933440" cy="5169535"/>
            <wp:effectExtent l="0" t="0" r="10160" b="1206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51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167A9">
      <w:pPr>
        <w:pStyle w:val="12"/>
      </w:pPr>
      <w:r>
        <w:t xml:space="preserve">Пользователь имеет возможность выбрать один из первообразных корней. Все первообразные корни можно увидеть, если раскрыть выпадающий список: </w:t>
      </w:r>
    </w:p>
    <w:p w14:paraId="336FDE97">
      <w:pPr>
        <w:pStyle w:val="12"/>
      </w:pPr>
      <w:r>
        <w:drawing>
          <wp:inline distT="0" distB="0" distL="114300" distR="114300">
            <wp:extent cx="5936615" cy="6745605"/>
            <wp:effectExtent l="0" t="0" r="6985" b="1079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74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93925">
      <w:pPr>
        <w:pStyle w:val="12"/>
      </w:pPr>
    </w:p>
    <w:p w14:paraId="7B4E0F4C">
      <w:pPr>
        <w:pStyle w:val="12"/>
      </w:pPr>
      <w:r>
        <w:t>Загружаем файл в программу:</w:t>
      </w:r>
    </w:p>
    <w:p w14:paraId="753F017D">
      <w:pPr>
        <w:pStyle w:val="12"/>
        <w:ind w:left="0" w:leftChars="0" w:firstLine="0" w:firstLineChars="0"/>
      </w:pPr>
      <w:r>
        <w:drawing>
          <wp:inline distT="0" distB="0" distL="114300" distR="114300">
            <wp:extent cx="5939155" cy="5047615"/>
            <wp:effectExtent l="0" t="0" r="4445" b="698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504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34EC6">
      <w:pPr>
        <w:pStyle w:val="12"/>
      </w:pPr>
      <w:r>
        <w:t>Содержимое файла после шифрования (</w:t>
      </w:r>
      <w:r>
        <w:rPr>
          <w:lang w:val="en-US"/>
        </w:rPr>
        <w:t>test</w:t>
      </w:r>
      <w:r>
        <w:rPr>
          <w:rFonts w:hint="default"/>
          <w:lang w:val="en-US"/>
        </w:rPr>
        <w:t>1</w:t>
      </w:r>
      <w:r>
        <w:t>.</w:t>
      </w:r>
      <w:r>
        <w:rPr>
          <w:lang w:val="en-US"/>
        </w:rPr>
        <w:t>t</w:t>
      </w:r>
      <w:r>
        <w:rPr>
          <w:rFonts w:hint="default"/>
          <w:lang w:val="ru-RU"/>
        </w:rPr>
        <w:t>xt.</w:t>
      </w:r>
      <w:r>
        <w:rPr>
          <w:rFonts w:hint="default"/>
          <w:lang w:val="en-US"/>
        </w:rPr>
        <w:t>enc</w:t>
      </w:r>
      <w:r>
        <w:t>):</w:t>
      </w:r>
    </w:p>
    <w:p w14:paraId="2947B28E">
      <w:pPr>
        <w:pStyle w:val="12"/>
        <w:ind w:left="0" w:leftChars="0" w:firstLine="0" w:firstLineChars="0"/>
      </w:pPr>
      <w:r>
        <w:drawing>
          <wp:inline distT="0" distB="0" distL="114300" distR="114300">
            <wp:extent cx="5936615" cy="1976120"/>
            <wp:effectExtent l="0" t="0" r="6985" b="508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EFE7C">
      <w:pPr>
        <w:pStyle w:val="12"/>
      </w:pPr>
    </w:p>
    <w:p w14:paraId="7DD812CD">
      <w:pPr>
        <w:pStyle w:val="12"/>
      </w:pPr>
    </w:p>
    <w:p w14:paraId="7F475670">
      <w:pPr>
        <w:pStyle w:val="12"/>
      </w:pPr>
      <w:r>
        <w:t>Результат дешифрования:</w:t>
      </w:r>
    </w:p>
    <w:p w14:paraId="1BFC3687">
      <w:pPr>
        <w:pStyle w:val="12"/>
      </w:pPr>
      <w:r>
        <w:drawing>
          <wp:inline distT="0" distB="0" distL="114300" distR="114300">
            <wp:extent cx="5937250" cy="5241290"/>
            <wp:effectExtent l="0" t="0" r="6350" b="1651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24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F742E">
      <w:pPr>
        <w:pStyle w:val="12"/>
      </w:pPr>
      <w:r>
        <w:t>Содержимое файла после дешифрования (</w:t>
      </w:r>
      <w:r>
        <w:rPr>
          <w:rFonts w:hint="default"/>
          <w:lang w:val="ru-RU"/>
        </w:rPr>
        <w:t>test1</w:t>
      </w:r>
      <w:r>
        <w:t>.</w:t>
      </w:r>
      <w:r>
        <w:rPr>
          <w:lang w:val="en-US"/>
        </w:rPr>
        <w:t>txt</w:t>
      </w:r>
      <w:r>
        <w:rPr>
          <w:rFonts w:hint="default"/>
          <w:lang w:val="ru-RU"/>
        </w:rPr>
        <w:t>.enc</w:t>
      </w:r>
      <w:r>
        <w:t>):</w:t>
      </w:r>
    </w:p>
    <w:p w14:paraId="41402B8A">
      <w:pPr>
        <w:pStyle w:val="12"/>
        <w:ind w:left="0" w:leftChars="0" w:firstLine="0" w:firstLineChars="0"/>
        <w:rPr>
          <w:lang w:val="en-US"/>
        </w:rPr>
      </w:pPr>
      <w:r>
        <w:drawing>
          <wp:inline distT="0" distB="0" distL="114300" distR="114300">
            <wp:extent cx="5937250" cy="2784475"/>
            <wp:effectExtent l="0" t="0" r="6350" b="9525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22C28">
      <w:pPr>
        <w:pStyle w:val="12"/>
      </w:pPr>
      <w:r>
        <w:t>2. Изображение(.</w:t>
      </w:r>
      <w:r>
        <w:rPr>
          <w:lang w:val="en-US"/>
        </w:rPr>
        <w:t>jpg</w:t>
      </w:r>
      <w:r>
        <w:t>)</w:t>
      </w:r>
    </w:p>
    <w:p w14:paraId="6A548BEB">
      <w:pPr>
        <w:pStyle w:val="12"/>
      </w:pPr>
      <w:r>
        <w:t xml:space="preserve">Исходное изображение </w:t>
      </w:r>
      <w:r>
        <w:rPr>
          <w:lang w:val="en-US"/>
        </w:rPr>
        <w:t>test</w:t>
      </w:r>
      <w:r>
        <w:t>2.</w:t>
      </w:r>
      <w:r>
        <w:rPr>
          <w:lang w:val="en-US"/>
        </w:rPr>
        <w:t>jpg</w:t>
      </w:r>
      <w:r>
        <w:t xml:space="preserve">: </w:t>
      </w:r>
    </w:p>
    <w:p w14:paraId="4DB40806">
      <w:pPr>
        <w:pStyle w:val="12"/>
      </w:pPr>
      <w:r>
        <w:drawing>
          <wp:inline distT="0" distB="0" distL="114300" distR="114300">
            <wp:extent cx="3529965" cy="5074920"/>
            <wp:effectExtent l="0" t="0" r="635" b="508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55A3E">
      <w:pPr>
        <w:pStyle w:val="12"/>
      </w:pPr>
      <w:r>
        <w:t>Загружаем файл в программу:</w:t>
      </w:r>
    </w:p>
    <w:p w14:paraId="3BE3ECB1">
      <w:pPr>
        <w:pStyle w:val="12"/>
        <w:ind w:left="0" w:leftChars="0" w:firstLine="0" w:firstLineChars="0"/>
      </w:pPr>
      <w:r>
        <w:drawing>
          <wp:inline distT="0" distB="0" distL="114300" distR="114300">
            <wp:extent cx="5932170" cy="5081905"/>
            <wp:effectExtent l="0" t="0" r="11430" b="23495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508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AECB9D6">
      <w:pPr>
        <w:pStyle w:val="12"/>
        <w:spacing w:line="276" w:lineRule="auto"/>
      </w:pPr>
      <w:r>
        <w:t>Результат шифрования:</w:t>
      </w:r>
    </w:p>
    <w:p w14:paraId="75292D5C">
      <w:pPr>
        <w:pStyle w:val="12"/>
        <w:spacing w:line="276" w:lineRule="auto"/>
      </w:pPr>
      <w:r>
        <w:drawing>
          <wp:inline distT="0" distB="0" distL="114300" distR="114300">
            <wp:extent cx="5931535" cy="5018405"/>
            <wp:effectExtent l="0" t="0" r="12065" b="10795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501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E1E21">
      <w:pPr>
        <w:pStyle w:val="12"/>
        <w:spacing w:line="276" w:lineRule="auto"/>
      </w:pPr>
    </w:p>
    <w:p w14:paraId="6396ADA1">
      <w:pPr>
        <w:pStyle w:val="12"/>
      </w:pPr>
      <w:r>
        <w:t>Содержимое файла после шифрования (</w:t>
      </w:r>
      <w:r>
        <w:rPr>
          <w:lang w:val="en-US"/>
        </w:rPr>
        <w:t>test</w:t>
      </w:r>
      <w:r>
        <w:t>2</w:t>
      </w:r>
      <w:r>
        <w:rPr>
          <w:rFonts w:hint="default"/>
          <w:lang w:val="en-US"/>
        </w:rPr>
        <w:t>_enc</w:t>
      </w:r>
      <w:r>
        <w:t>.</w:t>
      </w:r>
      <w:r>
        <w:rPr>
          <w:lang w:val="en-US"/>
        </w:rPr>
        <w:t>jpg</w:t>
      </w:r>
      <w:r>
        <w:t>):</w:t>
      </w:r>
    </w:p>
    <w:p w14:paraId="2ABE8C5A">
      <w:pPr>
        <w:pStyle w:val="12"/>
      </w:pPr>
      <w:r>
        <w:drawing>
          <wp:inline distT="0" distB="0" distL="114300" distR="114300">
            <wp:extent cx="3086100" cy="2997200"/>
            <wp:effectExtent l="0" t="0" r="12700" b="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6C963">
      <w:pPr>
        <w:pStyle w:val="12"/>
        <w:ind w:left="0" w:leftChars="0" w:firstLine="0" w:firstLineChars="0"/>
      </w:pPr>
      <w:r>
        <w:drawing>
          <wp:inline distT="0" distB="0" distL="114300" distR="114300">
            <wp:extent cx="5929630" cy="4331970"/>
            <wp:effectExtent l="0" t="0" r="13970" b="1143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43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8AC1D">
      <w:pPr>
        <w:pStyle w:val="12"/>
      </w:pPr>
      <w:r>
        <w:t>Результат дешифрования:</w:t>
      </w:r>
    </w:p>
    <w:p w14:paraId="162FA383">
      <w:pPr>
        <w:pStyle w:val="12"/>
        <w:ind w:left="0" w:leftChars="0" w:firstLine="0" w:firstLineChars="0"/>
      </w:pPr>
      <w:r>
        <w:drawing>
          <wp:inline distT="0" distB="0" distL="114300" distR="114300">
            <wp:extent cx="5937250" cy="5316855"/>
            <wp:effectExtent l="0" t="0" r="6350" b="17145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31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09D4D">
      <w:pPr>
        <w:pStyle w:val="12"/>
      </w:pPr>
      <w:r>
        <w:t>Содержимое файла после дешифрования (</w:t>
      </w:r>
      <w:r>
        <w:rPr>
          <w:rFonts w:hint="default"/>
          <w:lang w:val="en-US"/>
        </w:rPr>
        <w:t>test2_dec</w:t>
      </w:r>
      <w:r>
        <w:t>.</w:t>
      </w:r>
      <w:r>
        <w:rPr>
          <w:lang w:val="en-US"/>
        </w:rPr>
        <w:t>jpg</w:t>
      </w:r>
      <w:r>
        <w:t>):</w:t>
      </w:r>
    </w:p>
    <w:p w14:paraId="0850C61F">
      <w:pPr>
        <w:pStyle w:val="12"/>
      </w:pPr>
      <w:r>
        <w:drawing>
          <wp:inline distT="0" distB="0" distL="114300" distR="114300">
            <wp:extent cx="3249295" cy="4639945"/>
            <wp:effectExtent l="0" t="0" r="1905" b="8255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9295" cy="463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35783">
      <w:pPr>
        <w:pStyle w:val="12"/>
      </w:pPr>
    </w:p>
    <w:p w14:paraId="550C3955">
      <w:pPr>
        <w:pStyle w:val="12"/>
      </w:pPr>
      <w:r>
        <w:t>3. Видеофайл(.</w:t>
      </w:r>
      <w:r>
        <w:rPr>
          <w:lang w:val="en-US"/>
        </w:rPr>
        <w:t>mp</w:t>
      </w:r>
      <w:r>
        <w:t>4)</w:t>
      </w:r>
    </w:p>
    <w:p w14:paraId="6AB8A6D7">
      <w:pPr>
        <w:pStyle w:val="12"/>
      </w:pPr>
      <w:r>
        <w:t xml:space="preserve">Исходный файл </w:t>
      </w:r>
      <w:r>
        <w:rPr>
          <w:lang w:val="en-US"/>
        </w:rPr>
        <w:t>test</w:t>
      </w:r>
      <w:r>
        <w:t>3.</w:t>
      </w:r>
      <w:r>
        <w:rPr>
          <w:lang w:val="en-US"/>
        </w:rPr>
        <w:t>mp</w:t>
      </w:r>
      <w:r>
        <w:t xml:space="preserve">4 содержит видеофрагмент длиной </w:t>
      </w:r>
      <w:r>
        <w:rPr>
          <w:rFonts w:hint="default"/>
          <w:lang w:val="en-US"/>
        </w:rPr>
        <w:t xml:space="preserve">5 </w:t>
      </w:r>
      <w:r>
        <w:t xml:space="preserve"> секунд :</w:t>
      </w:r>
    </w:p>
    <w:p w14:paraId="39F4E50C">
      <w:pPr>
        <w:pStyle w:val="12"/>
      </w:pPr>
      <w:r>
        <w:t xml:space="preserve"> </w:t>
      </w:r>
      <w:r>
        <w:drawing>
          <wp:inline distT="0" distB="0" distL="114300" distR="114300">
            <wp:extent cx="5925185" cy="3522345"/>
            <wp:effectExtent l="0" t="0" r="18415" b="8255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3440" cy="5272405"/>
            <wp:effectExtent l="0" t="0" r="10160" b="10795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527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3CF69">
      <w:pPr>
        <w:pStyle w:val="12"/>
      </w:pPr>
    </w:p>
    <w:p w14:paraId="6AA67786">
      <w:pPr>
        <w:pStyle w:val="12"/>
      </w:pPr>
      <w:r>
        <w:t>Загружаем файл в программу:</w:t>
      </w:r>
    </w:p>
    <w:p w14:paraId="0F44306A">
      <w:pPr>
        <w:pStyle w:val="12"/>
      </w:pPr>
    </w:p>
    <w:p w14:paraId="06FDC5DB">
      <w:pPr>
        <w:pStyle w:val="12"/>
        <w:spacing w:line="276" w:lineRule="auto"/>
      </w:pPr>
      <w:r>
        <w:t>Результат шифрования:</w:t>
      </w:r>
      <w:r>
        <w:drawing>
          <wp:inline distT="0" distB="0" distL="114300" distR="114300">
            <wp:extent cx="5935980" cy="5057140"/>
            <wp:effectExtent l="0" t="0" r="7620" b="22860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05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C1D3A">
      <w:pPr>
        <w:pStyle w:val="12"/>
        <w:spacing w:line="276" w:lineRule="auto"/>
      </w:pPr>
    </w:p>
    <w:p w14:paraId="101A1C88">
      <w:pPr>
        <w:pStyle w:val="12"/>
      </w:pPr>
      <w:r>
        <w:t>Содержимое файла после шифрования (</w:t>
      </w:r>
      <w:r>
        <w:rPr>
          <w:lang w:val="en-US"/>
        </w:rPr>
        <w:t>test</w:t>
      </w:r>
      <w:r>
        <w:t>3.</w:t>
      </w:r>
      <w:r>
        <w:rPr>
          <w:lang w:val="en-US"/>
        </w:rPr>
        <w:t>mp</w:t>
      </w:r>
      <w:r>
        <w:t>4):</w:t>
      </w:r>
    </w:p>
    <w:p w14:paraId="0AEF8B38">
      <w:pPr>
        <w:pStyle w:val="12"/>
      </w:pPr>
    </w:p>
    <w:p w14:paraId="54C53471">
      <w:pPr>
        <w:pStyle w:val="12"/>
      </w:pPr>
      <w:r>
        <w:drawing>
          <wp:inline distT="0" distB="0" distL="114300" distR="114300">
            <wp:extent cx="5932170" cy="5141595"/>
            <wp:effectExtent l="0" t="0" r="11430" b="14605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514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9C53E">
      <w:pPr>
        <w:pStyle w:val="12"/>
      </w:pPr>
      <w:r>
        <w:t>Результат дешифрования:</w:t>
      </w:r>
    </w:p>
    <w:p w14:paraId="5690AE78">
      <w:pPr>
        <w:pStyle w:val="12"/>
      </w:pPr>
      <w:r>
        <w:drawing>
          <wp:inline distT="0" distB="0" distL="114300" distR="114300">
            <wp:extent cx="5940425" cy="5238115"/>
            <wp:effectExtent l="0" t="0" r="3175" b="19685"/>
            <wp:docPr id="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91CC4">
      <w:pPr>
        <w:pStyle w:val="12"/>
      </w:pPr>
      <w:r>
        <w:t>Содержимое файла после дешифрования (</w:t>
      </w:r>
      <w:r>
        <w:rPr>
          <w:rFonts w:hint="default"/>
          <w:lang w:val="en-US"/>
        </w:rPr>
        <w:t>test3</w:t>
      </w:r>
      <w:r>
        <w:t>.</w:t>
      </w:r>
      <w:r>
        <w:rPr>
          <w:lang w:val="en-US"/>
        </w:rPr>
        <w:t>mp</w:t>
      </w:r>
      <w:r>
        <w:t>4):</w:t>
      </w:r>
    </w:p>
    <w:p w14:paraId="05CCE7DB">
      <w:pPr>
        <w:pStyle w:val="12"/>
        <w:ind w:left="0" w:leftChars="0" w:firstLine="0" w:firstLineChars="0"/>
      </w:pPr>
      <w:r>
        <w:drawing>
          <wp:inline distT="0" distB="0" distL="114300" distR="114300">
            <wp:extent cx="5926455" cy="3337560"/>
            <wp:effectExtent l="0" t="0" r="17145" b="15240"/>
            <wp:docPr id="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76C37">
      <w:pPr>
        <w:pStyle w:val="12"/>
      </w:pPr>
      <w:r>
        <w:t>Содержимое файла полностью повторяет исходный видеоматериал.</w:t>
      </w:r>
    </w:p>
    <w:p w14:paraId="13E3EB85">
      <w:pPr>
        <w:pStyle w:val="12"/>
      </w:pPr>
      <w:r>
        <w:t>4. Аудиофайл(.</w:t>
      </w:r>
      <w:r>
        <w:rPr>
          <w:lang w:val="en-US"/>
        </w:rPr>
        <w:t>mp</w:t>
      </w:r>
      <w:r>
        <w:t>3)</w:t>
      </w:r>
    </w:p>
    <w:p w14:paraId="7965BAE5">
      <w:pPr>
        <w:pStyle w:val="12"/>
      </w:pPr>
      <w:r>
        <w:t xml:space="preserve">Исходный файл </w:t>
      </w:r>
      <w:r>
        <w:rPr>
          <w:lang w:val="en-US"/>
        </w:rPr>
        <w:t>test</w:t>
      </w:r>
      <w:r>
        <w:t>4.</w:t>
      </w:r>
      <w:r>
        <w:rPr>
          <w:lang w:val="en-US"/>
        </w:rPr>
        <w:t>mp</w:t>
      </w:r>
      <w:r>
        <w:t xml:space="preserve">3 содержит аудиофрагмент длиной </w:t>
      </w:r>
      <w:r>
        <w:rPr>
          <w:rFonts w:hint="default"/>
          <w:lang w:val="en-US"/>
        </w:rPr>
        <w:t>1</w:t>
      </w:r>
      <w:r>
        <w:t xml:space="preserve"> мин </w:t>
      </w:r>
      <w:r>
        <w:rPr>
          <w:rFonts w:hint="default"/>
          <w:lang w:val="en-US"/>
        </w:rPr>
        <w:t>40</w:t>
      </w:r>
      <w:r>
        <w:t xml:space="preserve"> сек:</w:t>
      </w:r>
    </w:p>
    <w:p w14:paraId="7511495B">
      <w:pPr>
        <w:pStyle w:val="12"/>
      </w:pPr>
      <w:r>
        <w:t xml:space="preserve"> </w:t>
      </w:r>
      <w:r>
        <w:drawing>
          <wp:inline distT="0" distB="0" distL="114300" distR="114300">
            <wp:extent cx="4846320" cy="6424295"/>
            <wp:effectExtent l="0" t="0" r="5080" b="1905"/>
            <wp:docPr id="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642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82C62">
      <w:pPr>
        <w:pStyle w:val="12"/>
      </w:pPr>
    </w:p>
    <w:p w14:paraId="7CE5B7A6">
      <w:pPr>
        <w:pStyle w:val="12"/>
      </w:pPr>
      <w:r>
        <w:t>Загружаем файл в программу:</w:t>
      </w:r>
    </w:p>
    <w:p w14:paraId="0D0B7D0D">
      <w:pPr>
        <w:pStyle w:val="12"/>
      </w:pPr>
      <w:r>
        <w:drawing>
          <wp:inline distT="0" distB="0" distL="114300" distR="114300">
            <wp:extent cx="5940425" cy="5121910"/>
            <wp:effectExtent l="0" t="0" r="3175" b="8890"/>
            <wp:docPr id="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503F1">
      <w:pPr>
        <w:pStyle w:val="12"/>
      </w:pPr>
    </w:p>
    <w:p w14:paraId="522FD364">
      <w:pPr>
        <w:pStyle w:val="12"/>
      </w:pPr>
    </w:p>
    <w:p w14:paraId="050D4F70">
      <w:pPr>
        <w:pStyle w:val="12"/>
        <w:spacing w:line="276" w:lineRule="auto"/>
      </w:pPr>
      <w:r>
        <w:t>Результат шифрования:</w:t>
      </w:r>
    </w:p>
    <w:p w14:paraId="0FCD7467">
      <w:pPr>
        <w:pStyle w:val="12"/>
        <w:spacing w:line="276" w:lineRule="auto"/>
      </w:pPr>
      <w:r>
        <w:drawing>
          <wp:inline distT="0" distB="0" distL="114300" distR="114300">
            <wp:extent cx="5939155" cy="5013325"/>
            <wp:effectExtent l="0" t="0" r="4445" b="15875"/>
            <wp:docPr id="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501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75B6C">
      <w:pPr>
        <w:pStyle w:val="12"/>
        <w:spacing w:line="276" w:lineRule="auto"/>
      </w:pPr>
    </w:p>
    <w:p w14:paraId="422FDB88">
      <w:pPr>
        <w:pStyle w:val="12"/>
      </w:pPr>
      <w:r>
        <w:t>Содержимое файла после шифрования (</w:t>
      </w:r>
      <w:r>
        <w:rPr>
          <w:lang w:val="en-US"/>
        </w:rPr>
        <w:t>test</w:t>
      </w:r>
      <w:r>
        <w:t>4</w:t>
      </w:r>
      <w:r>
        <w:rPr>
          <w:lang w:val="en-US"/>
        </w:rPr>
        <w:t>Cypher</w:t>
      </w:r>
      <w:r>
        <w:t>.</w:t>
      </w:r>
      <w:r>
        <w:rPr>
          <w:lang w:val="en-US"/>
        </w:rPr>
        <w:t>mp</w:t>
      </w:r>
      <w:r>
        <w:t>3):</w:t>
      </w:r>
    </w:p>
    <w:p w14:paraId="477B2D6E">
      <w:pPr>
        <w:pStyle w:val="12"/>
        <w:ind w:left="0" w:leftChars="0" w:firstLine="0" w:firstLineChars="0"/>
      </w:pPr>
      <w:r>
        <w:drawing>
          <wp:inline distT="0" distB="0" distL="114300" distR="114300">
            <wp:extent cx="5937250" cy="5960745"/>
            <wp:effectExtent l="0" t="0" r="6350" b="8255"/>
            <wp:docPr id="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96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A9DB7">
      <w:pPr>
        <w:pStyle w:val="12"/>
      </w:pPr>
    </w:p>
    <w:p w14:paraId="6FD15DA1">
      <w:pPr>
        <w:pStyle w:val="12"/>
      </w:pPr>
    </w:p>
    <w:p w14:paraId="4E01D5C2">
      <w:pPr>
        <w:pStyle w:val="12"/>
      </w:pPr>
      <w:r>
        <w:t>Результат дешифрования:</w:t>
      </w:r>
    </w:p>
    <w:p w14:paraId="6AEB1653">
      <w:pPr>
        <w:pStyle w:val="12"/>
        <w:ind w:left="0" w:leftChars="0" w:firstLine="0" w:firstLineChars="0"/>
      </w:pPr>
      <w:r>
        <w:drawing>
          <wp:inline distT="0" distB="0" distL="114300" distR="114300">
            <wp:extent cx="5933440" cy="5237480"/>
            <wp:effectExtent l="0" t="0" r="10160" b="20320"/>
            <wp:docPr id="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523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453BA">
      <w:pPr>
        <w:pStyle w:val="12"/>
      </w:pPr>
      <w:r>
        <w:t>Содержимое файла после дешифрования (</w:t>
      </w:r>
      <w:r>
        <w:rPr>
          <w:lang w:val="en-US"/>
        </w:rPr>
        <w:t>res</w:t>
      </w:r>
      <w:r>
        <w:t>4.</w:t>
      </w:r>
      <w:r>
        <w:rPr>
          <w:lang w:val="en-US"/>
        </w:rPr>
        <w:t>mp</w:t>
      </w:r>
      <w:r>
        <w:t>3):</w:t>
      </w:r>
    </w:p>
    <w:p w14:paraId="6BAAF6CF">
      <w:pPr>
        <w:pStyle w:val="12"/>
      </w:pPr>
      <w:r>
        <w:drawing>
          <wp:inline distT="0" distB="0" distL="114300" distR="114300">
            <wp:extent cx="3837305" cy="5098415"/>
            <wp:effectExtent l="0" t="0" r="23495" b="6985"/>
            <wp:docPr id="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509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D2B1C">
      <w:pPr>
        <w:pStyle w:val="12"/>
      </w:pPr>
    </w:p>
    <w:p w14:paraId="6E12FB3D">
      <w:pPr>
        <w:pStyle w:val="12"/>
      </w:pPr>
      <w:r>
        <w:t>Содержимое файла полностью повторяет исходное звучание.</w:t>
      </w:r>
    </w:p>
    <w:p w14:paraId="5F75FA1C">
      <w:pPr>
        <w:pStyle w:val="12"/>
        <w:rPr>
          <w:b/>
        </w:rPr>
      </w:pPr>
      <w:r>
        <w:rPr>
          <w:b/>
        </w:rPr>
        <w:t>Тесты на корректность ввода</w:t>
      </w:r>
    </w:p>
    <w:p w14:paraId="5A64F7A7">
      <w:pPr>
        <w:pStyle w:val="12"/>
        <w:numPr>
          <w:ilvl w:val="0"/>
          <w:numId w:val="2"/>
        </w:numPr>
        <w:rPr>
          <w:b/>
        </w:rPr>
      </w:pPr>
      <w:r>
        <w:t xml:space="preserve">Параметр </w:t>
      </w:r>
      <w:r>
        <w:rPr>
          <w:lang w:val="en-US"/>
        </w:rPr>
        <w:t>p</w:t>
      </w:r>
      <w:r>
        <w:t xml:space="preserve"> – простое целое число (</w:t>
      </w:r>
      <w:r>
        <w:rPr>
          <w:lang w:val="en-US"/>
        </w:rPr>
        <w:t>p</w:t>
      </w:r>
      <w:r>
        <w:t>&gt;255)</w:t>
      </w:r>
    </w:p>
    <w:p w14:paraId="47BA2D03">
      <w:pPr>
        <w:pStyle w:val="12"/>
        <w:ind w:left="0" w:leftChars="0" w:firstLine="0" w:firstLineChars="0"/>
        <w:rPr>
          <w:b/>
        </w:rPr>
      </w:pPr>
      <w:r>
        <w:drawing>
          <wp:inline distT="0" distB="0" distL="114300" distR="114300">
            <wp:extent cx="4844415" cy="4403090"/>
            <wp:effectExtent l="0" t="0" r="6985" b="16510"/>
            <wp:docPr id="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440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995D8">
      <w:pPr>
        <w:pStyle w:val="12"/>
        <w:ind w:left="1069" w:firstLine="0"/>
        <w:rPr>
          <w:b/>
        </w:rPr>
      </w:pPr>
      <w:r>
        <w:drawing>
          <wp:inline distT="0" distB="0" distL="114300" distR="114300">
            <wp:extent cx="3569335" cy="4011930"/>
            <wp:effectExtent l="0" t="0" r="12065" b="1270"/>
            <wp:docPr id="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69335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F2B2E">
      <w:pPr>
        <w:pStyle w:val="12"/>
        <w:numPr>
          <w:ilvl w:val="0"/>
          <w:numId w:val="2"/>
        </w:numPr>
        <w:rPr>
          <w:b/>
        </w:rPr>
      </w:pPr>
      <w:r>
        <w:t xml:space="preserve">Параметр </w:t>
      </w:r>
      <w:r>
        <w:rPr>
          <w:lang w:val="en-US"/>
        </w:rPr>
        <w:t>x</w:t>
      </w:r>
      <w:r>
        <w:t xml:space="preserve"> – целое положительное число (1 &lt; </w:t>
      </w:r>
      <w:r>
        <w:rPr>
          <w:lang w:val="en-US"/>
        </w:rPr>
        <w:t>x</w:t>
      </w:r>
      <w:r>
        <w:t xml:space="preserve"> &lt; </w:t>
      </w:r>
      <w:r>
        <w:rPr>
          <w:lang w:val="en-US"/>
        </w:rPr>
        <w:t>p</w:t>
      </w:r>
      <w:r>
        <w:t>-1)</w:t>
      </w:r>
    </w:p>
    <w:p w14:paraId="5DB3BC3A">
      <w:pPr>
        <w:pStyle w:val="12"/>
        <w:ind w:left="360"/>
        <w:rPr>
          <w:b/>
        </w:rPr>
      </w:pPr>
      <w:r>
        <w:drawing>
          <wp:inline distT="0" distB="0" distL="114300" distR="114300">
            <wp:extent cx="4572000" cy="2273300"/>
            <wp:effectExtent l="0" t="0" r="0" b="12700"/>
            <wp:docPr id="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6F42F">
      <w:pPr>
        <w:pStyle w:val="12"/>
        <w:numPr>
          <w:ilvl w:val="0"/>
          <w:numId w:val="2"/>
        </w:numPr>
        <w:rPr>
          <w:b/>
        </w:rPr>
      </w:pPr>
      <w:r>
        <w:t xml:space="preserve">Параметр </w:t>
      </w:r>
      <w:r>
        <w:rPr>
          <w:lang w:val="en-US"/>
        </w:rPr>
        <w:t>k</w:t>
      </w:r>
      <w:r>
        <w:t xml:space="preserve"> - в диапазоне (1, </w:t>
      </w:r>
      <w:r>
        <w:rPr>
          <w:lang w:val="en-US"/>
        </w:rPr>
        <w:t>p</w:t>
      </w:r>
      <w:r>
        <w:t xml:space="preserve">-1), взаимно простое с </w:t>
      </w:r>
      <w:r>
        <w:rPr>
          <w:lang w:val="en-US"/>
        </w:rPr>
        <w:t>p</w:t>
      </w:r>
      <w:r>
        <w:t>-1</w:t>
      </w:r>
    </w:p>
    <w:p w14:paraId="430BC66B">
      <w:pPr>
        <w:pStyle w:val="12"/>
        <w:ind w:left="0" w:leftChars="0" w:firstLine="0" w:firstLineChars="0"/>
        <w:rPr>
          <w:b/>
        </w:rPr>
      </w:pPr>
      <w:r>
        <w:drawing>
          <wp:inline distT="0" distB="0" distL="114300" distR="114300">
            <wp:extent cx="5937885" cy="1963420"/>
            <wp:effectExtent l="0" t="0" r="5715" b="17780"/>
            <wp:docPr id="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2DF98">
      <w:pPr>
        <w:pStyle w:val="12"/>
        <w:ind w:left="360"/>
        <w:rPr>
          <w:b/>
        </w:rPr>
      </w:pPr>
    </w:p>
    <w:p w14:paraId="3327DB3C">
      <w:pPr>
        <w:pStyle w:val="12"/>
        <w:numPr>
          <w:ilvl w:val="0"/>
          <w:numId w:val="2"/>
        </w:numPr>
        <w:rPr>
          <w:b/>
        </w:rPr>
      </w:pPr>
      <w:r>
        <w:t xml:space="preserve">Пользователю необходимо выбрать один из найденных первообразных корней. </w:t>
      </w:r>
    </w:p>
    <w:p w14:paraId="0144E28B">
      <w:pPr>
        <w:pStyle w:val="12"/>
        <w:ind w:left="0" w:leftChars="0" w:firstLine="0" w:firstLineChars="0"/>
        <w:rPr>
          <w:b/>
        </w:rPr>
      </w:pPr>
      <w:r>
        <w:drawing>
          <wp:inline distT="0" distB="0" distL="114300" distR="114300">
            <wp:extent cx="6627495" cy="2499360"/>
            <wp:effectExtent l="0" t="0" r="1905" b="15240"/>
            <wp:docPr id="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27495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05407">
      <w:pPr>
        <w:pStyle w:val="12"/>
        <w:ind w:left="1069" w:firstLine="0"/>
        <w:rPr>
          <w:b/>
        </w:rPr>
      </w:pPr>
    </w:p>
    <w:p w14:paraId="74825C64">
      <w:pPr>
        <w:pStyle w:val="12"/>
        <w:ind w:left="709" w:firstLine="0"/>
        <w:rPr>
          <w:b/>
        </w:rPr>
      </w:pPr>
    </w:p>
    <w:p w14:paraId="024AA49E">
      <w:pPr>
        <w:pStyle w:val="12"/>
        <w:ind w:left="1069" w:firstLine="0"/>
        <w:rPr>
          <w:b/>
        </w:rPr>
      </w:pPr>
    </w:p>
    <w:p w14:paraId="4E876439">
      <w:pPr>
        <w:pStyle w:val="12"/>
        <w:ind w:left="1069" w:firstLine="0"/>
        <w:rPr>
          <w:b/>
        </w:rPr>
      </w:pPr>
    </w:p>
    <w:p w14:paraId="44A4AC51">
      <w:pPr>
        <w:pStyle w:val="12"/>
        <w:ind w:left="1069" w:firstLine="0"/>
        <w:rPr>
          <w:b/>
        </w:rPr>
      </w:pPr>
    </w:p>
    <w:p w14:paraId="1049FEBA">
      <w:pPr>
        <w:pStyle w:val="12"/>
        <w:ind w:left="1069" w:firstLine="0"/>
        <w:rPr>
          <w:b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609020205020404"/>
    <w:charset w:val="CC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02026234"/>
      <w:docPartObj>
        <w:docPartGallery w:val="AutoText"/>
      </w:docPartObj>
    </w:sdtPr>
    <w:sdtContent>
      <w:p w14:paraId="3A76AFEF">
        <w:pPr>
          <w:pStyle w:val="5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6B4FC1F4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C9502D"/>
    <w:multiLevelType w:val="multilevel"/>
    <w:tmpl w:val="2CC9502D"/>
    <w:lvl w:ilvl="0" w:tentative="0">
      <w:start w:val="1"/>
      <w:numFmt w:val="bullet"/>
      <w:pStyle w:val="13"/>
      <w:lvlText w:val=""/>
      <w:lvlJc w:val="left"/>
      <w:pPr>
        <w:tabs>
          <w:tab w:val="left" w:pos="1429"/>
        </w:tabs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2149"/>
        </w:tabs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869"/>
        </w:tabs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3589"/>
        </w:tabs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4309"/>
        </w:tabs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5029"/>
        </w:tabs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749"/>
        </w:tabs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6469"/>
        </w:tabs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7189"/>
        </w:tabs>
        <w:ind w:left="7189" w:hanging="360"/>
      </w:pPr>
      <w:rPr>
        <w:rFonts w:hint="default" w:ascii="Wingdings" w:hAnsi="Wingdings"/>
      </w:rPr>
    </w:lvl>
  </w:abstractNum>
  <w:abstractNum w:abstractNumId="1">
    <w:nsid w:val="371C6156"/>
    <w:multiLevelType w:val="multilevel"/>
    <w:tmpl w:val="371C6156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044"/>
    <w:rsid w:val="00004D1E"/>
    <w:rsid w:val="000062CF"/>
    <w:rsid w:val="00034FF4"/>
    <w:rsid w:val="00043D5C"/>
    <w:rsid w:val="0005323A"/>
    <w:rsid w:val="00093EBF"/>
    <w:rsid w:val="000A072C"/>
    <w:rsid w:val="000A1CCA"/>
    <w:rsid w:val="000A2D2E"/>
    <w:rsid w:val="000A3B07"/>
    <w:rsid w:val="000A6DA1"/>
    <w:rsid w:val="000C4424"/>
    <w:rsid w:val="001033D5"/>
    <w:rsid w:val="00117139"/>
    <w:rsid w:val="00141AEE"/>
    <w:rsid w:val="0014632A"/>
    <w:rsid w:val="00162453"/>
    <w:rsid w:val="00185916"/>
    <w:rsid w:val="00191BBF"/>
    <w:rsid w:val="001A56C3"/>
    <w:rsid w:val="001B2032"/>
    <w:rsid w:val="001B4F9B"/>
    <w:rsid w:val="001B6605"/>
    <w:rsid w:val="001D698B"/>
    <w:rsid w:val="001F1FAB"/>
    <w:rsid w:val="00233FA8"/>
    <w:rsid w:val="00235AA1"/>
    <w:rsid w:val="0029448C"/>
    <w:rsid w:val="002A0559"/>
    <w:rsid w:val="002A59FC"/>
    <w:rsid w:val="002A7BCB"/>
    <w:rsid w:val="002C7E96"/>
    <w:rsid w:val="002C7F50"/>
    <w:rsid w:val="002E1958"/>
    <w:rsid w:val="002F0658"/>
    <w:rsid w:val="00334C01"/>
    <w:rsid w:val="003523EB"/>
    <w:rsid w:val="00375CA0"/>
    <w:rsid w:val="00384556"/>
    <w:rsid w:val="003C3ED0"/>
    <w:rsid w:val="003E2FF2"/>
    <w:rsid w:val="0041323F"/>
    <w:rsid w:val="0041733B"/>
    <w:rsid w:val="00426796"/>
    <w:rsid w:val="00431A0E"/>
    <w:rsid w:val="00431C57"/>
    <w:rsid w:val="00484AC7"/>
    <w:rsid w:val="00494A0D"/>
    <w:rsid w:val="004D2CCB"/>
    <w:rsid w:val="00522EB7"/>
    <w:rsid w:val="00535656"/>
    <w:rsid w:val="00542122"/>
    <w:rsid w:val="00560AC7"/>
    <w:rsid w:val="00561B36"/>
    <w:rsid w:val="00575A5A"/>
    <w:rsid w:val="005C5202"/>
    <w:rsid w:val="005E2469"/>
    <w:rsid w:val="00612BFC"/>
    <w:rsid w:val="006320CA"/>
    <w:rsid w:val="006731BF"/>
    <w:rsid w:val="0069418F"/>
    <w:rsid w:val="006B66A9"/>
    <w:rsid w:val="006D6FC8"/>
    <w:rsid w:val="006D766C"/>
    <w:rsid w:val="006F568E"/>
    <w:rsid w:val="007025C9"/>
    <w:rsid w:val="0072407B"/>
    <w:rsid w:val="0076471A"/>
    <w:rsid w:val="00774F45"/>
    <w:rsid w:val="0078090A"/>
    <w:rsid w:val="007A7AA9"/>
    <w:rsid w:val="007C412B"/>
    <w:rsid w:val="007D583E"/>
    <w:rsid w:val="007E454D"/>
    <w:rsid w:val="00803627"/>
    <w:rsid w:val="00852C5E"/>
    <w:rsid w:val="0087420F"/>
    <w:rsid w:val="00876C43"/>
    <w:rsid w:val="00891D3E"/>
    <w:rsid w:val="008C7D8D"/>
    <w:rsid w:val="008D38E8"/>
    <w:rsid w:val="008D62E6"/>
    <w:rsid w:val="00900CEB"/>
    <w:rsid w:val="0091121F"/>
    <w:rsid w:val="0091563B"/>
    <w:rsid w:val="00915DA5"/>
    <w:rsid w:val="00926244"/>
    <w:rsid w:val="00965A08"/>
    <w:rsid w:val="009A1D1D"/>
    <w:rsid w:val="009B63FE"/>
    <w:rsid w:val="009E24DC"/>
    <w:rsid w:val="009E327C"/>
    <w:rsid w:val="009F3B52"/>
    <w:rsid w:val="00A102AA"/>
    <w:rsid w:val="00A11F05"/>
    <w:rsid w:val="00A333AD"/>
    <w:rsid w:val="00A33EFA"/>
    <w:rsid w:val="00A46850"/>
    <w:rsid w:val="00A46E28"/>
    <w:rsid w:val="00AD6905"/>
    <w:rsid w:val="00AE6024"/>
    <w:rsid w:val="00B23DB7"/>
    <w:rsid w:val="00B324C2"/>
    <w:rsid w:val="00B33DB3"/>
    <w:rsid w:val="00B37DC0"/>
    <w:rsid w:val="00B516B5"/>
    <w:rsid w:val="00BB0EB8"/>
    <w:rsid w:val="00BC57AE"/>
    <w:rsid w:val="00C07D07"/>
    <w:rsid w:val="00C1332C"/>
    <w:rsid w:val="00C144DF"/>
    <w:rsid w:val="00C1793B"/>
    <w:rsid w:val="00C56009"/>
    <w:rsid w:val="00C56CF8"/>
    <w:rsid w:val="00C66EAE"/>
    <w:rsid w:val="00C67BE5"/>
    <w:rsid w:val="00C91DF6"/>
    <w:rsid w:val="00CA7129"/>
    <w:rsid w:val="00CD1FAD"/>
    <w:rsid w:val="00CE5643"/>
    <w:rsid w:val="00D10725"/>
    <w:rsid w:val="00D32B8B"/>
    <w:rsid w:val="00D33C31"/>
    <w:rsid w:val="00D42F7B"/>
    <w:rsid w:val="00D95562"/>
    <w:rsid w:val="00DA2A22"/>
    <w:rsid w:val="00DB5DA1"/>
    <w:rsid w:val="00DC1C4A"/>
    <w:rsid w:val="00E00A89"/>
    <w:rsid w:val="00E0778C"/>
    <w:rsid w:val="00E26A32"/>
    <w:rsid w:val="00E40589"/>
    <w:rsid w:val="00E52CDC"/>
    <w:rsid w:val="00E64A84"/>
    <w:rsid w:val="00E73CC4"/>
    <w:rsid w:val="00EA07CC"/>
    <w:rsid w:val="00EA7F15"/>
    <w:rsid w:val="00ED263C"/>
    <w:rsid w:val="00ED53B4"/>
    <w:rsid w:val="00F145E7"/>
    <w:rsid w:val="00F4373A"/>
    <w:rsid w:val="00F50FB6"/>
    <w:rsid w:val="00F639A9"/>
    <w:rsid w:val="00F6512E"/>
    <w:rsid w:val="00F732AA"/>
    <w:rsid w:val="00F7445A"/>
    <w:rsid w:val="00F93A82"/>
    <w:rsid w:val="00F97BAC"/>
    <w:rsid w:val="00FA6044"/>
    <w:rsid w:val="00FB14B6"/>
    <w:rsid w:val="00FD031D"/>
    <w:rsid w:val="00FD35FF"/>
    <w:rsid w:val="1EFDF1CE"/>
    <w:rsid w:val="7DF3E653"/>
    <w:rsid w:val="BCFF852A"/>
    <w:rsid w:val="EFDB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2" w:lineRule="auto"/>
    </w:pPr>
    <w:rPr>
      <w:rFonts w:ascii="Times New Roman" w:hAnsi="Times New Roman" w:cs="Times New Roman" w:eastAsiaTheme="minorHAnsi"/>
      <w:sz w:val="28"/>
      <w:szCs w:val="28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5">
    <w:name w:val="footer"/>
    <w:basedOn w:val="1"/>
    <w:link w:val="21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6">
    <w:name w:val="header"/>
    <w:basedOn w:val="1"/>
    <w:link w:val="20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7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No Spacing"/>
    <w:qFormat/>
    <w:uiPriority w:val="1"/>
    <w:pPr>
      <w:spacing w:after="0" w:line="240" w:lineRule="auto"/>
    </w:pPr>
    <w:rPr>
      <w:rFonts w:ascii="Times New Roman" w:hAnsi="Times New Roman" w:eastAsia="Calibri" w:cs="Times New Roman"/>
      <w:sz w:val="28"/>
      <w:szCs w:val="22"/>
      <w:lang w:val="ru-RU" w:eastAsia="en-US" w:bidi="ar-SA"/>
    </w:rPr>
  </w:style>
  <w:style w:type="paragraph" w:customStyle="1" w:styleId="11">
    <w:name w:val="по центру"/>
    <w:basedOn w:val="1"/>
    <w:qFormat/>
    <w:uiPriority w:val="0"/>
    <w:pPr>
      <w:spacing w:after="0" w:line="240" w:lineRule="auto"/>
      <w:ind w:firstLine="709"/>
      <w:jc w:val="center"/>
    </w:pPr>
    <w:rPr>
      <w:rFonts w:eastAsia="Calibri"/>
      <w:b/>
    </w:rPr>
  </w:style>
  <w:style w:type="paragraph" w:customStyle="1" w:styleId="12">
    <w:name w:val="P"/>
    <w:basedOn w:val="1"/>
    <w:link w:val="16"/>
    <w:uiPriority w:val="0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13">
    <w:name w:val="UL"/>
    <w:basedOn w:val="12"/>
    <w:uiPriority w:val="0"/>
    <w:pPr>
      <w:numPr>
        <w:ilvl w:val="0"/>
        <w:numId w:val="1"/>
      </w:numPr>
      <w:tabs>
        <w:tab w:val="left" w:pos="1080"/>
        <w:tab w:val="clear" w:pos="1429"/>
      </w:tabs>
      <w:ind w:hanging="357"/>
      <w:contextualSpacing/>
    </w:pPr>
  </w:style>
  <w:style w:type="paragraph" w:customStyle="1" w:styleId="14">
    <w:name w:val="H2"/>
    <w:basedOn w:val="1"/>
    <w:next w:val="12"/>
    <w:uiPriority w:val="0"/>
    <w:pPr>
      <w:spacing w:after="240" w:line="240" w:lineRule="auto"/>
      <w:jc w:val="center"/>
    </w:pPr>
    <w:rPr>
      <w:rFonts w:eastAsia="Times New Roman"/>
      <w:b/>
      <w:i/>
      <w:sz w:val="32"/>
      <w:szCs w:val="24"/>
      <w:lang w:eastAsia="ru-RU"/>
    </w:rPr>
  </w:style>
  <w:style w:type="character" w:customStyle="1" w:styleId="15">
    <w:name w:val="Что сделать"/>
    <w:uiPriority w:val="0"/>
    <w:rPr>
      <w:b/>
    </w:rPr>
  </w:style>
  <w:style w:type="character" w:customStyle="1" w:styleId="16">
    <w:name w:val="P Знак"/>
    <w:basedOn w:val="2"/>
    <w:link w:val="12"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17">
    <w:name w:val="Подпись таблицы"/>
    <w:basedOn w:val="1"/>
    <w:uiPriority w:val="0"/>
    <w:pPr>
      <w:keepNext/>
      <w:spacing w:after="0" w:line="240" w:lineRule="auto"/>
    </w:pPr>
    <w:rPr>
      <w:rFonts w:eastAsia="Times New Roman"/>
      <w:szCs w:val="24"/>
      <w:lang w:eastAsia="ru-RU"/>
    </w:rPr>
  </w:style>
  <w:style w:type="paragraph" w:customStyle="1" w:styleId="18">
    <w:name w:val="название таблицы"/>
    <w:basedOn w:val="4"/>
    <w:qFormat/>
    <w:uiPriority w:val="0"/>
    <w:pPr>
      <w:keepNext/>
      <w:spacing w:after="0"/>
    </w:pPr>
    <w:rPr>
      <w:rFonts w:eastAsia="Calibri"/>
      <w:bCs/>
      <w:i w:val="0"/>
      <w:iCs w:val="0"/>
      <w:color w:val="auto"/>
      <w:sz w:val="28"/>
      <w:szCs w:val="28"/>
    </w:rPr>
  </w:style>
  <w:style w:type="paragraph" w:customStyle="1" w:styleId="19">
    <w:name w:val="Текст таблицы вариантов"/>
    <w:basedOn w:val="1"/>
    <w:uiPriority w:val="0"/>
    <w:pPr>
      <w:keepNext/>
      <w:spacing w:after="0" w:line="240" w:lineRule="auto"/>
    </w:pPr>
    <w:rPr>
      <w:rFonts w:eastAsia="Times New Roman"/>
      <w:sz w:val="20"/>
      <w:szCs w:val="24"/>
      <w:lang w:eastAsia="ru-RU"/>
    </w:rPr>
  </w:style>
  <w:style w:type="character" w:customStyle="1" w:styleId="20">
    <w:name w:val="Верхний колонтитул Знак"/>
    <w:basedOn w:val="2"/>
    <w:link w:val="6"/>
    <w:uiPriority w:val="99"/>
    <w:rPr>
      <w:rFonts w:ascii="Times New Roman" w:hAnsi="Times New Roman" w:cs="Times New Roman"/>
      <w:sz w:val="28"/>
      <w:szCs w:val="28"/>
    </w:rPr>
  </w:style>
  <w:style w:type="character" w:customStyle="1" w:styleId="21">
    <w:name w:val="Нижний колонтитул Знак"/>
    <w:basedOn w:val="2"/>
    <w:link w:val="5"/>
    <w:uiPriority w:val="99"/>
    <w:rPr>
      <w:rFonts w:ascii="Times New Roman" w:hAnsi="Times New Roman" w:cs="Times New Roman"/>
      <w:sz w:val="28"/>
      <w:szCs w:val="28"/>
    </w:rPr>
  </w:style>
  <w:style w:type="paragraph" w:customStyle="1" w:styleId="22">
    <w:name w:val="zfr3q"/>
    <w:basedOn w:val="1"/>
    <w:uiPriority w:val="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23">
    <w:name w:val="kb0tx"/>
    <w:basedOn w:val="2"/>
    <w:uiPriority w:val="0"/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customStyle="1" w:styleId="25">
    <w:name w:val="c9dxtc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numbering" Target="numbering.xml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6C3D690F-5E67-41E9-B390-71374D8E2F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543</Words>
  <Characters>3096</Characters>
  <Lines>25</Lines>
  <Paragraphs>7</Paragraphs>
  <TotalTime>7</TotalTime>
  <ScaleCrop>false</ScaleCrop>
  <LinksUpToDate>false</LinksUpToDate>
  <CharactersWithSpaces>3632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2025-10-09T18:32:00Z</dcterms:created>
  <dc:creator>Nikita Melnikov</dc:creator>
  <cp:lastModifiedBy>Алексей Чуяшов</cp:lastModifiedBy>
  <cp:lastPrinted>2026-03-02T20:46:00Z</cp:lastPrinted>
  <dcterms:modified xsi:type="dcterms:W3CDTF">2026-04-25T20:25:31Z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1627C48D129C26C74CABEC6921762A83_42</vt:lpwstr>
  </property>
</Properties>
</file>