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1FC0" w:rsidRPr="004A1FC0" w:rsidRDefault="004A1FC0" w:rsidP="002864E9">
      <w:pPr>
        <w:pStyle w:val="NoSpacing"/>
        <w:rPr>
          <w:color w:val="000000" w:themeColor="text1"/>
        </w:rPr>
      </w:pPr>
    </w:p>
    <w:p w:rsidR="004A1FC0" w:rsidRPr="004A1FC0" w:rsidRDefault="004A1FC0" w:rsidP="002864E9">
      <w:pPr>
        <w:pStyle w:val="NoSpacing"/>
        <w:rPr>
          <w:color w:val="000000" w:themeColor="text1"/>
        </w:rPr>
      </w:pPr>
    </w:p>
    <w:p w:rsidR="00886A19" w:rsidRPr="00E3392B" w:rsidRDefault="00886A19" w:rsidP="00A11214">
      <w:pPr>
        <w:pStyle w:val="Title"/>
        <w:rPr>
          <w:b/>
        </w:rPr>
      </w:pPr>
      <w:r w:rsidRPr="00E3392B">
        <w:rPr>
          <w:b/>
        </w:rPr>
        <w:t>Prophetic Presbyteries</w:t>
      </w:r>
    </w:p>
    <w:p w:rsidR="00CB465E" w:rsidRPr="00886A19" w:rsidRDefault="00CB465E" w:rsidP="00886A19">
      <w:pPr>
        <w:pStyle w:val="Heading5"/>
        <w:rPr>
          <w:i/>
        </w:rPr>
      </w:pPr>
      <w:r w:rsidRPr="007C7211">
        <w:rPr>
          <w:b/>
          <w:i/>
        </w:rPr>
        <w:t>1 Timothy 1:18</w:t>
      </w:r>
      <w:r w:rsidRPr="00886A19">
        <w:rPr>
          <w:i/>
        </w:rPr>
        <w:t xml:space="preserve">  This command I entrust to you, Timothy, my son</w:t>
      </w:r>
      <w:r w:rsidRPr="007C7211">
        <w:rPr>
          <w:b/>
          <w:i/>
        </w:rPr>
        <w:t>, in accordance with the prophecies</w:t>
      </w:r>
      <w:r w:rsidRPr="00886A19">
        <w:rPr>
          <w:i/>
        </w:rPr>
        <w:t xml:space="preserve"> previously made concerning you, that by them you fight the good fight,</w:t>
      </w:r>
    </w:p>
    <w:p w:rsidR="004A1FC0" w:rsidRPr="00886A19" w:rsidRDefault="004A1FC0" w:rsidP="00886A19">
      <w:pPr>
        <w:pStyle w:val="Heading5"/>
        <w:rPr>
          <w:i/>
        </w:rPr>
      </w:pPr>
      <w:r w:rsidRPr="00AC3C80">
        <w:rPr>
          <w:b/>
          <w:i/>
        </w:rPr>
        <w:t xml:space="preserve">1 Timothy 4:14-15  </w:t>
      </w:r>
      <w:r w:rsidRPr="00886A19">
        <w:rPr>
          <w:i/>
        </w:rPr>
        <w:t xml:space="preserve">Do not neglect the spiritual gift within you, which was bestowed on you through </w:t>
      </w:r>
      <w:r w:rsidRPr="007C7211">
        <w:rPr>
          <w:b/>
          <w:i/>
        </w:rPr>
        <w:t>prophetic utterance</w:t>
      </w:r>
      <w:r w:rsidRPr="00886A19">
        <w:rPr>
          <w:i/>
        </w:rPr>
        <w:t xml:space="preserve"> with the </w:t>
      </w:r>
      <w:r w:rsidRPr="007C7211">
        <w:rPr>
          <w:b/>
          <w:i/>
        </w:rPr>
        <w:t xml:space="preserve">laying on of hands </w:t>
      </w:r>
      <w:r w:rsidRPr="007C7211">
        <w:rPr>
          <w:i/>
        </w:rPr>
        <w:t>by the</w:t>
      </w:r>
      <w:r w:rsidRPr="007C7211">
        <w:rPr>
          <w:b/>
          <w:i/>
        </w:rPr>
        <w:t xml:space="preserve"> presbytery</w:t>
      </w:r>
      <w:r w:rsidRPr="00886A19">
        <w:rPr>
          <w:i/>
        </w:rPr>
        <w:t>.  (15)  Take pains with these things; be absorbed in them, so that your progress will be evident to all.</w:t>
      </w:r>
    </w:p>
    <w:p w:rsidR="00EC4804" w:rsidRDefault="00EC4804" w:rsidP="002864E9">
      <w:pPr>
        <w:pStyle w:val="NoSpacing"/>
        <w:rPr>
          <w:i/>
          <w:color w:val="000000" w:themeColor="text1"/>
        </w:rPr>
      </w:pPr>
    </w:p>
    <w:p w:rsidR="00CB465E" w:rsidRPr="00A11214" w:rsidRDefault="00EC4804" w:rsidP="00A11214">
      <w:pPr>
        <w:pStyle w:val="Heading2"/>
      </w:pPr>
      <w:r w:rsidRPr="008607BC">
        <w:t xml:space="preserve">I. </w:t>
      </w:r>
      <w:r w:rsidR="00A11214">
        <w:t>Prophetic Direction</w:t>
      </w:r>
      <w:r w:rsidR="00CB465E">
        <w:t xml:space="preserve"> in our Lives</w:t>
      </w:r>
    </w:p>
    <w:p w:rsidR="00CB465E" w:rsidRDefault="00AC3C80" w:rsidP="008607BC">
      <w:pPr>
        <w:pStyle w:val="NoSpacing"/>
      </w:pPr>
      <w:r>
        <w:t xml:space="preserve">Three aspects of </w:t>
      </w:r>
      <w:r w:rsidR="00CB465E">
        <w:t>prophetic direction in Timothy's</w:t>
      </w:r>
      <w:r w:rsidR="00463DA9">
        <w:t xml:space="preserve"> life:  </w:t>
      </w:r>
      <w:r w:rsidR="00CB465E">
        <w:t>Prophetic Utterance, Laying on of H</w:t>
      </w:r>
      <w:r w:rsidR="00C92922">
        <w:t>ands, Presbytery's Involvement</w:t>
      </w:r>
    </w:p>
    <w:p w:rsidR="00CB465E" w:rsidRDefault="00CB465E" w:rsidP="008607BC">
      <w:pPr>
        <w:pStyle w:val="NoSpacing"/>
      </w:pPr>
    </w:p>
    <w:p w:rsidR="00CB465E" w:rsidRPr="00A11214" w:rsidRDefault="00CB465E" w:rsidP="00A11214">
      <w:pPr>
        <w:pStyle w:val="Heading3"/>
        <w:rPr>
          <w:color w:val="auto"/>
        </w:rPr>
      </w:pPr>
      <w:r w:rsidRPr="00A11214">
        <w:rPr>
          <w:color w:val="auto"/>
        </w:rPr>
        <w:t>A. Prophetic Utterance</w:t>
      </w:r>
    </w:p>
    <w:p w:rsidR="00463DA9" w:rsidRDefault="00463DA9" w:rsidP="008607BC">
      <w:pPr>
        <w:pStyle w:val="NoSpacing"/>
      </w:pPr>
    </w:p>
    <w:p w:rsidR="00CB465E" w:rsidRDefault="00CB465E" w:rsidP="00CB465E">
      <w:pPr>
        <w:pStyle w:val="NoSpacing"/>
        <w:rPr>
          <w:rFonts w:ascii="inherit" w:eastAsia="Times New Roman" w:hAnsi="inherit" w:cs="Times New Roman"/>
          <w:color w:val="000000" w:themeColor="text1"/>
        </w:rPr>
      </w:pPr>
      <w:r w:rsidRPr="002864E9">
        <w:rPr>
          <w:rFonts w:ascii="inherit" w:eastAsia="Times New Roman" w:hAnsi="inherit" w:cs="Times New Roman"/>
          <w:color w:val="000000" w:themeColor="text1"/>
        </w:rPr>
        <w:t>A personal prophecy can be a means of great encouragement and motivation.</w:t>
      </w:r>
    </w:p>
    <w:p w:rsidR="00463DA9" w:rsidRDefault="00463DA9" w:rsidP="00CB465E">
      <w:pPr>
        <w:pStyle w:val="NoSpacing"/>
        <w:rPr>
          <w:rFonts w:ascii="inherit" w:eastAsia="Times New Roman" w:hAnsi="inherit" w:cs="Times New Roman"/>
          <w:color w:val="000000" w:themeColor="text1"/>
        </w:rPr>
      </w:pPr>
    </w:p>
    <w:p w:rsidR="00CB465E" w:rsidRDefault="00CB465E" w:rsidP="00CB465E">
      <w:pPr>
        <w:pStyle w:val="NoSpacing"/>
        <w:rPr>
          <w:rFonts w:ascii="inherit" w:eastAsia="Times New Roman" w:hAnsi="inherit" w:cs="Times New Roman"/>
          <w:color w:val="000000" w:themeColor="text1"/>
        </w:rPr>
      </w:pPr>
      <w:r w:rsidRPr="002864E9">
        <w:rPr>
          <w:rFonts w:ascii="inherit" w:eastAsia="Times New Roman" w:hAnsi="inherit" w:cs="Times New Roman"/>
          <w:color w:val="000000" w:themeColor="text1"/>
        </w:rPr>
        <w:t>Personal prophecies helped Timothy focus his life and ministry according to the call of God</w:t>
      </w:r>
      <w:r w:rsidR="00463DA9">
        <w:rPr>
          <w:rFonts w:ascii="inherit" w:eastAsia="Times New Roman" w:hAnsi="inherit" w:cs="Times New Roman"/>
          <w:color w:val="000000" w:themeColor="text1"/>
        </w:rPr>
        <w:t>.</w:t>
      </w:r>
    </w:p>
    <w:p w:rsidR="00463DA9" w:rsidRDefault="00463DA9" w:rsidP="00CB465E">
      <w:pPr>
        <w:pStyle w:val="NoSpacing"/>
        <w:rPr>
          <w:rFonts w:ascii="inherit" w:eastAsia="Times New Roman" w:hAnsi="inherit" w:cs="Times New Roman"/>
          <w:color w:val="000000" w:themeColor="text1"/>
        </w:rPr>
      </w:pPr>
    </w:p>
    <w:p w:rsidR="00CB465E" w:rsidRDefault="00CB465E" w:rsidP="00CB465E">
      <w:pPr>
        <w:pStyle w:val="NoSpacing"/>
        <w:rPr>
          <w:rFonts w:ascii="inherit" w:eastAsia="Times New Roman" w:hAnsi="inherit" w:cs="Times New Roman"/>
          <w:color w:val="000000" w:themeColor="text1"/>
        </w:rPr>
      </w:pPr>
      <w:r w:rsidRPr="002864E9">
        <w:rPr>
          <w:rFonts w:ascii="inherit" w:eastAsia="Times New Roman" w:hAnsi="inherit" w:cs="Times New Roman"/>
          <w:color w:val="000000" w:themeColor="text1"/>
        </w:rPr>
        <w:t xml:space="preserve">Paul kept the prophetic words in mind when it came to </w:t>
      </w:r>
      <w:r>
        <w:rPr>
          <w:rFonts w:ascii="inherit" w:eastAsia="Times New Roman" w:hAnsi="inherit" w:cs="Times New Roman"/>
          <w:color w:val="000000" w:themeColor="text1"/>
        </w:rPr>
        <w:t>helping his son's progress in God's calling.  Paul instructed Timothy based on these words.</w:t>
      </w:r>
    </w:p>
    <w:p w:rsidR="00463DA9" w:rsidRDefault="00463DA9" w:rsidP="00CB465E">
      <w:pPr>
        <w:pStyle w:val="NoSpacing"/>
        <w:rPr>
          <w:rFonts w:ascii="inherit" w:eastAsia="Times New Roman" w:hAnsi="inherit" w:cs="Times New Roman"/>
          <w:color w:val="000000" w:themeColor="text1"/>
        </w:rPr>
      </w:pPr>
    </w:p>
    <w:p w:rsidR="00463DA9" w:rsidRDefault="00463DA9" w:rsidP="00CB465E">
      <w:pPr>
        <w:pStyle w:val="NoSpacing"/>
        <w:rPr>
          <w:rFonts w:ascii="inherit" w:eastAsia="Times New Roman" w:hAnsi="inherit" w:cs="Times New Roman"/>
          <w:color w:val="000000" w:themeColor="text1"/>
        </w:rPr>
      </w:pPr>
      <w:r>
        <w:rPr>
          <w:rFonts w:ascii="inherit" w:eastAsia="Times New Roman" w:hAnsi="inherit" w:cs="Times New Roman"/>
          <w:color w:val="000000" w:themeColor="text1"/>
        </w:rPr>
        <w:t xml:space="preserve">When prophetic directions come they should be weighed/examined to help determine what parts are of God because on people's best days they know and prophesy in part (1 </w:t>
      </w:r>
      <w:proofErr w:type="spellStart"/>
      <w:r>
        <w:rPr>
          <w:rFonts w:ascii="inherit" w:eastAsia="Times New Roman" w:hAnsi="inherit" w:cs="Times New Roman"/>
          <w:color w:val="000000" w:themeColor="text1"/>
        </w:rPr>
        <w:t>Cor</w:t>
      </w:r>
      <w:proofErr w:type="spellEnd"/>
      <w:r>
        <w:rPr>
          <w:rFonts w:ascii="inherit" w:eastAsia="Times New Roman" w:hAnsi="inherit" w:cs="Times New Roman"/>
          <w:color w:val="000000" w:themeColor="text1"/>
        </w:rPr>
        <w:t xml:space="preserve"> 13:9). </w:t>
      </w:r>
    </w:p>
    <w:p w:rsidR="00463DA9" w:rsidRPr="00CB465E" w:rsidRDefault="00463DA9" w:rsidP="00CB465E">
      <w:pPr>
        <w:pStyle w:val="NoSpacing"/>
      </w:pPr>
    </w:p>
    <w:p w:rsidR="00CB465E" w:rsidRDefault="00CB465E" w:rsidP="00463DA9">
      <w:pPr>
        <w:pStyle w:val="NoSpacing"/>
        <w:rPr>
          <w:i/>
        </w:rPr>
      </w:pPr>
      <w:r w:rsidRPr="00AC3C80">
        <w:rPr>
          <w:b/>
          <w:i/>
        </w:rPr>
        <w:t>1 Thessalonians 5:19-21</w:t>
      </w:r>
      <w:r w:rsidRPr="00463DA9">
        <w:rPr>
          <w:i/>
        </w:rPr>
        <w:t xml:space="preserve">  (19)  Do not quench the Spirit;  (20)  do not despise prophetic utterances.  (21)  But examine everything carefully; hold fast to that which is good;</w:t>
      </w:r>
    </w:p>
    <w:p w:rsidR="00AC3C80" w:rsidRPr="00463DA9" w:rsidRDefault="00AC3C80" w:rsidP="00463DA9">
      <w:pPr>
        <w:pStyle w:val="NoSpacing"/>
        <w:rPr>
          <w:i/>
        </w:rPr>
      </w:pPr>
    </w:p>
    <w:p w:rsidR="00463DA9" w:rsidRDefault="00463DA9" w:rsidP="00463DA9">
      <w:pPr>
        <w:pStyle w:val="NoSpacing"/>
        <w:rPr>
          <w:i/>
        </w:rPr>
      </w:pPr>
      <w:r w:rsidRPr="00AC3C80">
        <w:rPr>
          <w:b/>
          <w:i/>
        </w:rPr>
        <w:t>1 Corinthians 14:29</w:t>
      </w:r>
      <w:r w:rsidRPr="00463DA9">
        <w:rPr>
          <w:i/>
        </w:rPr>
        <w:t xml:space="preserve">  Let two or three prophets speak, and let the others pass judgment.</w:t>
      </w:r>
    </w:p>
    <w:p w:rsidR="00463DA9" w:rsidRDefault="00463DA9" w:rsidP="00463DA9">
      <w:pPr>
        <w:pStyle w:val="NoSpacing"/>
        <w:rPr>
          <w:i/>
        </w:rPr>
      </w:pPr>
    </w:p>
    <w:p w:rsidR="00463DA9" w:rsidRPr="00A11214" w:rsidRDefault="00463DA9" w:rsidP="00A11214">
      <w:pPr>
        <w:pStyle w:val="Heading3"/>
        <w:rPr>
          <w:color w:val="auto"/>
        </w:rPr>
      </w:pPr>
      <w:r w:rsidRPr="00A11214">
        <w:rPr>
          <w:color w:val="auto"/>
        </w:rPr>
        <w:t>B.  Laying on of hands</w:t>
      </w:r>
    </w:p>
    <w:p w:rsidR="00463DA9" w:rsidRPr="00463DA9" w:rsidRDefault="00463DA9" w:rsidP="00463DA9">
      <w:pPr>
        <w:pStyle w:val="NoSpacing"/>
        <w:rPr>
          <w:i/>
        </w:rPr>
      </w:pPr>
    </w:p>
    <w:p w:rsidR="00463DA9" w:rsidRDefault="00463DA9" w:rsidP="00AC3C80">
      <w:pPr>
        <w:pStyle w:val="NoSpacing"/>
        <w:rPr>
          <w:i/>
        </w:rPr>
      </w:pPr>
      <w:r w:rsidRPr="00A11214">
        <w:rPr>
          <w:b/>
        </w:rPr>
        <w:t>It is a foundational revelation:</w:t>
      </w:r>
      <w:r w:rsidRPr="004A1FC0">
        <w:t xml:space="preserve">  </w:t>
      </w:r>
      <w:r w:rsidR="00AC3C80" w:rsidRPr="00AC3C80">
        <w:rPr>
          <w:b/>
          <w:i/>
        </w:rPr>
        <w:t>Hebrews 6:1-2</w:t>
      </w:r>
      <w:r w:rsidR="00AC3C80">
        <w:rPr>
          <w:i/>
        </w:rPr>
        <w:t xml:space="preserve"> </w:t>
      </w:r>
      <w:r w:rsidRPr="00AC3C80">
        <w:rPr>
          <w:i/>
        </w:rPr>
        <w:t xml:space="preserve"> …not laying again a foundation of repentance from dead </w:t>
      </w:r>
      <w:r w:rsidR="00AC3C80" w:rsidRPr="00AC3C80">
        <w:rPr>
          <w:i/>
        </w:rPr>
        <w:t>works and of faith toward God,</w:t>
      </w:r>
      <w:r w:rsidRPr="00AC3C80">
        <w:rPr>
          <w:i/>
        </w:rPr>
        <w:t xml:space="preserve"> of instruction about w</w:t>
      </w:r>
      <w:r w:rsidR="00AC3C80" w:rsidRPr="00AC3C80">
        <w:rPr>
          <w:i/>
        </w:rPr>
        <w:t>ashings and laying on of hands.</w:t>
      </w:r>
    </w:p>
    <w:p w:rsidR="00AC3C80" w:rsidRPr="004A1FC0" w:rsidRDefault="00AC3C80" w:rsidP="00AC3C80">
      <w:pPr>
        <w:pStyle w:val="NoSpacing"/>
      </w:pPr>
    </w:p>
    <w:p w:rsidR="00463DA9" w:rsidRPr="004A1FC0" w:rsidRDefault="00463DA9" w:rsidP="00463DA9">
      <w:pPr>
        <w:pStyle w:val="NoSpacing"/>
        <w:rPr>
          <w:i/>
          <w:color w:val="000000" w:themeColor="text1"/>
        </w:rPr>
      </w:pPr>
      <w:r w:rsidRPr="00AC3C80">
        <w:rPr>
          <w:b/>
          <w:i/>
          <w:color w:val="000000" w:themeColor="text1"/>
        </w:rPr>
        <w:t>Act 8:18</w:t>
      </w:r>
      <w:r w:rsidRPr="004A1FC0">
        <w:rPr>
          <w:i/>
          <w:color w:val="000000" w:themeColor="text1"/>
        </w:rPr>
        <w:t xml:space="preserve"> NASB  Now when Simon saw that the Spirit was bestowed through the laying on of the apostles' hands, he offered them money.  </w:t>
      </w:r>
    </w:p>
    <w:p w:rsidR="00AC3C80" w:rsidRDefault="00AC3C80" w:rsidP="00AC3C80">
      <w:pPr>
        <w:pStyle w:val="NoSpacing"/>
        <w:rPr>
          <w:color w:val="000000" w:themeColor="text1"/>
        </w:rPr>
      </w:pPr>
    </w:p>
    <w:p w:rsidR="00463DA9" w:rsidRPr="00AC3C80" w:rsidRDefault="00463DA9" w:rsidP="00AC3C80">
      <w:pPr>
        <w:pStyle w:val="NoSpacing"/>
      </w:pPr>
      <w:r w:rsidRPr="00AC3C80">
        <w:rPr>
          <w:b/>
        </w:rPr>
        <w:t>Biblical Exa</w:t>
      </w:r>
      <w:r w:rsidR="00AC3C80">
        <w:rPr>
          <w:b/>
        </w:rPr>
        <w:t>mples of the Laying on of Hands</w:t>
      </w:r>
      <w:r w:rsidR="00A11214" w:rsidRPr="00AC3C80">
        <w:rPr>
          <w:b/>
        </w:rPr>
        <w:t>:</w:t>
      </w:r>
      <w:r w:rsidR="00A11214" w:rsidRPr="00AC3C80">
        <w:t xml:space="preserve"> </w:t>
      </w:r>
      <w:r w:rsidRPr="00AC3C80">
        <w:t>Laying on of hands occurs a number of times in the Bible</w:t>
      </w:r>
      <w:r w:rsidR="00AC3C80">
        <w:t>.</w:t>
      </w:r>
      <w:r w:rsidRPr="00AC3C80">
        <w:t xml:space="preserve"> </w:t>
      </w:r>
    </w:p>
    <w:p w:rsidR="00463DA9" w:rsidRDefault="00463DA9" w:rsidP="00AC3C80">
      <w:pPr>
        <w:pStyle w:val="NoSpacing"/>
      </w:pPr>
      <w:bookmarkStart w:id="0" w:name="_Toc313883954"/>
      <w:r w:rsidRPr="00AC3C80">
        <w:t>it was not just a ceremony, but there was a spiritual happening in one of the four areas:</w:t>
      </w:r>
    </w:p>
    <w:p w:rsidR="00AC3C80" w:rsidRPr="00AC3C80" w:rsidRDefault="00AC3C80" w:rsidP="00AC3C80">
      <w:pPr>
        <w:pStyle w:val="NoSpacing"/>
      </w:pPr>
    </w:p>
    <w:p w:rsidR="00463DA9" w:rsidRPr="00E265C7" w:rsidRDefault="00463DA9" w:rsidP="00463DA9">
      <w:pPr>
        <w:pStyle w:val="NoSpacing"/>
        <w:rPr>
          <w:b/>
          <w:bCs/>
        </w:rPr>
      </w:pPr>
      <w:r w:rsidRPr="00E265C7">
        <w:t>Transference</w:t>
      </w:r>
    </w:p>
    <w:p w:rsidR="00463DA9" w:rsidRPr="00E265C7" w:rsidRDefault="00463DA9" w:rsidP="00463DA9">
      <w:pPr>
        <w:pStyle w:val="NoSpacing"/>
        <w:rPr>
          <w:b/>
          <w:bCs/>
        </w:rPr>
      </w:pPr>
      <w:r w:rsidRPr="00E265C7">
        <w:t>Transmission</w:t>
      </w:r>
    </w:p>
    <w:p w:rsidR="00463DA9" w:rsidRPr="00E265C7" w:rsidRDefault="00463DA9" w:rsidP="00463DA9">
      <w:pPr>
        <w:pStyle w:val="NoSpacing"/>
        <w:rPr>
          <w:b/>
          <w:bCs/>
        </w:rPr>
      </w:pPr>
      <w:r w:rsidRPr="00E265C7">
        <w:t xml:space="preserve">Impartation </w:t>
      </w:r>
    </w:p>
    <w:p w:rsidR="00463DA9" w:rsidRPr="00EC4804" w:rsidRDefault="00463DA9" w:rsidP="00463DA9">
      <w:pPr>
        <w:pStyle w:val="NoSpacing"/>
      </w:pPr>
      <w:r w:rsidRPr="00EC4804">
        <w:t xml:space="preserve">Identification  </w:t>
      </w:r>
    </w:p>
    <w:p w:rsidR="00463DA9" w:rsidRPr="00EC4804" w:rsidRDefault="00463DA9" w:rsidP="00463DA9">
      <w:pPr>
        <w:pStyle w:val="NoSpacing"/>
      </w:pPr>
    </w:p>
    <w:p w:rsidR="00463DA9" w:rsidRPr="00EC4804" w:rsidRDefault="00AC3C80" w:rsidP="00463DA9">
      <w:pPr>
        <w:pStyle w:val="NoSpacing"/>
      </w:pPr>
      <w:r>
        <w:t>1</w:t>
      </w:r>
      <w:r w:rsidR="00463DA9">
        <w:t xml:space="preserve">. </w:t>
      </w:r>
      <w:r w:rsidR="00463DA9" w:rsidRPr="00EC4804">
        <w:t>Old Testament examples of laying on of hands</w:t>
      </w:r>
      <w:bookmarkEnd w:id="0"/>
    </w:p>
    <w:p w:rsidR="00463DA9" w:rsidRPr="00EC4804" w:rsidRDefault="00463DA9" w:rsidP="00463DA9">
      <w:pPr>
        <w:pStyle w:val="NoSpacing"/>
        <w:numPr>
          <w:ilvl w:val="0"/>
          <w:numId w:val="13"/>
        </w:numPr>
      </w:pPr>
      <w:r>
        <w:t>J</w:t>
      </w:r>
      <w:r w:rsidRPr="00EC4804">
        <w:t xml:space="preserve">acob laid his hands on his grandchildren and blessed them (Genesis 48:14-16  </w:t>
      </w:r>
      <w:proofErr w:type="spellStart"/>
      <w:r w:rsidRPr="00EC4804">
        <w:t>trasmission</w:t>
      </w:r>
      <w:proofErr w:type="spellEnd"/>
      <w:r w:rsidRPr="00EC4804">
        <w:t xml:space="preserve"> of a Spiritual benefit/blessing)</w:t>
      </w:r>
    </w:p>
    <w:p w:rsidR="00463DA9" w:rsidRPr="00EC4804" w:rsidRDefault="00463DA9" w:rsidP="00463DA9">
      <w:pPr>
        <w:pStyle w:val="NoSpacing"/>
        <w:numPr>
          <w:ilvl w:val="0"/>
          <w:numId w:val="13"/>
        </w:numPr>
      </w:pPr>
      <w:r w:rsidRPr="00EC4804">
        <w:t>The Israelite and his sacrificial offering (Leviticus 1:4; 3:2-13; 16:21-22; 8:18 transference and transmission of sin and guilt)</w:t>
      </w:r>
    </w:p>
    <w:p w:rsidR="00463DA9" w:rsidRPr="00EC4804" w:rsidRDefault="00463DA9" w:rsidP="00463DA9">
      <w:pPr>
        <w:pStyle w:val="NoSpacing"/>
        <w:numPr>
          <w:ilvl w:val="0"/>
          <w:numId w:val="13"/>
        </w:numPr>
      </w:pPr>
      <w:r w:rsidRPr="00EC4804">
        <w:t>The stoning of one who curses God (Leviticus 24:14-16 transference of guilt)</w:t>
      </w:r>
    </w:p>
    <w:p w:rsidR="00463DA9" w:rsidRPr="00EC4804" w:rsidRDefault="00463DA9" w:rsidP="00463DA9">
      <w:pPr>
        <w:pStyle w:val="NoSpacing"/>
        <w:numPr>
          <w:ilvl w:val="0"/>
          <w:numId w:val="13"/>
        </w:numPr>
        <w:rPr>
          <w:szCs w:val="28"/>
        </w:rPr>
      </w:pPr>
      <w:r w:rsidRPr="00EC4804">
        <w:t>The children of Israel laying hands on the Levites (Numbers 8:10 transference of the obligation to serve in the sanctuary and identification as the congregation's representative on their behalf)</w:t>
      </w:r>
    </w:p>
    <w:p w:rsidR="00463DA9" w:rsidRPr="00EC4804" w:rsidRDefault="00463DA9" w:rsidP="00463DA9">
      <w:pPr>
        <w:pStyle w:val="NoSpacing"/>
        <w:numPr>
          <w:ilvl w:val="0"/>
          <w:numId w:val="13"/>
        </w:numPr>
      </w:pPr>
      <w:r w:rsidRPr="00EC4804">
        <w:t xml:space="preserve">Moses and Joshua (Numbers 27:15-23; Deuteronomy 34:9 Moses transference authority and imparted honor on him).   </w:t>
      </w:r>
    </w:p>
    <w:p w:rsidR="00463DA9" w:rsidRPr="00EC4804" w:rsidRDefault="00463DA9" w:rsidP="00463DA9">
      <w:pPr>
        <w:pStyle w:val="NoSpacing"/>
        <w:numPr>
          <w:ilvl w:val="0"/>
          <w:numId w:val="13"/>
        </w:numPr>
      </w:pPr>
      <w:r w:rsidRPr="00EC4804">
        <w:t xml:space="preserve">Reform under Hezekiah (2 Chronicles 29:20-24 priest laid hands on sacrifice to transfer guilt) </w:t>
      </w:r>
    </w:p>
    <w:p w:rsidR="00463DA9" w:rsidRPr="00EC4804" w:rsidRDefault="00463DA9" w:rsidP="00463DA9">
      <w:pPr>
        <w:pStyle w:val="NoSpacing"/>
      </w:pPr>
    </w:p>
    <w:p w:rsidR="00463DA9" w:rsidRPr="00EC4804" w:rsidRDefault="00AC3C80" w:rsidP="00463DA9">
      <w:pPr>
        <w:pStyle w:val="NoSpacing"/>
      </w:pPr>
      <w:bookmarkStart w:id="1" w:name="_Toc313883955"/>
      <w:r>
        <w:t>2</w:t>
      </w:r>
      <w:r w:rsidR="00463DA9" w:rsidRPr="00EC4804">
        <w:t>. The New Testament and laying on of hands</w:t>
      </w:r>
      <w:bookmarkEnd w:id="1"/>
    </w:p>
    <w:p w:rsidR="00463DA9" w:rsidRPr="00EC4804" w:rsidRDefault="00463DA9" w:rsidP="00463DA9">
      <w:pPr>
        <w:pStyle w:val="NoSpacing"/>
        <w:numPr>
          <w:ilvl w:val="0"/>
          <w:numId w:val="14"/>
        </w:numPr>
      </w:pPr>
      <w:r w:rsidRPr="00EC4804">
        <w:t>Jesus laid hands upon people in the area of healing (Mark 6:5, Luke 4:40, Luke 13:13 Impartation)</w:t>
      </w:r>
    </w:p>
    <w:p w:rsidR="00463DA9" w:rsidRPr="00EC4804" w:rsidRDefault="00463DA9" w:rsidP="00463DA9">
      <w:pPr>
        <w:pStyle w:val="NoSpacing"/>
        <w:numPr>
          <w:ilvl w:val="0"/>
          <w:numId w:val="14"/>
        </w:numPr>
      </w:pPr>
      <w:r w:rsidRPr="00EC4804">
        <w:t>Jesus laid His hands on children imparting a spiritual blessing on them (Matthew 19:13,15 Impartation)</w:t>
      </w:r>
    </w:p>
    <w:p w:rsidR="00463DA9" w:rsidRPr="00EC4804" w:rsidRDefault="00463DA9" w:rsidP="00463DA9">
      <w:pPr>
        <w:pStyle w:val="NoSpacing"/>
        <w:numPr>
          <w:ilvl w:val="0"/>
          <w:numId w:val="14"/>
        </w:numPr>
      </w:pPr>
      <w:r>
        <w:t>J</w:t>
      </w:r>
      <w:r w:rsidRPr="00EC4804">
        <w:t xml:space="preserve">esus assigns the disciples to lay hands on the sick in the great commission and it continued with early church in book of Acts (Mark 16:18 Acts 5:12; Acts 9:17; Acts 14:3; Acts 19:11, 28:8) Impartation  </w:t>
      </w:r>
    </w:p>
    <w:p w:rsidR="00463DA9" w:rsidRPr="00EC4804" w:rsidRDefault="00463DA9" w:rsidP="00463DA9">
      <w:pPr>
        <w:pStyle w:val="NoSpacing"/>
        <w:numPr>
          <w:ilvl w:val="0"/>
          <w:numId w:val="14"/>
        </w:numPr>
      </w:pPr>
      <w:r w:rsidRPr="00EC4804">
        <w:t xml:space="preserve">We see the infilling of the Spirit through the laying on of hands in the book of Acts (Acts 8:1-25, Acts 9:1-19 Impartation) </w:t>
      </w:r>
    </w:p>
    <w:p w:rsidR="00463DA9" w:rsidRPr="00EC4804" w:rsidRDefault="00463DA9" w:rsidP="00463DA9">
      <w:pPr>
        <w:pStyle w:val="NoSpacing"/>
        <w:numPr>
          <w:ilvl w:val="0"/>
          <w:numId w:val="14"/>
        </w:numPr>
      </w:pPr>
      <w:r w:rsidRPr="00EC4804">
        <w:t xml:space="preserve">The laying on of hands in leadership appointments and commissioning (Acts 6:1-6, Acts 13:2, 3Identification and Impartation) </w:t>
      </w:r>
    </w:p>
    <w:p w:rsidR="00FE1D97" w:rsidRDefault="00463DA9" w:rsidP="00FE1D97">
      <w:pPr>
        <w:pStyle w:val="NoSpacing"/>
        <w:numPr>
          <w:ilvl w:val="0"/>
          <w:numId w:val="14"/>
        </w:numPr>
      </w:pPr>
      <w:r w:rsidRPr="00EC4804">
        <w:t xml:space="preserve">The laying on of hands in which gifts were imparted (1 Timothy 4:14; 2 Timothy 1:6)  </w:t>
      </w:r>
    </w:p>
    <w:p w:rsidR="00FE1D97" w:rsidRDefault="00FE1D97" w:rsidP="00FE1D97">
      <w:pPr>
        <w:pStyle w:val="NoSpacing"/>
      </w:pPr>
    </w:p>
    <w:p w:rsidR="00463DA9" w:rsidRDefault="00FE1D97" w:rsidP="00FE1D97">
      <w:pPr>
        <w:pStyle w:val="NoSpacing"/>
      </w:pPr>
      <w:r>
        <w:t xml:space="preserve">They laying on of hands in conjunction with prophetic presbyteries can have all four aspects of the laying on of hands in them. </w:t>
      </w:r>
      <w:r w:rsidR="00463DA9" w:rsidRPr="00EC4804">
        <w:t xml:space="preserve"> </w:t>
      </w:r>
    </w:p>
    <w:p w:rsidR="00463DA9" w:rsidRDefault="00463DA9" w:rsidP="00463DA9">
      <w:pPr>
        <w:pStyle w:val="NoSpacing"/>
      </w:pPr>
    </w:p>
    <w:p w:rsidR="00463DA9" w:rsidRPr="00A11214" w:rsidRDefault="00463DA9" w:rsidP="00A11214">
      <w:pPr>
        <w:pStyle w:val="Heading3"/>
        <w:rPr>
          <w:color w:val="000000" w:themeColor="text1"/>
        </w:rPr>
      </w:pPr>
      <w:r w:rsidRPr="00A11214">
        <w:rPr>
          <w:color w:val="000000" w:themeColor="text1"/>
        </w:rPr>
        <w:t>C. Presbytery</w:t>
      </w:r>
    </w:p>
    <w:p w:rsidR="00463DA9" w:rsidRDefault="00463DA9" w:rsidP="00463DA9">
      <w:pPr>
        <w:pStyle w:val="NoSpacing"/>
      </w:pPr>
    </w:p>
    <w:p w:rsidR="00463DA9" w:rsidRDefault="00A11214" w:rsidP="00463DA9">
      <w:pPr>
        <w:pStyle w:val="NoSpacing"/>
      </w:pPr>
      <w:r>
        <w:t>T</w:t>
      </w:r>
      <w:r w:rsidR="00463DA9">
        <w:t>he idea</w:t>
      </w:r>
      <w:r>
        <w:t xml:space="preserve"> of "Presbytery</w:t>
      </w:r>
    </w:p>
    <w:p w:rsidR="00463DA9" w:rsidRPr="00EC4804" w:rsidRDefault="00463DA9" w:rsidP="00463DA9">
      <w:pPr>
        <w:pStyle w:val="NoSpacing"/>
      </w:pPr>
    </w:p>
    <w:p w:rsidR="00EA3FA8" w:rsidRDefault="008607BC" w:rsidP="008607BC">
      <w:pPr>
        <w:pStyle w:val="NoSpacing"/>
      </w:pPr>
      <w:r w:rsidRPr="008607BC">
        <w:t xml:space="preserve">Gk </w:t>
      </w:r>
      <w:r w:rsidR="00463DA9">
        <w:t>"</w:t>
      </w:r>
      <w:proofErr w:type="spellStart"/>
      <w:r w:rsidR="00306E9B">
        <w:t>P</w:t>
      </w:r>
      <w:r w:rsidRPr="008607BC">
        <w:t>resbuterion</w:t>
      </w:r>
      <w:proofErr w:type="spellEnd"/>
      <w:r w:rsidR="00463DA9">
        <w:t>"</w:t>
      </w:r>
      <w:r w:rsidRPr="008607BC">
        <w:t xml:space="preserve"> - A body of Elders or a Counsel.  A Presbytery is a counsel of recognized leaders both Ephesians 4</w:t>
      </w:r>
      <w:r>
        <w:t xml:space="preserve"> trans-local</w:t>
      </w:r>
      <w:r w:rsidRPr="008607BC">
        <w:t xml:space="preserve"> and well as local leaders.  </w:t>
      </w:r>
      <w:r w:rsidR="00AB792C">
        <w:t xml:space="preserve">Acts 13 is an example of a group of leaders getting prophetic direction together.  </w:t>
      </w:r>
      <w:r w:rsidRPr="008607BC">
        <w:t>Acts 15 is a beautiful examp</w:t>
      </w:r>
      <w:r w:rsidR="00AC3C80">
        <w:t xml:space="preserve">le of the trans-local as well </w:t>
      </w:r>
      <w:r w:rsidRPr="008607BC">
        <w:t xml:space="preserve">local leaders </w:t>
      </w:r>
      <w:r w:rsidR="00AB792C">
        <w:t xml:space="preserve">working together for direction in issues among churches </w:t>
      </w:r>
      <w:r w:rsidRPr="008607BC">
        <w:t xml:space="preserve">(5 times it mentions Apostles and Elders). </w:t>
      </w:r>
    </w:p>
    <w:p w:rsidR="007C753D" w:rsidRDefault="007C753D" w:rsidP="007C753D">
      <w:pPr>
        <w:pStyle w:val="NoSpacing"/>
        <w:rPr>
          <w:color w:val="000000" w:themeColor="text1"/>
        </w:rPr>
      </w:pPr>
    </w:p>
    <w:p w:rsidR="00463DA9" w:rsidRDefault="00306E9B" w:rsidP="008607BC">
      <w:pPr>
        <w:pStyle w:val="NoSpacing"/>
      </w:pPr>
      <w:r>
        <w:lastRenderedPageBreak/>
        <w:t>A prophetic p</w:t>
      </w:r>
      <w:r w:rsidR="00463DA9">
        <w:t xml:space="preserve">resbytery is a group of </w:t>
      </w:r>
      <w:r w:rsidR="007C753D">
        <w:t xml:space="preserve">recognized seasoned </w:t>
      </w:r>
      <w:r w:rsidR="00463DA9">
        <w:t>leaders</w:t>
      </w:r>
      <w:r w:rsidR="007C753D">
        <w:t xml:space="preserve"> that come together for spec</w:t>
      </w:r>
      <w:r w:rsidR="00AC3C80">
        <w:t>ial times to gain direction or help administrate</w:t>
      </w:r>
      <w:r w:rsidR="007C753D">
        <w:t xml:space="preserve"> direction for God's people.  It usually contains Ephesians' 4 trans</w:t>
      </w:r>
      <w:r w:rsidR="00C92922">
        <w:t>-</w:t>
      </w:r>
      <w:r w:rsidR="007C753D">
        <w:t xml:space="preserve">local ministers and well as local church government (Elders etc.).  </w:t>
      </w:r>
    </w:p>
    <w:p w:rsidR="007C753D" w:rsidRDefault="007C753D" w:rsidP="008607BC">
      <w:pPr>
        <w:pStyle w:val="NoSpacing"/>
      </w:pPr>
    </w:p>
    <w:p w:rsidR="00FA6248" w:rsidRDefault="00FA6248" w:rsidP="008607BC">
      <w:pPr>
        <w:pStyle w:val="NoSpacing"/>
      </w:pPr>
    </w:p>
    <w:p w:rsidR="00AC3C80" w:rsidRDefault="00AC3C80" w:rsidP="008607BC">
      <w:pPr>
        <w:pStyle w:val="NoSpacing"/>
      </w:pPr>
    </w:p>
    <w:p w:rsidR="007C753D" w:rsidRDefault="007C753D" w:rsidP="00A11214">
      <w:pPr>
        <w:pStyle w:val="Heading2"/>
      </w:pPr>
      <w:r>
        <w:t>II. Prophetic Presbytery</w:t>
      </w:r>
    </w:p>
    <w:p w:rsidR="00EA3FA8" w:rsidRDefault="00EA3FA8" w:rsidP="008607BC">
      <w:pPr>
        <w:pStyle w:val="NoSpacing"/>
      </w:pPr>
    </w:p>
    <w:p w:rsidR="00EC4804" w:rsidRDefault="00AB792C" w:rsidP="008607BC">
      <w:pPr>
        <w:pStyle w:val="NoSpacing"/>
      </w:pPr>
      <w:r>
        <w:t xml:space="preserve">A </w:t>
      </w:r>
      <w:r w:rsidR="005F6CBE">
        <w:t xml:space="preserve"> </w:t>
      </w:r>
      <w:r>
        <w:t>prophetic type presbytery</w:t>
      </w:r>
      <w:r w:rsidR="007C753D">
        <w:t xml:space="preserve"> is a gathering in which local churches seek to hear God's prophetic insight over people within the congregation for effective mentorship and release in their lives. </w:t>
      </w:r>
      <w:r>
        <w:t xml:space="preserve">  </w:t>
      </w:r>
      <w:r w:rsidR="005F6CBE">
        <w:t>In prophetic pr</w:t>
      </w:r>
      <w:r w:rsidR="00EA3FA8">
        <w:t>esbytery we want to ensu</w:t>
      </w:r>
      <w:r w:rsidR="007C753D">
        <w:t xml:space="preserve">re that Ephesians 4 Prophets are in </w:t>
      </w:r>
      <w:r w:rsidR="00EA3FA8">
        <w:t>the mix of the Presbytery</w:t>
      </w:r>
      <w:r>
        <w:t>.</w:t>
      </w:r>
    </w:p>
    <w:p w:rsidR="00463DA9" w:rsidRPr="004A1FC0" w:rsidRDefault="00463DA9" w:rsidP="00463DA9">
      <w:pPr>
        <w:pStyle w:val="NoSpacing"/>
        <w:rPr>
          <w:color w:val="000000" w:themeColor="text1"/>
        </w:rPr>
      </w:pPr>
    </w:p>
    <w:p w:rsidR="00EA3FA8" w:rsidRDefault="00CD5534" w:rsidP="008607BC">
      <w:pPr>
        <w:pStyle w:val="NoSpacing"/>
      </w:pPr>
      <w:r>
        <w:t>The goal of the p</w:t>
      </w:r>
      <w:r w:rsidR="00AC3C80">
        <w:t>resbytery is</w:t>
      </w:r>
      <w:r w:rsidR="00EA3FA8">
        <w:t xml:space="preserve"> centered around helping prophetically identify Jesus</w:t>
      </w:r>
      <w:r w:rsidR="007C753D">
        <w:t>'</w:t>
      </w:r>
      <w:r w:rsidR="00EA3FA8">
        <w:t xml:space="preserve"> calling and gifting upon people for the purpose of building the church in order to extend the Kingdom through mission.  It is not about </w:t>
      </w:r>
      <w:r w:rsidR="00AC3C80">
        <w:t xml:space="preserve">random </w:t>
      </w:r>
      <w:r w:rsidR="00EA3FA8">
        <w:t>prophecies that are given for individual fulfillment.  It is about building His house for the extension of His kingdom to the glory of God (Mt 16:18, 28:18-19, Eph 1:22-23, 3:10-11, 4:1-16).</w:t>
      </w:r>
    </w:p>
    <w:p w:rsidR="00EA3FA8" w:rsidRDefault="00EA3FA8" w:rsidP="008607BC">
      <w:pPr>
        <w:pStyle w:val="NoSpacing"/>
      </w:pPr>
    </w:p>
    <w:p w:rsidR="007C753D" w:rsidRPr="00A11214" w:rsidRDefault="007C753D" w:rsidP="00A11214">
      <w:pPr>
        <w:pStyle w:val="Heading3"/>
        <w:rPr>
          <w:color w:val="000000" w:themeColor="text1"/>
        </w:rPr>
      </w:pPr>
      <w:r w:rsidRPr="00A11214">
        <w:rPr>
          <w:color w:val="000000" w:themeColor="text1"/>
        </w:rPr>
        <w:t>A. Use of Spiritual gifts in building in and through local churches</w:t>
      </w:r>
    </w:p>
    <w:p w:rsidR="007C753D" w:rsidRDefault="007C753D" w:rsidP="008607BC">
      <w:pPr>
        <w:pStyle w:val="NoSpacing"/>
      </w:pPr>
    </w:p>
    <w:p w:rsidR="00EA3FA8" w:rsidRDefault="00EA3FA8" w:rsidP="008607BC">
      <w:pPr>
        <w:pStyle w:val="NoSpacing"/>
      </w:pPr>
      <w:r>
        <w:t xml:space="preserve">There are 5 places instruction is given in the NT about the identification of gifts and </w:t>
      </w:r>
      <w:r w:rsidR="007C753D">
        <w:t>how they operate</w:t>
      </w:r>
      <w:r>
        <w:t xml:space="preserve">.  The context of all of them is building </w:t>
      </w:r>
      <w:r w:rsidR="007C753D">
        <w:t xml:space="preserve">in and among </w:t>
      </w:r>
      <w:r>
        <w:t xml:space="preserve">local churches for the extension of His Kingdom through them (1 </w:t>
      </w:r>
      <w:proofErr w:type="spellStart"/>
      <w:r>
        <w:t>Cor</w:t>
      </w:r>
      <w:proofErr w:type="spellEnd"/>
      <w:r>
        <w:t xml:space="preserve"> 12, 1 </w:t>
      </w:r>
      <w:proofErr w:type="spellStart"/>
      <w:r>
        <w:t>Cor</w:t>
      </w:r>
      <w:proofErr w:type="spellEnd"/>
      <w:r>
        <w:t xml:space="preserve"> 14, Eph 4:1-16, Rom 12:1-16, 1 Pet 4:8-12 which is a continuation of 2:1-10).  </w:t>
      </w:r>
    </w:p>
    <w:p w:rsidR="001729E0" w:rsidRDefault="001729E0" w:rsidP="008607BC">
      <w:pPr>
        <w:pStyle w:val="NoSpacing"/>
      </w:pPr>
    </w:p>
    <w:p w:rsidR="00A11214" w:rsidRDefault="007C753D" w:rsidP="00AC3C80">
      <w:pPr>
        <w:pStyle w:val="Heading3"/>
        <w:rPr>
          <w:color w:val="000000" w:themeColor="text1"/>
        </w:rPr>
      </w:pPr>
      <w:r w:rsidRPr="00A11214">
        <w:rPr>
          <w:color w:val="000000" w:themeColor="text1"/>
        </w:rPr>
        <w:t xml:space="preserve">B.  This is why </w:t>
      </w:r>
      <w:r w:rsidR="00CD5534">
        <w:rPr>
          <w:color w:val="000000" w:themeColor="text1"/>
        </w:rPr>
        <w:t>p</w:t>
      </w:r>
      <w:r w:rsidR="001729E0" w:rsidRPr="00A11214">
        <w:rPr>
          <w:color w:val="000000" w:themeColor="text1"/>
        </w:rPr>
        <w:t xml:space="preserve">resbyteries are connected to local church government </w:t>
      </w:r>
    </w:p>
    <w:p w:rsidR="00AC3C80" w:rsidRPr="00AC3C80" w:rsidRDefault="00AC3C80" w:rsidP="00AC3C80"/>
    <w:p w:rsidR="007C753D" w:rsidRDefault="00AC3C80" w:rsidP="00A11214">
      <w:r>
        <w:t xml:space="preserve">Local </w:t>
      </w:r>
      <w:r w:rsidR="00D87E85">
        <w:t>church leaders</w:t>
      </w:r>
      <w:r w:rsidR="001729E0">
        <w:t xml:space="preserve"> will help </w:t>
      </w:r>
      <w:r w:rsidR="007C753D">
        <w:t xml:space="preserve">people among them </w:t>
      </w:r>
      <w:r>
        <w:t>walk</w:t>
      </w:r>
      <w:r w:rsidR="007C753D">
        <w:t xml:space="preserve"> in the</w:t>
      </w:r>
      <w:r w:rsidR="001729E0">
        <w:t xml:space="preserve"> direction of </w:t>
      </w:r>
      <w:r w:rsidR="00D87E85">
        <w:t>judged prophetic</w:t>
      </w:r>
      <w:r w:rsidR="001729E0">
        <w:t xml:space="preserve"> words.  </w:t>
      </w:r>
    </w:p>
    <w:p w:rsidR="008607BC" w:rsidRDefault="001729E0" w:rsidP="008607BC">
      <w:pPr>
        <w:pStyle w:val="NoSpacing"/>
      </w:pPr>
      <w:r>
        <w:t xml:space="preserve">It is witnessed by the local flock because they will be walking together as part of the words being worked out.  There is purpose and it is centered around building local churches, for the extension of the Kingdom, to the glory of Jesus filling the earth.  </w:t>
      </w:r>
    </w:p>
    <w:p w:rsidR="001729E0" w:rsidRDefault="001729E0" w:rsidP="008607BC">
      <w:pPr>
        <w:pStyle w:val="NoSpacing"/>
      </w:pPr>
    </w:p>
    <w:p w:rsidR="001729E0" w:rsidRPr="004A1FC0" w:rsidRDefault="001729E0" w:rsidP="001729E0">
      <w:pPr>
        <w:pStyle w:val="NoSpacing"/>
        <w:rPr>
          <w:color w:val="000000" w:themeColor="text1"/>
        </w:rPr>
      </w:pPr>
      <w:r>
        <w:t xml:space="preserve">The benefit of recognized local and trans-local ministries harnessed together in team is that there is the fuller picture released as well as </w:t>
      </w:r>
      <w:r w:rsidR="00D87E85">
        <w:t xml:space="preserve">a </w:t>
      </w:r>
      <w:r>
        <w:t>connection of responsibility to see them carried out.  This helps</w:t>
      </w:r>
      <w:r w:rsidRPr="004A1FC0">
        <w:rPr>
          <w:color w:val="000000" w:themeColor="text1"/>
        </w:rPr>
        <w:t xml:space="preserve"> ensure that those </w:t>
      </w:r>
      <w:r w:rsidR="00D87E85">
        <w:rPr>
          <w:color w:val="000000" w:themeColor="text1"/>
        </w:rPr>
        <w:t xml:space="preserve">giving and </w:t>
      </w:r>
      <w:r w:rsidRPr="004A1FC0">
        <w:rPr>
          <w:color w:val="000000" w:themeColor="text1"/>
        </w:rPr>
        <w:t>receiving prophecies a</w:t>
      </w:r>
      <w:r w:rsidR="00D87E85">
        <w:rPr>
          <w:color w:val="000000" w:themeColor="text1"/>
        </w:rPr>
        <w:t>re aware of the need to weigh</w:t>
      </w:r>
      <w:r w:rsidRPr="004A1FC0">
        <w:rPr>
          <w:color w:val="000000" w:themeColor="text1"/>
        </w:rPr>
        <w:t xml:space="preserve"> personal prophecies and submit </w:t>
      </w:r>
      <w:r w:rsidR="00D87E85">
        <w:rPr>
          <w:color w:val="000000" w:themeColor="text1"/>
        </w:rPr>
        <w:t>them for evaluation</w:t>
      </w:r>
      <w:r w:rsidRPr="004A1FC0">
        <w:rPr>
          <w:color w:val="000000" w:themeColor="text1"/>
        </w:rPr>
        <w:t xml:space="preserve">. (1 </w:t>
      </w:r>
      <w:proofErr w:type="spellStart"/>
      <w:r w:rsidRPr="004A1FC0">
        <w:rPr>
          <w:color w:val="000000" w:themeColor="text1"/>
        </w:rPr>
        <w:t>Thess</w:t>
      </w:r>
      <w:proofErr w:type="spellEnd"/>
      <w:r w:rsidRPr="004A1FC0">
        <w:rPr>
          <w:color w:val="000000" w:themeColor="text1"/>
        </w:rPr>
        <w:t xml:space="preserve"> 5:19-21)</w:t>
      </w:r>
    </w:p>
    <w:p w:rsidR="001729E0" w:rsidRDefault="001729E0" w:rsidP="008607BC">
      <w:pPr>
        <w:pStyle w:val="NoSpacing"/>
      </w:pPr>
    </w:p>
    <w:p w:rsidR="001729E0" w:rsidRPr="008607BC" w:rsidRDefault="001729E0" w:rsidP="008607BC">
      <w:pPr>
        <w:pStyle w:val="NoSpacing"/>
      </w:pPr>
    </w:p>
    <w:p w:rsidR="007C753D" w:rsidRDefault="007C753D" w:rsidP="001729E0">
      <w:pPr>
        <w:pStyle w:val="NoSpacing"/>
        <w:rPr>
          <w:color w:val="000000" w:themeColor="text1"/>
        </w:rPr>
      </w:pPr>
    </w:p>
    <w:p w:rsidR="007C753D" w:rsidRDefault="007C753D" w:rsidP="001729E0">
      <w:pPr>
        <w:pStyle w:val="NoSpacing"/>
        <w:rPr>
          <w:color w:val="000000" w:themeColor="text1"/>
        </w:rPr>
      </w:pPr>
    </w:p>
    <w:p w:rsidR="007C753D" w:rsidRDefault="007C753D" w:rsidP="001729E0">
      <w:pPr>
        <w:pStyle w:val="NoSpacing"/>
        <w:rPr>
          <w:color w:val="000000" w:themeColor="text1"/>
        </w:rPr>
      </w:pPr>
    </w:p>
    <w:p w:rsidR="007C753D" w:rsidRDefault="007C753D" w:rsidP="001729E0">
      <w:pPr>
        <w:pStyle w:val="NoSpacing"/>
        <w:rPr>
          <w:color w:val="000000" w:themeColor="text1"/>
        </w:rPr>
      </w:pPr>
    </w:p>
    <w:p w:rsidR="007C753D" w:rsidRDefault="007C753D" w:rsidP="001729E0">
      <w:pPr>
        <w:pStyle w:val="NoSpacing"/>
        <w:rPr>
          <w:color w:val="000000" w:themeColor="text1"/>
        </w:rPr>
      </w:pPr>
    </w:p>
    <w:p w:rsidR="007C753D" w:rsidRDefault="007C753D" w:rsidP="001729E0">
      <w:pPr>
        <w:pStyle w:val="NoSpacing"/>
        <w:rPr>
          <w:color w:val="000000" w:themeColor="text1"/>
        </w:rPr>
      </w:pPr>
    </w:p>
    <w:p w:rsidR="007C753D" w:rsidRDefault="007C753D" w:rsidP="001729E0">
      <w:pPr>
        <w:pStyle w:val="NoSpacing"/>
        <w:rPr>
          <w:color w:val="000000" w:themeColor="text1"/>
        </w:rPr>
      </w:pPr>
    </w:p>
    <w:p w:rsidR="007C753D" w:rsidRDefault="007C753D" w:rsidP="001729E0">
      <w:pPr>
        <w:pStyle w:val="NoSpacing"/>
        <w:rPr>
          <w:color w:val="000000" w:themeColor="text1"/>
        </w:rPr>
      </w:pPr>
    </w:p>
    <w:p w:rsidR="007C753D" w:rsidRDefault="007C753D" w:rsidP="001729E0">
      <w:pPr>
        <w:pStyle w:val="NoSpacing"/>
        <w:rPr>
          <w:color w:val="000000" w:themeColor="text1"/>
        </w:rPr>
      </w:pPr>
    </w:p>
    <w:p w:rsidR="007C753D" w:rsidRDefault="007C753D" w:rsidP="001729E0">
      <w:pPr>
        <w:pStyle w:val="NoSpacing"/>
        <w:rPr>
          <w:color w:val="000000" w:themeColor="text1"/>
        </w:rPr>
      </w:pPr>
    </w:p>
    <w:p w:rsidR="007C753D" w:rsidRDefault="007C753D" w:rsidP="001729E0">
      <w:pPr>
        <w:pStyle w:val="NoSpacing"/>
        <w:rPr>
          <w:color w:val="000000" w:themeColor="text1"/>
        </w:rPr>
      </w:pPr>
    </w:p>
    <w:p w:rsidR="007C753D" w:rsidRDefault="007C753D" w:rsidP="001729E0">
      <w:pPr>
        <w:pStyle w:val="NoSpacing"/>
        <w:rPr>
          <w:color w:val="000000" w:themeColor="text1"/>
        </w:rPr>
      </w:pPr>
    </w:p>
    <w:p w:rsidR="002864E9" w:rsidRPr="004A1FC0" w:rsidRDefault="002864E9"/>
    <w:sectPr w:rsidR="002864E9" w:rsidRPr="004A1FC0" w:rsidSect="004D6FE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inherit">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B43C2D"/>
    <w:multiLevelType w:val="hybridMultilevel"/>
    <w:tmpl w:val="FD9AAE4C"/>
    <w:lvl w:ilvl="0" w:tplc="091E3E9C">
      <w:start w:val="1"/>
      <w:numFmt w:val="bullet"/>
      <w:pStyle w:val="Bullet1"/>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744657F"/>
    <w:multiLevelType w:val="hybridMultilevel"/>
    <w:tmpl w:val="09347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EE4C7C"/>
    <w:multiLevelType w:val="hybridMultilevel"/>
    <w:tmpl w:val="A546F42A"/>
    <w:lvl w:ilvl="0" w:tplc="9D320334">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269732C7"/>
    <w:multiLevelType w:val="hybridMultilevel"/>
    <w:tmpl w:val="FA9A67FC"/>
    <w:lvl w:ilvl="0" w:tplc="0809000F">
      <w:start w:val="1"/>
      <w:numFmt w:val="decimal"/>
      <w:lvlText w:val="%1."/>
      <w:lvlJc w:val="left"/>
      <w:pPr>
        <w:ind w:left="720" w:hanging="360"/>
      </w:pPr>
      <w:rPr>
        <w:rFonts w:cs="Times New Roman"/>
      </w:rPr>
    </w:lvl>
    <w:lvl w:ilvl="1" w:tplc="08090019">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
    <w:nsid w:val="2F90667F"/>
    <w:multiLevelType w:val="hybridMultilevel"/>
    <w:tmpl w:val="16D8BF5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30FC7E96"/>
    <w:multiLevelType w:val="hybridMultilevel"/>
    <w:tmpl w:val="74BA6454"/>
    <w:lvl w:ilvl="0" w:tplc="9D320334">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36A04BBB"/>
    <w:multiLevelType w:val="multilevel"/>
    <w:tmpl w:val="1494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76D0931"/>
    <w:multiLevelType w:val="multilevel"/>
    <w:tmpl w:val="7CCCF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16D775B"/>
    <w:multiLevelType w:val="multilevel"/>
    <w:tmpl w:val="4C9E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A1118E3"/>
    <w:multiLevelType w:val="hybridMultilevel"/>
    <w:tmpl w:val="CCA80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BE52EB5"/>
    <w:multiLevelType w:val="multilevel"/>
    <w:tmpl w:val="1AC8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C913B32"/>
    <w:multiLevelType w:val="hybridMultilevel"/>
    <w:tmpl w:val="165C38B6"/>
    <w:lvl w:ilvl="0" w:tplc="9D320334">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6DC30E36"/>
    <w:multiLevelType w:val="multilevel"/>
    <w:tmpl w:val="E1F6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4E83E06"/>
    <w:multiLevelType w:val="multilevel"/>
    <w:tmpl w:val="6FD6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7"/>
  </w:num>
  <w:num w:numId="3">
    <w:abstractNumId w:val="8"/>
  </w:num>
  <w:num w:numId="4">
    <w:abstractNumId w:val="13"/>
  </w:num>
  <w:num w:numId="5">
    <w:abstractNumId w:val="12"/>
  </w:num>
  <w:num w:numId="6">
    <w:abstractNumId w:val="6"/>
  </w:num>
  <w:num w:numId="7">
    <w:abstractNumId w:val="5"/>
  </w:num>
  <w:num w:numId="8">
    <w:abstractNumId w:val="4"/>
  </w:num>
  <w:num w:numId="9">
    <w:abstractNumId w:val="11"/>
  </w:num>
  <w:num w:numId="10">
    <w:abstractNumId w:val="2"/>
  </w:num>
  <w:num w:numId="11">
    <w:abstractNumId w:val="0"/>
  </w:num>
  <w:num w:numId="12">
    <w:abstractNumId w:val="3"/>
  </w:num>
  <w:num w:numId="13">
    <w:abstractNumId w:val="9"/>
  </w:num>
  <w:num w:numId="1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oNotDisplayPageBoundaries/>
  <w:proofState w:spelling="clean"/>
  <w:defaultTabStop w:val="720"/>
  <w:characterSpacingControl w:val="doNotCompress"/>
  <w:compat/>
  <w:rsids>
    <w:rsidRoot w:val="002864E9"/>
    <w:rsid w:val="00047DC2"/>
    <w:rsid w:val="001729E0"/>
    <w:rsid w:val="00286129"/>
    <w:rsid w:val="002864E9"/>
    <w:rsid w:val="00306E9B"/>
    <w:rsid w:val="00321CC9"/>
    <w:rsid w:val="00463DA9"/>
    <w:rsid w:val="004956A9"/>
    <w:rsid w:val="004A1FC0"/>
    <w:rsid w:val="004D6FE5"/>
    <w:rsid w:val="0050177A"/>
    <w:rsid w:val="005740D4"/>
    <w:rsid w:val="005F6CBE"/>
    <w:rsid w:val="0062402F"/>
    <w:rsid w:val="007C7211"/>
    <w:rsid w:val="007C753D"/>
    <w:rsid w:val="00843973"/>
    <w:rsid w:val="008607BC"/>
    <w:rsid w:val="00886A19"/>
    <w:rsid w:val="00A11214"/>
    <w:rsid w:val="00A75F9C"/>
    <w:rsid w:val="00AB792C"/>
    <w:rsid w:val="00AC3C80"/>
    <w:rsid w:val="00AD36D5"/>
    <w:rsid w:val="00B340BF"/>
    <w:rsid w:val="00C92922"/>
    <w:rsid w:val="00CB465E"/>
    <w:rsid w:val="00CD5534"/>
    <w:rsid w:val="00D87E85"/>
    <w:rsid w:val="00DA26C1"/>
    <w:rsid w:val="00E3392B"/>
    <w:rsid w:val="00EA3FA8"/>
    <w:rsid w:val="00EC4804"/>
    <w:rsid w:val="00F92817"/>
    <w:rsid w:val="00FA6248"/>
    <w:rsid w:val="00FE1D97"/>
    <w:rsid w:val="00FE5A9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6FE5"/>
  </w:style>
  <w:style w:type="paragraph" w:styleId="Heading1">
    <w:name w:val="heading 1"/>
    <w:basedOn w:val="Normal"/>
    <w:link w:val="Heading1Char"/>
    <w:uiPriority w:val="9"/>
    <w:qFormat/>
    <w:rsid w:val="002864E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864E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4A1FC0"/>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4A1FC0"/>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886A19"/>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886A19"/>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92817"/>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4E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864E9"/>
    <w:rPr>
      <w:rFonts w:ascii="Times New Roman" w:eastAsia="Times New Roman" w:hAnsi="Times New Roman" w:cs="Times New Roman"/>
      <w:b/>
      <w:bCs/>
      <w:sz w:val="36"/>
      <w:szCs w:val="36"/>
    </w:rPr>
  </w:style>
  <w:style w:type="paragraph" w:customStyle="1" w:styleId="first-child">
    <w:name w:val="first-child"/>
    <w:basedOn w:val="Normal"/>
    <w:rsid w:val="002864E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864E9"/>
    <w:rPr>
      <w:b/>
      <w:bCs/>
    </w:rPr>
  </w:style>
  <w:style w:type="character" w:customStyle="1" w:styleId="dropcap">
    <w:name w:val="dropcap"/>
    <w:basedOn w:val="DefaultParagraphFont"/>
    <w:rsid w:val="002864E9"/>
  </w:style>
  <w:style w:type="paragraph" w:styleId="NormalWeb">
    <w:name w:val="Normal (Web)"/>
    <w:basedOn w:val="Normal"/>
    <w:uiPriority w:val="99"/>
    <w:semiHidden/>
    <w:unhideWhenUsed/>
    <w:rsid w:val="002864E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2864E9"/>
  </w:style>
  <w:style w:type="character" w:styleId="Emphasis">
    <w:name w:val="Emphasis"/>
    <w:basedOn w:val="DefaultParagraphFont"/>
    <w:uiPriority w:val="20"/>
    <w:qFormat/>
    <w:rsid w:val="002864E9"/>
    <w:rPr>
      <w:i/>
      <w:iCs/>
    </w:rPr>
  </w:style>
  <w:style w:type="character" w:styleId="Hyperlink">
    <w:name w:val="Hyperlink"/>
    <w:basedOn w:val="DefaultParagraphFont"/>
    <w:uiPriority w:val="99"/>
    <w:semiHidden/>
    <w:unhideWhenUsed/>
    <w:rsid w:val="002864E9"/>
    <w:rPr>
      <w:color w:val="0000FF"/>
      <w:u w:val="single"/>
    </w:rPr>
  </w:style>
  <w:style w:type="paragraph" w:styleId="NoSpacing">
    <w:name w:val="No Spacing"/>
    <w:uiPriority w:val="99"/>
    <w:qFormat/>
    <w:rsid w:val="002864E9"/>
    <w:pPr>
      <w:spacing w:after="0" w:line="240" w:lineRule="auto"/>
    </w:pPr>
  </w:style>
  <w:style w:type="character" w:customStyle="1" w:styleId="share-comment">
    <w:name w:val="share-comment"/>
    <w:basedOn w:val="DefaultParagraphFont"/>
    <w:rsid w:val="002864E9"/>
  </w:style>
  <w:style w:type="character" w:customStyle="1" w:styleId="count">
    <w:name w:val="count"/>
    <w:basedOn w:val="DefaultParagraphFont"/>
    <w:rsid w:val="002864E9"/>
  </w:style>
  <w:style w:type="character" w:customStyle="1" w:styleId="share-social">
    <w:name w:val="share-social"/>
    <w:basedOn w:val="DefaultParagraphFont"/>
    <w:rsid w:val="002864E9"/>
  </w:style>
  <w:style w:type="character" w:customStyle="1" w:styleId="share-print">
    <w:name w:val="share-print"/>
    <w:basedOn w:val="DefaultParagraphFont"/>
    <w:rsid w:val="002864E9"/>
  </w:style>
  <w:style w:type="character" w:customStyle="1" w:styleId="share-email">
    <w:name w:val="share-email"/>
    <w:basedOn w:val="DefaultParagraphFont"/>
    <w:rsid w:val="002864E9"/>
  </w:style>
  <w:style w:type="paragraph" w:styleId="BalloonText">
    <w:name w:val="Balloon Text"/>
    <w:basedOn w:val="Normal"/>
    <w:link w:val="BalloonTextChar"/>
    <w:uiPriority w:val="99"/>
    <w:semiHidden/>
    <w:unhideWhenUsed/>
    <w:rsid w:val="002864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64E9"/>
    <w:rPr>
      <w:rFonts w:ascii="Tahoma" w:hAnsi="Tahoma" w:cs="Tahoma"/>
      <w:sz w:val="16"/>
      <w:szCs w:val="16"/>
    </w:rPr>
  </w:style>
  <w:style w:type="character" w:customStyle="1" w:styleId="Heading7Char">
    <w:name w:val="Heading 7 Char"/>
    <w:basedOn w:val="DefaultParagraphFont"/>
    <w:link w:val="Heading7"/>
    <w:uiPriority w:val="9"/>
    <w:semiHidden/>
    <w:rsid w:val="00F92817"/>
    <w:rPr>
      <w:rFonts w:asciiTheme="majorHAnsi" w:eastAsiaTheme="majorEastAsia" w:hAnsiTheme="majorHAnsi" w:cstheme="majorBidi"/>
      <w:i/>
      <w:iCs/>
      <w:color w:val="404040" w:themeColor="text1" w:themeTint="BF"/>
    </w:rPr>
  </w:style>
  <w:style w:type="paragraph" w:styleId="BodyText">
    <w:name w:val="Body Text"/>
    <w:basedOn w:val="Normal"/>
    <w:link w:val="BodyTextChar"/>
    <w:rsid w:val="00F9281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pPr>
    <w:rPr>
      <w:rFonts w:ascii="Helvetica" w:eastAsia="Times New Roman" w:hAnsi="Helvetica" w:cs="Tahoma"/>
      <w:snapToGrid w:val="0"/>
      <w:sz w:val="28"/>
      <w:szCs w:val="20"/>
      <w:lang w:val="en-CA"/>
    </w:rPr>
  </w:style>
  <w:style w:type="character" w:customStyle="1" w:styleId="BodyTextChar">
    <w:name w:val="Body Text Char"/>
    <w:basedOn w:val="DefaultParagraphFont"/>
    <w:link w:val="BodyText"/>
    <w:rsid w:val="00F92817"/>
    <w:rPr>
      <w:rFonts w:ascii="Helvetica" w:eastAsia="Times New Roman" w:hAnsi="Helvetica" w:cs="Tahoma"/>
      <w:snapToGrid w:val="0"/>
      <w:sz w:val="28"/>
      <w:szCs w:val="20"/>
      <w:lang w:val="en-CA"/>
    </w:rPr>
  </w:style>
  <w:style w:type="paragraph" w:styleId="BodyText2">
    <w:name w:val="Body Text 2"/>
    <w:basedOn w:val="Normal"/>
    <w:link w:val="BodyText2Char"/>
    <w:rsid w:val="00F9281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both"/>
    </w:pPr>
    <w:rPr>
      <w:rFonts w:ascii="Helvetica" w:eastAsia="Times New Roman" w:hAnsi="Helvetica" w:cs="Tahoma"/>
      <w:snapToGrid w:val="0"/>
      <w:sz w:val="28"/>
      <w:szCs w:val="20"/>
      <w:lang w:val="en-CA"/>
    </w:rPr>
  </w:style>
  <w:style w:type="character" w:customStyle="1" w:styleId="BodyText2Char">
    <w:name w:val="Body Text 2 Char"/>
    <w:basedOn w:val="DefaultParagraphFont"/>
    <w:link w:val="BodyText2"/>
    <w:rsid w:val="00F92817"/>
    <w:rPr>
      <w:rFonts w:ascii="Helvetica" w:eastAsia="Times New Roman" w:hAnsi="Helvetica" w:cs="Tahoma"/>
      <w:snapToGrid w:val="0"/>
      <w:sz w:val="28"/>
      <w:szCs w:val="20"/>
      <w:lang w:val="en-CA"/>
    </w:rPr>
  </w:style>
  <w:style w:type="paragraph" w:styleId="BodyTextIndent2">
    <w:name w:val="Body Text Indent 2"/>
    <w:basedOn w:val="Normal"/>
    <w:link w:val="BodyTextIndent2Char"/>
    <w:rsid w:val="00F92817"/>
    <w:pPr>
      <w:tabs>
        <w:tab w:val="left" w:pos="720"/>
      </w:tabs>
      <w:spacing w:after="0" w:line="240" w:lineRule="auto"/>
      <w:ind w:left="720" w:hanging="720"/>
      <w:jc w:val="both"/>
    </w:pPr>
    <w:rPr>
      <w:rFonts w:ascii="Helvetica" w:eastAsia="Times New Roman" w:hAnsi="Helvetica" w:cs="Tahoma"/>
      <w:snapToGrid w:val="0"/>
      <w:sz w:val="28"/>
      <w:szCs w:val="20"/>
      <w:lang w:val="en-CA"/>
    </w:rPr>
  </w:style>
  <w:style w:type="character" w:customStyle="1" w:styleId="BodyTextIndent2Char">
    <w:name w:val="Body Text Indent 2 Char"/>
    <w:basedOn w:val="DefaultParagraphFont"/>
    <w:link w:val="BodyTextIndent2"/>
    <w:rsid w:val="00F92817"/>
    <w:rPr>
      <w:rFonts w:ascii="Helvetica" w:eastAsia="Times New Roman" w:hAnsi="Helvetica" w:cs="Tahoma"/>
      <w:snapToGrid w:val="0"/>
      <w:sz w:val="28"/>
      <w:szCs w:val="20"/>
      <w:lang w:val="en-CA"/>
    </w:rPr>
  </w:style>
  <w:style w:type="paragraph" w:styleId="BodyTextIndent3">
    <w:name w:val="Body Text Indent 3"/>
    <w:basedOn w:val="Normal"/>
    <w:link w:val="BodyTextIndent3Char"/>
    <w:rsid w:val="00F92817"/>
    <w:pPr>
      <w:tabs>
        <w:tab w:val="left" w:pos="720"/>
      </w:tabs>
      <w:spacing w:after="0" w:line="240" w:lineRule="auto"/>
      <w:ind w:left="720" w:hanging="720"/>
    </w:pPr>
    <w:rPr>
      <w:rFonts w:ascii="Helvetica" w:eastAsia="Times New Roman" w:hAnsi="Helvetica" w:cs="Tahoma"/>
      <w:snapToGrid w:val="0"/>
      <w:sz w:val="28"/>
      <w:szCs w:val="20"/>
      <w:lang w:val="en-CA"/>
    </w:rPr>
  </w:style>
  <w:style w:type="character" w:customStyle="1" w:styleId="BodyTextIndent3Char">
    <w:name w:val="Body Text Indent 3 Char"/>
    <w:basedOn w:val="DefaultParagraphFont"/>
    <w:link w:val="BodyTextIndent3"/>
    <w:rsid w:val="00F92817"/>
    <w:rPr>
      <w:rFonts w:ascii="Helvetica" w:eastAsia="Times New Roman" w:hAnsi="Helvetica" w:cs="Tahoma"/>
      <w:snapToGrid w:val="0"/>
      <w:sz w:val="28"/>
      <w:szCs w:val="20"/>
      <w:lang w:val="en-CA"/>
    </w:rPr>
  </w:style>
  <w:style w:type="character" w:customStyle="1" w:styleId="Heading3Char">
    <w:name w:val="Heading 3 Char"/>
    <w:basedOn w:val="DefaultParagraphFont"/>
    <w:link w:val="Heading3"/>
    <w:uiPriority w:val="9"/>
    <w:rsid w:val="004A1FC0"/>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4A1FC0"/>
    <w:rPr>
      <w:rFonts w:asciiTheme="majorHAnsi" w:eastAsiaTheme="majorEastAsia" w:hAnsiTheme="majorHAnsi" w:cstheme="majorBidi"/>
      <w:b/>
      <w:bCs/>
      <w:i/>
      <w:iCs/>
      <w:color w:val="4F81BD" w:themeColor="accent1"/>
    </w:rPr>
  </w:style>
  <w:style w:type="paragraph" w:styleId="Quote">
    <w:name w:val="Quote"/>
    <w:basedOn w:val="Normal"/>
    <w:next w:val="Normal"/>
    <w:link w:val="QuoteChar"/>
    <w:uiPriority w:val="99"/>
    <w:qFormat/>
    <w:rsid w:val="004A1FC0"/>
    <w:pPr>
      <w:ind w:left="720"/>
    </w:pPr>
    <w:rPr>
      <w:rFonts w:ascii="Calibri" w:eastAsia="Times New Roman" w:hAnsi="Calibri" w:cs="Times New Roman"/>
      <w:i/>
      <w:iCs/>
      <w:color w:val="000000"/>
      <w:lang w:val="en-GB" w:eastAsia="en-GB"/>
    </w:rPr>
  </w:style>
  <w:style w:type="character" w:customStyle="1" w:styleId="QuoteChar">
    <w:name w:val="Quote Char"/>
    <w:basedOn w:val="DefaultParagraphFont"/>
    <w:link w:val="Quote"/>
    <w:uiPriority w:val="99"/>
    <w:rsid w:val="004A1FC0"/>
    <w:rPr>
      <w:rFonts w:ascii="Calibri" w:eastAsia="Times New Roman" w:hAnsi="Calibri" w:cs="Times New Roman"/>
      <w:i/>
      <w:iCs/>
      <w:color w:val="000000"/>
      <w:lang w:val="en-GB" w:eastAsia="en-GB"/>
    </w:rPr>
  </w:style>
  <w:style w:type="paragraph" w:customStyle="1" w:styleId="Bullet1">
    <w:name w:val="Bullet 1"/>
    <w:basedOn w:val="Normal"/>
    <w:uiPriority w:val="99"/>
    <w:rsid w:val="004A1FC0"/>
    <w:pPr>
      <w:numPr>
        <w:numId w:val="11"/>
      </w:numPr>
    </w:pPr>
    <w:rPr>
      <w:rFonts w:ascii="Calibri" w:eastAsia="Times New Roman" w:hAnsi="Calibri" w:cs="Times New Roman"/>
      <w:lang w:val="en-GB" w:eastAsia="en-GB"/>
    </w:rPr>
  </w:style>
  <w:style w:type="character" w:customStyle="1" w:styleId="Heading5Char">
    <w:name w:val="Heading 5 Char"/>
    <w:basedOn w:val="DefaultParagraphFont"/>
    <w:link w:val="Heading5"/>
    <w:uiPriority w:val="9"/>
    <w:rsid w:val="00886A1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886A19"/>
    <w:rPr>
      <w:rFonts w:asciiTheme="majorHAnsi" w:eastAsiaTheme="majorEastAsia" w:hAnsiTheme="majorHAnsi" w:cstheme="majorBidi"/>
      <w:i/>
      <w:iCs/>
      <w:color w:val="243F60" w:themeColor="accent1" w:themeShade="7F"/>
    </w:rPr>
  </w:style>
  <w:style w:type="paragraph" w:styleId="Title">
    <w:name w:val="Title"/>
    <w:basedOn w:val="Normal"/>
    <w:next w:val="Normal"/>
    <w:link w:val="TitleChar"/>
    <w:uiPriority w:val="10"/>
    <w:qFormat/>
    <w:rsid w:val="00A1121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1214"/>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r="http://schemas.openxmlformats.org/officeDocument/2006/relationships" xmlns:w="http://schemas.openxmlformats.org/wordprocessingml/2006/main">
  <w:divs>
    <w:div w:id="96606017">
      <w:bodyDiv w:val="1"/>
      <w:marLeft w:val="0"/>
      <w:marRight w:val="0"/>
      <w:marTop w:val="0"/>
      <w:marBottom w:val="0"/>
      <w:divBdr>
        <w:top w:val="none" w:sz="0" w:space="0" w:color="auto"/>
        <w:left w:val="none" w:sz="0" w:space="0" w:color="auto"/>
        <w:bottom w:val="none" w:sz="0" w:space="0" w:color="auto"/>
        <w:right w:val="none" w:sz="0" w:space="0" w:color="auto"/>
      </w:divBdr>
      <w:divsChild>
        <w:div w:id="593782706">
          <w:marLeft w:val="0"/>
          <w:marRight w:val="0"/>
          <w:marTop w:val="0"/>
          <w:marBottom w:val="0"/>
          <w:divBdr>
            <w:top w:val="none" w:sz="0" w:space="0" w:color="auto"/>
            <w:left w:val="none" w:sz="0" w:space="0" w:color="auto"/>
            <w:bottom w:val="none" w:sz="0" w:space="0" w:color="auto"/>
            <w:right w:val="none" w:sz="0" w:space="0" w:color="auto"/>
          </w:divBdr>
          <w:divsChild>
            <w:div w:id="510460072">
              <w:marLeft w:val="0"/>
              <w:marRight w:val="0"/>
              <w:marTop w:val="0"/>
              <w:marBottom w:val="0"/>
              <w:divBdr>
                <w:top w:val="none" w:sz="0" w:space="0" w:color="auto"/>
                <w:left w:val="none" w:sz="0" w:space="0" w:color="auto"/>
                <w:bottom w:val="none" w:sz="0" w:space="0" w:color="auto"/>
                <w:right w:val="none" w:sz="0" w:space="0" w:color="auto"/>
              </w:divBdr>
            </w:div>
          </w:divsChild>
        </w:div>
        <w:div w:id="2118786724">
          <w:marLeft w:val="0"/>
          <w:marRight w:val="0"/>
          <w:marTop w:val="360"/>
          <w:marBottom w:val="0"/>
          <w:divBdr>
            <w:top w:val="none" w:sz="0" w:space="0" w:color="auto"/>
            <w:left w:val="none" w:sz="0" w:space="0" w:color="auto"/>
            <w:bottom w:val="none" w:sz="0" w:space="0" w:color="auto"/>
            <w:right w:val="none" w:sz="0" w:space="0" w:color="auto"/>
          </w:divBdr>
          <w:divsChild>
            <w:div w:id="854615517">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457602104">
      <w:bodyDiv w:val="1"/>
      <w:marLeft w:val="0"/>
      <w:marRight w:val="0"/>
      <w:marTop w:val="0"/>
      <w:marBottom w:val="0"/>
      <w:divBdr>
        <w:top w:val="none" w:sz="0" w:space="0" w:color="auto"/>
        <w:left w:val="none" w:sz="0" w:space="0" w:color="auto"/>
        <w:bottom w:val="none" w:sz="0" w:space="0" w:color="auto"/>
        <w:right w:val="none" w:sz="0" w:space="0" w:color="auto"/>
      </w:divBdr>
      <w:divsChild>
        <w:div w:id="1658534531">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1441415355">
      <w:bodyDiv w:val="1"/>
      <w:marLeft w:val="0"/>
      <w:marRight w:val="0"/>
      <w:marTop w:val="0"/>
      <w:marBottom w:val="0"/>
      <w:divBdr>
        <w:top w:val="none" w:sz="0" w:space="0" w:color="auto"/>
        <w:left w:val="none" w:sz="0" w:space="0" w:color="auto"/>
        <w:bottom w:val="none" w:sz="0" w:space="0" w:color="auto"/>
        <w:right w:val="none" w:sz="0" w:space="0" w:color="auto"/>
      </w:divBdr>
      <w:divsChild>
        <w:div w:id="1312564199">
          <w:marLeft w:val="0"/>
          <w:marRight w:val="0"/>
          <w:marTop w:val="0"/>
          <w:marBottom w:val="0"/>
          <w:divBdr>
            <w:top w:val="none" w:sz="0" w:space="0" w:color="auto"/>
            <w:left w:val="none" w:sz="0" w:space="0" w:color="auto"/>
            <w:bottom w:val="none" w:sz="0" w:space="0" w:color="auto"/>
            <w:right w:val="none" w:sz="0" w:space="0" w:color="auto"/>
          </w:divBdr>
          <w:divsChild>
            <w:div w:id="1532108277">
              <w:marLeft w:val="0"/>
              <w:marRight w:val="0"/>
              <w:marTop w:val="0"/>
              <w:marBottom w:val="0"/>
              <w:divBdr>
                <w:top w:val="none" w:sz="0" w:space="0" w:color="auto"/>
                <w:left w:val="none" w:sz="0" w:space="0" w:color="auto"/>
                <w:bottom w:val="none" w:sz="0" w:space="0" w:color="auto"/>
                <w:right w:val="none" w:sz="0" w:space="0" w:color="auto"/>
              </w:divBdr>
            </w:div>
          </w:divsChild>
        </w:div>
        <w:div w:id="1438678604">
          <w:marLeft w:val="0"/>
          <w:marRight w:val="0"/>
          <w:marTop w:val="36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250C9F4-DD15-45C3-BD85-0E0DF0DA55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953</Words>
  <Characters>5433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Doug Kreighbaum</dc:creator>
  <cp:lastModifiedBy>Doug Kreighbaum</cp:lastModifiedBy>
  <cp:revision>6</cp:revision>
  <dcterms:created xsi:type="dcterms:W3CDTF">2016-01-19T00:40:00Z</dcterms:created>
  <dcterms:modified xsi:type="dcterms:W3CDTF">2016-01-19T00:47:00Z</dcterms:modified>
</cp:coreProperties>
</file>