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D3446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团队名称 :寻脉乡土·数字赋能</w:t>
      </w:r>
    </w:p>
    <w:p w14:paraId="1722B5EF">
      <w:pPr>
        <w:numPr>
          <w:numId w:val="0"/>
        </w:numPr>
        <w:spacing w:line="360" w:lineRule="auto"/>
        <w:ind w:firstLine="720" w:firstLine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实践时间：7月29日~ 8 月3日</w:t>
      </w:r>
    </w:p>
    <w:p w14:paraId="0388AEDE">
      <w:pPr>
        <w:numPr>
          <w:numId w:val="0"/>
        </w:numPr>
        <w:spacing w:line="360" w:lineRule="auto"/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指导教师：吴志露</w:t>
      </w:r>
    </w:p>
    <w:p w14:paraId="5636C0F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3DD31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4A837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9ABB4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（2）200字左右的项目活动介绍</w:t>
      </w:r>
    </w:p>
    <w:p w14:paraId="36A1FBA5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寻脉乡土·数字赋能”乡村振兴实践团队深入广西玉林市玉州区，开展为期多日的实地调研。团队走访高山村古村落，挖掘宗祠文化，探索“活态传承”教育模式；参访玉柴集团，学习智能制造与大数据技术在产业中的应用；参与“玉生回归”座谈会，共议数字技术助力乡村振兴路径。项目聚焦文化挖掘与数字赋能双轮驱动，旨在为乡村注入科技活力，推动传统文化与现代技术深度融合，助力玉林乡村振兴可持续发展。</w:t>
      </w:r>
    </w:p>
    <w:p w14:paraId="000AF2A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0A841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体现项目亮点的图片（不少于3张）</w:t>
      </w:r>
    </w:p>
    <w:p w14:paraId="0632A532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【走进高山村，寻脉乡土文化】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57150</wp:posOffset>
            </wp:positionH>
            <wp:positionV relativeFrom="paragraph">
              <wp:posOffset>187960</wp:posOffset>
            </wp:positionV>
            <wp:extent cx="5274310" cy="2435225"/>
            <wp:effectExtent l="0" t="0" r="13970" b="3175"/>
            <wp:wrapTopAndBottom/>
            <wp:docPr id="1042646309" name="图片 48" descr="女人站在街道上走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6309" name="图片 48" descr="女人站在街道上走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实践团队探访玉林高山村，对话文化传承人，深入调研古建筑群。从“七星伴月”布局到“青云巷”的科举传奇，我们记录每一处文化印记，探寻古村活化与乡村振兴的创新路径。</w:t>
      </w:r>
    </w:p>
    <w:p w14:paraId="4EBC34EC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F27894F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E49B60F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BC32369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048CE31">
      <w:pPr>
        <w:widowControl w:val="0"/>
        <w:numPr>
          <w:numId w:val="0"/>
        </w:numPr>
        <w:spacing w:line="360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43835" cy="2058035"/>
            <wp:effectExtent l="0" t="0" r="14605" b="14605"/>
            <wp:docPr id="3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05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BF940">
      <w:pPr>
        <w:widowControl w:val="0"/>
        <w:numPr>
          <w:numId w:val="0"/>
        </w:numPr>
        <w:spacing w:line="360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【寻脉高山村，探访宗祠文化】团队深入高山村宗祠，发现清代道光年间碑文，详载“蒸尝田”捐资助学传统。壁画生动呈现古人生活、吉祥图案与科举故事，展现村民崇文重教、追求卓越的精神世界。</w:t>
      </w:r>
    </w:p>
    <w:p w14:paraId="24DD9B67">
      <w:pPr>
        <w:widowControl w:val="0"/>
        <w:numPr>
          <w:numId w:val="0"/>
        </w:numPr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114300" distR="114300">
            <wp:extent cx="3553460" cy="2665095"/>
            <wp:effectExtent l="0" t="0" r="12700" b="1905"/>
            <wp:docPr id="19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66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FD4377">
      <w:pPr>
        <w:widowControl w:val="0"/>
        <w:numPr>
          <w:numId w:val="0"/>
        </w:numPr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【一壁一故事，一画一精神】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万花楼中，“玉林八景”勾勒山水胜境，“文曲帝君”传承文昌信仰，“魁星点状元”激励世代学子。这些壁画，是玉林的文化基因，无声讲述着这片土地的骄傲与坚守。</w:t>
      </w:r>
    </w:p>
    <w:p w14:paraId="7BC44B8A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97F2BD9">
      <w:pPr>
        <w:widowControl w:val="0"/>
        <w:numPr>
          <w:numId w:val="0"/>
        </w:numPr>
        <w:spacing w:line="36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335280</wp:posOffset>
            </wp:positionH>
            <wp:positionV relativeFrom="paragraph">
              <wp:posOffset>178435</wp:posOffset>
            </wp:positionV>
            <wp:extent cx="4106545" cy="3032125"/>
            <wp:effectExtent l="0" t="0" r="8255" b="635"/>
            <wp:wrapTopAndBottom/>
            <wp:docPr id="12" name="图片 12" descr="IMG_3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347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【探访玉柴智造，见证工业赋能乡村振兴】实践团队走进玉柴五发车间，深入了解发动机自动化生产线与大数据可视化监控系统。玉柴以智能制造与技术创新反哺农业，为乡村产业升级提供核心动力，推动城乡融合共赢发展。</w:t>
      </w:r>
    </w:p>
    <w:p w14:paraId="0AD7CE6A">
      <w:pPr>
        <w:widowControl w:val="0"/>
        <w:numPr>
          <w:numId w:val="0"/>
        </w:numPr>
        <w:spacing w:line="36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149090" cy="2766060"/>
            <wp:effectExtent l="0" t="0" r="11430" b="7620"/>
            <wp:docPr id="23" name="图片 23" descr="李盛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李盛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3F7D">
      <w:pPr>
        <w:widowControl w:val="0"/>
        <w:numPr>
          <w:numId w:val="0"/>
        </w:numPr>
        <w:spacing w:line="360" w:lineRule="auto"/>
        <w:jc w:val="both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【数字赋能农业，青年智助家乡】在"玉生回归"座谈会上，我代表团队发言，提出将无人机遥感、AI图像识别等数字技术应用于玉州农业，助力作物监测，为家乡振兴注入青春智慧，推动产学研深度融合。</w:t>
      </w:r>
    </w:p>
    <w:p w14:paraId="4EAFB43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（4）每张图片的简要介绍（请一一对应，每张不超过80字）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B0F40"/>
    <w:multiLevelType w:val="singleLevel"/>
    <w:tmpl w:val="102B0F4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91B83"/>
    <w:rsid w:val="18B91B83"/>
    <w:rsid w:val="25C5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2025-09-04T03:41:00Z</dcterms:created>
  <dc:creator>alxy</dc:creator>
  <cp:lastModifiedBy>寅时请叫醒我.</cp:lastModifiedBy>
  <dcterms:modified xsi:type="dcterms:W3CDTF">2025-09-04T04:23:00Z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D3A5975218164BBEB8DDA81C04D45839_11</vt:lpwstr>
  </property>
  <property fmtid="{D5CDD505-2E9C-101B-9397-08002B2CF9AE}" pid="4" name="KSOTemplateDocerSaveRecord">
    <vt:lpwstr>eyJoZGlkIjoiZDlhZjk3MDdmY2RjNDU5YmVmZjU5ZGI1MDk2NzM4OGUiLCJ1c2VySWQiOiIxMjM1MTAwNDA5In0=</vt:lpwstr>
  </property>
</Properties>
</file>