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1005" w14:textId="52DCE8A6" w:rsidR="009102A2" w:rsidRDefault="00AA7334" w:rsidP="009102A2">
      <w:pPr>
        <w:jc w:val="center"/>
        <w:rPr>
          <w:rFonts w:ascii="Arial Narrow" w:hAnsi="Arial Narrow"/>
          <w:b/>
          <w:bCs/>
          <w:sz w:val="24"/>
          <w:szCs w:val="24"/>
        </w:rPr>
      </w:pPr>
      <w:r>
        <w:rPr>
          <w:rFonts w:ascii="Arial Narrow" w:hAnsi="Arial Narrow"/>
          <w:b/>
          <w:bCs/>
          <w:sz w:val="24"/>
          <w:szCs w:val="24"/>
        </w:rPr>
        <w:t>HUMAN COMPUTER INTERACTION</w:t>
      </w:r>
    </w:p>
    <w:p w14:paraId="794D20A3" w14:textId="7EB61103" w:rsidR="009102A2" w:rsidRPr="00F278DA" w:rsidRDefault="003C1B84" w:rsidP="009102A2">
      <w:pPr>
        <w:rPr>
          <w:rFonts w:ascii="Segoe UI" w:eastAsia="Times New Roman" w:hAnsi="Segoe UI" w:cs="Segoe UI"/>
          <w:b/>
          <w:bCs/>
          <w:sz w:val="18"/>
          <w:szCs w:val="18"/>
          <w:lang w:val="en-PH" w:eastAsia="en-PH"/>
        </w:rPr>
      </w:pPr>
      <w:r>
        <w:rPr>
          <w:rFonts w:ascii="Arial Narrow" w:hAnsi="Arial Narrow"/>
          <w:sz w:val="24"/>
          <w:szCs w:val="24"/>
        </w:rPr>
        <w:t>Salanatin, Nathaly Pearl F.</w:t>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F278DA">
        <w:rPr>
          <w:rFonts w:ascii="Arial Narrow" w:hAnsi="Arial Narrow"/>
          <w:sz w:val="24"/>
          <w:szCs w:val="24"/>
        </w:rPr>
        <w:t xml:space="preserve">      </w:t>
      </w:r>
      <w:r w:rsidR="00F278DA">
        <w:rPr>
          <w:rFonts w:ascii="Arial Narrow" w:hAnsi="Arial Narrow"/>
          <w:sz w:val="24"/>
          <w:szCs w:val="24"/>
        </w:rPr>
        <w:t xml:space="preserve">  </w:t>
      </w:r>
      <w:r w:rsidR="00F278DA">
        <w:rPr>
          <w:rFonts w:ascii="Arial Narrow" w:hAnsi="Arial Narrow"/>
          <w:sz w:val="24"/>
          <w:szCs w:val="24"/>
        </w:rPr>
        <w:t xml:space="preserve"> </w:t>
      </w:r>
      <w:proofErr w:type="spellStart"/>
      <w:r w:rsidR="00F278DA" w:rsidRPr="006605C4">
        <w:rPr>
          <w:rFonts w:ascii="Arial Narrow" w:hAnsi="Arial Narrow"/>
          <w:sz w:val="24"/>
          <w:szCs w:val="24"/>
        </w:rPr>
        <w:t>Melbern</w:t>
      </w:r>
      <w:proofErr w:type="spellEnd"/>
      <w:r w:rsidR="00F278DA" w:rsidRPr="006605C4">
        <w:rPr>
          <w:rFonts w:ascii="Arial Narrow" w:hAnsi="Arial Narrow"/>
          <w:sz w:val="24"/>
          <w:szCs w:val="24"/>
        </w:rPr>
        <w:t xml:space="preserve"> Rose </w:t>
      </w:r>
      <w:proofErr w:type="spellStart"/>
      <w:r w:rsidR="00F278DA" w:rsidRPr="006605C4">
        <w:rPr>
          <w:rFonts w:ascii="Arial Narrow" w:hAnsi="Arial Narrow"/>
          <w:sz w:val="24"/>
          <w:szCs w:val="24"/>
        </w:rPr>
        <w:t>Maltezo</w:t>
      </w:r>
      <w:proofErr w:type="spellEnd"/>
    </w:p>
    <w:p w14:paraId="0EF90624" w14:textId="20278B9E" w:rsidR="009102A2" w:rsidRDefault="009102A2" w:rsidP="009102A2">
      <w:pPr>
        <w:rPr>
          <w:rFonts w:ascii="Arial Narrow" w:hAnsi="Arial Narrow"/>
          <w:sz w:val="24"/>
          <w:szCs w:val="24"/>
        </w:rPr>
      </w:pPr>
      <w:r>
        <w:rPr>
          <w:rFonts w:ascii="Arial Narrow" w:hAnsi="Arial Narrow"/>
          <w:sz w:val="24"/>
          <w:szCs w:val="24"/>
        </w:rPr>
        <w:t>BSCS-NS-2A</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F278DA">
        <w:rPr>
          <w:rFonts w:ascii="Arial Narrow" w:hAnsi="Arial Narrow"/>
          <w:sz w:val="24"/>
          <w:szCs w:val="24"/>
        </w:rPr>
        <w:t xml:space="preserve">    October 17, 2022</w:t>
      </w:r>
    </w:p>
    <w:p w14:paraId="2C746459" w14:textId="77777777" w:rsidR="00AA7334" w:rsidRDefault="00AA7334" w:rsidP="00F278DA">
      <w:pPr>
        <w:spacing w:after="0"/>
        <w:jc w:val="center"/>
        <w:rPr>
          <w:rFonts w:ascii="Arial" w:hAnsi="Arial" w:cs="Arial"/>
          <w:sz w:val="24"/>
        </w:rPr>
      </w:pPr>
      <w:r>
        <w:rPr>
          <w:rFonts w:ascii="Arial" w:hAnsi="Arial" w:cs="Arial"/>
          <w:sz w:val="24"/>
        </w:rPr>
        <w:t>HCI Group Act 1</w:t>
      </w:r>
    </w:p>
    <w:p w14:paraId="083A7E08" w14:textId="77777777" w:rsidR="00AA7334" w:rsidRDefault="00AA7334" w:rsidP="00AA7334">
      <w:pPr>
        <w:spacing w:after="0"/>
        <w:rPr>
          <w:rFonts w:ascii="Arial" w:hAnsi="Arial" w:cs="Arial"/>
          <w:sz w:val="24"/>
        </w:rPr>
      </w:pPr>
      <w:r>
        <w:rPr>
          <w:rFonts w:ascii="Arial" w:hAnsi="Arial" w:cs="Arial"/>
          <w:sz w:val="24"/>
        </w:rPr>
        <w:t>Leader: Salanatin</w:t>
      </w:r>
    </w:p>
    <w:p w14:paraId="4701A843" w14:textId="02B79739" w:rsidR="00AA7334" w:rsidRDefault="00F278DA" w:rsidP="00AA7334">
      <w:pPr>
        <w:spacing w:after="0"/>
        <w:rPr>
          <w:rFonts w:ascii="Arial" w:hAnsi="Arial" w:cs="Arial"/>
          <w:sz w:val="24"/>
        </w:rPr>
      </w:pPr>
      <w:r>
        <w:rPr>
          <w:rFonts w:ascii="Arial" w:hAnsi="Arial" w:cs="Arial"/>
          <w:sz w:val="24"/>
        </w:rPr>
        <w:t xml:space="preserve">Members: </w:t>
      </w:r>
      <w:proofErr w:type="spellStart"/>
      <w:r w:rsidR="00AA7334">
        <w:rPr>
          <w:rFonts w:ascii="Arial" w:hAnsi="Arial" w:cs="Arial"/>
          <w:sz w:val="24"/>
        </w:rPr>
        <w:t>Araullo</w:t>
      </w:r>
      <w:proofErr w:type="spellEnd"/>
    </w:p>
    <w:p w14:paraId="25A0E463" w14:textId="39CB2FA5" w:rsidR="00AA7334" w:rsidRDefault="00F278DA" w:rsidP="00AA7334">
      <w:pPr>
        <w:spacing w:after="0"/>
        <w:rPr>
          <w:rFonts w:ascii="Arial" w:hAnsi="Arial" w:cs="Arial"/>
          <w:sz w:val="24"/>
        </w:rPr>
      </w:pPr>
      <w:r>
        <w:rPr>
          <w:rFonts w:ascii="Arial" w:hAnsi="Arial" w:cs="Arial"/>
          <w:sz w:val="24"/>
        </w:rPr>
        <w:t xml:space="preserve">                 De</w:t>
      </w:r>
      <w:r w:rsidR="00AA7334">
        <w:rPr>
          <w:rFonts w:ascii="Arial" w:hAnsi="Arial" w:cs="Arial"/>
          <w:sz w:val="24"/>
        </w:rPr>
        <w:t xml:space="preserve"> Vera</w:t>
      </w:r>
    </w:p>
    <w:p w14:paraId="28667FD6" w14:textId="4BEAC715" w:rsidR="00AA7334" w:rsidRDefault="00F278DA" w:rsidP="00AA7334">
      <w:pPr>
        <w:spacing w:after="0"/>
        <w:rPr>
          <w:rFonts w:ascii="Arial" w:hAnsi="Arial" w:cs="Arial"/>
          <w:sz w:val="24"/>
        </w:rPr>
      </w:pPr>
      <w:r>
        <w:rPr>
          <w:rFonts w:ascii="Arial" w:hAnsi="Arial" w:cs="Arial"/>
          <w:sz w:val="24"/>
        </w:rPr>
        <w:t xml:space="preserve">                 </w:t>
      </w:r>
      <w:proofErr w:type="spellStart"/>
      <w:r w:rsidR="00AA7334">
        <w:rPr>
          <w:rFonts w:ascii="Arial" w:hAnsi="Arial" w:cs="Arial"/>
          <w:sz w:val="24"/>
        </w:rPr>
        <w:t>Galang</w:t>
      </w:r>
      <w:proofErr w:type="spellEnd"/>
    </w:p>
    <w:p w14:paraId="7F42EE5C" w14:textId="1DD81C08" w:rsidR="00AA7334" w:rsidRDefault="00F278DA" w:rsidP="00AA7334">
      <w:pPr>
        <w:spacing w:after="0"/>
        <w:rPr>
          <w:rFonts w:ascii="Arial" w:hAnsi="Arial" w:cs="Arial"/>
          <w:sz w:val="24"/>
        </w:rPr>
      </w:pPr>
      <w:r>
        <w:rPr>
          <w:rFonts w:ascii="Arial" w:hAnsi="Arial" w:cs="Arial"/>
          <w:sz w:val="24"/>
        </w:rPr>
        <w:t xml:space="preserve">                 </w:t>
      </w:r>
      <w:proofErr w:type="spellStart"/>
      <w:r w:rsidR="00AA7334">
        <w:rPr>
          <w:rFonts w:ascii="Arial" w:hAnsi="Arial" w:cs="Arial"/>
          <w:sz w:val="24"/>
        </w:rPr>
        <w:t>Laquindanum</w:t>
      </w:r>
      <w:proofErr w:type="spellEnd"/>
    </w:p>
    <w:p w14:paraId="45BF3369" w14:textId="77777777" w:rsidR="00AA7334" w:rsidRDefault="00AA7334" w:rsidP="00AA7334">
      <w:pPr>
        <w:spacing w:after="0"/>
        <w:rPr>
          <w:rFonts w:ascii="Arial" w:hAnsi="Arial" w:cs="Arial"/>
          <w:sz w:val="24"/>
        </w:rPr>
      </w:pPr>
    </w:p>
    <w:p w14:paraId="532423E0" w14:textId="77777777" w:rsidR="00AA7334" w:rsidRPr="00F278DA" w:rsidRDefault="00AA7334" w:rsidP="00F278DA">
      <w:pPr>
        <w:rPr>
          <w:rFonts w:ascii="Arial" w:hAnsi="Arial" w:cs="Arial"/>
          <w:b/>
          <w:bCs/>
          <w:sz w:val="24"/>
        </w:rPr>
      </w:pPr>
      <w:r w:rsidRPr="00F278DA">
        <w:rPr>
          <w:rFonts w:ascii="Arial" w:hAnsi="Arial" w:cs="Arial"/>
          <w:b/>
          <w:bCs/>
          <w:sz w:val="24"/>
        </w:rPr>
        <w:t>Evaluate the ff. designs:</w:t>
      </w:r>
    </w:p>
    <w:p w14:paraId="2C813552" w14:textId="77777777" w:rsidR="00AA7334" w:rsidRPr="001C4760" w:rsidRDefault="00AA7334" w:rsidP="00F278DA">
      <w:pPr>
        <w:jc w:val="center"/>
        <w:rPr>
          <w:rFonts w:ascii="Arial" w:hAnsi="Arial" w:cs="Arial"/>
          <w:szCs w:val="20"/>
        </w:rPr>
      </w:pPr>
      <w:r w:rsidRPr="001C4760">
        <w:rPr>
          <w:noProof/>
          <w:sz w:val="20"/>
          <w:szCs w:val="20"/>
        </w:rPr>
        <w:drawing>
          <wp:inline distT="0" distB="0" distL="0" distR="0" wp14:anchorId="3250EB8B" wp14:editId="7960477D">
            <wp:extent cx="3224275" cy="2100072"/>
            <wp:effectExtent l="76200" t="76200" r="128905" b="128905"/>
            <wp:docPr id="10" name="Picture 2" descr="A picture containing text, road, tree, outdoor&#10;&#10;Description automatically generated">
              <a:extLst xmlns:a="http://schemas.openxmlformats.org/drawingml/2006/main">
                <a:ext uri="{FF2B5EF4-FFF2-40B4-BE49-F238E27FC236}">
                  <a16:creationId xmlns:a16="http://schemas.microsoft.com/office/drawing/2014/main" id="{9152A119-F441-4652-A1F2-E898F45095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picture containing text, road, tree, outdoor&#10;&#10;Description automatically generated">
                      <a:extLst>
                        <a:ext uri="{FF2B5EF4-FFF2-40B4-BE49-F238E27FC236}">
                          <a16:creationId xmlns:a16="http://schemas.microsoft.com/office/drawing/2014/main" id="{9152A119-F441-4652-A1F2-E898F4509576}"/>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239898" cy="21102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A77F2E" w14:textId="335D1AE8" w:rsidR="00AA7334" w:rsidRPr="001C4760" w:rsidRDefault="00AA7334" w:rsidP="000C2848">
      <w:pPr>
        <w:ind w:firstLine="720"/>
        <w:jc w:val="both"/>
        <w:rPr>
          <w:rFonts w:ascii="Arial" w:hAnsi="Arial" w:cs="Arial"/>
          <w:szCs w:val="20"/>
        </w:rPr>
      </w:pPr>
      <w:r w:rsidRPr="001C4760">
        <w:rPr>
          <w:rFonts w:ascii="Arial" w:hAnsi="Arial" w:cs="Arial"/>
          <w:szCs w:val="20"/>
        </w:rPr>
        <w:t>The sign should’ve been “STOP” instead of “Do not enter”. The STOP sign is designed to signal drivers that they must stop completely and ensure that the intersection is clear of cars before proceeding. By putting “Do not enter”, there would be no cars driving in the area.</w:t>
      </w:r>
    </w:p>
    <w:p w14:paraId="27C6C262" w14:textId="77777777" w:rsidR="00AA7334" w:rsidRPr="001C4760" w:rsidRDefault="00AA7334" w:rsidP="00F278DA">
      <w:pPr>
        <w:jc w:val="center"/>
        <w:rPr>
          <w:rFonts w:ascii="Arial" w:hAnsi="Arial" w:cs="Arial"/>
          <w:szCs w:val="20"/>
        </w:rPr>
      </w:pPr>
      <w:r w:rsidRPr="001C4760">
        <w:rPr>
          <w:noProof/>
          <w:sz w:val="20"/>
          <w:szCs w:val="20"/>
        </w:rPr>
        <w:drawing>
          <wp:inline distT="0" distB="0" distL="0" distR="0" wp14:anchorId="099ED483" wp14:editId="642FB465">
            <wp:extent cx="2606040" cy="1641550"/>
            <wp:effectExtent l="0" t="0" r="3810" b="0"/>
            <wp:docPr id="1" name="Picture 8" descr="Graphical user interface, text, application&#10;&#10;Description automatically generated">
              <a:extLst xmlns:a="http://schemas.openxmlformats.org/drawingml/2006/main">
                <a:ext uri="{FF2B5EF4-FFF2-40B4-BE49-F238E27FC236}">
                  <a16:creationId xmlns:a16="http://schemas.microsoft.com/office/drawing/2014/main" id="{93B31C2A-0BC9-43C3-B987-D3B8D14B1C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Graphical user interface, text, application&#10;&#10;Description automatically generated">
                      <a:extLst>
                        <a:ext uri="{FF2B5EF4-FFF2-40B4-BE49-F238E27FC236}">
                          <a16:creationId xmlns:a16="http://schemas.microsoft.com/office/drawing/2014/main" id="{93B31C2A-0BC9-43C3-B987-D3B8D14B1CE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16283" cy="1648002"/>
                    </a:xfrm>
                    <a:prstGeom prst="rect">
                      <a:avLst/>
                    </a:prstGeom>
                    <a:noFill/>
                  </pic:spPr>
                </pic:pic>
              </a:graphicData>
            </a:graphic>
          </wp:inline>
        </w:drawing>
      </w:r>
    </w:p>
    <w:p w14:paraId="03871EE6" w14:textId="70145A2C" w:rsidR="00160E4C" w:rsidRDefault="00160E4C" w:rsidP="00113AFB">
      <w:pPr>
        <w:ind w:firstLine="720"/>
        <w:jc w:val="both"/>
        <w:rPr>
          <w:rFonts w:ascii="Arial" w:hAnsi="Arial" w:cs="Arial"/>
          <w:sz w:val="24"/>
        </w:rPr>
      </w:pPr>
      <w:r>
        <w:rPr>
          <w:rFonts w:ascii="Arial" w:hAnsi="Arial" w:cs="Arial"/>
          <w:sz w:val="24"/>
        </w:rPr>
        <w:t>The box on number 8 indicates the age</w:t>
      </w:r>
      <w:r w:rsidR="00611886">
        <w:rPr>
          <w:rFonts w:ascii="Arial" w:hAnsi="Arial" w:cs="Arial"/>
          <w:sz w:val="24"/>
        </w:rPr>
        <w:t xml:space="preserve"> </w:t>
      </w:r>
      <w:r>
        <w:rPr>
          <w:rFonts w:ascii="Arial" w:hAnsi="Arial" w:cs="Arial"/>
          <w:sz w:val="24"/>
        </w:rPr>
        <w:t xml:space="preserve">and the next number </w:t>
      </w:r>
      <w:r w:rsidR="00E12CC3">
        <w:rPr>
          <w:rFonts w:ascii="Arial" w:hAnsi="Arial" w:cs="Arial"/>
          <w:sz w:val="24"/>
        </w:rPr>
        <w:t xml:space="preserve">did not </w:t>
      </w:r>
      <w:r w:rsidR="001B1684">
        <w:rPr>
          <w:rFonts w:ascii="Arial" w:hAnsi="Arial" w:cs="Arial"/>
          <w:sz w:val="24"/>
        </w:rPr>
        <w:t>specify</w:t>
      </w:r>
      <w:r w:rsidR="00E12CC3">
        <w:rPr>
          <w:rFonts w:ascii="Arial" w:hAnsi="Arial" w:cs="Arial"/>
          <w:sz w:val="24"/>
        </w:rPr>
        <w:t xml:space="preserve"> </w:t>
      </w:r>
      <w:r w:rsidR="00FF41C6">
        <w:rPr>
          <w:rFonts w:ascii="Arial" w:hAnsi="Arial" w:cs="Arial"/>
          <w:sz w:val="24"/>
        </w:rPr>
        <w:t xml:space="preserve">their </w:t>
      </w:r>
      <w:r w:rsidR="00E12CC3">
        <w:rPr>
          <w:rFonts w:ascii="Arial" w:hAnsi="Arial" w:cs="Arial"/>
          <w:sz w:val="24"/>
        </w:rPr>
        <w:t>gender or sex</w:t>
      </w:r>
      <w:r w:rsidR="00611886">
        <w:rPr>
          <w:rFonts w:ascii="Arial" w:hAnsi="Arial" w:cs="Arial"/>
          <w:sz w:val="24"/>
        </w:rPr>
        <w:t xml:space="preserve">. </w:t>
      </w:r>
      <w:r w:rsidR="001B1684">
        <w:rPr>
          <w:rFonts w:ascii="Arial" w:hAnsi="Arial" w:cs="Arial"/>
          <w:sz w:val="24"/>
        </w:rPr>
        <w:t xml:space="preserve"> </w:t>
      </w:r>
      <w:r w:rsidR="00AE6799">
        <w:rPr>
          <w:rFonts w:ascii="Arial" w:hAnsi="Arial" w:cs="Arial"/>
          <w:sz w:val="24"/>
        </w:rPr>
        <w:t xml:space="preserve">The </w:t>
      </w:r>
      <w:r w:rsidR="001322F6">
        <w:rPr>
          <w:rFonts w:ascii="Arial" w:hAnsi="Arial" w:cs="Arial"/>
          <w:sz w:val="24"/>
        </w:rPr>
        <w:t xml:space="preserve">user should </w:t>
      </w:r>
      <w:r w:rsidR="00372321">
        <w:rPr>
          <w:rFonts w:ascii="Arial" w:hAnsi="Arial" w:cs="Arial"/>
          <w:sz w:val="24"/>
        </w:rPr>
        <w:t xml:space="preserve">not </w:t>
      </w:r>
      <w:r w:rsidR="001322F6">
        <w:rPr>
          <w:rFonts w:ascii="Arial" w:hAnsi="Arial" w:cs="Arial"/>
          <w:sz w:val="24"/>
        </w:rPr>
        <w:t xml:space="preserve">feel obligated to </w:t>
      </w:r>
      <w:r w:rsidR="00372321">
        <w:rPr>
          <w:rFonts w:ascii="Arial" w:hAnsi="Arial" w:cs="Arial"/>
          <w:sz w:val="24"/>
        </w:rPr>
        <w:t xml:space="preserve">answer regarding their identity. </w:t>
      </w:r>
    </w:p>
    <w:p w14:paraId="3FF5A7F0" w14:textId="77777777" w:rsidR="00F672E3" w:rsidRDefault="00F672E3" w:rsidP="00F278DA">
      <w:pPr>
        <w:jc w:val="center"/>
        <w:rPr>
          <w:rFonts w:ascii="Arial" w:hAnsi="Arial" w:cs="Arial"/>
          <w:sz w:val="24"/>
        </w:rPr>
      </w:pPr>
    </w:p>
    <w:p w14:paraId="65A2253E" w14:textId="77777777" w:rsidR="00F672E3" w:rsidRDefault="00F672E3" w:rsidP="00F278DA">
      <w:pPr>
        <w:jc w:val="center"/>
        <w:rPr>
          <w:rFonts w:ascii="Arial" w:hAnsi="Arial" w:cs="Arial"/>
          <w:sz w:val="24"/>
        </w:rPr>
      </w:pPr>
    </w:p>
    <w:p w14:paraId="3C47AB11" w14:textId="4E386C5E" w:rsidR="00AA7334" w:rsidRDefault="00AA7334" w:rsidP="00F278DA">
      <w:pPr>
        <w:jc w:val="center"/>
        <w:rPr>
          <w:rFonts w:ascii="Arial" w:hAnsi="Arial" w:cs="Arial"/>
          <w:sz w:val="24"/>
        </w:rPr>
      </w:pPr>
      <w:r>
        <w:rPr>
          <w:rFonts w:ascii="Arial" w:hAnsi="Arial" w:cs="Arial"/>
          <w:noProof/>
          <w:sz w:val="24"/>
        </w:rPr>
        <w:lastRenderedPageBreak/>
        <w:drawing>
          <wp:inline distT="0" distB="0" distL="0" distR="0" wp14:anchorId="4153B3F0" wp14:editId="432AE417">
            <wp:extent cx="3712845" cy="1609725"/>
            <wp:effectExtent l="0" t="0" r="190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845" cy="1609725"/>
                    </a:xfrm>
                    <a:prstGeom prst="rect">
                      <a:avLst/>
                    </a:prstGeom>
                    <a:noFill/>
                  </pic:spPr>
                </pic:pic>
              </a:graphicData>
            </a:graphic>
          </wp:inline>
        </w:drawing>
      </w:r>
    </w:p>
    <w:p w14:paraId="5AA4A55B" w14:textId="77777777" w:rsidR="00F672E3" w:rsidRDefault="00F672E3" w:rsidP="000C2848">
      <w:pPr>
        <w:ind w:firstLine="720"/>
        <w:jc w:val="both"/>
        <w:rPr>
          <w:rFonts w:ascii="Arial" w:hAnsi="Arial" w:cs="Arial"/>
          <w:sz w:val="24"/>
        </w:rPr>
      </w:pPr>
    </w:p>
    <w:p w14:paraId="247A7701" w14:textId="187BA639" w:rsidR="00AA7334" w:rsidRPr="00887DDA" w:rsidRDefault="00AA7334" w:rsidP="000C2848">
      <w:pPr>
        <w:ind w:firstLine="720"/>
        <w:jc w:val="both"/>
        <w:rPr>
          <w:rFonts w:ascii="Arial" w:hAnsi="Arial" w:cs="Arial"/>
          <w:sz w:val="24"/>
        </w:rPr>
      </w:pPr>
      <w:r w:rsidRPr="00887DDA">
        <w:rPr>
          <w:rFonts w:ascii="Arial" w:hAnsi="Arial" w:cs="Arial"/>
          <w:sz w:val="24"/>
        </w:rPr>
        <w:t xml:space="preserve">The dialogue box should have shown the user that there was an error. But if you read the sentence, it shows that the operation was successfully completed. With this, the user will be confused if the </w:t>
      </w:r>
      <w:r>
        <w:rPr>
          <w:rFonts w:ascii="Arial" w:hAnsi="Arial" w:cs="Arial"/>
          <w:sz w:val="24"/>
        </w:rPr>
        <w:t xml:space="preserve">task </w:t>
      </w:r>
      <w:r w:rsidRPr="00887DDA">
        <w:rPr>
          <w:rFonts w:ascii="Arial" w:hAnsi="Arial" w:cs="Arial"/>
          <w:sz w:val="24"/>
        </w:rPr>
        <w:t>has completed successfully or failed. The text design should’ve been "The operation was completed unsuccessfully."</w:t>
      </w:r>
      <w:r>
        <w:rPr>
          <w:rFonts w:ascii="Arial" w:hAnsi="Arial" w:cs="Arial"/>
          <w:sz w:val="24"/>
        </w:rPr>
        <w:t xml:space="preserve"> Or “There was an error that occurred in completing the task.”</w:t>
      </w:r>
    </w:p>
    <w:p w14:paraId="09343450" w14:textId="77777777" w:rsidR="00AA7334" w:rsidRDefault="00AA7334" w:rsidP="00F278DA">
      <w:pPr>
        <w:jc w:val="center"/>
        <w:rPr>
          <w:rFonts w:ascii="Arial" w:hAnsi="Arial" w:cs="Arial"/>
          <w:sz w:val="24"/>
        </w:rPr>
      </w:pPr>
    </w:p>
    <w:p w14:paraId="32C79776" w14:textId="77777777" w:rsidR="00AA7334" w:rsidRDefault="00AA7334" w:rsidP="00F278DA">
      <w:pPr>
        <w:jc w:val="center"/>
        <w:rPr>
          <w:rFonts w:ascii="Arial" w:hAnsi="Arial" w:cs="Arial"/>
          <w:sz w:val="24"/>
        </w:rPr>
      </w:pPr>
    </w:p>
    <w:p w14:paraId="2E0A5EC3" w14:textId="77777777" w:rsidR="00AA7334" w:rsidRDefault="00AA7334" w:rsidP="00F278DA">
      <w:pPr>
        <w:jc w:val="center"/>
        <w:rPr>
          <w:rFonts w:ascii="Arial" w:hAnsi="Arial" w:cs="Arial"/>
          <w:sz w:val="24"/>
        </w:rPr>
      </w:pPr>
      <w:r>
        <w:rPr>
          <w:noProof/>
        </w:rPr>
        <w:drawing>
          <wp:inline distT="0" distB="0" distL="0" distR="0" wp14:anchorId="5F7D2164" wp14:editId="3286767E">
            <wp:extent cx="5699890" cy="1572768"/>
            <wp:effectExtent l="0" t="0" r="0" b="8890"/>
            <wp:docPr id="5" name="Picture 5" descr="A picture containing table&#10;&#10;Description automatically generated">
              <a:extLst xmlns:a="http://schemas.openxmlformats.org/drawingml/2006/main">
                <a:ext uri="{FF2B5EF4-FFF2-40B4-BE49-F238E27FC236}">
                  <a16:creationId xmlns:a16="http://schemas.microsoft.com/office/drawing/2014/main" id="{1345C349-C7B6-4505-9BE9-7EA175F076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a:extLst>
                        <a:ext uri="{FF2B5EF4-FFF2-40B4-BE49-F238E27FC236}">
                          <a16:creationId xmlns:a16="http://schemas.microsoft.com/office/drawing/2014/main" id="{1345C349-C7B6-4505-9BE9-7EA175F076F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001" cy="1577213"/>
                    </a:xfrm>
                    <a:prstGeom prst="rect">
                      <a:avLst/>
                    </a:prstGeom>
                    <a:noFill/>
                    <a:ln>
                      <a:noFill/>
                    </a:ln>
                  </pic:spPr>
                </pic:pic>
              </a:graphicData>
            </a:graphic>
          </wp:inline>
        </w:drawing>
      </w:r>
    </w:p>
    <w:p w14:paraId="3B014C0A" w14:textId="77777777" w:rsidR="00F672E3" w:rsidRDefault="00F672E3" w:rsidP="000C2848">
      <w:pPr>
        <w:ind w:firstLine="720"/>
        <w:jc w:val="both"/>
        <w:rPr>
          <w:rFonts w:ascii="Arial" w:hAnsi="Arial" w:cs="Arial"/>
          <w:sz w:val="24"/>
        </w:rPr>
      </w:pPr>
    </w:p>
    <w:p w14:paraId="5EE230F6" w14:textId="79688D4A" w:rsidR="00AA7334" w:rsidRDefault="00AA7334" w:rsidP="000C2848">
      <w:pPr>
        <w:ind w:firstLine="720"/>
        <w:jc w:val="both"/>
        <w:rPr>
          <w:rFonts w:ascii="Arial" w:hAnsi="Arial" w:cs="Arial"/>
          <w:sz w:val="24"/>
        </w:rPr>
      </w:pPr>
      <w:r w:rsidRPr="00E8464B">
        <w:rPr>
          <w:rFonts w:ascii="Arial" w:hAnsi="Arial" w:cs="Arial"/>
          <w:sz w:val="24"/>
        </w:rPr>
        <w:t>The user will be confused with both "Yes" and "OK" because both options are the same. The file will be saved after exiting the program. So instead of yes and ok, the option or design should’ve been "Don’t Save" and "Save".</w:t>
      </w:r>
    </w:p>
    <w:p w14:paraId="6C3E524F" w14:textId="77777777" w:rsidR="00025FC5" w:rsidRPr="00E8464B" w:rsidRDefault="00025FC5" w:rsidP="00F278DA">
      <w:pPr>
        <w:ind w:firstLine="720"/>
        <w:jc w:val="center"/>
        <w:rPr>
          <w:rFonts w:ascii="Arial" w:hAnsi="Arial" w:cs="Arial"/>
          <w:sz w:val="28"/>
        </w:rPr>
      </w:pPr>
    </w:p>
    <w:p w14:paraId="267D2A35" w14:textId="3652EA52" w:rsidR="00AA7334" w:rsidRDefault="00AA7334" w:rsidP="00AA7334">
      <w:pPr>
        <w:rPr>
          <w:rFonts w:ascii="Arial" w:hAnsi="Arial" w:cs="Arial"/>
          <w:sz w:val="24"/>
        </w:rPr>
      </w:pPr>
      <w:r>
        <w:rPr>
          <w:noProof/>
        </w:rPr>
        <w:lastRenderedPageBreak/>
        <w:drawing>
          <wp:anchor distT="0" distB="0" distL="114300" distR="114300" simplePos="0" relativeHeight="251658240" behindDoc="1" locked="0" layoutInCell="1" allowOverlap="1" wp14:anchorId="138C5C63" wp14:editId="1FE77F19">
            <wp:simplePos x="0" y="0"/>
            <wp:positionH relativeFrom="column">
              <wp:posOffset>887207</wp:posOffset>
            </wp:positionH>
            <wp:positionV relativeFrom="paragraph">
              <wp:posOffset>78740</wp:posOffset>
            </wp:positionV>
            <wp:extent cx="5052331" cy="2959608"/>
            <wp:effectExtent l="76200" t="76200" r="129540" b="127000"/>
            <wp:wrapTight wrapText="bothSides">
              <wp:wrapPolygon edited="0">
                <wp:start x="-163" y="-556"/>
                <wp:lineTo x="-326" y="-417"/>
                <wp:lineTo x="-326" y="21832"/>
                <wp:lineTo x="-163" y="22388"/>
                <wp:lineTo x="21910" y="22388"/>
                <wp:lineTo x="22072" y="21832"/>
                <wp:lineTo x="22072" y="1808"/>
                <wp:lineTo x="21910" y="-278"/>
                <wp:lineTo x="21910" y="-556"/>
                <wp:lineTo x="-163" y="-556"/>
              </wp:wrapPolygon>
            </wp:wrapTight>
            <wp:docPr id="6" name="Picture 6" descr="Graphical user interface, application&#10;&#10;Description automatically generated">
              <a:extLst xmlns:a="http://schemas.openxmlformats.org/drawingml/2006/main">
                <a:ext uri="{FF2B5EF4-FFF2-40B4-BE49-F238E27FC236}">
                  <a16:creationId xmlns:a16="http://schemas.microsoft.com/office/drawing/2014/main" id="{6E983727-1D02-457E-88CD-F3178E6CB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a:extLst>
                        <a:ext uri="{FF2B5EF4-FFF2-40B4-BE49-F238E27FC236}">
                          <a16:creationId xmlns:a16="http://schemas.microsoft.com/office/drawing/2014/main" id="{6E983727-1D02-457E-88CD-F3178E6CBC9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52331" cy="2959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AC8E8C1" w14:textId="552C7CDC" w:rsidR="00AA7334" w:rsidRDefault="00AA7334" w:rsidP="00AA7334">
      <w:pPr>
        <w:rPr>
          <w:rFonts w:ascii="Arial" w:hAnsi="Arial" w:cs="Arial"/>
          <w:sz w:val="24"/>
        </w:rPr>
      </w:pPr>
    </w:p>
    <w:p w14:paraId="7896021C" w14:textId="77777777" w:rsidR="00AA7334" w:rsidRDefault="00AA7334" w:rsidP="00AA7334">
      <w:pPr>
        <w:rPr>
          <w:rFonts w:ascii="Arial" w:hAnsi="Arial" w:cs="Arial"/>
          <w:sz w:val="24"/>
        </w:rPr>
      </w:pPr>
    </w:p>
    <w:p w14:paraId="2DDBEFBF" w14:textId="77777777" w:rsidR="00AA7334" w:rsidRDefault="00AA7334" w:rsidP="00AA7334">
      <w:pPr>
        <w:rPr>
          <w:rFonts w:ascii="Arial" w:hAnsi="Arial" w:cs="Arial"/>
          <w:sz w:val="24"/>
        </w:rPr>
      </w:pPr>
    </w:p>
    <w:p w14:paraId="69894ABA" w14:textId="25AE6E03" w:rsidR="00AA7334" w:rsidRDefault="00AA7334" w:rsidP="00AA7334">
      <w:pPr>
        <w:rPr>
          <w:rFonts w:ascii="Arial" w:hAnsi="Arial" w:cs="Arial"/>
          <w:sz w:val="24"/>
        </w:rPr>
      </w:pPr>
    </w:p>
    <w:p w14:paraId="2FBF2422" w14:textId="52DA0B49" w:rsidR="00025FC5" w:rsidRDefault="00025FC5" w:rsidP="00AA7334">
      <w:pPr>
        <w:rPr>
          <w:rFonts w:ascii="Arial" w:hAnsi="Arial" w:cs="Arial"/>
          <w:sz w:val="24"/>
        </w:rPr>
      </w:pPr>
    </w:p>
    <w:p w14:paraId="11EFCEAE" w14:textId="37D8B6EA" w:rsidR="00025FC5" w:rsidRDefault="00025FC5" w:rsidP="00AA7334">
      <w:pPr>
        <w:rPr>
          <w:rFonts w:ascii="Arial" w:hAnsi="Arial" w:cs="Arial"/>
          <w:sz w:val="24"/>
        </w:rPr>
      </w:pPr>
    </w:p>
    <w:p w14:paraId="0FEDF059" w14:textId="362A48CB" w:rsidR="00025FC5" w:rsidRDefault="00025FC5" w:rsidP="00AA7334">
      <w:pPr>
        <w:rPr>
          <w:rFonts w:ascii="Arial" w:hAnsi="Arial" w:cs="Arial"/>
          <w:sz w:val="24"/>
        </w:rPr>
      </w:pPr>
    </w:p>
    <w:p w14:paraId="0F377202" w14:textId="5D1D7D88" w:rsidR="00025FC5" w:rsidRDefault="00025FC5" w:rsidP="00AA7334">
      <w:pPr>
        <w:rPr>
          <w:rFonts w:ascii="Arial" w:hAnsi="Arial" w:cs="Arial"/>
          <w:sz w:val="24"/>
        </w:rPr>
      </w:pPr>
    </w:p>
    <w:p w14:paraId="4F65BD32" w14:textId="0D180B7F" w:rsidR="00025FC5" w:rsidRDefault="00025FC5" w:rsidP="00AA7334">
      <w:pPr>
        <w:rPr>
          <w:rFonts w:ascii="Arial" w:hAnsi="Arial" w:cs="Arial"/>
          <w:sz w:val="24"/>
        </w:rPr>
      </w:pPr>
    </w:p>
    <w:p w14:paraId="6E7DC2ED" w14:textId="69ABFC5A" w:rsidR="00025FC5" w:rsidRDefault="00025FC5" w:rsidP="00AA7334">
      <w:pPr>
        <w:rPr>
          <w:rFonts w:ascii="Arial" w:hAnsi="Arial" w:cs="Arial"/>
          <w:sz w:val="24"/>
        </w:rPr>
      </w:pPr>
    </w:p>
    <w:p w14:paraId="05FCE516" w14:textId="46A9757A" w:rsidR="00025FC5" w:rsidRDefault="00AF66C5" w:rsidP="00AA7334">
      <w:pPr>
        <w:rPr>
          <w:rFonts w:ascii="Arial" w:hAnsi="Arial" w:cs="Arial"/>
          <w:sz w:val="24"/>
        </w:rPr>
      </w:pPr>
      <w:r>
        <w:rPr>
          <w:rFonts w:ascii="Arial" w:hAnsi="Arial" w:cs="Arial"/>
          <w:sz w:val="24"/>
        </w:rPr>
        <w:t xml:space="preserve">The user will </w:t>
      </w:r>
      <w:r w:rsidR="000A4D71">
        <w:rPr>
          <w:rFonts w:ascii="Arial" w:hAnsi="Arial" w:cs="Arial"/>
          <w:sz w:val="24"/>
        </w:rPr>
        <w:t xml:space="preserve">have a hard time </w:t>
      </w:r>
      <w:r w:rsidR="00271823">
        <w:rPr>
          <w:rFonts w:ascii="Arial" w:hAnsi="Arial" w:cs="Arial"/>
          <w:sz w:val="24"/>
        </w:rPr>
        <w:t xml:space="preserve">understanding the translator with both ‘Arabic to Arabic’ it should be </w:t>
      </w:r>
      <w:r w:rsidR="00C10A9A">
        <w:rPr>
          <w:rFonts w:ascii="Arial" w:hAnsi="Arial" w:cs="Arial"/>
          <w:sz w:val="24"/>
        </w:rPr>
        <w:t>One language to another.</w:t>
      </w:r>
    </w:p>
    <w:p w14:paraId="124E12EF" w14:textId="58391E42" w:rsidR="007D2B8C" w:rsidRDefault="007D2B8C" w:rsidP="00AA7334">
      <w:pPr>
        <w:rPr>
          <w:rFonts w:ascii="Arial" w:hAnsi="Arial" w:cs="Arial"/>
          <w:sz w:val="24"/>
        </w:rPr>
      </w:pPr>
    </w:p>
    <w:p w14:paraId="224AB61A" w14:textId="07C0F9F8" w:rsidR="007D2B8C" w:rsidRDefault="007D2B8C" w:rsidP="00AA7334">
      <w:pPr>
        <w:rPr>
          <w:rFonts w:ascii="Arial" w:hAnsi="Arial" w:cs="Arial"/>
          <w:sz w:val="24"/>
        </w:rPr>
      </w:pPr>
      <w:r>
        <w:rPr>
          <w:noProof/>
        </w:rPr>
        <w:drawing>
          <wp:anchor distT="0" distB="0" distL="114300" distR="114300" simplePos="0" relativeHeight="251659264" behindDoc="0" locked="0" layoutInCell="1" allowOverlap="1" wp14:anchorId="26BD2B6D" wp14:editId="4CD9686E">
            <wp:simplePos x="0" y="0"/>
            <wp:positionH relativeFrom="column">
              <wp:posOffset>424628</wp:posOffset>
            </wp:positionH>
            <wp:positionV relativeFrom="paragraph">
              <wp:posOffset>289560</wp:posOffset>
            </wp:positionV>
            <wp:extent cx="5943600" cy="2804160"/>
            <wp:effectExtent l="76200" t="76200" r="133350" b="129540"/>
            <wp:wrapSquare wrapText="bothSides"/>
            <wp:docPr id="7" name="Picture 6" descr="A picture containing text, indoor&#10;&#10;Description automatically generated">
              <a:extLst xmlns:a="http://schemas.openxmlformats.org/drawingml/2006/main">
                <a:ext uri="{FF2B5EF4-FFF2-40B4-BE49-F238E27FC236}">
                  <a16:creationId xmlns:a16="http://schemas.microsoft.com/office/drawing/2014/main" id="{1771C439-F8ED-4B39-8B8C-207E93BC99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indoor&#10;&#10;Description automatically generated">
                      <a:extLst>
                        <a:ext uri="{FF2B5EF4-FFF2-40B4-BE49-F238E27FC236}">
                          <a16:creationId xmlns:a16="http://schemas.microsoft.com/office/drawing/2014/main" id="{1771C439-F8ED-4B39-8B8C-207E93BC991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2804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304A154" w14:textId="12134168" w:rsidR="00AA7334" w:rsidRDefault="00AA7334" w:rsidP="00AA7334">
      <w:pPr>
        <w:rPr>
          <w:rFonts w:ascii="Arial" w:hAnsi="Arial" w:cs="Arial"/>
          <w:sz w:val="24"/>
        </w:rPr>
      </w:pPr>
    </w:p>
    <w:p w14:paraId="73ADF299" w14:textId="77777777" w:rsidR="00AA7334" w:rsidRDefault="00AA7334" w:rsidP="00AA7334">
      <w:pPr>
        <w:rPr>
          <w:rFonts w:ascii="Arial" w:hAnsi="Arial" w:cs="Arial"/>
          <w:sz w:val="24"/>
        </w:rPr>
      </w:pPr>
    </w:p>
    <w:p w14:paraId="7340C4AD" w14:textId="431F4E49" w:rsidR="00AA7334" w:rsidRDefault="00AA7334" w:rsidP="00AA7334">
      <w:pPr>
        <w:rPr>
          <w:rFonts w:ascii="Arial" w:hAnsi="Arial" w:cs="Arial"/>
          <w:sz w:val="24"/>
        </w:rPr>
      </w:pPr>
    </w:p>
    <w:p w14:paraId="230B2EAC" w14:textId="28709421" w:rsidR="007D2B8C" w:rsidRDefault="007D2B8C" w:rsidP="00AA7334">
      <w:pPr>
        <w:rPr>
          <w:rFonts w:ascii="Arial" w:hAnsi="Arial" w:cs="Arial"/>
          <w:sz w:val="24"/>
        </w:rPr>
      </w:pPr>
    </w:p>
    <w:p w14:paraId="01EF6D4A" w14:textId="5940654E" w:rsidR="007D2B8C" w:rsidRDefault="007D2B8C" w:rsidP="00AA7334">
      <w:pPr>
        <w:rPr>
          <w:rFonts w:ascii="Arial" w:hAnsi="Arial" w:cs="Arial"/>
          <w:sz w:val="24"/>
        </w:rPr>
      </w:pPr>
    </w:p>
    <w:p w14:paraId="167B4EBD" w14:textId="13885445" w:rsidR="007D2B8C" w:rsidRDefault="007D2B8C" w:rsidP="00AA7334">
      <w:pPr>
        <w:rPr>
          <w:rFonts w:ascii="Arial" w:hAnsi="Arial" w:cs="Arial"/>
          <w:sz w:val="24"/>
        </w:rPr>
      </w:pPr>
    </w:p>
    <w:p w14:paraId="7015A9F7" w14:textId="0A264CD7" w:rsidR="007D2B8C" w:rsidRDefault="007D2B8C" w:rsidP="00AA7334">
      <w:pPr>
        <w:rPr>
          <w:rFonts w:ascii="Arial" w:hAnsi="Arial" w:cs="Arial"/>
          <w:sz w:val="24"/>
        </w:rPr>
      </w:pPr>
    </w:p>
    <w:p w14:paraId="7A5E7AFD" w14:textId="15A14688" w:rsidR="007D2B8C" w:rsidRDefault="007D2B8C" w:rsidP="00AA7334">
      <w:pPr>
        <w:rPr>
          <w:rFonts w:ascii="Arial" w:hAnsi="Arial" w:cs="Arial"/>
          <w:sz w:val="24"/>
        </w:rPr>
      </w:pPr>
    </w:p>
    <w:p w14:paraId="671B8461" w14:textId="25B26730" w:rsidR="007D2B8C" w:rsidRDefault="007D2B8C" w:rsidP="00AA7334">
      <w:pPr>
        <w:rPr>
          <w:rFonts w:ascii="Arial" w:hAnsi="Arial" w:cs="Arial"/>
          <w:sz w:val="24"/>
        </w:rPr>
      </w:pPr>
    </w:p>
    <w:p w14:paraId="482D7022" w14:textId="12339E13" w:rsidR="007D2B8C" w:rsidRDefault="007D2B8C" w:rsidP="00AA7334">
      <w:pPr>
        <w:rPr>
          <w:rFonts w:ascii="Arial" w:hAnsi="Arial" w:cs="Arial"/>
          <w:sz w:val="24"/>
        </w:rPr>
      </w:pPr>
    </w:p>
    <w:p w14:paraId="16C60CAC" w14:textId="6D4EB06D" w:rsidR="00AA7334" w:rsidRDefault="002A35E3" w:rsidP="00AA7334">
      <w:pPr>
        <w:rPr>
          <w:rFonts w:ascii="Arial" w:hAnsi="Arial" w:cs="Arial"/>
          <w:sz w:val="24"/>
        </w:rPr>
      </w:pPr>
      <w:r>
        <w:rPr>
          <w:rFonts w:ascii="Arial" w:hAnsi="Arial" w:cs="Arial"/>
          <w:sz w:val="24"/>
        </w:rPr>
        <w:t>The atm</w:t>
      </w:r>
      <w:r w:rsidR="00C97142">
        <w:rPr>
          <w:rFonts w:ascii="Arial" w:hAnsi="Arial" w:cs="Arial"/>
          <w:sz w:val="24"/>
        </w:rPr>
        <w:t xml:space="preserve"> machine</w:t>
      </w:r>
      <w:r>
        <w:rPr>
          <w:rFonts w:ascii="Arial" w:hAnsi="Arial" w:cs="Arial"/>
          <w:sz w:val="24"/>
        </w:rPr>
        <w:t xml:space="preserve"> requ</w:t>
      </w:r>
      <w:r w:rsidR="00324872">
        <w:rPr>
          <w:rFonts w:ascii="Arial" w:hAnsi="Arial" w:cs="Arial"/>
          <w:sz w:val="24"/>
        </w:rPr>
        <w:t xml:space="preserve">ires </w:t>
      </w:r>
      <w:r w:rsidR="009C1371">
        <w:rPr>
          <w:rFonts w:ascii="Arial" w:hAnsi="Arial" w:cs="Arial"/>
          <w:sz w:val="24"/>
        </w:rPr>
        <w:t>a $50</w:t>
      </w:r>
      <w:r w:rsidR="00564BAB">
        <w:rPr>
          <w:rFonts w:ascii="Arial" w:hAnsi="Arial" w:cs="Arial"/>
          <w:sz w:val="24"/>
        </w:rPr>
        <w:t xml:space="preserve"> minimum</w:t>
      </w:r>
      <w:r w:rsidR="009C1371">
        <w:rPr>
          <w:rFonts w:ascii="Arial" w:hAnsi="Arial" w:cs="Arial"/>
          <w:sz w:val="24"/>
        </w:rPr>
        <w:t xml:space="preserve"> amount </w:t>
      </w:r>
      <w:r w:rsidR="00564BAB">
        <w:rPr>
          <w:rFonts w:ascii="Arial" w:hAnsi="Arial" w:cs="Arial"/>
          <w:sz w:val="24"/>
        </w:rPr>
        <w:t xml:space="preserve">when </w:t>
      </w:r>
      <w:r w:rsidR="002872C4">
        <w:rPr>
          <w:rFonts w:ascii="Arial" w:hAnsi="Arial" w:cs="Arial"/>
          <w:sz w:val="24"/>
        </w:rPr>
        <w:t xml:space="preserve">performing a withdraw. </w:t>
      </w:r>
      <w:r w:rsidR="00A35680">
        <w:rPr>
          <w:rFonts w:ascii="Arial" w:hAnsi="Arial" w:cs="Arial"/>
          <w:sz w:val="24"/>
        </w:rPr>
        <w:t>Or else, it will not proceed. As a user,</w:t>
      </w:r>
      <w:r w:rsidR="00A42C2F">
        <w:rPr>
          <w:rFonts w:ascii="Arial" w:hAnsi="Arial" w:cs="Arial"/>
          <w:sz w:val="24"/>
        </w:rPr>
        <w:t xml:space="preserve"> next time </w:t>
      </w:r>
      <w:r w:rsidR="00A35680">
        <w:rPr>
          <w:rFonts w:ascii="Arial" w:hAnsi="Arial" w:cs="Arial"/>
          <w:sz w:val="24"/>
        </w:rPr>
        <w:t>y</w:t>
      </w:r>
      <w:r w:rsidR="00E4388F">
        <w:rPr>
          <w:rFonts w:ascii="Arial" w:hAnsi="Arial" w:cs="Arial"/>
          <w:sz w:val="24"/>
        </w:rPr>
        <w:t>ou withdraw</w:t>
      </w:r>
      <w:r w:rsidR="00A35680">
        <w:rPr>
          <w:rFonts w:ascii="Arial" w:hAnsi="Arial" w:cs="Arial"/>
          <w:sz w:val="24"/>
        </w:rPr>
        <w:t>,</w:t>
      </w:r>
      <w:r w:rsidR="00E4388F">
        <w:rPr>
          <w:rFonts w:ascii="Arial" w:hAnsi="Arial" w:cs="Arial"/>
          <w:sz w:val="24"/>
        </w:rPr>
        <w:t xml:space="preserve"> the amount </w:t>
      </w:r>
      <w:r w:rsidR="00A35680">
        <w:rPr>
          <w:rFonts w:ascii="Arial" w:hAnsi="Arial" w:cs="Arial"/>
          <w:sz w:val="24"/>
        </w:rPr>
        <w:t>should</w:t>
      </w:r>
      <w:r w:rsidR="00E4388F">
        <w:rPr>
          <w:rFonts w:ascii="Arial" w:hAnsi="Arial" w:cs="Arial"/>
          <w:sz w:val="24"/>
        </w:rPr>
        <w:t xml:space="preserve"> be $50 or higher.</w:t>
      </w:r>
    </w:p>
    <w:p w14:paraId="46E0E4A5" w14:textId="77777777" w:rsidR="00AA7334" w:rsidRDefault="00AA7334" w:rsidP="00AA7334">
      <w:pPr>
        <w:rPr>
          <w:rFonts w:ascii="Arial" w:hAnsi="Arial" w:cs="Arial"/>
          <w:sz w:val="24"/>
        </w:rPr>
      </w:pPr>
    </w:p>
    <w:p w14:paraId="3CB076B1" w14:textId="5017155D" w:rsidR="00AA7334" w:rsidRDefault="00AA7334" w:rsidP="00AA7334">
      <w:pPr>
        <w:rPr>
          <w:rFonts w:ascii="Arial" w:hAnsi="Arial" w:cs="Arial"/>
          <w:sz w:val="24"/>
        </w:rPr>
      </w:pPr>
    </w:p>
    <w:p w14:paraId="58C63B97" w14:textId="7829729B" w:rsidR="00AA7334" w:rsidRDefault="00AA7334" w:rsidP="00AA7334">
      <w:pPr>
        <w:rPr>
          <w:rFonts w:ascii="Arial" w:hAnsi="Arial" w:cs="Arial"/>
          <w:sz w:val="24"/>
        </w:rPr>
      </w:pPr>
    </w:p>
    <w:p w14:paraId="3FBD9764" w14:textId="09C41124" w:rsidR="002B2E33" w:rsidRDefault="002B2E33" w:rsidP="00AA7334">
      <w:pPr>
        <w:rPr>
          <w:rFonts w:ascii="Arial" w:hAnsi="Arial" w:cs="Arial"/>
          <w:sz w:val="24"/>
        </w:rPr>
      </w:pPr>
      <w:r>
        <w:rPr>
          <w:noProof/>
        </w:rPr>
        <w:lastRenderedPageBreak/>
        <w:drawing>
          <wp:anchor distT="0" distB="0" distL="114300" distR="114300" simplePos="0" relativeHeight="251661312" behindDoc="0" locked="0" layoutInCell="1" allowOverlap="1" wp14:anchorId="6C79CF99" wp14:editId="54F33ABF">
            <wp:simplePos x="0" y="0"/>
            <wp:positionH relativeFrom="column">
              <wp:posOffset>884274</wp:posOffset>
            </wp:positionH>
            <wp:positionV relativeFrom="paragraph">
              <wp:posOffset>76200</wp:posOffset>
            </wp:positionV>
            <wp:extent cx="4521200" cy="1600200"/>
            <wp:effectExtent l="0" t="0" r="0" b="0"/>
            <wp:wrapSquare wrapText="bothSides"/>
            <wp:docPr id="8" name="Picture 7" descr="Graphical user interface, text&#10;&#10;Description automatically generated">
              <a:extLst xmlns:a="http://schemas.openxmlformats.org/drawingml/2006/main">
                <a:ext uri="{FF2B5EF4-FFF2-40B4-BE49-F238E27FC236}">
                  <a16:creationId xmlns:a16="http://schemas.microsoft.com/office/drawing/2014/main" id="{1E703757-F63F-46B6-8800-D112B7597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 text&#10;&#10;Description automatically generated">
                      <a:extLst>
                        <a:ext uri="{FF2B5EF4-FFF2-40B4-BE49-F238E27FC236}">
                          <a16:creationId xmlns:a16="http://schemas.microsoft.com/office/drawing/2014/main" id="{1E703757-F63F-46B6-8800-D112B75971F5}"/>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2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52A9AB2" w14:textId="157EFDA4" w:rsidR="002B2E33" w:rsidRDefault="002B2E33" w:rsidP="00AA7334">
      <w:pPr>
        <w:rPr>
          <w:rFonts w:ascii="Arial" w:hAnsi="Arial" w:cs="Arial"/>
          <w:sz w:val="24"/>
        </w:rPr>
      </w:pPr>
    </w:p>
    <w:p w14:paraId="4F3CA00C" w14:textId="3B4D575A" w:rsidR="002B2E33" w:rsidRDefault="002B2E33" w:rsidP="00AA7334">
      <w:pPr>
        <w:rPr>
          <w:rFonts w:ascii="Arial" w:hAnsi="Arial" w:cs="Arial"/>
          <w:sz w:val="24"/>
        </w:rPr>
      </w:pPr>
    </w:p>
    <w:p w14:paraId="0D9C1CBD" w14:textId="38BA4767" w:rsidR="002B2E33" w:rsidRDefault="002B2E33" w:rsidP="00AA7334">
      <w:pPr>
        <w:rPr>
          <w:rFonts w:ascii="Arial" w:hAnsi="Arial" w:cs="Arial"/>
          <w:sz w:val="24"/>
        </w:rPr>
      </w:pPr>
    </w:p>
    <w:p w14:paraId="63ADFF4D" w14:textId="0D43E806" w:rsidR="002B2E33" w:rsidRDefault="002B2E33" w:rsidP="00AA7334">
      <w:pPr>
        <w:rPr>
          <w:rFonts w:ascii="Arial" w:hAnsi="Arial" w:cs="Arial"/>
          <w:sz w:val="24"/>
        </w:rPr>
      </w:pPr>
    </w:p>
    <w:p w14:paraId="47E90126" w14:textId="78A137DA" w:rsidR="00AA7334" w:rsidRDefault="00AA7334" w:rsidP="00AA7334">
      <w:pPr>
        <w:rPr>
          <w:rFonts w:ascii="Arial" w:hAnsi="Arial" w:cs="Arial"/>
          <w:sz w:val="24"/>
        </w:rPr>
      </w:pPr>
    </w:p>
    <w:p w14:paraId="16E389DE" w14:textId="7ECF08EF" w:rsidR="002B2E33" w:rsidRDefault="00316914" w:rsidP="00AA7334">
      <w:pPr>
        <w:rPr>
          <w:rFonts w:ascii="Arial" w:hAnsi="Arial" w:cs="Arial"/>
          <w:sz w:val="24"/>
        </w:rPr>
      </w:pPr>
      <w:r>
        <w:rPr>
          <w:rFonts w:ascii="Arial" w:hAnsi="Arial" w:cs="Arial"/>
          <w:sz w:val="24"/>
        </w:rPr>
        <w:t xml:space="preserve">The dialogue box ask the user </w:t>
      </w:r>
      <w:r w:rsidR="00166024">
        <w:rPr>
          <w:rFonts w:ascii="Arial" w:hAnsi="Arial" w:cs="Arial"/>
          <w:sz w:val="24"/>
        </w:rPr>
        <w:t>to update rows</w:t>
      </w:r>
      <w:r w:rsidR="00DD22F7">
        <w:rPr>
          <w:rFonts w:ascii="Arial" w:hAnsi="Arial" w:cs="Arial"/>
          <w:sz w:val="24"/>
        </w:rPr>
        <w:t>,</w:t>
      </w:r>
      <w:r w:rsidR="00166024">
        <w:rPr>
          <w:rFonts w:ascii="Arial" w:hAnsi="Arial" w:cs="Arial"/>
          <w:sz w:val="24"/>
        </w:rPr>
        <w:t xml:space="preserve"> It </w:t>
      </w:r>
      <w:r w:rsidR="00A8293F">
        <w:rPr>
          <w:rFonts w:ascii="Arial" w:hAnsi="Arial" w:cs="Arial"/>
          <w:sz w:val="24"/>
        </w:rPr>
        <w:t xml:space="preserve">should have </w:t>
      </w:r>
      <w:r w:rsidR="001F6528">
        <w:rPr>
          <w:rFonts w:ascii="Arial" w:hAnsi="Arial" w:cs="Arial"/>
          <w:sz w:val="24"/>
        </w:rPr>
        <w:t xml:space="preserve">at least 1 or more rows </w:t>
      </w:r>
      <w:r>
        <w:rPr>
          <w:rFonts w:ascii="Arial" w:hAnsi="Arial" w:cs="Arial"/>
          <w:sz w:val="24"/>
        </w:rPr>
        <w:t>to update</w:t>
      </w:r>
      <w:r w:rsidR="001F6528">
        <w:rPr>
          <w:rFonts w:ascii="Arial" w:hAnsi="Arial" w:cs="Arial"/>
          <w:sz w:val="24"/>
        </w:rPr>
        <w:t xml:space="preserve"> </w:t>
      </w:r>
      <w:r w:rsidR="00DD22F7">
        <w:rPr>
          <w:rFonts w:ascii="Arial" w:hAnsi="Arial" w:cs="Arial"/>
          <w:sz w:val="24"/>
        </w:rPr>
        <w:t xml:space="preserve">and </w:t>
      </w:r>
      <w:r w:rsidR="008226A7">
        <w:rPr>
          <w:rFonts w:ascii="Arial" w:hAnsi="Arial" w:cs="Arial"/>
          <w:sz w:val="24"/>
        </w:rPr>
        <w:t xml:space="preserve">run. </w:t>
      </w:r>
    </w:p>
    <w:p w14:paraId="7815B52B" w14:textId="6889ADC0" w:rsidR="002B2E33" w:rsidRDefault="002B2E33" w:rsidP="00AA7334">
      <w:pPr>
        <w:rPr>
          <w:rFonts w:ascii="Arial" w:hAnsi="Arial" w:cs="Arial"/>
          <w:sz w:val="24"/>
        </w:rPr>
      </w:pPr>
    </w:p>
    <w:p w14:paraId="04DB8FD2" w14:textId="7629226F" w:rsidR="002B2E33" w:rsidRDefault="002B2E33" w:rsidP="00AA7334">
      <w:pPr>
        <w:rPr>
          <w:rFonts w:ascii="Arial" w:hAnsi="Arial" w:cs="Arial"/>
          <w:sz w:val="24"/>
        </w:rPr>
      </w:pPr>
    </w:p>
    <w:p w14:paraId="231AF08A" w14:textId="77777777" w:rsidR="002B2E33" w:rsidRDefault="002B2E33" w:rsidP="00AA7334">
      <w:pPr>
        <w:rPr>
          <w:rFonts w:ascii="Arial" w:hAnsi="Arial" w:cs="Arial"/>
          <w:sz w:val="24"/>
        </w:rPr>
      </w:pPr>
    </w:p>
    <w:p w14:paraId="2AE5E60F" w14:textId="36F83545" w:rsidR="002B2E33" w:rsidRDefault="002B2E33" w:rsidP="00AA7334">
      <w:pPr>
        <w:rPr>
          <w:rFonts w:ascii="Arial" w:hAnsi="Arial" w:cs="Arial"/>
          <w:sz w:val="24"/>
        </w:rPr>
      </w:pPr>
    </w:p>
    <w:p w14:paraId="2E0A310B" w14:textId="43D54A21" w:rsidR="002B2E33" w:rsidRDefault="002B2E33" w:rsidP="00AA7334">
      <w:pPr>
        <w:rPr>
          <w:rFonts w:ascii="Arial" w:hAnsi="Arial" w:cs="Arial"/>
          <w:sz w:val="24"/>
        </w:rPr>
      </w:pPr>
      <w:r>
        <w:rPr>
          <w:noProof/>
        </w:rPr>
        <w:drawing>
          <wp:anchor distT="0" distB="0" distL="114300" distR="114300" simplePos="0" relativeHeight="251660288" behindDoc="0" locked="0" layoutInCell="1" allowOverlap="1" wp14:anchorId="541690A2" wp14:editId="52F80916">
            <wp:simplePos x="0" y="0"/>
            <wp:positionH relativeFrom="column">
              <wp:posOffset>1670050</wp:posOffset>
            </wp:positionH>
            <wp:positionV relativeFrom="paragraph">
              <wp:posOffset>119764</wp:posOffset>
            </wp:positionV>
            <wp:extent cx="3435350" cy="1371600"/>
            <wp:effectExtent l="0" t="0" r="0" b="0"/>
            <wp:wrapSquare wrapText="bothSides"/>
            <wp:docPr id="9" name="Picture 9" descr="Graphical user interface&#10;&#10;Description automatically generated">
              <a:extLst xmlns:a="http://schemas.openxmlformats.org/drawingml/2006/main">
                <a:ext uri="{FF2B5EF4-FFF2-40B4-BE49-F238E27FC236}">
                  <a16:creationId xmlns:a16="http://schemas.microsoft.com/office/drawing/2014/main" id="{8F85A19A-90E9-48EF-BCB9-4968900F4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a:extLst>
                        <a:ext uri="{FF2B5EF4-FFF2-40B4-BE49-F238E27FC236}">
                          <a16:creationId xmlns:a16="http://schemas.microsoft.com/office/drawing/2014/main" id="{8F85A19A-90E9-48EF-BCB9-4968900F4A8C}"/>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535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E7BE1D0" w14:textId="0192D7FC" w:rsidR="002B2E33" w:rsidRDefault="002B2E33" w:rsidP="00AA7334">
      <w:pPr>
        <w:rPr>
          <w:rFonts w:ascii="Arial" w:hAnsi="Arial" w:cs="Arial"/>
          <w:sz w:val="24"/>
        </w:rPr>
      </w:pPr>
    </w:p>
    <w:p w14:paraId="797495D7" w14:textId="08A55B43" w:rsidR="002B2E33" w:rsidRDefault="002B2E33" w:rsidP="00AA7334">
      <w:pPr>
        <w:rPr>
          <w:rFonts w:ascii="Arial" w:hAnsi="Arial" w:cs="Arial"/>
          <w:sz w:val="24"/>
        </w:rPr>
      </w:pPr>
    </w:p>
    <w:p w14:paraId="4AAAC59F" w14:textId="146C4C04" w:rsidR="002B2E33" w:rsidRDefault="002B2E33" w:rsidP="00AA7334">
      <w:pPr>
        <w:rPr>
          <w:rFonts w:ascii="Arial" w:hAnsi="Arial" w:cs="Arial"/>
          <w:sz w:val="24"/>
        </w:rPr>
      </w:pPr>
    </w:p>
    <w:p w14:paraId="19ACF478" w14:textId="77777777" w:rsidR="002B2E33" w:rsidRDefault="002B2E33" w:rsidP="00AA7334">
      <w:pPr>
        <w:rPr>
          <w:rFonts w:ascii="Arial" w:hAnsi="Arial" w:cs="Arial"/>
          <w:sz w:val="24"/>
        </w:rPr>
      </w:pPr>
    </w:p>
    <w:p w14:paraId="50DDDADB" w14:textId="659AA7C9" w:rsidR="00AA7334" w:rsidRDefault="00AA7334" w:rsidP="00AA7334">
      <w:pPr>
        <w:rPr>
          <w:rFonts w:ascii="Arial" w:hAnsi="Arial" w:cs="Arial"/>
          <w:sz w:val="24"/>
        </w:rPr>
      </w:pPr>
    </w:p>
    <w:p w14:paraId="6A21EB68" w14:textId="77777777" w:rsidR="00AA7334" w:rsidRPr="005F4765" w:rsidRDefault="00AA7334" w:rsidP="00AA7334">
      <w:pPr>
        <w:jc w:val="both"/>
        <w:rPr>
          <w:rFonts w:ascii="Arial" w:hAnsi="Arial" w:cs="Arial"/>
          <w:sz w:val="24"/>
        </w:rPr>
      </w:pPr>
      <w:r>
        <w:rPr>
          <w:rFonts w:ascii="Arial" w:hAnsi="Arial" w:cs="Arial"/>
          <w:sz w:val="24"/>
        </w:rPr>
        <w:tab/>
        <w:t>The computer is asking the user if he or she will not save the game after making progress. As the user will lose the progress made if he/she chooses to not save the game, the user was given the option to cancel the exit or save the progress before closing the game. But instead of ok, the text design should’ve been “Yes” or “Yes and Exit”.</w:t>
      </w:r>
    </w:p>
    <w:p w14:paraId="7F2E40AF" w14:textId="77777777" w:rsidR="00AA7334" w:rsidRPr="009102A2" w:rsidRDefault="00AA7334" w:rsidP="009102A2">
      <w:pPr>
        <w:rPr>
          <w:rFonts w:ascii="Arial Narrow" w:hAnsi="Arial Narrow"/>
          <w:sz w:val="24"/>
          <w:szCs w:val="24"/>
        </w:rPr>
      </w:pPr>
    </w:p>
    <w:sectPr w:rsidR="00AA7334" w:rsidRPr="009102A2" w:rsidSect="009102A2">
      <w:headerReference w:type="default" r:id="rId16"/>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17B9" w14:textId="77777777" w:rsidR="00E93A8A" w:rsidRDefault="00E93A8A" w:rsidP="00FD7C22">
      <w:pPr>
        <w:spacing w:after="0" w:line="240" w:lineRule="auto"/>
      </w:pPr>
      <w:r>
        <w:separator/>
      </w:r>
    </w:p>
  </w:endnote>
  <w:endnote w:type="continuationSeparator" w:id="0">
    <w:p w14:paraId="182EE878" w14:textId="77777777" w:rsidR="00E93A8A" w:rsidRDefault="00E93A8A" w:rsidP="00FD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60CEF" w14:textId="77777777" w:rsidR="00E93A8A" w:rsidRDefault="00E93A8A" w:rsidP="00FD7C22">
      <w:pPr>
        <w:spacing w:after="0" w:line="240" w:lineRule="auto"/>
      </w:pPr>
      <w:r>
        <w:separator/>
      </w:r>
    </w:p>
  </w:footnote>
  <w:footnote w:type="continuationSeparator" w:id="0">
    <w:p w14:paraId="1B9E042F" w14:textId="77777777" w:rsidR="00E93A8A" w:rsidRDefault="00E93A8A" w:rsidP="00FD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4CF4" w14:textId="7D7B4F8F" w:rsidR="00FD7C22" w:rsidRPr="00FD7C22" w:rsidRDefault="00235A4D" w:rsidP="00FD7C22">
    <w:pPr>
      <w:pStyle w:val="Header"/>
      <w:jc w:val="center"/>
      <w:rPr>
        <w:rFonts w:ascii="Arial Narrow" w:hAnsi="Arial Narrow"/>
        <w:sz w:val="24"/>
        <w:szCs w:val="24"/>
      </w:rPr>
    </w:pPr>
    <w:r w:rsidRPr="00FD7C22">
      <w:rPr>
        <w:rFonts w:ascii="Arial Narrow" w:hAnsi="Arial Narrow"/>
        <w:noProof/>
        <w:sz w:val="28"/>
        <w:szCs w:val="28"/>
      </w:rPr>
      <w:drawing>
        <wp:anchor distT="0" distB="0" distL="114300" distR="114300" simplePos="0" relativeHeight="251659264" behindDoc="1" locked="0" layoutInCell="1" allowOverlap="1" wp14:anchorId="6DC31320" wp14:editId="6AA908D8">
          <wp:simplePos x="0" y="0"/>
          <wp:positionH relativeFrom="column">
            <wp:posOffset>885825</wp:posOffset>
          </wp:positionH>
          <wp:positionV relativeFrom="paragraph">
            <wp:posOffset>0</wp:posOffset>
          </wp:positionV>
          <wp:extent cx="822960" cy="822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pic:spPr>
              </pic:pic>
            </a:graphicData>
          </a:graphic>
          <wp14:sizeRelH relativeFrom="margin">
            <wp14:pctWidth>0</wp14:pctWidth>
          </wp14:sizeRelH>
          <wp14:sizeRelV relativeFrom="margin">
            <wp14:pctHeight>0</wp14:pctHeight>
          </wp14:sizeRelV>
        </wp:anchor>
      </w:drawing>
    </w:r>
    <w:r w:rsidR="00C655A6">
      <w:rPr>
        <w:rFonts w:ascii="Arial Narrow" w:hAnsi="Arial Narrow"/>
        <w:noProof/>
        <w:sz w:val="24"/>
        <w:szCs w:val="24"/>
      </w:rPr>
      <w:drawing>
        <wp:anchor distT="0" distB="0" distL="114300" distR="114300" simplePos="0" relativeHeight="251660288" behindDoc="1" locked="0" layoutInCell="1" allowOverlap="1" wp14:anchorId="281C7776" wp14:editId="5CBE5D49">
          <wp:simplePos x="0" y="0"/>
          <wp:positionH relativeFrom="column">
            <wp:posOffset>4962525</wp:posOffset>
          </wp:positionH>
          <wp:positionV relativeFrom="paragraph">
            <wp:posOffset>0</wp:posOffset>
          </wp:positionV>
          <wp:extent cx="1015678" cy="822960"/>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rotWithShape="1">
                  <a:blip r:embed="rId2">
                    <a:extLst>
                      <a:ext uri="{28A0092B-C50C-407E-A947-70E740481C1C}">
                        <a14:useLocalDpi xmlns:a14="http://schemas.microsoft.com/office/drawing/2010/main" val="0"/>
                      </a:ext>
                    </a:extLst>
                  </a:blip>
                  <a:srcRect l="1922" t="11539" r="4328" b="12498"/>
                  <a:stretch/>
                </pic:blipFill>
                <pic:spPr bwMode="auto">
                  <a:xfrm>
                    <a:off x="0" y="0"/>
                    <a:ext cx="1015678"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8419C" w14:textId="640F3C88" w:rsidR="00FD7C22" w:rsidRPr="00FD7C22" w:rsidRDefault="00FD7C22" w:rsidP="00FD7C22">
    <w:pPr>
      <w:pStyle w:val="Header"/>
      <w:jc w:val="center"/>
      <w:rPr>
        <w:rFonts w:ascii="Arial Narrow" w:hAnsi="Arial Narrow"/>
        <w:b/>
        <w:bCs/>
        <w:sz w:val="28"/>
        <w:szCs w:val="28"/>
      </w:rPr>
    </w:pPr>
    <w:r w:rsidRPr="00FD7C22">
      <w:rPr>
        <w:rFonts w:ascii="Arial Narrow" w:hAnsi="Arial Narrow"/>
        <w:b/>
        <w:bCs/>
        <w:sz w:val="28"/>
        <w:szCs w:val="28"/>
      </w:rPr>
      <w:t>Technological University of the Philippines</w:t>
    </w:r>
  </w:p>
  <w:p w14:paraId="6DD74459" w14:textId="02E39CCB" w:rsidR="00FD7C22" w:rsidRPr="00FD7C22" w:rsidRDefault="00FD7C22" w:rsidP="00FD7C22">
    <w:pPr>
      <w:pStyle w:val="Header"/>
      <w:jc w:val="center"/>
      <w:rPr>
        <w:rFonts w:ascii="Arial Narrow" w:hAnsi="Arial Narrow"/>
        <w:sz w:val="24"/>
        <w:szCs w:val="24"/>
      </w:rPr>
    </w:pPr>
    <w:r w:rsidRPr="00FD7C22">
      <w:rPr>
        <w:rFonts w:ascii="Arial Narrow" w:hAnsi="Arial Narrow"/>
        <w:sz w:val="24"/>
        <w:szCs w:val="24"/>
      </w:rPr>
      <w:t>Ayala Blvd, Ermita, Manila, 1000 Metro Manila</w:t>
    </w:r>
  </w:p>
  <w:p w14:paraId="795418D9" w14:textId="2A4A25A9" w:rsidR="00FD7C22" w:rsidRPr="00FD7C22" w:rsidRDefault="00FD7C22" w:rsidP="00FD7C22">
    <w:pPr>
      <w:pStyle w:val="Header"/>
      <w:jc w:val="center"/>
      <w:rPr>
        <w:rFonts w:ascii="Arial Narrow" w:hAnsi="Arial Narrow"/>
        <w:sz w:val="24"/>
        <w:szCs w:val="24"/>
      </w:rPr>
    </w:pPr>
  </w:p>
  <w:p w14:paraId="4CFF1F8E" w14:textId="726A56DC" w:rsidR="00FD7C22" w:rsidRPr="00FD7C22" w:rsidRDefault="00FD7C22" w:rsidP="00FD7C22">
    <w:pPr>
      <w:pStyle w:val="Header"/>
      <w:jc w:val="center"/>
      <w:rPr>
        <w:rFonts w:ascii="Arial Narrow" w:hAnsi="Arial Narrow"/>
        <w:sz w:val="24"/>
        <w:szCs w:val="24"/>
      </w:rPr>
    </w:pPr>
  </w:p>
  <w:p w14:paraId="749332AD" w14:textId="77777777" w:rsidR="00FD7C22" w:rsidRPr="00FD7C22" w:rsidRDefault="00FD7C22" w:rsidP="00FD7C22">
    <w:pPr>
      <w:pStyle w:val="Header"/>
      <w:jc w:val="center"/>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7EC"/>
    <w:multiLevelType w:val="hybridMultilevel"/>
    <w:tmpl w:val="9E663E80"/>
    <w:lvl w:ilvl="0" w:tplc="D5687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7D32"/>
    <w:multiLevelType w:val="hybridMultilevel"/>
    <w:tmpl w:val="2F123F94"/>
    <w:lvl w:ilvl="0" w:tplc="B6DEE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6E4745"/>
    <w:multiLevelType w:val="hybridMultilevel"/>
    <w:tmpl w:val="FAE4A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161D1"/>
    <w:multiLevelType w:val="hybridMultilevel"/>
    <w:tmpl w:val="A6B2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A0ED4"/>
    <w:multiLevelType w:val="hybridMultilevel"/>
    <w:tmpl w:val="306608AE"/>
    <w:lvl w:ilvl="0" w:tplc="90245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478CF"/>
    <w:multiLevelType w:val="hybridMultilevel"/>
    <w:tmpl w:val="68FE4BCE"/>
    <w:lvl w:ilvl="0" w:tplc="7F2E73EA">
      <w:start w:val="5"/>
      <w:numFmt w:val="bullet"/>
      <w:lvlText w:val="-"/>
      <w:lvlJc w:val="left"/>
      <w:pPr>
        <w:ind w:left="720" w:hanging="360"/>
      </w:pPr>
      <w:rPr>
        <w:rFonts w:ascii="Arial Narrow" w:eastAsiaTheme="minorHAnsi" w:hAnsi="Arial Narrow"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C6538"/>
    <w:multiLevelType w:val="hybridMultilevel"/>
    <w:tmpl w:val="5222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00064"/>
    <w:multiLevelType w:val="hybridMultilevel"/>
    <w:tmpl w:val="A55EAA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71274342">
    <w:abstractNumId w:val="0"/>
  </w:num>
  <w:num w:numId="2" w16cid:durableId="859781822">
    <w:abstractNumId w:val="4"/>
  </w:num>
  <w:num w:numId="3" w16cid:durableId="652216333">
    <w:abstractNumId w:val="2"/>
  </w:num>
  <w:num w:numId="4" w16cid:durableId="1300921094">
    <w:abstractNumId w:val="3"/>
  </w:num>
  <w:num w:numId="5" w16cid:durableId="1203782260">
    <w:abstractNumId w:val="1"/>
  </w:num>
  <w:num w:numId="6" w16cid:durableId="896361799">
    <w:abstractNumId w:val="7"/>
  </w:num>
  <w:num w:numId="7" w16cid:durableId="538199975">
    <w:abstractNumId w:val="6"/>
  </w:num>
  <w:num w:numId="8" w16cid:durableId="1424914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2D"/>
    <w:rsid w:val="00010875"/>
    <w:rsid w:val="00025FC5"/>
    <w:rsid w:val="00026533"/>
    <w:rsid w:val="00067F5F"/>
    <w:rsid w:val="00083C5B"/>
    <w:rsid w:val="000A065F"/>
    <w:rsid w:val="000A4D71"/>
    <w:rsid w:val="000C2848"/>
    <w:rsid w:val="00101833"/>
    <w:rsid w:val="00113AFB"/>
    <w:rsid w:val="001322F6"/>
    <w:rsid w:val="00160E4C"/>
    <w:rsid w:val="00166024"/>
    <w:rsid w:val="001713AB"/>
    <w:rsid w:val="00181CFC"/>
    <w:rsid w:val="001A3ABB"/>
    <w:rsid w:val="001B1684"/>
    <w:rsid w:val="001C4100"/>
    <w:rsid w:val="001C4760"/>
    <w:rsid w:val="001E433B"/>
    <w:rsid w:val="001F0112"/>
    <w:rsid w:val="001F6528"/>
    <w:rsid w:val="0020137F"/>
    <w:rsid w:val="00202888"/>
    <w:rsid w:val="00206152"/>
    <w:rsid w:val="00235A4D"/>
    <w:rsid w:val="0024007F"/>
    <w:rsid w:val="00250546"/>
    <w:rsid w:val="00254E39"/>
    <w:rsid w:val="00271823"/>
    <w:rsid w:val="002872C4"/>
    <w:rsid w:val="00287784"/>
    <w:rsid w:val="002A35E3"/>
    <w:rsid w:val="002B2E33"/>
    <w:rsid w:val="002F3913"/>
    <w:rsid w:val="002F4EE5"/>
    <w:rsid w:val="00311258"/>
    <w:rsid w:val="00316914"/>
    <w:rsid w:val="00324872"/>
    <w:rsid w:val="00372321"/>
    <w:rsid w:val="00394997"/>
    <w:rsid w:val="003A1F05"/>
    <w:rsid w:val="003C1B84"/>
    <w:rsid w:val="003D3995"/>
    <w:rsid w:val="004060C8"/>
    <w:rsid w:val="00406529"/>
    <w:rsid w:val="00451F0C"/>
    <w:rsid w:val="004A78C6"/>
    <w:rsid w:val="004B44E2"/>
    <w:rsid w:val="004E1405"/>
    <w:rsid w:val="004E3874"/>
    <w:rsid w:val="00517CFC"/>
    <w:rsid w:val="00541679"/>
    <w:rsid w:val="0055150A"/>
    <w:rsid w:val="00564BAB"/>
    <w:rsid w:val="005A0B93"/>
    <w:rsid w:val="005C5585"/>
    <w:rsid w:val="005D52B9"/>
    <w:rsid w:val="00606D3A"/>
    <w:rsid w:val="00611886"/>
    <w:rsid w:val="0063675F"/>
    <w:rsid w:val="006C5239"/>
    <w:rsid w:val="007129F7"/>
    <w:rsid w:val="00750FCD"/>
    <w:rsid w:val="00766C92"/>
    <w:rsid w:val="007B2E87"/>
    <w:rsid w:val="007C6CED"/>
    <w:rsid w:val="007D2B8C"/>
    <w:rsid w:val="008226A7"/>
    <w:rsid w:val="008750C9"/>
    <w:rsid w:val="008846ED"/>
    <w:rsid w:val="008902BA"/>
    <w:rsid w:val="00896198"/>
    <w:rsid w:val="008A383B"/>
    <w:rsid w:val="008C5464"/>
    <w:rsid w:val="008E2C90"/>
    <w:rsid w:val="009102A2"/>
    <w:rsid w:val="009769AF"/>
    <w:rsid w:val="00987309"/>
    <w:rsid w:val="009C1371"/>
    <w:rsid w:val="009D2BB9"/>
    <w:rsid w:val="009E4B82"/>
    <w:rsid w:val="00A17D73"/>
    <w:rsid w:val="00A35680"/>
    <w:rsid w:val="00A42C2F"/>
    <w:rsid w:val="00A8293F"/>
    <w:rsid w:val="00AA7334"/>
    <w:rsid w:val="00AB7666"/>
    <w:rsid w:val="00AE6799"/>
    <w:rsid w:val="00AF66C5"/>
    <w:rsid w:val="00B2679A"/>
    <w:rsid w:val="00B8721B"/>
    <w:rsid w:val="00BB2284"/>
    <w:rsid w:val="00BD7FA7"/>
    <w:rsid w:val="00BE3973"/>
    <w:rsid w:val="00C06781"/>
    <w:rsid w:val="00C10A9A"/>
    <w:rsid w:val="00C155A3"/>
    <w:rsid w:val="00C172CA"/>
    <w:rsid w:val="00C32B26"/>
    <w:rsid w:val="00C56C87"/>
    <w:rsid w:val="00C655A6"/>
    <w:rsid w:val="00C66852"/>
    <w:rsid w:val="00C77323"/>
    <w:rsid w:val="00C97142"/>
    <w:rsid w:val="00CA6B5A"/>
    <w:rsid w:val="00CC7E07"/>
    <w:rsid w:val="00CE3E76"/>
    <w:rsid w:val="00D10468"/>
    <w:rsid w:val="00DA46D0"/>
    <w:rsid w:val="00DB229C"/>
    <w:rsid w:val="00DC7256"/>
    <w:rsid w:val="00DD22F7"/>
    <w:rsid w:val="00E12CC3"/>
    <w:rsid w:val="00E4388F"/>
    <w:rsid w:val="00E43C36"/>
    <w:rsid w:val="00E93A8A"/>
    <w:rsid w:val="00EF5335"/>
    <w:rsid w:val="00F02D13"/>
    <w:rsid w:val="00F042C9"/>
    <w:rsid w:val="00F2562D"/>
    <w:rsid w:val="00F278DA"/>
    <w:rsid w:val="00F672E3"/>
    <w:rsid w:val="00FD7C22"/>
    <w:rsid w:val="00FE5EB2"/>
    <w:rsid w:val="00FF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46FF"/>
  <w15:chartTrackingRefBased/>
  <w15:docId w15:val="{8406124D-F53F-4D79-ABEF-652AA71D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C22"/>
  </w:style>
  <w:style w:type="paragraph" w:styleId="Footer">
    <w:name w:val="footer"/>
    <w:basedOn w:val="Normal"/>
    <w:link w:val="FooterChar"/>
    <w:uiPriority w:val="99"/>
    <w:unhideWhenUsed/>
    <w:rsid w:val="00FD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C22"/>
  </w:style>
  <w:style w:type="table" w:styleId="TableGrid">
    <w:name w:val="Table Grid"/>
    <w:basedOn w:val="TableNormal"/>
    <w:uiPriority w:val="39"/>
    <w:rsid w:val="00C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E4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2E29-B5BE-443B-8DC4-28D83B07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Alliah Gabrielle Galang</dc:creator>
  <cp:keywords/>
  <dc:description/>
  <cp:lastModifiedBy>Nathaly Pearl Salanatin</cp:lastModifiedBy>
  <cp:revision>87</cp:revision>
  <dcterms:created xsi:type="dcterms:W3CDTF">2021-10-26T02:03:00Z</dcterms:created>
  <dcterms:modified xsi:type="dcterms:W3CDTF">2022-10-17T13:48:00Z</dcterms:modified>
</cp:coreProperties>
</file>