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99" w:rsidRDefault="00743544">
      <w:pPr>
        <w:rPr>
          <w:rFonts w:ascii="Times New Roman" w:hAnsi="Times New Roman" w:cs="Times New Roman"/>
          <w:b/>
          <w:sz w:val="32"/>
        </w:rPr>
      </w:pPr>
      <w:r w:rsidRPr="00743544">
        <w:rPr>
          <w:rFonts w:ascii="Times New Roman" w:hAnsi="Times New Roman" w:cs="Times New Roman"/>
          <w:b/>
          <w:sz w:val="32"/>
        </w:rPr>
        <w:t>Интерактивная среда для прогнозирования</w:t>
      </w:r>
    </w:p>
    <w:p w:rsidR="00743544" w:rsidRDefault="00743544" w:rsidP="00DA5E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данных (возможна ли поддержка формата 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.%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.%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35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.%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.%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435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 На вход принимаются статистики по годам, месяцам, неделям и дня</w:t>
      </w:r>
      <w:r w:rsidR="00C7534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Предусмотрена возможность агрегирования данных с нижнего уровня на верхний</w:t>
      </w:r>
      <w:r w:rsidR="00C75349">
        <w:rPr>
          <w:rFonts w:ascii="Times New Roman" w:hAnsi="Times New Roman" w:cs="Times New Roman"/>
          <w:sz w:val="28"/>
          <w:szCs w:val="28"/>
        </w:rPr>
        <w:t>.</w:t>
      </w:r>
      <w:r w:rsidR="00DA5E79">
        <w:rPr>
          <w:rFonts w:ascii="Times New Roman" w:hAnsi="Times New Roman" w:cs="Times New Roman"/>
          <w:sz w:val="28"/>
          <w:szCs w:val="28"/>
        </w:rPr>
        <w:t xml:space="preserve"> Задается горизонт прогнозирования. </w:t>
      </w:r>
    </w:p>
    <w:p w:rsidR="00743544" w:rsidRDefault="00743544" w:rsidP="00DA5E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Выбросы удаляются по выбранному методу: правило 3 сигм или же основываясь на квартилях (ящик с усами) </w:t>
      </w:r>
    </w:p>
    <w:p w:rsidR="00C75349" w:rsidRDefault="00C75349" w:rsidP="00DA5E7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предоставить выбор того, как мы заменяем эти выбросы </w:t>
      </w:r>
    </w:p>
    <w:p w:rsidR="00C75349" w:rsidRPr="00C75349" w:rsidRDefault="00C75349" w:rsidP="00DA5E79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 экспоненциальному сглаживанию или по среднему скользящему</w:t>
      </w:r>
    </w:p>
    <w:p w:rsidR="00743544" w:rsidRDefault="00DA5E79" w:rsidP="00DA5E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прогнозирования: в приоритете машинное обучение (Параметры задаются и регулируются пользователем)</w:t>
      </w:r>
    </w:p>
    <w:p w:rsidR="00DA5E79" w:rsidRPr="00DA5E79" w:rsidRDefault="00DA5E79" w:rsidP="00DA5E7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будет возможность, то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включить модели, основанные на анализе временного ряда, что предоставит возможность прогнозировать данные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признаков</w:t>
      </w:r>
    </w:p>
    <w:p w:rsidR="00DA5E79" w:rsidRPr="00DA5E79" w:rsidRDefault="00DA5E79" w:rsidP="00DA5E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иллюстрация работы модели </w:t>
      </w:r>
    </w:p>
    <w:p w:rsidR="00DA5E79" w:rsidRDefault="00DA5E79" w:rsidP="007435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прогнозными значениями </w:t>
      </w:r>
    </w:p>
    <w:p w:rsidR="00DA5E79" w:rsidRPr="00743544" w:rsidRDefault="00DA5E79" w:rsidP="007435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ошибками </w:t>
      </w:r>
      <w:r>
        <w:rPr>
          <w:rFonts w:ascii="Times New Roman" w:hAnsi="Times New Roman" w:cs="Times New Roman"/>
          <w:sz w:val="28"/>
          <w:szCs w:val="28"/>
          <w:lang w:val="en-US"/>
        </w:rPr>
        <w:t>WAPE</w:t>
      </w:r>
      <w:r w:rsidRPr="00DA5E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DA5E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Pr="00DA5E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BIAS</w:t>
      </w:r>
    </w:p>
    <w:sectPr w:rsidR="00DA5E79" w:rsidRPr="00743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1C29"/>
    <w:multiLevelType w:val="hybridMultilevel"/>
    <w:tmpl w:val="2A78B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2136"/>
    <w:multiLevelType w:val="hybridMultilevel"/>
    <w:tmpl w:val="9BC08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08"/>
    <w:rsid w:val="00207708"/>
    <w:rsid w:val="00743544"/>
    <w:rsid w:val="00887179"/>
    <w:rsid w:val="00C318A1"/>
    <w:rsid w:val="00C75349"/>
    <w:rsid w:val="00DA5E79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83C1"/>
  <w15:chartTrackingRefBased/>
  <w15:docId w15:val="{989B32F4-EF3B-4842-BB76-EB9C0C64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Alya</cp:lastModifiedBy>
  <cp:revision>3</cp:revision>
  <dcterms:created xsi:type="dcterms:W3CDTF">2019-09-22T18:25:00Z</dcterms:created>
  <dcterms:modified xsi:type="dcterms:W3CDTF">2019-09-22T18:56:00Z</dcterms:modified>
</cp:coreProperties>
</file>