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Flutter Bloc &amp; Cubit Summary</w:t>
      </w:r>
    </w:p>
    <w:p>
      <w:r>
        <w:t>I learned the core concepts of state management in Flutter using Bloc and Cubit. States represent the current condition of the application UI, while Events are actions triggered by the user or the system, such as clicking a button or loading data. In Bloc, events are sent to the Bloc class, processed with business logic, and then new states are emitted to update the UI.</w:t>
        <w:br/>
        <w:br/>
        <w:t>The main difference between Cubit and Bloc is that Cubit is simpler and works directly with functions to emit states without using events, while Bloc uses both events and states, making it more structured for complex applications. Cubit is easier for small projects, whereas Bloc is better for larger applications with more advanced logic.</w:t>
        <w:br/>
        <w:br/>
        <w:t>I also learned how Bloc and Cubit connect with the UI using BlocProvider, BlocBuilder, and BlocListener. BlocProvider provides the Bloc or Cubit to the widget tree, BlocBuilder rebuilds the UI when the state changes, and BlocListener is used to handle actions like showing messages or navigation. This approach helps separate business logic from the UI and makes Flutter applications more organized and maintainable.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