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 w:hanging="4"/>
        <w:jc w:val="center"/>
        <w:rPr>
          <w:sz w:val="36"/>
          <w:szCs w:val="36"/>
        </w:rPr>
      </w:pPr>
      <w:r w:rsidDel="00000000" w:rsidR="00000000" w:rsidRPr="00000000">
        <w:rPr>
          <w:b w:val="1"/>
          <w:sz w:val="36"/>
          <w:szCs w:val="36"/>
          <w:rtl w:val="0"/>
        </w:rPr>
        <w:t xml:space="preserve">Business Case for Project Name</w:t>
      </w:r>
      <w:r w:rsidDel="00000000" w:rsidR="00000000" w:rsidRPr="00000000">
        <w:rPr>
          <w:rtl w:val="0"/>
        </w:rPr>
      </w:r>
    </w:p>
    <w:p w:rsidR="00000000" w:rsidDel="00000000" w:rsidP="00000000" w:rsidRDefault="00000000" w:rsidRPr="00000000" w14:paraId="00000002">
      <w:pPr>
        <w:ind w:left="2" w:hanging="4"/>
        <w:jc w:val="center"/>
        <w:rPr>
          <w:sz w:val="36"/>
          <w:szCs w:val="36"/>
        </w:rPr>
      </w:pPr>
      <w:r w:rsidDel="00000000" w:rsidR="00000000" w:rsidRPr="00000000">
        <w:rPr>
          <w:b w:val="1"/>
          <w:sz w:val="36"/>
          <w:szCs w:val="36"/>
          <w:rtl w:val="0"/>
        </w:rPr>
        <w:t xml:space="preserve">Date</w:t>
      </w:r>
      <w:r w:rsidDel="00000000" w:rsidR="00000000" w:rsidRPr="00000000">
        <w:rPr>
          <w:rtl w:val="0"/>
        </w:rPr>
      </w:r>
    </w:p>
    <w:p w:rsidR="00000000" w:rsidDel="00000000" w:rsidP="00000000" w:rsidRDefault="00000000" w:rsidRPr="00000000" w14:paraId="00000003">
      <w:pPr>
        <w:ind w:left="0" w:hanging="2"/>
        <w:rPr/>
      </w:pPr>
      <w:r w:rsidDel="00000000" w:rsidR="00000000" w:rsidRPr="00000000">
        <w:rPr>
          <w:b w:val="1"/>
          <w:rtl w:val="0"/>
        </w:rPr>
        <w:t xml:space="preserve">Project Name:</w:t>
      </w:r>
      <w:r w:rsidDel="00000000" w:rsidR="00000000" w:rsidRPr="00000000">
        <w:rPr>
          <w:rtl w:val="0"/>
        </w:rPr>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p w:rsidR="00000000" w:rsidDel="00000000" w:rsidP="00000000" w:rsidRDefault="00000000" w:rsidRPr="00000000" w14:paraId="00000004">
            <w:pPr>
              <w:numPr>
                <w:ilvl w:val="0"/>
                <w:numId w:val="1"/>
              </w:numPr>
              <w:spacing w:after="240" w:lineRule="auto"/>
              <w:ind w:left="0" w:hanging="2"/>
              <w:rPr/>
            </w:pPr>
            <w:r w:rsidDel="00000000" w:rsidR="00000000" w:rsidRPr="00000000">
              <w:rPr>
                <w:b w:val="1"/>
                <w:rtl w:val="0"/>
              </w:rPr>
              <w:t xml:space="preserve">Introduction/ Background</w:t>
            </w:r>
            <w:r w:rsidDel="00000000" w:rsidR="00000000" w:rsidRPr="00000000">
              <w:rPr>
                <w:rtl w:val="0"/>
              </w:rPr>
            </w:r>
          </w:p>
          <w:p w:rsidR="00000000" w:rsidDel="00000000" w:rsidP="00000000" w:rsidRDefault="00000000" w:rsidRPr="00000000" w14:paraId="00000005">
            <w:pPr>
              <w:spacing w:line="360" w:lineRule="auto"/>
              <w:ind w:left="0" w:firstLine="0"/>
              <w:jc w:val="both"/>
              <w:rPr/>
            </w:pPr>
            <w:r w:rsidDel="00000000" w:rsidR="00000000" w:rsidRPr="00000000">
              <w:rPr>
                <w:rtl w:val="0"/>
              </w:rPr>
              <w:t xml:space="preserve">The AssetSync project is a software development initiative designed to address asset management challenges for a private client. The project aims to develop a system to streamline asset tracking and logistics management, reducing manual processes and improving operational efficiency. The client, a private company, requires a solution to manage their procurement and technician units' assets effectively. The project aligns with the company's core business of providing IT solutions, specifically in software development, to enhance client operations.</w:t>
            </w:r>
          </w:p>
          <w:p w:rsidR="00000000" w:rsidDel="00000000" w:rsidP="00000000" w:rsidRDefault="00000000" w:rsidRPr="00000000" w14:paraId="00000006">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07">
            <w:pPr>
              <w:spacing w:after="240" w:lineRule="auto"/>
              <w:ind w:left="0" w:hanging="2"/>
              <w:rPr/>
            </w:pPr>
            <w:r w:rsidDel="00000000" w:rsidR="00000000" w:rsidRPr="00000000">
              <w:rPr>
                <w:b w:val="1"/>
                <w:rtl w:val="0"/>
              </w:rPr>
              <w:t xml:space="preserve">2.0 Business Objective</w:t>
            </w:r>
            <w:r w:rsidDel="00000000" w:rsidR="00000000" w:rsidRPr="00000000">
              <w:rPr>
                <w:rtl w:val="0"/>
              </w:rPr>
            </w:r>
          </w:p>
          <w:p w:rsidR="00000000" w:rsidDel="00000000" w:rsidP="00000000" w:rsidRDefault="00000000" w:rsidRPr="00000000" w14:paraId="00000008">
            <w:pPr>
              <w:spacing w:after="240" w:lineRule="auto"/>
              <w:ind w:left="0" w:hanging="2"/>
              <w:rPr/>
            </w:pPr>
            <w:r w:rsidDel="00000000" w:rsidR="00000000" w:rsidRPr="00000000">
              <w:rPr>
                <w:rtl w:val="0"/>
              </w:rPr>
              <w:t xml:space="preserve">The primary business objective of the AssetSync project is to:</w:t>
            </w:r>
          </w:p>
          <w:p w:rsidR="00000000" w:rsidDel="00000000" w:rsidP="00000000" w:rsidRDefault="00000000" w:rsidRPr="00000000" w14:paraId="00000009">
            <w:pPr>
              <w:numPr>
                <w:ilvl w:val="0"/>
                <w:numId w:val="10"/>
              </w:numPr>
              <w:spacing w:line="360" w:lineRule="auto"/>
              <w:ind w:left="720" w:hanging="360"/>
              <w:jc w:val="both"/>
              <w:rPr/>
            </w:pPr>
            <w:r w:rsidDel="00000000" w:rsidR="00000000" w:rsidRPr="00000000">
              <w:rPr>
                <w:rtl w:val="0"/>
              </w:rPr>
              <w:t xml:space="preserve">Reduce manual asset tracking processes, particularly those reliant on paper-based or Excel-based systems, to minimize errors and inefficiencies.</w:t>
            </w:r>
          </w:p>
          <w:p w:rsidR="00000000" w:rsidDel="00000000" w:rsidP="00000000" w:rsidRDefault="00000000" w:rsidRPr="00000000" w14:paraId="0000000A">
            <w:pPr>
              <w:numPr>
                <w:ilvl w:val="0"/>
                <w:numId w:val="10"/>
              </w:numPr>
              <w:spacing w:line="360" w:lineRule="auto"/>
              <w:ind w:left="720" w:hanging="360"/>
              <w:jc w:val="both"/>
              <w:rPr/>
            </w:pPr>
            <w:r w:rsidDel="00000000" w:rsidR="00000000" w:rsidRPr="00000000">
              <w:rPr>
                <w:rtl w:val="0"/>
              </w:rPr>
              <w:t xml:space="preserve">Enable real-time tracking of assets, including their movement from one point to another (e.g., from A to B to C), to improve accountability and transparency.</w:t>
            </w:r>
          </w:p>
          <w:p w:rsidR="00000000" w:rsidDel="00000000" w:rsidP="00000000" w:rsidRDefault="00000000" w:rsidRPr="00000000" w14:paraId="0000000B">
            <w:pPr>
              <w:numPr>
                <w:ilvl w:val="0"/>
                <w:numId w:val="10"/>
              </w:numPr>
              <w:spacing w:line="360" w:lineRule="auto"/>
              <w:ind w:left="720" w:hanging="360"/>
              <w:jc w:val="both"/>
              <w:rPr/>
            </w:pPr>
            <w:r w:rsidDel="00000000" w:rsidR="00000000" w:rsidRPr="00000000">
              <w:rPr>
                <w:rtl w:val="0"/>
              </w:rPr>
              <w:t xml:space="preserve">Decrease operational costs for the client by automating asset management, targeting a reduction in annual costs compared to their current third-party software subscription (approximately RM400,000 per year).</w:t>
            </w:r>
          </w:p>
          <w:p w:rsidR="00000000" w:rsidDel="00000000" w:rsidP="00000000" w:rsidRDefault="00000000" w:rsidRPr="00000000" w14:paraId="0000000C">
            <w:pPr>
              <w:numPr>
                <w:ilvl w:val="0"/>
                <w:numId w:val="10"/>
              </w:numPr>
              <w:spacing w:line="360" w:lineRule="auto"/>
              <w:ind w:left="720" w:hanging="360"/>
              <w:jc w:val="both"/>
              <w:rPr/>
            </w:pPr>
            <w:r w:rsidDel="00000000" w:rsidR="00000000" w:rsidRPr="00000000">
              <w:rPr>
                <w:rtl w:val="0"/>
              </w:rPr>
              <w:t xml:space="preserve">Generate revenue for the company by delivering a high-value software solution, aligning with the company’s strategic goal of providing innovative IT solutions.</w:t>
            </w:r>
          </w:p>
          <w:p w:rsidR="00000000" w:rsidDel="00000000" w:rsidP="00000000" w:rsidRDefault="00000000" w:rsidRPr="00000000" w14:paraId="0000000D">
            <w:pPr>
              <w:ind w:left="0" w:hanging="2"/>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after="240" w:lineRule="auto"/>
              <w:ind w:left="0" w:hanging="2"/>
              <w:rPr>
                <w:b w:val="1"/>
              </w:rPr>
            </w:pPr>
            <w:r w:rsidDel="00000000" w:rsidR="00000000" w:rsidRPr="00000000">
              <w:rPr>
                <w:b w:val="1"/>
                <w:rtl w:val="0"/>
              </w:rPr>
              <w:t xml:space="preserve">3.0 Current Situation and Problem/Opportunity Statement</w:t>
            </w:r>
          </w:p>
          <w:p w:rsidR="00000000" w:rsidDel="00000000" w:rsidP="00000000" w:rsidRDefault="00000000" w:rsidRPr="00000000" w14:paraId="0000000F">
            <w:pPr>
              <w:spacing w:line="360" w:lineRule="auto"/>
              <w:ind w:left="0" w:hanging="2"/>
              <w:jc w:val="both"/>
              <w:rPr/>
            </w:pPr>
            <w:r w:rsidDel="00000000" w:rsidR="00000000" w:rsidRPr="00000000">
              <w:rPr>
                <w:b w:val="1"/>
                <w:rtl w:val="0"/>
              </w:rPr>
              <w:t xml:space="preserve">Current Situation</w:t>
            </w:r>
            <w:r w:rsidDel="00000000" w:rsidR="00000000" w:rsidRPr="00000000">
              <w:rPr>
                <w:rtl w:val="0"/>
              </w:rPr>
              <w:t xml:space="preserve">: The client currently relies on manual processes, such as Excel spreadsheets, to track assets, leading to inefficiencies, errors, and difficulties in maintaining accurate records. Assets are frequently lost, and there is a lack of accountability in tracking who holds specific assets. Additionally, the client incurs high recurring costs (RM400,000 annually) for a third-party software solution that does not fully meet their needs.</w:t>
            </w:r>
          </w:p>
          <w:p w:rsidR="00000000" w:rsidDel="00000000" w:rsidP="00000000" w:rsidRDefault="00000000" w:rsidRPr="00000000" w14:paraId="00000010">
            <w:pPr>
              <w:spacing w:line="360" w:lineRule="auto"/>
              <w:ind w:left="0" w:hanging="2"/>
              <w:jc w:val="both"/>
              <w:rPr>
                <w:b w:val="1"/>
              </w:rPr>
            </w:pPr>
            <w:r w:rsidDel="00000000" w:rsidR="00000000" w:rsidRPr="00000000">
              <w:rPr>
                <w:rtl w:val="0"/>
              </w:rPr>
            </w:r>
          </w:p>
          <w:p w:rsidR="00000000" w:rsidDel="00000000" w:rsidP="00000000" w:rsidRDefault="00000000" w:rsidRPr="00000000" w14:paraId="00000011">
            <w:pPr>
              <w:spacing w:line="360" w:lineRule="auto"/>
              <w:ind w:left="0" w:hanging="2"/>
              <w:jc w:val="both"/>
              <w:rPr/>
            </w:pPr>
            <w:r w:rsidDel="00000000" w:rsidR="00000000" w:rsidRPr="00000000">
              <w:rPr>
                <w:b w:val="1"/>
                <w:rtl w:val="0"/>
              </w:rPr>
              <w:t xml:space="preserve">Problem/Opportunity</w:t>
            </w:r>
            <w:r w:rsidDel="00000000" w:rsidR="00000000" w:rsidRPr="00000000">
              <w:rPr>
                <w:rtl w:val="0"/>
              </w:rPr>
              <w:t xml:space="preserve">: The inefficiencies in manual asset tracking result in lost assets, untracked logistics, and high operational costs. This presents an opportunity to develop a tailored software solution that automates asset management, reduces costs, and improves traceability. By addressing these pain points, the project can enhance the client’s operational efficiency and provide a competitive solution that aligns with the company’s expertise in software development.</w:t>
            </w:r>
          </w:p>
          <w:p w:rsidR="00000000" w:rsidDel="00000000" w:rsidP="00000000" w:rsidRDefault="00000000" w:rsidRPr="00000000" w14:paraId="00000012">
            <w:pPr>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after="240" w:lineRule="auto"/>
              <w:ind w:left="0" w:hanging="2"/>
              <w:rPr/>
            </w:pPr>
            <w:r w:rsidDel="00000000" w:rsidR="00000000" w:rsidRPr="00000000">
              <w:rPr>
                <w:b w:val="1"/>
                <w:rtl w:val="0"/>
              </w:rPr>
              <w:t xml:space="preserve">4.0 Critical Assumption and Constraints</w:t>
            </w:r>
            <w:r w:rsidDel="00000000" w:rsidR="00000000" w:rsidRPr="00000000">
              <w:rPr>
                <w:rtl w:val="0"/>
              </w:rPr>
            </w:r>
          </w:p>
          <w:p w:rsidR="00000000" w:rsidDel="00000000" w:rsidP="00000000" w:rsidRDefault="00000000" w:rsidRPr="00000000" w14:paraId="00000014">
            <w:pPr>
              <w:spacing w:line="360" w:lineRule="auto"/>
              <w:ind w:left="0" w:hanging="2"/>
              <w:jc w:val="both"/>
              <w:rPr/>
            </w:pPr>
            <w:r w:rsidDel="00000000" w:rsidR="00000000" w:rsidRPr="00000000">
              <w:rPr>
                <w:b w:val="1"/>
                <w:rtl w:val="0"/>
              </w:rPr>
              <w:t xml:space="preserve">Assumptions</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client will provide all necessary data and requirements during the initial project phase to ensure accurate system development.</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proposed system will integrate with the client’s existing Standard Operating Procedures (SOPs) for procurement and technician operations.</w:t>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client’s staff will adapt to the new system with minimal training, supported by user-friendly interfaces.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will be hosted on the company’s servers, simplifying data governance and reducing dependency on third-party hosting.</w:t>
            </w:r>
          </w:p>
          <w:p w:rsidR="00000000" w:rsidDel="00000000" w:rsidP="00000000" w:rsidRDefault="00000000" w:rsidRPr="00000000" w14:paraId="00000019">
            <w:pPr>
              <w:spacing w:line="360" w:lineRule="auto"/>
              <w:ind w:left="0" w:hanging="2"/>
              <w:jc w:val="both"/>
              <w:rPr/>
            </w:pPr>
            <w:r w:rsidDel="00000000" w:rsidR="00000000" w:rsidRPr="00000000">
              <w:rPr>
                <w:b w:val="1"/>
                <w:rtl w:val="0"/>
              </w:rPr>
              <w:t xml:space="preserve">Constraints</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must be completed within a 6-month timeline, as specified.</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budget is capped at RM300,000, including a 25% profit margin, to ensure cost-effectiveness for both the company and the client.</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project scope is limited to software development, excluding hardware or ongoing maintenance.</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factors, such as delays from third-party vendors or client approvals, may impact the timeline.</w:t>
            </w:r>
          </w:p>
          <w:p w:rsidR="00000000" w:rsidDel="00000000" w:rsidP="00000000" w:rsidRDefault="00000000" w:rsidRPr="00000000" w14:paraId="0000001E">
            <w:pPr>
              <w:ind w:left="0" w:hanging="2"/>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F">
            <w:pPr>
              <w:spacing w:after="240" w:lineRule="auto"/>
              <w:ind w:left="0" w:hanging="2"/>
              <w:rPr/>
            </w:pPr>
            <w:r w:rsidDel="00000000" w:rsidR="00000000" w:rsidRPr="00000000">
              <w:rPr>
                <w:b w:val="1"/>
                <w:rtl w:val="0"/>
              </w:rPr>
              <w:t xml:space="preserve">5.0 Analysis of Options and Recommendation</w:t>
            </w:r>
            <w:r w:rsidDel="00000000" w:rsidR="00000000" w:rsidRPr="00000000">
              <w:rPr>
                <w:rtl w:val="0"/>
              </w:rPr>
            </w:r>
          </w:p>
          <w:p w:rsidR="00000000" w:rsidDel="00000000" w:rsidP="00000000" w:rsidRDefault="00000000" w:rsidRPr="00000000" w14:paraId="00000020">
            <w:pPr>
              <w:spacing w:line="360" w:lineRule="auto"/>
              <w:ind w:left="0" w:hanging="2"/>
              <w:jc w:val="both"/>
              <w:rPr/>
            </w:pPr>
            <w:r w:rsidDel="00000000" w:rsidR="00000000" w:rsidRPr="00000000">
              <w:rPr>
                <w:b w:val="1"/>
                <w:rtl w:val="0"/>
              </w:rPr>
              <w:t xml:space="preserve">Option 1: Develop a Custom Asset Management System</w:t>
            </w:r>
            <w:r w:rsidDel="00000000" w:rsidR="00000000" w:rsidRPr="00000000">
              <w:rPr>
                <w:rtl w:val="0"/>
              </w:rPr>
            </w:r>
          </w:p>
          <w:p w:rsidR="00000000" w:rsidDel="00000000" w:rsidP="00000000" w:rsidRDefault="00000000" w:rsidRPr="00000000" w14:paraId="00000021">
            <w:pPr>
              <w:spacing w:line="360" w:lineRule="auto"/>
              <w:ind w:left="0" w:firstLine="0"/>
              <w:jc w:val="both"/>
              <w:rPr/>
            </w:pPr>
            <w:r w:rsidDel="00000000" w:rsidR="00000000" w:rsidRPr="00000000">
              <w:rPr>
                <w:b w:val="1"/>
                <w:rtl w:val="0"/>
              </w:rPr>
              <w:t xml:space="preserve">Description</w:t>
            </w:r>
            <w:r w:rsidDel="00000000" w:rsidR="00000000" w:rsidRPr="00000000">
              <w:rPr>
                <w:rtl w:val="0"/>
              </w:rPr>
              <w:t xml:space="preserve">: Build a bespoke software solution tailored to the client’s asset management needs, focusing on real-time tracking and reporting.</w:t>
            </w:r>
          </w:p>
          <w:p w:rsidR="00000000" w:rsidDel="00000000" w:rsidP="00000000" w:rsidRDefault="00000000" w:rsidRPr="00000000" w14:paraId="00000022">
            <w:pPr>
              <w:spacing w:line="360" w:lineRule="auto"/>
              <w:ind w:left="0" w:firstLine="0"/>
              <w:jc w:val="both"/>
              <w:rPr/>
            </w:pPr>
            <w:r w:rsidDel="00000000" w:rsidR="00000000" w:rsidRPr="00000000">
              <w:rPr>
                <w:b w:val="1"/>
                <w:rtl w:val="0"/>
              </w:rPr>
              <w:t xml:space="preserve">Pros</w:t>
            </w:r>
            <w:r w:rsidDel="00000000" w:rsidR="00000000" w:rsidRPr="00000000">
              <w:rPr>
                <w:rtl w:val="0"/>
              </w:rPr>
              <w:t xml:space="preserve">: Fully customized to client requirements, reduces long-term costs compared to third-party subscriptions, aligns with company expertise.</w:t>
            </w:r>
          </w:p>
          <w:p w:rsidR="00000000" w:rsidDel="00000000" w:rsidP="00000000" w:rsidRDefault="00000000" w:rsidRPr="00000000" w14:paraId="00000023">
            <w:pPr>
              <w:spacing w:line="360" w:lineRule="auto"/>
              <w:ind w:left="0" w:firstLine="0"/>
              <w:jc w:val="both"/>
              <w:rPr/>
            </w:pPr>
            <w:r w:rsidDel="00000000" w:rsidR="00000000" w:rsidRPr="00000000">
              <w:rPr>
                <w:b w:val="1"/>
                <w:rtl w:val="0"/>
              </w:rPr>
              <w:t xml:space="preserve">Cons</w:t>
            </w:r>
            <w:r w:rsidDel="00000000" w:rsidR="00000000" w:rsidRPr="00000000">
              <w:rPr>
                <w:rtl w:val="0"/>
              </w:rPr>
              <w:t xml:space="preserve">: Higher upfront development cost (RM300,000) and potential risks of scope creep.</w:t>
            </w:r>
          </w:p>
          <w:p w:rsidR="00000000" w:rsidDel="00000000" w:rsidP="00000000" w:rsidRDefault="00000000" w:rsidRPr="00000000" w14:paraId="00000024">
            <w:pPr>
              <w:spacing w:after="240" w:line="360" w:lineRule="auto"/>
              <w:ind w:left="0" w:firstLine="0"/>
              <w:jc w:val="both"/>
              <w:rPr/>
            </w:pPr>
            <w:r w:rsidDel="00000000" w:rsidR="00000000" w:rsidRPr="00000000">
              <w:rPr>
                <w:b w:val="1"/>
                <w:rtl w:val="0"/>
              </w:rPr>
              <w:t xml:space="preserve">Cost-Benefit Analysis</w:t>
            </w:r>
            <w:r w:rsidDel="00000000" w:rsidR="00000000" w:rsidRPr="00000000">
              <w:rPr>
                <w:rtl w:val="0"/>
              </w:rPr>
              <w:t xml:space="preserve">: Initial cost of RM300,000 versus client’s current RM400,000 annual recurring cost. The solution is expected to reduce client costs by at least 50% annually post-implementation.</w:t>
            </w:r>
          </w:p>
          <w:p w:rsidR="00000000" w:rsidDel="00000000" w:rsidP="00000000" w:rsidRDefault="00000000" w:rsidRPr="00000000" w14:paraId="00000025">
            <w:pPr>
              <w:spacing w:line="360" w:lineRule="auto"/>
              <w:ind w:left="0" w:hanging="2"/>
              <w:jc w:val="both"/>
              <w:rPr/>
            </w:pPr>
            <w:r w:rsidDel="00000000" w:rsidR="00000000" w:rsidRPr="00000000">
              <w:rPr>
                <w:b w:val="1"/>
                <w:rtl w:val="0"/>
              </w:rPr>
              <w:t xml:space="preserve">Option 2: Use an Existing Third-Party Solution</w:t>
            </w:r>
            <w:r w:rsidDel="00000000" w:rsidR="00000000" w:rsidRPr="00000000">
              <w:rPr>
                <w:rtl w:val="0"/>
              </w:rPr>
            </w:r>
          </w:p>
          <w:p w:rsidR="00000000" w:rsidDel="00000000" w:rsidP="00000000" w:rsidRDefault="00000000" w:rsidRPr="00000000" w14:paraId="00000026">
            <w:pPr>
              <w:spacing w:line="360" w:lineRule="auto"/>
              <w:ind w:left="0" w:firstLine="0"/>
              <w:jc w:val="both"/>
              <w:rPr/>
            </w:pPr>
            <w:r w:rsidDel="00000000" w:rsidR="00000000" w:rsidRPr="00000000">
              <w:rPr>
                <w:b w:val="1"/>
                <w:rtl w:val="0"/>
              </w:rPr>
              <w:t xml:space="preserve">Description</w:t>
            </w:r>
            <w:r w:rsidDel="00000000" w:rsidR="00000000" w:rsidRPr="00000000">
              <w:rPr>
                <w:rtl w:val="0"/>
              </w:rPr>
              <w:t xml:space="preserve">: License an off-the-shelf asset management software and customize it minimally for the client.</w:t>
            </w:r>
          </w:p>
          <w:p w:rsidR="00000000" w:rsidDel="00000000" w:rsidP="00000000" w:rsidRDefault="00000000" w:rsidRPr="00000000" w14:paraId="00000027">
            <w:pPr>
              <w:spacing w:line="360" w:lineRule="auto"/>
              <w:ind w:left="0" w:firstLine="0"/>
              <w:jc w:val="both"/>
              <w:rPr/>
            </w:pPr>
            <w:r w:rsidDel="00000000" w:rsidR="00000000" w:rsidRPr="00000000">
              <w:rPr>
                <w:b w:val="1"/>
                <w:rtl w:val="0"/>
              </w:rPr>
              <w:t xml:space="preserve">Pros</w:t>
            </w:r>
            <w:r w:rsidDel="00000000" w:rsidR="00000000" w:rsidRPr="00000000">
              <w:rPr>
                <w:rtl w:val="0"/>
              </w:rPr>
              <w:t xml:space="preserve">: Lower initial development cost (estimated RM150,000) and faster implementation (3-4 months).</w:t>
            </w:r>
          </w:p>
          <w:p w:rsidR="00000000" w:rsidDel="00000000" w:rsidP="00000000" w:rsidRDefault="00000000" w:rsidRPr="00000000" w14:paraId="00000028">
            <w:pPr>
              <w:spacing w:line="360" w:lineRule="auto"/>
              <w:ind w:left="0" w:firstLine="0"/>
              <w:jc w:val="both"/>
              <w:rPr/>
            </w:pPr>
            <w:r w:rsidDel="00000000" w:rsidR="00000000" w:rsidRPr="00000000">
              <w:rPr>
                <w:b w:val="1"/>
                <w:rtl w:val="0"/>
              </w:rPr>
              <w:t xml:space="preserve">Cons</w:t>
            </w:r>
            <w:r w:rsidDel="00000000" w:rsidR="00000000" w:rsidRPr="00000000">
              <w:rPr>
                <w:rtl w:val="0"/>
              </w:rPr>
              <w:t xml:space="preserve">: Limited customization, ongoing subscription costs, and potential misalignment with client SOPs.</w:t>
            </w:r>
          </w:p>
          <w:p w:rsidR="00000000" w:rsidDel="00000000" w:rsidP="00000000" w:rsidRDefault="00000000" w:rsidRPr="00000000" w14:paraId="00000029">
            <w:pPr>
              <w:spacing w:after="240" w:line="360" w:lineRule="auto"/>
              <w:ind w:left="0" w:firstLine="0"/>
              <w:jc w:val="both"/>
              <w:rPr/>
            </w:pPr>
            <w:r w:rsidDel="00000000" w:rsidR="00000000" w:rsidRPr="00000000">
              <w:rPr>
                <w:b w:val="1"/>
                <w:rtl w:val="0"/>
              </w:rPr>
              <w:t xml:space="preserve">Cost-Benefit Analysis</w:t>
            </w:r>
            <w:r w:rsidDel="00000000" w:rsidR="00000000" w:rsidRPr="00000000">
              <w:rPr>
                <w:rtl w:val="0"/>
              </w:rPr>
              <w:t xml:space="preserve">: Lower upfront cost but recurring annual fees (RM200,000–RM300,000) make it less cost-effective long-term.</w:t>
            </w:r>
          </w:p>
          <w:p w:rsidR="00000000" w:rsidDel="00000000" w:rsidP="00000000" w:rsidRDefault="00000000" w:rsidRPr="00000000" w14:paraId="0000002A">
            <w:pPr>
              <w:spacing w:line="360" w:lineRule="auto"/>
              <w:ind w:left="0" w:hanging="2"/>
              <w:jc w:val="both"/>
              <w:rPr/>
            </w:pPr>
            <w:r w:rsidDel="00000000" w:rsidR="00000000" w:rsidRPr="00000000">
              <w:rPr>
                <w:b w:val="1"/>
                <w:rtl w:val="0"/>
              </w:rPr>
              <w:t xml:space="preserve">Recommendation</w:t>
            </w:r>
            <w:r w:rsidDel="00000000" w:rsidR="00000000" w:rsidRPr="00000000">
              <w:rPr>
                <w:rtl w:val="0"/>
              </w:rPr>
              <w:t xml:space="preserve">: Option 1 is recommended due to its alignment with the client’s need for a tailored solution, potential for significant cost savings, and the company’s expertise in software development. The custom system will provide better integration with client operations and long-term value.</w:t>
            </w:r>
          </w:p>
          <w:p w:rsidR="00000000" w:rsidDel="00000000" w:rsidP="00000000" w:rsidRDefault="00000000" w:rsidRPr="00000000" w14:paraId="0000002B">
            <w:pPr>
              <w:ind w:left="0" w:hanging="2"/>
              <w:rPr/>
            </w:pPr>
            <w:r w:rsidDel="00000000" w:rsidR="00000000" w:rsidRPr="00000000">
              <w:rPr>
                <w:rtl w:val="0"/>
              </w:rPr>
            </w:r>
          </w:p>
        </w:tc>
      </w:tr>
      <w:tr>
        <w:trPr>
          <w:cantSplit w:val="0"/>
          <w:tblHeader w:val="0"/>
        </w:trPr>
        <w:tc>
          <w:tcPr/>
          <w:p w:rsidR="00000000" w:rsidDel="00000000" w:rsidP="00000000" w:rsidRDefault="00000000" w:rsidRPr="00000000" w14:paraId="0000002C">
            <w:pPr>
              <w:spacing w:after="240" w:lineRule="auto"/>
              <w:ind w:left="0" w:hanging="2"/>
              <w:rPr/>
            </w:pPr>
            <w:r w:rsidDel="00000000" w:rsidR="00000000" w:rsidRPr="00000000">
              <w:rPr>
                <w:b w:val="1"/>
                <w:rtl w:val="0"/>
              </w:rPr>
              <w:t xml:space="preserve">6.0 Preliminary Project Requirements</w:t>
            </w:r>
            <w:r w:rsidDel="00000000" w:rsidR="00000000" w:rsidRPr="00000000">
              <w:rPr>
                <w:rtl w:val="0"/>
              </w:rPr>
            </w:r>
          </w:p>
          <w:p w:rsidR="00000000" w:rsidDel="00000000" w:rsidP="00000000" w:rsidRDefault="00000000" w:rsidRPr="00000000" w14:paraId="0000002D">
            <w:pPr>
              <w:spacing w:line="360" w:lineRule="auto"/>
              <w:ind w:left="0" w:hanging="2"/>
              <w:jc w:val="both"/>
              <w:rPr/>
            </w:pPr>
            <w:r w:rsidDel="00000000" w:rsidR="00000000" w:rsidRPr="00000000">
              <w:rPr>
                <w:b w:val="1"/>
                <w:rtl w:val="0"/>
              </w:rPr>
              <w:t xml:space="preserve">Functional Requirements</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asset tracking module to monitor asset movement and ownership.</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Reporting module for generating asset value and expenditure reports.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authentication and role-based access for procurement and technician teams.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Mobile application component for on-the-go asset tracking.</w:t>
            </w:r>
          </w:p>
          <w:p w:rsidR="00000000" w:rsidDel="00000000" w:rsidP="00000000" w:rsidRDefault="00000000" w:rsidRPr="00000000" w14:paraId="00000032">
            <w:pPr>
              <w:spacing w:line="360" w:lineRule="auto"/>
              <w:ind w:left="0" w:hanging="2"/>
              <w:jc w:val="both"/>
              <w:rPr/>
            </w:pPr>
            <w:r w:rsidDel="00000000" w:rsidR="00000000" w:rsidRPr="00000000">
              <w:rPr>
                <w:b w:val="1"/>
                <w:rtl w:val="0"/>
              </w:rPr>
              <w:t xml:space="preserve">Non-Functional Requirements</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uptime of 99% to ensure reliability (aligned with Service Level Agreement standards).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Compliance with the Personal Data Protection Act (PDPA) for data security and privacy.</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 to handle asset data for a single unit of the client’s operations.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User-friendly interface requiring minimal training.</w:t>
            </w:r>
          </w:p>
          <w:p w:rsidR="00000000" w:rsidDel="00000000" w:rsidP="00000000" w:rsidRDefault="00000000" w:rsidRPr="00000000" w14:paraId="00000037">
            <w:pPr>
              <w:spacing w:line="360" w:lineRule="auto"/>
              <w:ind w:left="0" w:hanging="2"/>
              <w:jc w:val="both"/>
              <w:rPr/>
            </w:pPr>
            <w:r w:rsidDel="00000000" w:rsidR="00000000" w:rsidRPr="00000000">
              <w:rPr>
                <w:b w:val="1"/>
                <w:rtl w:val="0"/>
              </w:rPr>
              <w:t xml:space="preserve">Technical Requirements</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Cloud-based hosting on the company’s servers.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Integration with client’s existing procurement and logistics workflows.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 for web and mobile platforms.</w:t>
            </w:r>
          </w:p>
          <w:p w:rsidR="00000000" w:rsidDel="00000000" w:rsidP="00000000" w:rsidRDefault="00000000" w:rsidRPr="00000000" w14:paraId="0000003B">
            <w:pPr>
              <w:ind w:left="0" w:hanging="2"/>
              <w:rPr/>
            </w:pPr>
            <w:r w:rsidDel="00000000" w:rsidR="00000000" w:rsidRPr="00000000">
              <w:rPr>
                <w:rtl w:val="0"/>
              </w:rPr>
            </w:r>
          </w:p>
        </w:tc>
      </w:tr>
      <w:tr>
        <w:trPr>
          <w:cantSplit w:val="0"/>
          <w:tblHeader w:val="0"/>
        </w:trPr>
        <w:tc>
          <w:tcPr/>
          <w:p w:rsidR="00000000" w:rsidDel="00000000" w:rsidP="00000000" w:rsidRDefault="00000000" w:rsidRPr="00000000" w14:paraId="0000003C">
            <w:pPr>
              <w:spacing w:after="240" w:lineRule="auto"/>
              <w:ind w:left="0" w:hanging="2"/>
              <w:rPr>
                <w:b w:val="1"/>
              </w:rPr>
            </w:pPr>
            <w:r w:rsidDel="00000000" w:rsidR="00000000" w:rsidRPr="00000000">
              <w:rPr>
                <w:b w:val="1"/>
                <w:rtl w:val="0"/>
              </w:rPr>
              <w:t xml:space="preserve">7.0 Budget Estimate and Financial Analysis</w:t>
            </w:r>
          </w:p>
          <w:p w:rsidR="00000000" w:rsidDel="00000000" w:rsidP="00000000" w:rsidRDefault="00000000" w:rsidRPr="00000000" w14:paraId="0000003D">
            <w:pPr>
              <w:spacing w:after="240" w:line="360" w:lineRule="auto"/>
              <w:ind w:left="0" w:hanging="2"/>
              <w:rPr/>
            </w:pPr>
            <w:r w:rsidDel="00000000" w:rsidR="00000000" w:rsidRPr="00000000">
              <w:rPr>
                <w:b w:val="1"/>
                <w:rtl w:val="0"/>
              </w:rPr>
              <w:t xml:space="preserve">Budget Estimate</w:t>
            </w:r>
            <w:r w:rsidDel="00000000" w:rsidR="00000000" w:rsidRPr="00000000">
              <w:rPr>
                <w:rtl w:val="0"/>
              </w:rPr>
              <w:t xml:space="preserve">:</w:t>
            </w:r>
          </w:p>
          <w:p w:rsidR="00000000" w:rsidDel="00000000" w:rsidP="00000000" w:rsidRDefault="00000000" w:rsidRPr="00000000" w14:paraId="0000003E">
            <w:pPr>
              <w:spacing w:line="360" w:lineRule="auto"/>
              <w:ind w:left="0" w:firstLine="0"/>
              <w:jc w:val="both"/>
              <w:rPr/>
            </w:pPr>
            <w:r w:rsidDel="00000000" w:rsidR="00000000" w:rsidRPr="00000000">
              <w:rPr>
                <w:b w:val="1"/>
                <w:rtl w:val="0"/>
              </w:rPr>
              <w:t xml:space="preserve">Development Costs</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Manager: RM60,000 (1 manager, 6 months, RM10,000/month).</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Developers: RM120,000 (3 developers, 6 months, RM6,667/month each).</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Analyst: RM30,000 (1 analyst, 6 months, RM5,000/month).</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Tester: RM30,000 (1 tester, 6 months, RM5,000/month).</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UI/UX Designer: RM20,000 (1 designer, 4 months, RM5,000/month).</w:t>
            </w:r>
          </w:p>
          <w:p w:rsidR="00000000" w:rsidDel="00000000" w:rsidP="00000000" w:rsidRDefault="00000000" w:rsidRPr="00000000" w14:paraId="00000044">
            <w:pPr>
              <w:spacing w:line="360" w:lineRule="auto"/>
              <w:ind w:left="0" w:firstLine="0"/>
              <w:jc w:val="both"/>
              <w:rPr/>
            </w:pPr>
            <w:r w:rsidDel="00000000" w:rsidR="00000000" w:rsidRPr="00000000">
              <w:rPr>
                <w:b w:val="1"/>
                <w:rtl w:val="0"/>
              </w:rPr>
              <w:t xml:space="preserve">Other Costs</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Hosting: RM20,000 (cloud infrastructure for development and testing).</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718"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Miscellaneous (licensing, tools): RM10,000.</w:t>
            </w:r>
          </w:p>
          <w:p w:rsidR="00000000" w:rsidDel="00000000" w:rsidP="00000000" w:rsidRDefault="00000000" w:rsidRPr="00000000" w14:paraId="00000047">
            <w:pPr>
              <w:spacing w:line="360" w:lineRule="auto"/>
              <w:ind w:left="0" w:firstLine="0"/>
              <w:jc w:val="both"/>
              <w:rPr/>
            </w:pPr>
            <w:r w:rsidDel="00000000" w:rsidR="00000000" w:rsidRPr="00000000">
              <w:rPr>
                <w:b w:val="1"/>
                <w:rtl w:val="0"/>
              </w:rPr>
              <w:t xml:space="preserve">Total Estimated Cost</w:t>
            </w:r>
            <w:r w:rsidDel="00000000" w:rsidR="00000000" w:rsidRPr="00000000">
              <w:rPr>
                <w:rtl w:val="0"/>
              </w:rPr>
              <w:t xml:space="preserve">: RM240,000.</w:t>
            </w:r>
          </w:p>
          <w:p w:rsidR="00000000" w:rsidDel="00000000" w:rsidP="00000000" w:rsidRDefault="00000000" w:rsidRPr="00000000" w14:paraId="00000048">
            <w:pPr>
              <w:spacing w:line="360" w:lineRule="auto"/>
              <w:ind w:left="0" w:firstLine="0"/>
              <w:jc w:val="both"/>
              <w:rPr/>
            </w:pPr>
            <w:r w:rsidDel="00000000" w:rsidR="00000000" w:rsidRPr="00000000">
              <w:rPr>
                <w:b w:val="1"/>
                <w:rtl w:val="0"/>
              </w:rPr>
              <w:t xml:space="preserve">Profit Margin (25%)</w:t>
            </w:r>
            <w:r w:rsidDel="00000000" w:rsidR="00000000" w:rsidRPr="00000000">
              <w:rPr>
                <w:rtl w:val="0"/>
              </w:rPr>
              <w:t xml:space="preserve">: RM60,000.</w:t>
            </w:r>
          </w:p>
          <w:p w:rsidR="00000000" w:rsidDel="00000000" w:rsidP="00000000" w:rsidRDefault="00000000" w:rsidRPr="00000000" w14:paraId="00000049">
            <w:pPr>
              <w:spacing w:after="240" w:line="360" w:lineRule="auto"/>
              <w:ind w:left="0" w:firstLine="0"/>
              <w:jc w:val="both"/>
              <w:rPr/>
            </w:pPr>
            <w:r w:rsidDel="00000000" w:rsidR="00000000" w:rsidRPr="00000000">
              <w:rPr>
                <w:b w:val="1"/>
                <w:rtl w:val="0"/>
              </w:rPr>
              <w:t xml:space="preserve">Total Project Cost</w:t>
            </w:r>
            <w:r w:rsidDel="00000000" w:rsidR="00000000" w:rsidRPr="00000000">
              <w:rPr>
                <w:rtl w:val="0"/>
              </w:rPr>
              <w:t xml:space="preserve">: RM300,000.</w:t>
            </w:r>
          </w:p>
          <w:p w:rsidR="00000000" w:rsidDel="00000000" w:rsidP="00000000" w:rsidRDefault="00000000" w:rsidRPr="00000000" w14:paraId="0000004A">
            <w:pPr>
              <w:spacing w:after="240" w:line="360" w:lineRule="auto"/>
              <w:ind w:left="0" w:firstLine="0"/>
              <w:jc w:val="both"/>
              <w:rPr/>
            </w:pPr>
            <w:r w:rsidDel="00000000" w:rsidR="00000000" w:rsidRPr="00000000">
              <w:rPr>
                <w:b w:val="1"/>
                <w:rtl w:val="0"/>
              </w:rPr>
              <w:t xml:space="preserve">Financial Analysis</w:t>
            </w:r>
            <w:r w:rsidDel="00000000" w:rsidR="00000000" w:rsidRPr="00000000">
              <w:rPr>
                <w:rtl w:val="0"/>
              </w:rPr>
              <w:t xml:space="preserve">:</w:t>
            </w:r>
          </w:p>
          <w:p w:rsidR="00000000" w:rsidDel="00000000" w:rsidP="00000000" w:rsidRDefault="00000000" w:rsidRPr="00000000" w14:paraId="0000004B">
            <w:pPr>
              <w:numPr>
                <w:ilvl w:val="0"/>
                <w:numId w:val="7"/>
              </w:numPr>
              <w:spacing w:line="360" w:lineRule="auto"/>
              <w:ind w:left="720" w:hanging="360"/>
              <w:jc w:val="both"/>
              <w:rPr/>
            </w:pPr>
            <w:r w:rsidDel="00000000" w:rsidR="00000000" w:rsidRPr="00000000">
              <w:rPr>
                <w:b w:val="1"/>
                <w:rtl w:val="0"/>
              </w:rPr>
              <w:t xml:space="preserve">Cost Savings for Client</w:t>
            </w:r>
            <w:r w:rsidDel="00000000" w:rsidR="00000000" w:rsidRPr="00000000">
              <w:rPr>
                <w:rtl w:val="0"/>
              </w:rPr>
              <w:t xml:space="preserve">: Compared to the current RM400,000 annual third-party software cost, the one-time RM300,000 investment is expected to save the client at least RM100,000 annually.</w:t>
            </w:r>
          </w:p>
          <w:p w:rsidR="00000000" w:rsidDel="00000000" w:rsidP="00000000" w:rsidRDefault="00000000" w:rsidRPr="00000000" w14:paraId="0000004C">
            <w:pPr>
              <w:numPr>
                <w:ilvl w:val="0"/>
                <w:numId w:val="7"/>
              </w:numPr>
              <w:spacing w:line="360" w:lineRule="auto"/>
              <w:ind w:left="720" w:hanging="360"/>
              <w:jc w:val="both"/>
              <w:rPr/>
            </w:pPr>
            <w:r w:rsidDel="00000000" w:rsidR="00000000" w:rsidRPr="00000000">
              <w:rPr>
                <w:b w:val="1"/>
                <w:rtl w:val="0"/>
              </w:rPr>
              <w:t xml:space="preserve">ROI for Company</w:t>
            </w:r>
            <w:r w:rsidDel="00000000" w:rsidR="00000000" w:rsidRPr="00000000">
              <w:rPr>
                <w:rtl w:val="0"/>
              </w:rPr>
              <w:t xml:space="preserve">: The project yields a 25% profit margin (RM60,000) on a RM240,000 cost base, with potential for additional revenue from future client engagements.</w:t>
            </w:r>
          </w:p>
          <w:p w:rsidR="00000000" w:rsidDel="00000000" w:rsidP="00000000" w:rsidRDefault="00000000" w:rsidRPr="00000000" w14:paraId="0000004D">
            <w:pPr>
              <w:numPr>
                <w:ilvl w:val="0"/>
                <w:numId w:val="7"/>
              </w:numPr>
              <w:spacing w:line="360" w:lineRule="auto"/>
              <w:ind w:left="720" w:hanging="360"/>
              <w:jc w:val="both"/>
              <w:rPr/>
            </w:pPr>
            <w:r w:rsidDel="00000000" w:rsidR="00000000" w:rsidRPr="00000000">
              <w:rPr>
                <w:b w:val="1"/>
                <w:rtl w:val="0"/>
              </w:rPr>
              <w:t xml:space="preserve">Break-Even Point</w:t>
            </w:r>
            <w:r w:rsidDel="00000000" w:rsidR="00000000" w:rsidRPr="00000000">
              <w:rPr>
                <w:rtl w:val="0"/>
              </w:rPr>
              <w:t xml:space="preserve">: The client achieves cost savings within 1 year post-implementation, assuming no additional subscription costs.</w:t>
            </w:r>
          </w:p>
          <w:p w:rsidR="00000000" w:rsidDel="00000000" w:rsidP="00000000" w:rsidRDefault="00000000" w:rsidRPr="00000000" w14:paraId="0000004E">
            <w:pPr>
              <w:ind w:left="0" w:hanging="2"/>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240" w:lineRule="auto"/>
              <w:ind w:left="0" w:hanging="2"/>
              <w:jc w:val="both"/>
              <w:rPr/>
            </w:pPr>
            <w:r w:rsidDel="00000000" w:rsidR="00000000" w:rsidRPr="00000000">
              <w:rPr>
                <w:b w:val="1"/>
                <w:rtl w:val="0"/>
              </w:rPr>
              <w:t xml:space="preserve">8.0 Schedule Estimate</w:t>
            </w:r>
            <w:r w:rsidDel="00000000" w:rsidR="00000000" w:rsidRPr="00000000">
              <w:rPr>
                <w:rtl w:val="0"/>
              </w:rPr>
            </w:r>
          </w:p>
          <w:p w:rsidR="00000000" w:rsidDel="00000000" w:rsidP="00000000" w:rsidRDefault="00000000" w:rsidRPr="00000000" w14:paraId="00000050">
            <w:pPr>
              <w:spacing w:after="240" w:lineRule="auto"/>
              <w:ind w:left="0" w:firstLine="0"/>
              <w:jc w:val="both"/>
              <w:rPr/>
            </w:pPr>
            <w:r w:rsidDel="00000000" w:rsidR="00000000" w:rsidRPr="00000000">
              <w:rPr>
                <w:b w:val="1"/>
                <w:rtl w:val="0"/>
              </w:rPr>
              <w:t xml:space="preserve">Duration</w:t>
            </w:r>
            <w:r w:rsidDel="00000000" w:rsidR="00000000" w:rsidRPr="00000000">
              <w:rPr>
                <w:rtl w:val="0"/>
              </w:rPr>
              <w:t xml:space="preserve">: 6 months (conservative estimate within the 6-month to 1-year range).</w:t>
            </w:r>
          </w:p>
          <w:p w:rsidR="00000000" w:rsidDel="00000000" w:rsidP="00000000" w:rsidRDefault="00000000" w:rsidRPr="00000000" w14:paraId="00000051">
            <w:pPr>
              <w:spacing w:after="240" w:lineRule="auto"/>
              <w:ind w:left="0" w:firstLine="0"/>
              <w:jc w:val="both"/>
              <w:rPr/>
            </w:pPr>
            <w:r w:rsidDel="00000000" w:rsidR="00000000" w:rsidRPr="00000000">
              <w:rPr>
                <w:b w:val="1"/>
                <w:rtl w:val="0"/>
              </w:rPr>
              <w:t xml:space="preserve">Phases</w:t>
            </w:r>
            <w:r w:rsidDel="00000000" w:rsidR="00000000" w:rsidRPr="00000000">
              <w:rPr>
                <w:rtl w:val="0"/>
              </w:rPr>
              <w:t xml:space="preserve">:</w:t>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Month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Requirement gathering and project charter development.</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Months 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 design and initial development (core modules).</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Months 4–5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Development completion and testing (unit, integration, and user acceptance testing).</w:t>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Month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Final user acceptance testing, deployment, and training.</w:t>
            </w:r>
          </w:p>
          <w:p w:rsidR="00000000" w:rsidDel="00000000" w:rsidP="00000000" w:rsidRDefault="00000000" w:rsidRPr="00000000" w14:paraId="00000056">
            <w:pPr>
              <w:spacing w:after="240" w:lineRule="auto"/>
              <w:ind w:left="0" w:firstLine="0"/>
              <w:jc w:val="both"/>
              <w:rPr/>
            </w:pPr>
            <w:r w:rsidDel="00000000" w:rsidR="00000000" w:rsidRPr="00000000">
              <w:rPr>
                <w:b w:val="1"/>
                <w:rtl w:val="0"/>
              </w:rPr>
              <w:t xml:space="preserve">Milestones</w:t>
            </w: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Kickoff: Week 1.</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Approval: End of Month 1.</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Prototype Delivery: End of Month 3.</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Testing Completion: End of Month 5.</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Go-Live: End of Month 6.</w:t>
            </w:r>
          </w:p>
          <w:p w:rsidR="00000000" w:rsidDel="00000000" w:rsidP="00000000" w:rsidRDefault="00000000" w:rsidRPr="00000000" w14:paraId="0000005C">
            <w:pPr>
              <w:ind w:left="0" w:hanging="2"/>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after="240" w:lineRule="auto"/>
              <w:ind w:left="0" w:hanging="2"/>
              <w:rPr/>
            </w:pPr>
            <w:r w:rsidDel="00000000" w:rsidR="00000000" w:rsidRPr="00000000">
              <w:rPr>
                <w:b w:val="1"/>
                <w:rtl w:val="0"/>
              </w:rPr>
              <w:t xml:space="preserve">9.0 Potential Risks </w:t>
            </w:r>
            <w:r w:rsidDel="00000000" w:rsidR="00000000" w:rsidRPr="00000000">
              <w:rPr>
                <w:rtl w:val="0"/>
              </w:rPr>
            </w:r>
          </w:p>
          <w:p w:rsidR="00000000" w:rsidDel="00000000" w:rsidP="00000000" w:rsidRDefault="00000000" w:rsidRPr="00000000" w14:paraId="0000005E">
            <w:pPr>
              <w:spacing w:line="360" w:lineRule="auto"/>
              <w:ind w:left="-2" w:firstLine="0"/>
              <w:rPr/>
            </w:pPr>
            <w:r w:rsidDel="00000000" w:rsidR="00000000" w:rsidRPr="00000000">
              <w:rPr>
                <w:b w:val="1"/>
                <w:rtl w:val="0"/>
              </w:rPr>
              <w:t xml:space="preserve">Risk 1: Scope Creep</w:t>
            </w:r>
            <w:r w:rsidDel="00000000" w:rsidR="00000000" w:rsidRPr="00000000">
              <w:rPr>
                <w:rtl w:val="0"/>
              </w:rPr>
            </w:r>
          </w:p>
          <w:p w:rsidR="00000000" w:rsidDel="00000000" w:rsidP="00000000" w:rsidRDefault="00000000" w:rsidRPr="00000000" w14:paraId="0000005F">
            <w:pPr>
              <w:spacing w:line="360" w:lineRule="auto"/>
              <w:ind w:left="-2" w:firstLine="0"/>
              <w:rPr/>
            </w:pPr>
            <w:r w:rsidDel="00000000" w:rsidR="00000000" w:rsidRPr="00000000">
              <w:rPr>
                <w:b w:val="1"/>
                <w:rtl w:val="0"/>
              </w:rPr>
              <w:t xml:space="preserve">Description</w:t>
            </w:r>
            <w:r w:rsidDel="00000000" w:rsidR="00000000" w:rsidRPr="00000000">
              <w:rPr>
                <w:rtl w:val="0"/>
              </w:rPr>
              <w:t xml:space="preserve">: Client requests additional features beyond the defined scope.</w:t>
            </w:r>
          </w:p>
          <w:p w:rsidR="00000000" w:rsidDel="00000000" w:rsidP="00000000" w:rsidRDefault="00000000" w:rsidRPr="00000000" w14:paraId="00000060">
            <w:pPr>
              <w:spacing w:after="240" w:line="360" w:lineRule="auto"/>
              <w:ind w:left="-2" w:firstLine="0"/>
              <w:rPr/>
            </w:pPr>
            <w:r w:rsidDel="00000000" w:rsidR="00000000" w:rsidRPr="00000000">
              <w:rPr>
                <w:b w:val="1"/>
                <w:rtl w:val="0"/>
              </w:rPr>
              <w:t xml:space="preserve">Mitigation</w:t>
            </w:r>
            <w:r w:rsidDel="00000000" w:rsidR="00000000" w:rsidRPr="00000000">
              <w:rPr>
                <w:rtl w:val="0"/>
              </w:rPr>
              <w:t xml:space="preserve">: Clearly define scope in the Statement of Work (SOW) during the kickoff meeting and obtain client sign-off.</w:t>
            </w:r>
          </w:p>
          <w:p w:rsidR="00000000" w:rsidDel="00000000" w:rsidP="00000000" w:rsidRDefault="00000000" w:rsidRPr="00000000" w14:paraId="00000061">
            <w:pPr>
              <w:spacing w:after="240" w:line="360" w:lineRule="auto"/>
              <w:ind w:left="-2" w:firstLine="0"/>
              <w:rPr/>
            </w:pPr>
            <w:r w:rsidDel="00000000" w:rsidR="00000000" w:rsidRPr="00000000">
              <w:rPr>
                <w:b w:val="1"/>
                <w:rtl w:val="0"/>
              </w:rPr>
              <w:t xml:space="preserve">Risk 2: Delayed Client Feedback</w:t>
            </w:r>
            <w:r w:rsidDel="00000000" w:rsidR="00000000" w:rsidRPr="00000000">
              <w:rPr>
                <w:rtl w:val="0"/>
              </w:rPr>
            </w:r>
          </w:p>
          <w:p w:rsidR="00000000" w:rsidDel="00000000" w:rsidP="00000000" w:rsidRDefault="00000000" w:rsidRPr="00000000" w14:paraId="00000062">
            <w:pPr>
              <w:spacing w:line="360" w:lineRule="auto"/>
              <w:ind w:left="-2" w:firstLine="0"/>
              <w:rPr/>
            </w:pPr>
            <w:r w:rsidDel="00000000" w:rsidR="00000000" w:rsidRPr="00000000">
              <w:rPr>
                <w:b w:val="1"/>
                <w:rtl w:val="0"/>
              </w:rPr>
              <w:t xml:space="preserve">Description</w:t>
            </w:r>
            <w:r w:rsidDel="00000000" w:rsidR="00000000" w:rsidRPr="00000000">
              <w:rPr>
                <w:rtl w:val="0"/>
              </w:rPr>
              <w:t xml:space="preserve">: Delays in client approvals or data provision may extend the timeline.</w:t>
            </w:r>
          </w:p>
          <w:p w:rsidR="00000000" w:rsidDel="00000000" w:rsidP="00000000" w:rsidRDefault="00000000" w:rsidRPr="00000000" w14:paraId="00000063">
            <w:pPr>
              <w:spacing w:after="240" w:line="360" w:lineRule="auto"/>
              <w:ind w:left="-2" w:firstLine="0"/>
              <w:rPr/>
            </w:pPr>
            <w:r w:rsidDel="00000000" w:rsidR="00000000" w:rsidRPr="00000000">
              <w:rPr>
                <w:b w:val="1"/>
                <w:rtl w:val="0"/>
              </w:rPr>
              <w:t xml:space="preserve">Mitigation</w:t>
            </w:r>
            <w:r w:rsidDel="00000000" w:rsidR="00000000" w:rsidRPr="00000000">
              <w:rPr>
                <w:rtl w:val="0"/>
              </w:rPr>
              <w:t xml:space="preserve">: Establish a strict schedule for client deliverables in the kickoff meeting and include buffer time in the 6-month schedule.</w:t>
            </w:r>
          </w:p>
          <w:p w:rsidR="00000000" w:rsidDel="00000000" w:rsidP="00000000" w:rsidRDefault="00000000" w:rsidRPr="00000000" w14:paraId="00000064">
            <w:pPr>
              <w:spacing w:after="240" w:line="360" w:lineRule="auto"/>
              <w:ind w:left="-2" w:firstLine="0"/>
              <w:rPr/>
            </w:pPr>
            <w:r w:rsidDel="00000000" w:rsidR="00000000" w:rsidRPr="00000000">
              <w:rPr>
                <w:b w:val="1"/>
                <w:rtl w:val="0"/>
              </w:rPr>
              <w:t xml:space="preserve">Risk 3: Technical Integration Issues</w:t>
            </w:r>
            <w:r w:rsidDel="00000000" w:rsidR="00000000" w:rsidRPr="00000000">
              <w:rPr>
                <w:rtl w:val="0"/>
              </w:rPr>
            </w:r>
          </w:p>
          <w:p w:rsidR="00000000" w:rsidDel="00000000" w:rsidP="00000000" w:rsidRDefault="00000000" w:rsidRPr="00000000" w14:paraId="00000065">
            <w:pPr>
              <w:spacing w:line="360" w:lineRule="auto"/>
              <w:ind w:left="-2" w:firstLine="0"/>
              <w:rPr/>
            </w:pPr>
            <w:r w:rsidDel="00000000" w:rsidR="00000000" w:rsidRPr="00000000">
              <w:rPr>
                <w:b w:val="1"/>
                <w:rtl w:val="0"/>
              </w:rPr>
              <w:t xml:space="preserve">Description</w:t>
            </w:r>
            <w:r w:rsidDel="00000000" w:rsidR="00000000" w:rsidRPr="00000000">
              <w:rPr>
                <w:rtl w:val="0"/>
              </w:rPr>
              <w:t xml:space="preserve">: Challenges integrating the system with client SOPs or existing tools.</w:t>
            </w:r>
          </w:p>
          <w:p w:rsidR="00000000" w:rsidDel="00000000" w:rsidP="00000000" w:rsidRDefault="00000000" w:rsidRPr="00000000" w14:paraId="00000066">
            <w:pPr>
              <w:spacing w:after="240" w:line="360" w:lineRule="auto"/>
              <w:ind w:left="-2" w:firstLine="0"/>
              <w:rPr/>
            </w:pPr>
            <w:r w:rsidDel="00000000" w:rsidR="00000000" w:rsidRPr="00000000">
              <w:rPr>
                <w:b w:val="1"/>
                <w:rtl w:val="0"/>
              </w:rPr>
              <w:t xml:space="preserve">Mitigation</w:t>
            </w:r>
            <w:r w:rsidDel="00000000" w:rsidR="00000000" w:rsidRPr="00000000">
              <w:rPr>
                <w:rtl w:val="0"/>
              </w:rPr>
              <w:t xml:space="preserve">: Conduct thorough requirement analysis and prototype testing in Months 1–3.</w:t>
            </w:r>
          </w:p>
          <w:p w:rsidR="00000000" w:rsidDel="00000000" w:rsidP="00000000" w:rsidRDefault="00000000" w:rsidRPr="00000000" w14:paraId="00000067">
            <w:pPr>
              <w:spacing w:after="240" w:line="360" w:lineRule="auto"/>
              <w:ind w:left="-2" w:firstLine="0"/>
              <w:rPr/>
            </w:pPr>
            <w:r w:rsidDel="00000000" w:rsidR="00000000" w:rsidRPr="00000000">
              <w:rPr>
                <w:b w:val="1"/>
                <w:rtl w:val="0"/>
              </w:rPr>
              <w:t xml:space="preserve">Risk 4: Resource Constraints</w:t>
            </w:r>
            <w:r w:rsidDel="00000000" w:rsidR="00000000" w:rsidRPr="00000000">
              <w:rPr>
                <w:rtl w:val="0"/>
              </w:rPr>
            </w:r>
          </w:p>
          <w:p w:rsidR="00000000" w:rsidDel="00000000" w:rsidP="00000000" w:rsidRDefault="00000000" w:rsidRPr="00000000" w14:paraId="00000068">
            <w:pPr>
              <w:spacing w:line="360" w:lineRule="auto"/>
              <w:ind w:left="-2" w:firstLine="0"/>
              <w:rPr/>
            </w:pPr>
            <w:r w:rsidDel="00000000" w:rsidR="00000000" w:rsidRPr="00000000">
              <w:rPr>
                <w:b w:val="1"/>
                <w:rtl w:val="0"/>
              </w:rPr>
              <w:t xml:space="preserve">Description</w:t>
            </w:r>
            <w:r w:rsidDel="00000000" w:rsidR="00000000" w:rsidRPr="00000000">
              <w:rPr>
                <w:rtl w:val="0"/>
              </w:rPr>
              <w:t xml:space="preserve">: Limited availability of developers or testers due to concurrent projects.</w:t>
            </w:r>
          </w:p>
          <w:p w:rsidR="00000000" w:rsidDel="00000000" w:rsidP="00000000" w:rsidRDefault="00000000" w:rsidRPr="00000000" w14:paraId="00000069">
            <w:pPr>
              <w:spacing w:after="240" w:line="360" w:lineRule="auto"/>
              <w:ind w:left="-2" w:firstLine="0"/>
              <w:rPr/>
            </w:pPr>
            <w:r w:rsidDel="00000000" w:rsidR="00000000" w:rsidRPr="00000000">
              <w:rPr>
                <w:b w:val="1"/>
                <w:rtl w:val="0"/>
              </w:rPr>
              <w:t xml:space="preserve">Mitigation</w:t>
            </w:r>
            <w:r w:rsidDel="00000000" w:rsidR="00000000" w:rsidRPr="00000000">
              <w:rPr>
                <w:rtl w:val="0"/>
              </w:rPr>
              <w:t xml:space="preserve">: Allocate dedicated resources and validate availability with business partners during planning.</w:t>
            </w:r>
          </w:p>
          <w:p w:rsidR="00000000" w:rsidDel="00000000" w:rsidP="00000000" w:rsidRDefault="00000000" w:rsidRPr="00000000" w14:paraId="0000006A">
            <w:pPr>
              <w:ind w:left="0" w:hanging="2"/>
              <w:rPr/>
            </w:pPr>
            <w:r w:rsidDel="00000000" w:rsidR="00000000" w:rsidRPr="00000000">
              <w:rPr>
                <w:rtl w:val="0"/>
              </w:rPr>
            </w:r>
          </w:p>
        </w:tc>
      </w:tr>
      <w:tr>
        <w:trPr>
          <w:cantSplit w:val="0"/>
          <w:tblHeader w:val="0"/>
        </w:trPr>
        <w:tc>
          <w:tcPr/>
          <w:p w:rsidR="00000000" w:rsidDel="00000000" w:rsidP="00000000" w:rsidRDefault="00000000" w:rsidRPr="00000000" w14:paraId="0000006B">
            <w:pPr>
              <w:ind w:left="0" w:hanging="2"/>
              <w:rPr/>
            </w:pPr>
            <w:r w:rsidDel="00000000" w:rsidR="00000000" w:rsidRPr="00000000">
              <w:rPr>
                <w:b w:val="1"/>
                <w:rtl w:val="0"/>
              </w:rPr>
              <w:t xml:space="preserve">10.0 Exhibits</w:t>
            </w:r>
            <w:r w:rsidDel="00000000" w:rsidR="00000000" w:rsidRPr="00000000">
              <w:rPr>
                <w:rtl w:val="0"/>
              </w:rPr>
            </w:r>
          </w:p>
          <w:p w:rsidR="00000000" w:rsidDel="00000000" w:rsidP="00000000" w:rsidRDefault="00000000" w:rsidRPr="00000000" w14:paraId="0000006C">
            <w:pPr>
              <w:ind w:left="0" w:hanging="2"/>
              <w:rPr/>
            </w:pPr>
            <w:r w:rsidDel="00000000" w:rsidR="00000000" w:rsidRPr="00000000">
              <w:rPr>
                <w:rtl w:val="0"/>
              </w:rPr>
              <w:t xml:space="preserve">Exhibit A: Financial Analysis</w:t>
            </w:r>
          </w:p>
          <w:p w:rsidR="00000000" w:rsidDel="00000000" w:rsidP="00000000" w:rsidRDefault="00000000" w:rsidRPr="00000000" w14:paraId="0000006D">
            <w:pPr>
              <w:ind w:left="0" w:hanging="2"/>
              <w:rPr/>
            </w:pPr>
            <w:r w:rsidDel="00000000" w:rsidR="00000000" w:rsidRPr="00000000">
              <w:rPr>
                <w:rtl w:val="0"/>
              </w:rPr>
            </w:r>
          </w:p>
          <w:p w:rsidR="00000000" w:rsidDel="00000000" w:rsidP="00000000" w:rsidRDefault="00000000" w:rsidRPr="00000000" w14:paraId="0000006E">
            <w:pPr>
              <w:spacing w:line="360" w:lineRule="auto"/>
              <w:ind w:left="0" w:hanging="2"/>
              <w:jc w:val="both"/>
              <w:rPr/>
            </w:pPr>
            <w:r w:rsidDel="00000000" w:rsidR="00000000" w:rsidRPr="00000000">
              <w:rPr>
                <w:rtl w:val="0"/>
              </w:rPr>
              <w:t xml:space="preserve">Project’s Financial Analysis in the table below shows “Implementation of Customized Asset Management System for AssetSync”</w:t>
            </w:r>
          </w:p>
        </w:tc>
      </w:tr>
    </w:tbl>
    <w:p w:rsidR="00000000" w:rsidDel="00000000" w:rsidP="00000000" w:rsidRDefault="00000000" w:rsidRPr="00000000" w14:paraId="0000006F">
      <w:pPr>
        <w:ind w:left="0" w:hanging="2"/>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3">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4">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18" w:hanging="360"/>
      </w:pPr>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2">
    <w:lvl w:ilvl="0">
      <w:start w:val="1"/>
      <w:numFmt w:val="decimal"/>
      <w:lvlText w:val="%1)"/>
      <w:lvlJc w:val="left"/>
      <w:pPr>
        <w:ind w:left="718" w:hanging="360"/>
      </w:pPr>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Y"/>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b w:val="1"/>
      <w:sz w:val="40"/>
      <w:szCs w:val="40"/>
    </w:rPr>
  </w:style>
  <w:style w:type="paragraph" w:styleId="Heading2">
    <w:name w:val="heading 2"/>
    <w:basedOn w:val="Normal"/>
    <w:next w:val="Normal"/>
    <w:pPr>
      <w:keepNext w:val="1"/>
      <w:jc w:val="center"/>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