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1AFF" w14:textId="63181388" w:rsidR="00B513F4" w:rsidRPr="00F36862" w:rsidRDefault="00E652C5" w:rsidP="00386A97">
      <w:pPr>
        <w:jc w:val="center"/>
        <w:rPr>
          <w:rFonts w:ascii="Times New Roman" w:hAnsi="Times New Roman" w:cs="Times New Roman"/>
          <w:sz w:val="24"/>
          <w:szCs w:val="24"/>
        </w:rPr>
      </w:pPr>
      <w:r w:rsidRPr="00F36862">
        <w:rPr>
          <w:rFonts w:ascii="Times New Roman" w:hAnsi="Times New Roman" w:cs="Times New Roman"/>
          <w:sz w:val="24"/>
          <w:szCs w:val="24"/>
        </w:rPr>
        <w:t>HISTORY &amp; FUTURE: REMOTE SENSING &amp; TELEMETRY IN MALAYSIA</w:t>
      </w:r>
    </w:p>
    <w:p w14:paraId="2DB241F1" w14:textId="426B9B5C" w:rsidR="00E652C5" w:rsidRPr="00F36862" w:rsidRDefault="00E652C5">
      <w:pPr>
        <w:rPr>
          <w:rFonts w:ascii="Times New Roman" w:hAnsi="Times New Roman" w:cs="Times New Roman"/>
          <w:sz w:val="24"/>
          <w:szCs w:val="24"/>
        </w:rPr>
      </w:pPr>
    </w:p>
    <w:p w14:paraId="3533DE68" w14:textId="0E69A7A8" w:rsidR="00E652C5" w:rsidRPr="00F36862" w:rsidRDefault="00E652C5" w:rsidP="00386A97">
      <w:pPr>
        <w:jc w:val="both"/>
        <w:rPr>
          <w:rFonts w:ascii="Times New Roman" w:hAnsi="Times New Roman" w:cs="Times New Roman"/>
          <w:sz w:val="24"/>
          <w:szCs w:val="24"/>
        </w:rPr>
      </w:pPr>
      <w:r w:rsidRPr="00F36862">
        <w:rPr>
          <w:rFonts w:ascii="Times New Roman" w:hAnsi="Times New Roman" w:cs="Times New Roman"/>
          <w:sz w:val="24"/>
          <w:szCs w:val="24"/>
        </w:rPr>
        <w:tab/>
        <w:t>Remote sensing</w:t>
      </w:r>
      <w:r w:rsidR="00DD425F" w:rsidRPr="00F36862">
        <w:rPr>
          <w:rFonts w:ascii="Times New Roman" w:hAnsi="Times New Roman" w:cs="Times New Roman"/>
          <w:sz w:val="24"/>
          <w:szCs w:val="24"/>
        </w:rPr>
        <w:t xml:space="preserve"> (RS)</w:t>
      </w:r>
      <w:r w:rsidRPr="00F36862">
        <w:rPr>
          <w:rFonts w:ascii="Times New Roman" w:hAnsi="Times New Roman" w:cs="Times New Roman"/>
          <w:sz w:val="24"/>
          <w:szCs w:val="24"/>
        </w:rPr>
        <w:t xml:space="preserve"> begins with photography, in which the origin can be traced to World War II </w:t>
      </w:r>
      <w:r w:rsidR="00386A97" w:rsidRPr="00F36862">
        <w:rPr>
          <w:rFonts w:ascii="Times New Roman" w:hAnsi="Times New Roman" w:cs="Times New Roman"/>
          <w:sz w:val="24"/>
          <w:szCs w:val="24"/>
        </w:rPr>
        <w:t>w</w:t>
      </w:r>
      <w:r w:rsidRPr="00F36862">
        <w:rPr>
          <w:rFonts w:ascii="Times New Roman" w:hAnsi="Times New Roman" w:cs="Times New Roman"/>
          <w:sz w:val="24"/>
          <w:szCs w:val="24"/>
        </w:rPr>
        <w:t xml:space="preserve">ith the development of radar, sonar and thermal infrared detection systems. </w:t>
      </w:r>
    </w:p>
    <w:p w14:paraId="21EE3A55" w14:textId="0A5F0614" w:rsidR="00386A97" w:rsidRPr="00F36862" w:rsidRDefault="00386A97" w:rsidP="00CC0082">
      <w:pPr>
        <w:jc w:val="both"/>
        <w:rPr>
          <w:rFonts w:ascii="Times New Roman" w:hAnsi="Times New Roman" w:cs="Times New Roman"/>
          <w:sz w:val="24"/>
          <w:szCs w:val="24"/>
        </w:rPr>
      </w:pPr>
      <w:r w:rsidRPr="00F36862">
        <w:rPr>
          <w:rFonts w:ascii="Times New Roman" w:hAnsi="Times New Roman" w:cs="Times New Roman"/>
          <w:sz w:val="24"/>
          <w:szCs w:val="24"/>
        </w:rPr>
        <w:tab/>
        <w:t xml:space="preserve">In Malaysia, there is a ministry department established in August 1988 which is responsible for remote sensing under the Malaysian Ministry of Science, Technology and Innovation. That is, the Malaysian Remote Sensing Agency (Agensi Remote Sensing Malaysia), MRSA. </w:t>
      </w:r>
      <w:r w:rsidR="00CC0082" w:rsidRPr="00F36862">
        <w:rPr>
          <w:rFonts w:ascii="Times New Roman" w:hAnsi="Times New Roman" w:cs="Times New Roman"/>
          <w:sz w:val="24"/>
          <w:szCs w:val="24"/>
        </w:rPr>
        <w:t>O</w:t>
      </w:r>
      <w:r w:rsidR="00CC0082" w:rsidRPr="00F36862">
        <w:rPr>
          <w:rFonts w:ascii="Times New Roman" w:hAnsi="Times New Roman" w:cs="Times New Roman"/>
          <w:sz w:val="24"/>
          <w:szCs w:val="24"/>
        </w:rPr>
        <w:t>n 20 February 2019</w:t>
      </w:r>
      <w:r w:rsidR="00CC0082" w:rsidRPr="00F36862">
        <w:rPr>
          <w:rFonts w:ascii="Times New Roman" w:hAnsi="Times New Roman" w:cs="Times New Roman"/>
          <w:sz w:val="24"/>
          <w:szCs w:val="24"/>
        </w:rPr>
        <w:t xml:space="preserve">, </w:t>
      </w:r>
      <w:r w:rsidRPr="00F36862">
        <w:rPr>
          <w:rFonts w:ascii="Times New Roman" w:hAnsi="Times New Roman" w:cs="Times New Roman"/>
          <w:sz w:val="24"/>
          <w:szCs w:val="24"/>
        </w:rPr>
        <w:t>Malaysian cabinet has approved the merging of MRSA and National Space Agency (ANGKASA)</w:t>
      </w:r>
      <w:r w:rsidR="00CC0082" w:rsidRPr="00F36862">
        <w:rPr>
          <w:rFonts w:ascii="Times New Roman" w:hAnsi="Times New Roman" w:cs="Times New Roman"/>
          <w:sz w:val="24"/>
          <w:szCs w:val="24"/>
        </w:rPr>
        <w:t>. With this approval,</w:t>
      </w:r>
      <w:r w:rsidRPr="00F36862">
        <w:rPr>
          <w:rFonts w:ascii="Times New Roman" w:hAnsi="Times New Roman" w:cs="Times New Roman"/>
          <w:sz w:val="24"/>
          <w:szCs w:val="24"/>
        </w:rPr>
        <w:t xml:space="preserve"> the Malaysian Space </w:t>
      </w:r>
      <w:r w:rsidR="00CC0082" w:rsidRPr="00F36862">
        <w:rPr>
          <w:rFonts w:ascii="Times New Roman" w:hAnsi="Times New Roman" w:cs="Times New Roman"/>
          <w:sz w:val="24"/>
          <w:szCs w:val="24"/>
        </w:rPr>
        <w:t>Agency (</w:t>
      </w:r>
      <w:r w:rsidRPr="00F36862">
        <w:rPr>
          <w:rFonts w:ascii="Times New Roman" w:hAnsi="Times New Roman" w:cs="Times New Roman"/>
          <w:sz w:val="24"/>
          <w:szCs w:val="24"/>
        </w:rPr>
        <w:t xml:space="preserve">MYSA) </w:t>
      </w:r>
      <w:r w:rsidR="00CC0082" w:rsidRPr="00F36862">
        <w:rPr>
          <w:rFonts w:ascii="Times New Roman" w:hAnsi="Times New Roman" w:cs="Times New Roman"/>
          <w:sz w:val="24"/>
          <w:szCs w:val="24"/>
        </w:rPr>
        <w:t xml:space="preserve">is established. </w:t>
      </w:r>
    </w:p>
    <w:p w14:paraId="7A78D486" w14:textId="51A34327" w:rsidR="00CC0082" w:rsidRPr="00F36862" w:rsidRDefault="00CC0082" w:rsidP="00CC0082">
      <w:pPr>
        <w:jc w:val="both"/>
        <w:rPr>
          <w:rFonts w:ascii="Times New Roman" w:hAnsi="Times New Roman" w:cs="Times New Roman"/>
          <w:sz w:val="24"/>
          <w:szCs w:val="24"/>
        </w:rPr>
      </w:pPr>
      <w:r w:rsidRPr="00F36862">
        <w:rPr>
          <w:rFonts w:ascii="Times New Roman" w:hAnsi="Times New Roman" w:cs="Times New Roman"/>
          <w:sz w:val="24"/>
          <w:szCs w:val="24"/>
        </w:rPr>
        <w:tab/>
        <w:t xml:space="preserve">MRSA offer two main programme that is, the Research &amp; Development (R&amp;D) programme which involves research on remote sensing, GIS and related technology applications </w:t>
      </w:r>
      <w:r w:rsidR="00833D3B" w:rsidRPr="00F36862">
        <w:rPr>
          <w:rFonts w:ascii="Times New Roman" w:hAnsi="Times New Roman" w:cs="Times New Roman"/>
          <w:sz w:val="24"/>
          <w:szCs w:val="24"/>
        </w:rPr>
        <w:t>in the field of agriculture, natural resources, environment, disaster</w:t>
      </w:r>
      <w:r w:rsidR="00833D3B" w:rsidRPr="00F36862">
        <w:rPr>
          <w:rFonts w:ascii="Times New Roman" w:hAnsi="Times New Roman" w:cs="Times New Roman"/>
          <w:sz w:val="24"/>
          <w:szCs w:val="24"/>
        </w:rPr>
        <w:t xml:space="preserve"> and</w:t>
      </w:r>
      <w:r w:rsidR="00833D3B" w:rsidRPr="00F36862">
        <w:rPr>
          <w:rFonts w:ascii="Times New Roman" w:hAnsi="Times New Roman" w:cs="Times New Roman"/>
          <w:sz w:val="24"/>
          <w:szCs w:val="24"/>
        </w:rPr>
        <w:t xml:space="preserve"> national security</w:t>
      </w:r>
      <w:r w:rsidR="00833D3B" w:rsidRPr="00F36862">
        <w:rPr>
          <w:rFonts w:ascii="Times New Roman" w:hAnsi="Times New Roman" w:cs="Times New Roman"/>
          <w:sz w:val="24"/>
          <w:szCs w:val="24"/>
        </w:rPr>
        <w:t xml:space="preserve">. It includes also the application in the management of land development. R&amp;D of MRSA focuses on spatial data analysis and GIS modelling, computer system and sensors and provide technical advice on the use of remote sensing technology in the country. Another programme in MRSA is the technical services programme which focused on maintaining the operation and services of MRSA as a one stop center in the remote sensing technology. </w:t>
      </w:r>
    </w:p>
    <w:p w14:paraId="2D1AFAF5" w14:textId="77777777" w:rsidR="00743B58" w:rsidRPr="00F36862" w:rsidRDefault="000038E1" w:rsidP="00CC0082">
      <w:pPr>
        <w:jc w:val="both"/>
        <w:rPr>
          <w:rFonts w:ascii="Times New Roman" w:hAnsi="Times New Roman" w:cs="Times New Roman"/>
          <w:sz w:val="24"/>
          <w:szCs w:val="24"/>
        </w:rPr>
      </w:pPr>
      <w:r w:rsidRPr="00F36862">
        <w:rPr>
          <w:rFonts w:ascii="Times New Roman" w:hAnsi="Times New Roman" w:cs="Times New Roman"/>
          <w:sz w:val="24"/>
          <w:szCs w:val="24"/>
        </w:rPr>
        <w:tab/>
        <w:t>Generally, the R&amp;D activities of remote sensing in Malaysia has started in the late 1980’s. The R&amp;D activities were undertaken by universities, research institutes and government departments. Most of the R&amp;D works are focusing on land and sea applications.</w:t>
      </w:r>
    </w:p>
    <w:p w14:paraId="7F542301" w14:textId="26987615" w:rsidR="000038E1" w:rsidRPr="00F36862" w:rsidRDefault="00743B58" w:rsidP="00CC0082">
      <w:pPr>
        <w:jc w:val="both"/>
        <w:rPr>
          <w:rFonts w:ascii="Times New Roman" w:hAnsi="Times New Roman" w:cs="Times New Roman"/>
          <w:sz w:val="24"/>
          <w:szCs w:val="24"/>
        </w:rPr>
      </w:pPr>
      <w:r w:rsidRPr="00F36862">
        <w:rPr>
          <w:rFonts w:ascii="Times New Roman" w:hAnsi="Times New Roman" w:cs="Times New Roman"/>
          <w:sz w:val="24"/>
          <w:szCs w:val="24"/>
        </w:rPr>
        <w:tab/>
        <w:t xml:space="preserve">A Malaysia Space Exploration (Malaysia Space-X) 2030 blueprint under the Ministry of Science, Technology and Innovation (Mosti) is currently under development. This blueprint is to drive the growth and create a sustainable national space sector ecosystem. This blueprint outlines a 10-year strategy which have four major initiatives including the remote sensing satellite development programme. </w:t>
      </w:r>
      <w:r w:rsidR="000038E1" w:rsidRPr="00F36862">
        <w:rPr>
          <w:rFonts w:ascii="Times New Roman" w:hAnsi="Times New Roman" w:cs="Times New Roman"/>
          <w:sz w:val="24"/>
          <w:szCs w:val="24"/>
        </w:rPr>
        <w:t xml:space="preserve"> </w:t>
      </w:r>
      <w:r w:rsidR="002D7747">
        <w:rPr>
          <w:rFonts w:ascii="Times New Roman" w:hAnsi="Times New Roman" w:cs="Times New Roman"/>
          <w:sz w:val="24"/>
          <w:szCs w:val="24"/>
        </w:rPr>
        <w:t xml:space="preserve">It is also expected that as of 2022, the Malaysian remote sensing satellite will be launched within next two years. </w:t>
      </w:r>
    </w:p>
    <w:p w14:paraId="51FE2DD0" w14:textId="28094918" w:rsidR="008B1A2F" w:rsidRPr="00F36862" w:rsidRDefault="00DD425F" w:rsidP="00CC0082">
      <w:pPr>
        <w:jc w:val="both"/>
        <w:rPr>
          <w:rFonts w:ascii="Times New Roman" w:hAnsi="Times New Roman" w:cs="Times New Roman"/>
          <w:sz w:val="24"/>
          <w:szCs w:val="24"/>
        </w:rPr>
      </w:pPr>
      <w:r w:rsidRPr="00F36862">
        <w:rPr>
          <w:rFonts w:ascii="Times New Roman" w:hAnsi="Times New Roman" w:cs="Times New Roman"/>
          <w:sz w:val="24"/>
          <w:szCs w:val="24"/>
        </w:rPr>
        <w:tab/>
      </w:r>
      <w:r w:rsidR="00363669" w:rsidRPr="00F36862">
        <w:rPr>
          <w:rFonts w:ascii="Times New Roman" w:hAnsi="Times New Roman" w:cs="Times New Roman"/>
          <w:sz w:val="24"/>
          <w:szCs w:val="24"/>
        </w:rPr>
        <w:t>A</w:t>
      </w:r>
      <w:r w:rsidRPr="00F36862">
        <w:rPr>
          <w:rFonts w:ascii="Times New Roman" w:hAnsi="Times New Roman" w:cs="Times New Roman"/>
          <w:sz w:val="24"/>
          <w:szCs w:val="24"/>
        </w:rPr>
        <w:t xml:space="preserve">lthough the Technology Development of Remote Sensing Space Technology in Malaysia can be considered successful, it must be noted that the future of Space Remote Sensing is seriously threatened until a clear way is figured </w:t>
      </w:r>
      <w:r w:rsidR="00363669" w:rsidRPr="00F36862">
        <w:rPr>
          <w:rFonts w:ascii="Times New Roman" w:hAnsi="Times New Roman" w:cs="Times New Roman"/>
          <w:sz w:val="24"/>
          <w:szCs w:val="24"/>
        </w:rPr>
        <w:t xml:space="preserve">out </w:t>
      </w:r>
      <w:r w:rsidRPr="00F36862">
        <w:rPr>
          <w:rFonts w:ascii="Times New Roman" w:hAnsi="Times New Roman" w:cs="Times New Roman"/>
          <w:sz w:val="24"/>
          <w:szCs w:val="24"/>
        </w:rPr>
        <w:t>to incorporate RS into the economy.</w:t>
      </w:r>
      <w:r w:rsidR="000506ED" w:rsidRPr="00F36862">
        <w:rPr>
          <w:rFonts w:ascii="Times New Roman" w:hAnsi="Times New Roman" w:cs="Times New Roman"/>
          <w:sz w:val="24"/>
          <w:szCs w:val="24"/>
        </w:rPr>
        <w:t xml:space="preserve"> As of today, a lot of private industry has emerged to bring this Remote Sensing technology into Malaysia, for example</w:t>
      </w:r>
      <w:r w:rsidR="00F36862" w:rsidRPr="00F36862">
        <w:rPr>
          <w:rFonts w:ascii="Times New Roman" w:hAnsi="Times New Roman" w:cs="Times New Roman"/>
          <w:sz w:val="24"/>
          <w:szCs w:val="24"/>
        </w:rPr>
        <w:t>,</w:t>
      </w:r>
      <w:r w:rsidR="000506ED" w:rsidRPr="00F36862">
        <w:rPr>
          <w:rFonts w:ascii="Times New Roman" w:hAnsi="Times New Roman" w:cs="Times New Roman"/>
          <w:sz w:val="24"/>
          <w:szCs w:val="24"/>
        </w:rPr>
        <w:t xml:space="preserve"> </w:t>
      </w:r>
      <w:r w:rsidR="00F36862" w:rsidRPr="00F36862">
        <w:rPr>
          <w:rFonts w:ascii="Times New Roman" w:hAnsi="Times New Roman" w:cs="Times New Roman"/>
          <w:sz w:val="24"/>
          <w:szCs w:val="24"/>
        </w:rPr>
        <w:t xml:space="preserve">Sky-Shine Corporation, </w:t>
      </w:r>
      <w:r w:rsidR="000506ED" w:rsidRPr="00F36862">
        <w:rPr>
          <w:rFonts w:ascii="Times New Roman" w:hAnsi="Times New Roman" w:cs="Times New Roman"/>
          <w:sz w:val="24"/>
          <w:szCs w:val="24"/>
        </w:rPr>
        <w:t>Aerodyne</w:t>
      </w:r>
      <w:r w:rsidR="00F36862" w:rsidRPr="00F36862">
        <w:rPr>
          <w:rFonts w:ascii="Times New Roman" w:hAnsi="Times New Roman" w:cs="Times New Roman"/>
          <w:sz w:val="24"/>
          <w:szCs w:val="24"/>
        </w:rPr>
        <w:t xml:space="preserve"> and </w:t>
      </w:r>
      <w:r w:rsidR="000506ED" w:rsidRPr="00F36862">
        <w:rPr>
          <w:rFonts w:ascii="Times New Roman" w:hAnsi="Times New Roman" w:cs="Times New Roman"/>
          <w:sz w:val="24"/>
          <w:szCs w:val="24"/>
        </w:rPr>
        <w:t>Redtone</w:t>
      </w:r>
      <w:r w:rsidR="00F36862" w:rsidRPr="00F36862">
        <w:rPr>
          <w:rFonts w:ascii="Times New Roman" w:hAnsi="Times New Roman" w:cs="Times New Roman"/>
          <w:sz w:val="24"/>
          <w:szCs w:val="24"/>
        </w:rPr>
        <w:t xml:space="preserve"> Berhad, which one of their focuses are on precision agriculture to modernize Malaysian farming sector. </w:t>
      </w:r>
      <w:r w:rsidR="008B1A2F">
        <w:rPr>
          <w:rFonts w:ascii="Times New Roman" w:hAnsi="Times New Roman" w:cs="Times New Roman"/>
          <w:sz w:val="24"/>
          <w:szCs w:val="24"/>
        </w:rPr>
        <w:t xml:space="preserve">Apart from the main industry, RS and GIS are gaining increasing prominence in academia with the geospatial subjects are to be offered as part of the curriculum in agriculture engineering, economy, forestry and environmental science, to name a few. The state governments in Malaysia also are to use this technology for environmental monitoring, illegal logging and et cetera which is a sign of a greater use in the future. </w:t>
      </w:r>
    </w:p>
    <w:sectPr w:rsidR="008B1A2F" w:rsidRPr="00F3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D9"/>
    <w:rsid w:val="000038E1"/>
    <w:rsid w:val="000506ED"/>
    <w:rsid w:val="0021030F"/>
    <w:rsid w:val="002D7747"/>
    <w:rsid w:val="00363669"/>
    <w:rsid w:val="00386A97"/>
    <w:rsid w:val="0057114D"/>
    <w:rsid w:val="005E3009"/>
    <w:rsid w:val="00743B58"/>
    <w:rsid w:val="00833D3B"/>
    <w:rsid w:val="008B1A2F"/>
    <w:rsid w:val="009A10D9"/>
    <w:rsid w:val="00B513F4"/>
    <w:rsid w:val="00BF3A51"/>
    <w:rsid w:val="00CC0082"/>
    <w:rsid w:val="00DD425F"/>
    <w:rsid w:val="00E652C5"/>
    <w:rsid w:val="00F3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84BC"/>
  <w15:chartTrackingRefBased/>
  <w15:docId w15:val="{98C753AF-DD65-4B0C-9C73-D320B7B3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 MAHADI</dc:creator>
  <cp:keywords/>
  <dc:description/>
  <cp:lastModifiedBy>ALYA MAHADI</cp:lastModifiedBy>
  <cp:revision>8</cp:revision>
  <dcterms:created xsi:type="dcterms:W3CDTF">2022-05-09T20:35:00Z</dcterms:created>
  <dcterms:modified xsi:type="dcterms:W3CDTF">2022-05-10T00:08:00Z</dcterms:modified>
</cp:coreProperties>
</file>