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510D" w14:textId="77777777" w:rsidR="00095E9D" w:rsidRDefault="00095E9D" w:rsidP="00672E4B">
      <w:pPr>
        <w:ind w:left="630" w:hanging="360"/>
      </w:pPr>
    </w:p>
    <w:p w14:paraId="197D954C" w14:textId="01D54221" w:rsidR="00095E9D" w:rsidRPr="00095E9D" w:rsidRDefault="00095E9D" w:rsidP="00095E9D">
      <w:pPr>
        <w:pStyle w:val="ListParagraph"/>
        <w:ind w:left="630"/>
        <w:rPr>
          <w:b/>
          <w:bCs/>
          <w:lang w:val="en-US"/>
        </w:rPr>
      </w:pPr>
      <w:r>
        <w:rPr>
          <w:b/>
          <w:bCs/>
          <w:lang w:val="en-US"/>
        </w:rPr>
        <w:t>?</w:t>
      </w:r>
    </w:p>
    <w:p w14:paraId="6784E7EF" w14:textId="117A3CDD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What is an official trip?</w:t>
      </w:r>
    </w:p>
    <w:p w14:paraId="70C2A7DE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The order of approval for an official trip should be submitted manually only?</w:t>
      </w:r>
    </w:p>
    <w:p w14:paraId="76AEED00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What is an official errand?</w:t>
      </w:r>
    </w:p>
    <w:p w14:paraId="2FC714DC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Is an order or approval required for a judge's official trip?</w:t>
      </w:r>
    </w:p>
    <w:p w14:paraId="2C9D9CEA" w14:textId="284ED5E3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Is an order or approval required for a state commissioner’s official trip?</w:t>
      </w:r>
    </w:p>
    <w:p w14:paraId="359997BF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Is an order or approval required for a government commissioner's official trip?</w:t>
      </w:r>
    </w:p>
    <w:p w14:paraId="605F52F3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Will travelers receive reimbursement for additional expenses?</w:t>
      </w:r>
    </w:p>
    <w:p w14:paraId="43FE28F1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Is the traveler free to choose the starting and end points of the trip?</w:t>
      </w:r>
    </w:p>
    <w:p w14:paraId="08757846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What happens when the official trip is commenced and/or concluded at the traveler’s residence?</w:t>
      </w:r>
    </w:p>
    <w:p w14:paraId="1D93DD4A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If the traveler has several residences which one should be chosen as start/end points?</w:t>
      </w:r>
    </w:p>
    <w:p w14:paraId="4C9D1AC7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Are official travelers free to choose the means of transport?</w:t>
      </w:r>
    </w:p>
    <w:p w14:paraId="4219154A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When is the deadline for the entitlement to travel expense reimbursement?</w:t>
      </w:r>
    </w:p>
    <w:p w14:paraId="57529F48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When does the six-month period deadline begin?</w:t>
      </w:r>
    </w:p>
    <w:p w14:paraId="17B58079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Is the submission of receipts required for the application?</w:t>
      </w:r>
    </w:p>
    <w:p w14:paraId="290E6A57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When is the deadline for submitting payment receipts?</w:t>
      </w:r>
    </w:p>
    <w:p w14:paraId="291250EA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Can I throw away my receipts after submitting them?</w:t>
      </w:r>
    </w:p>
    <w:p w14:paraId="3EB6FB86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What happens when employees receive benefits in the exercise of their office from third parties?</w:t>
      </w:r>
    </w:p>
    <w:p w14:paraId="0CDC0758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D4DFB">
        <w:rPr>
          <w:b/>
          <w:bCs/>
          <w:lang w:val="en-US"/>
        </w:rPr>
        <w:t xml:space="preserve">In case of a secondary trip are employees still entitled to </w:t>
      </w:r>
      <w:r>
        <w:rPr>
          <w:b/>
          <w:bCs/>
          <w:lang w:val="en-US"/>
        </w:rPr>
        <w:t xml:space="preserve">travel expense </w:t>
      </w:r>
      <w:r w:rsidRPr="005D4DFB">
        <w:rPr>
          <w:b/>
          <w:bCs/>
          <w:lang w:val="en-US"/>
        </w:rPr>
        <w:t>reimbursement</w:t>
      </w:r>
      <w:r>
        <w:rPr>
          <w:b/>
          <w:bCs/>
          <w:lang w:val="en-US"/>
        </w:rPr>
        <w:t>?</w:t>
      </w:r>
    </w:p>
    <w:p w14:paraId="70126F44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Can a traveler partially waive their </w:t>
      </w:r>
      <w:r w:rsidRPr="0080035D">
        <w:rPr>
          <w:b/>
          <w:bCs/>
          <w:lang w:val="en-US"/>
        </w:rPr>
        <w:t>travel expense reimbursement</w:t>
      </w:r>
      <w:r>
        <w:rPr>
          <w:b/>
          <w:bCs/>
          <w:lang w:val="en-US"/>
        </w:rPr>
        <w:t>?</w:t>
      </w:r>
    </w:p>
    <w:p w14:paraId="0E437BAB" w14:textId="77777777" w:rsidR="00672E4B" w:rsidRPr="0080035D" w:rsidRDefault="00672E4B" w:rsidP="00672E4B">
      <w:pPr>
        <w:pStyle w:val="ListParagraph"/>
        <w:ind w:left="630"/>
        <w:rPr>
          <w:b/>
          <w:bCs/>
          <w:lang w:val="en-US"/>
        </w:rPr>
      </w:pPr>
    </w:p>
    <w:p w14:paraId="4DEBFB41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0035D">
        <w:rPr>
          <w:b/>
          <w:bCs/>
          <w:lang w:val="en-US"/>
        </w:rPr>
        <w:t>How should a waiver be declared?</w:t>
      </w:r>
    </w:p>
    <w:p w14:paraId="7112C5ED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0035D">
        <w:rPr>
          <w:b/>
          <w:bCs/>
          <w:lang w:val="en-US"/>
        </w:rPr>
        <w:t>Will costs incurred for journeys using regularly scheduled public transport be reimbursed?</w:t>
      </w:r>
      <w:r>
        <w:rPr>
          <w:b/>
          <w:bCs/>
          <w:lang w:val="en-US"/>
        </w:rPr>
        <w:t xml:space="preserve"> </w:t>
      </w:r>
    </w:p>
    <w:p w14:paraId="784002B7" w14:textId="77777777" w:rsidR="00672E4B" w:rsidRPr="0080035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0035D">
        <w:rPr>
          <w:b/>
          <w:bCs/>
        </w:rPr>
        <w:t xml:space="preserve">Are flight </w:t>
      </w:r>
      <w:proofErr w:type="spellStart"/>
      <w:r w:rsidRPr="0080035D">
        <w:rPr>
          <w:b/>
          <w:bCs/>
        </w:rPr>
        <w:t>costs</w:t>
      </w:r>
      <w:proofErr w:type="spellEnd"/>
      <w:r w:rsidRPr="0080035D">
        <w:rPr>
          <w:b/>
          <w:bCs/>
        </w:rPr>
        <w:t xml:space="preserve"> </w:t>
      </w:r>
      <w:proofErr w:type="spellStart"/>
      <w:r w:rsidRPr="0080035D">
        <w:rPr>
          <w:b/>
          <w:bCs/>
        </w:rPr>
        <w:t>reimbursable</w:t>
      </w:r>
      <w:proofErr w:type="spellEnd"/>
      <w:r w:rsidRPr="0080035D">
        <w:rPr>
          <w:b/>
          <w:bCs/>
        </w:rPr>
        <w:t> ?</w:t>
      </w:r>
    </w:p>
    <w:p w14:paraId="4AB51CCB" w14:textId="77777777" w:rsidR="00672E4B" w:rsidRPr="00BE5D19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5D19">
        <w:rPr>
          <w:b/>
          <w:bCs/>
          <w:lang w:val="en-US"/>
        </w:rPr>
        <w:t>Which flight class is reimbursable?</w:t>
      </w:r>
    </w:p>
    <w:p w14:paraId="26E46595" w14:textId="5D322BA2" w:rsidR="00672E4B" w:rsidRPr="00672E4B" w:rsidRDefault="00672E4B" w:rsidP="00672E4B">
      <w:pPr>
        <w:pStyle w:val="ListParagraph"/>
        <w:numPr>
          <w:ilvl w:val="0"/>
          <w:numId w:val="1"/>
        </w:numPr>
        <w:rPr>
          <w:lang w:val="en-US"/>
        </w:rPr>
      </w:pPr>
      <w:r w:rsidRPr="00672E4B">
        <w:rPr>
          <w:b/>
          <w:bCs/>
          <w:lang w:val="en-US"/>
        </w:rPr>
        <w:t xml:space="preserve"> What are the circumstances in which reimbursement for a higher class of travel is permitted?</w:t>
      </w:r>
    </w:p>
    <w:p w14:paraId="2319C425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60137">
        <w:rPr>
          <w:b/>
          <w:bCs/>
          <w:lang w:val="en-US"/>
        </w:rPr>
        <w:t>Is the cost of a rental car or taxi reimbursed?</w:t>
      </w:r>
    </w:p>
    <w:p w14:paraId="2E869011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8705A">
        <w:rPr>
          <w:b/>
          <w:bCs/>
          <w:lang w:val="en-US"/>
        </w:rPr>
        <w:t>What are the consequences of using a private motor vehicle?</w:t>
      </w:r>
    </w:p>
    <w:p w14:paraId="7B51A0BB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27B4A">
        <w:rPr>
          <w:b/>
          <w:bCs/>
          <w:lang w:val="en-US"/>
        </w:rPr>
        <w:t>How much is the mileage allowance?</w:t>
      </w:r>
    </w:p>
    <w:p w14:paraId="05902DDB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27B4A">
        <w:rPr>
          <w:b/>
          <w:bCs/>
          <w:lang w:val="en-US"/>
        </w:rPr>
        <w:t>Under w</w:t>
      </w:r>
      <w:r>
        <w:rPr>
          <w:b/>
          <w:bCs/>
          <w:lang w:val="en-US"/>
        </w:rPr>
        <w:t xml:space="preserve">hat </w:t>
      </w:r>
      <w:r w:rsidRPr="00A27B4A">
        <w:rPr>
          <w:b/>
          <w:bCs/>
          <w:lang w:val="en-US"/>
        </w:rPr>
        <w:t>condition is the mileage allowance increased?</w:t>
      </w:r>
    </w:p>
    <w:p w14:paraId="073BF138" w14:textId="77777777" w:rsidR="00672E4B" w:rsidRPr="00D1333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333D">
        <w:rPr>
          <w:b/>
          <w:bCs/>
          <w:lang w:val="en-US"/>
        </w:rPr>
        <w:t>How much is the surcharge of mileage allowance in case of difficult roads?</w:t>
      </w:r>
    </w:p>
    <w:p w14:paraId="21A1AFD6" w14:textId="77777777" w:rsidR="00672E4B" w:rsidRPr="00AB3521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B3521">
        <w:rPr>
          <w:b/>
          <w:bCs/>
          <w:lang w:val="en-US"/>
        </w:rPr>
        <w:t>How much is the per diem allowance?</w:t>
      </w:r>
    </w:p>
    <w:p w14:paraId="52E36AF3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B3521">
        <w:rPr>
          <w:b/>
          <w:bCs/>
          <w:lang w:val="en-US"/>
        </w:rPr>
        <w:t>In case of an official trip lasting less than one full calendar day, how much is the per diem allowance?</w:t>
      </w:r>
    </w:p>
    <w:p w14:paraId="798ACDAE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7DD8">
        <w:rPr>
          <w:b/>
          <w:bCs/>
          <w:lang w:val="en-US"/>
        </w:rPr>
        <w:t>How is the duration of the official trip determined?</w:t>
      </w:r>
    </w:p>
    <w:p w14:paraId="20380776" w14:textId="3468DEA4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C24B0">
        <w:rPr>
          <w:b/>
          <w:bCs/>
          <w:lang w:val="en-US"/>
        </w:rPr>
        <w:t>Are travels going on official errands entitled to a per diem allowance?</w:t>
      </w:r>
    </w:p>
    <w:p w14:paraId="20830E8A" w14:textId="4E16728F" w:rsidR="00672E4B" w:rsidRPr="00672E4B" w:rsidRDefault="00672E4B" w:rsidP="00672E4B">
      <w:pPr>
        <w:pStyle w:val="ListParagraph"/>
        <w:numPr>
          <w:ilvl w:val="0"/>
          <w:numId w:val="1"/>
        </w:numPr>
        <w:rPr>
          <w:lang w:val="en-US"/>
        </w:rPr>
      </w:pPr>
      <w:r w:rsidRPr="00672E4B">
        <w:rPr>
          <w:b/>
          <w:bCs/>
          <w:lang w:val="en-US"/>
        </w:rPr>
        <w:t>Under what condition can an official errand be covered by per diem allowance?</w:t>
      </w:r>
    </w:p>
    <w:p w14:paraId="5ED18159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312">
        <w:rPr>
          <w:b/>
          <w:bCs/>
          <w:lang w:val="en-US"/>
        </w:rPr>
        <w:lastRenderedPageBreak/>
        <w:t>How much percent will be withheld from the entitled per diem in case a traveler receives complimentary meals, is provided meals by a third party, or does not avail himself of the complimentary meals without a compelling reason?</w:t>
      </w:r>
    </w:p>
    <w:p w14:paraId="265C1C89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312">
        <w:rPr>
          <w:b/>
          <w:bCs/>
          <w:lang w:val="en-US"/>
        </w:rPr>
        <w:t>What happens in case of a necessary overnight stay?</w:t>
      </w:r>
    </w:p>
    <w:p w14:paraId="680B2C01" w14:textId="16C8332D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456A">
        <w:rPr>
          <w:b/>
          <w:bCs/>
          <w:lang w:val="en-US"/>
        </w:rPr>
        <w:t>Under what conditions is accommodation allowance not granted?</w:t>
      </w:r>
    </w:p>
    <w:p w14:paraId="25143A44" w14:textId="4241B270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happens when the stay at the s</w:t>
      </w:r>
      <w:r w:rsidRPr="00B4456A">
        <w:rPr>
          <w:b/>
          <w:bCs/>
          <w:lang w:val="en-US"/>
        </w:rPr>
        <w:t xml:space="preserve">ame external business location </w:t>
      </w:r>
      <w:r>
        <w:rPr>
          <w:b/>
          <w:bCs/>
          <w:lang w:val="en-US"/>
        </w:rPr>
        <w:t>lasts longer than seven days?</w:t>
      </w:r>
    </w:p>
    <w:p w14:paraId="140C0A90" w14:textId="77777777" w:rsidR="00672E4B" w:rsidRPr="00B4456A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456A">
        <w:rPr>
          <w:b/>
          <w:bCs/>
          <w:lang w:val="en-US"/>
        </w:rPr>
        <w:t>Will necessary expenses incurred in preparation for the trip be reimbursed in case of cancellation?</w:t>
      </w:r>
    </w:p>
    <w:p w14:paraId="2CFDF135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3449">
        <w:rPr>
          <w:b/>
          <w:bCs/>
          <w:lang w:val="en-US"/>
        </w:rPr>
        <w:t>In case of a transfer, secondment, or termination of a secondment, how long is the per diem allowance granted?</w:t>
      </w:r>
    </w:p>
    <w:p w14:paraId="251B4F41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B6678">
        <w:rPr>
          <w:b/>
          <w:bCs/>
          <w:lang w:val="en-US"/>
        </w:rPr>
        <w:t>Is full reimbursement for education or training trips always guaranteed?</w:t>
      </w:r>
    </w:p>
    <w:p w14:paraId="23BC31A7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B6678">
        <w:rPr>
          <w:b/>
          <w:bCs/>
          <w:lang w:val="en-US"/>
        </w:rPr>
        <w:t>Is there a limit on the reimbursement for education or training trips?</w:t>
      </w:r>
    </w:p>
    <w:p w14:paraId="05C9A0A0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case the </w:t>
      </w:r>
      <w:r w:rsidRPr="005944A1">
        <w:rPr>
          <w:b/>
          <w:bCs/>
          <w:lang w:val="en-US"/>
        </w:rPr>
        <w:t>official trip is combined with a vacation or another private trip</w:t>
      </w:r>
      <w:r>
        <w:rPr>
          <w:b/>
          <w:bCs/>
          <w:lang w:val="en-US"/>
        </w:rPr>
        <w:t xml:space="preserve"> what will the </w:t>
      </w:r>
      <w:r w:rsidRPr="005944A1">
        <w:rPr>
          <w:b/>
          <w:bCs/>
          <w:lang w:val="en-US"/>
        </w:rPr>
        <w:t xml:space="preserve"> travel expense reimbursement </w:t>
      </w:r>
      <w:r>
        <w:rPr>
          <w:b/>
          <w:bCs/>
          <w:lang w:val="en-US"/>
        </w:rPr>
        <w:t xml:space="preserve">cover? </w:t>
      </w:r>
    </w:p>
    <w:p w14:paraId="2323BC25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1D5E">
        <w:rPr>
          <w:b/>
          <w:bCs/>
          <w:lang w:val="en-US"/>
        </w:rPr>
        <w:t>W</w:t>
      </w:r>
      <w:r>
        <w:rPr>
          <w:b/>
          <w:bCs/>
          <w:lang w:val="en-US"/>
        </w:rPr>
        <w:t xml:space="preserve">ill </w:t>
      </w:r>
      <w:r w:rsidRPr="000A1D5E">
        <w:rPr>
          <w:b/>
          <w:bCs/>
          <w:lang w:val="en-US"/>
        </w:rPr>
        <w:t xml:space="preserve">travel expense reimbursement </w:t>
      </w:r>
      <w:r>
        <w:rPr>
          <w:b/>
          <w:bCs/>
          <w:lang w:val="en-US"/>
        </w:rPr>
        <w:t>be</w:t>
      </w:r>
      <w:r w:rsidRPr="000A1D5E">
        <w:rPr>
          <w:b/>
          <w:bCs/>
          <w:lang w:val="en-US"/>
        </w:rPr>
        <w:t xml:space="preserve"> granted</w:t>
      </w:r>
      <w:r>
        <w:rPr>
          <w:b/>
          <w:bCs/>
          <w:lang w:val="en-US"/>
        </w:rPr>
        <w:t xml:space="preserve"> if a</w:t>
      </w:r>
      <w:r w:rsidRPr="000A1D5E">
        <w:rPr>
          <w:b/>
          <w:bCs/>
          <w:lang w:val="en-US"/>
        </w:rPr>
        <w:t>n early termination of a vacation or another private trip is ordered?</w:t>
      </w:r>
    </w:p>
    <w:p w14:paraId="2CF59CC0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13F7E">
        <w:rPr>
          <w:b/>
          <w:bCs/>
          <w:lang w:val="en-US"/>
        </w:rPr>
        <w:t>Are expenses that arise due to interruption or early termination of a vacation or another private trip reimbursed</w:t>
      </w:r>
      <w:r>
        <w:rPr>
          <w:b/>
          <w:bCs/>
          <w:lang w:val="en-US"/>
        </w:rPr>
        <w:t>?</w:t>
      </w:r>
    </w:p>
    <w:p w14:paraId="658B4C43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46DAA">
        <w:rPr>
          <w:b/>
          <w:bCs/>
          <w:lang w:val="en-US"/>
        </w:rPr>
        <w:t>If a traveler gets ill, will he/she have to cover the necessary expenses?</w:t>
      </w:r>
    </w:p>
    <w:p w14:paraId="2BF9905D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considered an</w:t>
      </w:r>
      <w:r w:rsidRPr="00D378BF">
        <w:rPr>
          <w:b/>
          <w:bCs/>
          <w:lang w:val="en-US"/>
        </w:rPr>
        <w:t xml:space="preserve"> official trip abroad</w:t>
      </w:r>
      <w:r>
        <w:rPr>
          <w:b/>
          <w:bCs/>
          <w:lang w:val="en-US"/>
        </w:rPr>
        <w:t>?</w:t>
      </w:r>
    </w:p>
    <w:p w14:paraId="24177F60" w14:textId="32BE58DE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Which country will the </w:t>
      </w:r>
      <w:r w:rsidRPr="00125D3F">
        <w:rPr>
          <w:b/>
          <w:bCs/>
          <w:lang w:val="en-US"/>
        </w:rPr>
        <w:t>per diem and accommodation allowance be granted for</w:t>
      </w:r>
      <w:r>
        <w:rPr>
          <w:b/>
          <w:bCs/>
          <w:lang w:val="en-US"/>
        </w:rPr>
        <w:t>?</w:t>
      </w:r>
    </w:p>
    <w:p w14:paraId="347E584C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933E5">
        <w:rPr>
          <w:b/>
          <w:bCs/>
          <w:lang w:val="en-US"/>
        </w:rPr>
        <w:t>Will journeys between the residence and the regular official premises</w:t>
      </w:r>
      <w:r>
        <w:rPr>
          <w:b/>
          <w:bCs/>
          <w:lang w:val="en-US"/>
        </w:rPr>
        <w:t xml:space="preserve"> be reimbursed?</w:t>
      </w:r>
    </w:p>
    <w:p w14:paraId="6E0E2DF4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25D3F">
        <w:rPr>
          <w:b/>
          <w:bCs/>
          <w:lang w:val="en-US"/>
        </w:rPr>
        <w:t>What happens if the domestic territory is reached last before midnight during an official trip abroad?</w:t>
      </w:r>
    </w:p>
    <w:p w14:paraId="3105DB62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39A6">
        <w:rPr>
          <w:b/>
          <w:bCs/>
          <w:lang w:val="en-US"/>
        </w:rPr>
        <w:t>In case of air travel, at what time is the country considered to have been reached?</w:t>
      </w:r>
    </w:p>
    <w:p w14:paraId="48BE0E40" w14:textId="77777777" w:rsidR="00672E4B" w:rsidRPr="00C27281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7281">
        <w:rPr>
          <w:b/>
          <w:bCs/>
          <w:lang w:val="en-US"/>
        </w:rPr>
        <w:t>Under what condition is an airplane stopover covered?</w:t>
      </w:r>
    </w:p>
    <w:p w14:paraId="3E358A50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7281">
        <w:rPr>
          <w:b/>
          <w:bCs/>
          <w:lang w:val="en-US"/>
        </w:rPr>
        <w:t>What happens if a stay If the stay at the same foreign business location lasts longer than 14 days</w:t>
      </w:r>
      <w:r>
        <w:rPr>
          <w:b/>
          <w:bCs/>
          <w:lang w:val="en-US"/>
        </w:rPr>
        <w:t>?</w:t>
      </w:r>
    </w:p>
    <w:p w14:paraId="2707E978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385A">
        <w:rPr>
          <w:b/>
          <w:bCs/>
          <w:lang w:val="en-US"/>
        </w:rPr>
        <w:t>From which day of a long stay abroad does the per diem reduction take effect?</w:t>
      </w:r>
    </w:p>
    <w:p w14:paraId="58894FC4" w14:textId="49F43680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2C03">
        <w:rPr>
          <w:b/>
          <w:bCs/>
          <w:lang w:val="en-US"/>
        </w:rPr>
        <w:t>Who can receive a separation allowance?</w:t>
      </w:r>
    </w:p>
    <w:p w14:paraId="15F10626" w14:textId="6BBA6FCA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154A3">
        <w:rPr>
          <w:b/>
          <w:bCs/>
          <w:lang w:val="en-US"/>
        </w:rPr>
        <w:t>Who issues a separation allowance?</w:t>
      </w:r>
    </w:p>
    <w:p w14:paraId="5A859A06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E65BF">
        <w:rPr>
          <w:b/>
          <w:bCs/>
          <w:lang w:val="en-US"/>
        </w:rPr>
        <w:t xml:space="preserve">As an official on probation in the preparatory service, </w:t>
      </w:r>
      <w:r>
        <w:rPr>
          <w:b/>
          <w:bCs/>
          <w:lang w:val="en-US"/>
        </w:rPr>
        <w:t xml:space="preserve">do I receive </w:t>
      </w:r>
      <w:r w:rsidRPr="00FE65BF">
        <w:rPr>
          <w:b/>
          <w:bCs/>
          <w:lang w:val="en-US"/>
        </w:rPr>
        <w:t>separation allowance?</w:t>
      </w:r>
    </w:p>
    <w:p w14:paraId="672F3BB0" w14:textId="40BE3732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70476">
        <w:rPr>
          <w:b/>
          <w:bCs/>
          <w:lang w:val="en-US"/>
        </w:rPr>
        <w:t>If I'm traveling for work starting February 2018, which set of rules should my travel expense reimbursement be based on – the State Travel Expense Act mentioned here, or the older one from May 20, 1969?</w:t>
      </w:r>
    </w:p>
    <w:p w14:paraId="343C782E" w14:textId="5AF4DAE7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70476">
        <w:rPr>
          <w:b/>
          <w:bCs/>
          <w:lang w:val="en-US"/>
        </w:rPr>
        <w:t>Why was the State Travel Expense Act revised?</w:t>
      </w:r>
    </w:p>
    <w:p w14:paraId="0EDB4565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F7740">
        <w:rPr>
          <w:b/>
          <w:bCs/>
          <w:lang w:val="en-US"/>
        </w:rPr>
        <w:t>I often travel internationally for work. Does this new version of the State Travel Expense Act still cover my expenses for trips outside of Germany, or is there a separate set of rules I need to follow?</w:t>
      </w:r>
    </w:p>
    <w:p w14:paraId="1E27E19F" w14:textId="0B035EC9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F7740">
        <w:rPr>
          <w:b/>
          <w:bCs/>
          <w:lang w:val="en-US"/>
        </w:rPr>
        <w:t>Why are there additional costs?</w:t>
      </w:r>
    </w:p>
    <w:p w14:paraId="7B0755EB" w14:textId="77777777" w:rsidR="00672E4B" w:rsidRPr="007A6EC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6ECD">
        <w:rPr>
          <w:b/>
          <w:bCs/>
          <w:lang w:val="en-US"/>
        </w:rPr>
        <w:t>Before my official trip is even approved, will someone be checking if there's a cheaper way for me to do my job instead of traveling?</w:t>
      </w:r>
    </w:p>
    <w:p w14:paraId="63780B4F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386A">
        <w:rPr>
          <w:b/>
          <w:bCs/>
          <w:lang w:val="en-US"/>
        </w:rPr>
        <w:lastRenderedPageBreak/>
        <w:t>What means of transportation is preferred?</w:t>
      </w:r>
    </w:p>
    <w:p w14:paraId="0F56C81E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6492F">
        <w:rPr>
          <w:b/>
          <w:bCs/>
          <w:lang w:val="en-US"/>
        </w:rPr>
        <w:t>Which train class tickets can be reimbursed?</w:t>
      </w:r>
    </w:p>
    <w:p w14:paraId="0F47E864" w14:textId="77777777" w:rsidR="00672E4B" w:rsidRPr="0016492F" w:rsidRDefault="00672E4B" w:rsidP="00672E4B">
      <w:pPr>
        <w:pStyle w:val="ListParagraph"/>
        <w:ind w:left="630"/>
        <w:rPr>
          <w:b/>
          <w:bCs/>
          <w:lang w:val="en-US"/>
        </w:rPr>
      </w:pPr>
    </w:p>
    <w:p w14:paraId="54AAEE5D" w14:textId="77777777" w:rsidR="00672E4B" w:rsidRPr="0016492F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6492F">
        <w:rPr>
          <w:b/>
          <w:bCs/>
          <w:lang w:val="en-US"/>
        </w:rPr>
        <w:t>What if I must use</w:t>
      </w:r>
      <w:r>
        <w:rPr>
          <w:b/>
          <w:bCs/>
          <w:lang w:val="en-US"/>
        </w:rPr>
        <w:t xml:space="preserve"> a</w:t>
      </w:r>
      <w:r w:rsidRPr="0016492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fi</w:t>
      </w:r>
      <w:r w:rsidRPr="0016492F">
        <w:rPr>
          <w:b/>
          <w:bCs/>
          <w:lang w:val="en-US"/>
        </w:rPr>
        <w:t xml:space="preserve">rst class </w:t>
      </w:r>
      <w:r>
        <w:rPr>
          <w:b/>
          <w:bCs/>
          <w:lang w:val="en-US"/>
        </w:rPr>
        <w:t xml:space="preserve">train </w:t>
      </w:r>
      <w:r w:rsidRPr="0016492F">
        <w:rPr>
          <w:b/>
          <w:bCs/>
          <w:lang w:val="en-US"/>
        </w:rPr>
        <w:t>ticket</w:t>
      </w:r>
      <w:r>
        <w:rPr>
          <w:b/>
          <w:bCs/>
          <w:lang w:val="en-US"/>
        </w:rPr>
        <w:t>,</w:t>
      </w:r>
      <w:r w:rsidRPr="0016492F">
        <w:rPr>
          <w:b/>
          <w:bCs/>
          <w:lang w:val="en-US"/>
        </w:rPr>
        <w:t xml:space="preserve"> will I be reimbursed?</w:t>
      </w:r>
    </w:p>
    <w:p w14:paraId="2B0E1565" w14:textId="70064C59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03900">
        <w:rPr>
          <w:b/>
          <w:bCs/>
          <w:lang w:val="en-US"/>
        </w:rPr>
        <w:t>If I participate in a car-sharing program that I might also use for personal trips, will the cost of my membership fee be reduced at all for official travel expense purposes?</w:t>
      </w:r>
    </w:p>
    <w:p w14:paraId="56578913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177D5">
        <w:rPr>
          <w:b/>
          <w:bCs/>
          <w:lang w:val="en-US"/>
        </w:rPr>
        <w:t>If my job requires me to take a flight, will there automatically be some kind of climate compensation payment made?</w:t>
      </w:r>
    </w:p>
    <w:p w14:paraId="674DB881" w14:textId="22E6C019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F6A">
        <w:rPr>
          <w:b/>
          <w:bCs/>
          <w:lang w:val="en-US"/>
        </w:rPr>
        <w:t xml:space="preserve"> How many different mileage rates will there be in the future for using my own car?</w:t>
      </w:r>
    </w:p>
    <w:p w14:paraId="2BAC07E7" w14:textId="77777777" w:rsidR="00672E4B" w:rsidRPr="00B26F6A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F6A">
        <w:rPr>
          <w:b/>
          <w:bCs/>
          <w:lang w:val="en-US"/>
        </w:rPr>
        <w:t>What is the higher mileage rate, and when does it apply?</w:t>
      </w:r>
    </w:p>
    <w:p w14:paraId="01B7F6FF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F6A">
        <w:rPr>
          <w:b/>
          <w:bCs/>
          <w:lang w:val="en-US"/>
        </w:rPr>
        <w:t>Will I get the 25 cents/km rate if I use my bicycle for a short work trip?</w:t>
      </w:r>
    </w:p>
    <w:p w14:paraId="098B5275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F6A">
        <w:rPr>
          <w:b/>
          <w:bCs/>
          <w:lang w:val="en-US"/>
        </w:rPr>
        <w:t>Is there still a formal process to get my personal car approved for official travel?</w:t>
      </w:r>
    </w:p>
    <w:p w14:paraId="40E7005D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1C6A">
        <w:rPr>
          <w:b/>
          <w:bCs/>
          <w:lang w:val="en-US"/>
        </w:rPr>
        <w:t>Do I now have to own the vehicle I use for official travel to get mileage reimbursement?</w:t>
      </w:r>
    </w:p>
    <w:p w14:paraId="7905C08C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1C6A">
        <w:rPr>
          <w:b/>
          <w:bCs/>
          <w:lang w:val="en-US"/>
        </w:rPr>
        <w:t>What is the new minimum length of an official trip required for me to be eligible for the per diem?</w:t>
      </w:r>
    </w:p>
    <w:p w14:paraId="02890D9F" w14:textId="343C02AF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5359F">
        <w:rPr>
          <w:b/>
          <w:bCs/>
          <w:lang w:val="en-US"/>
        </w:rPr>
        <w:t>Is breakfast included in the accommodation costs?</w:t>
      </w:r>
    </w:p>
    <w:p w14:paraId="5EDC3166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5359F">
        <w:rPr>
          <w:b/>
          <w:bCs/>
          <w:lang w:val="en-US"/>
        </w:rPr>
        <w:t>What percentage of the full per diem will be withheld for breakfast?</w:t>
      </w:r>
    </w:p>
    <w:p w14:paraId="3636202E" w14:textId="77777777" w:rsidR="007022A8" w:rsidRPr="00672E4B" w:rsidRDefault="007022A8">
      <w:pPr>
        <w:rPr>
          <w:lang w:val="en-US"/>
        </w:rPr>
      </w:pPr>
    </w:p>
    <w:sectPr w:rsidR="007022A8" w:rsidRPr="00672E4B" w:rsidSect="0009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091A"/>
    <w:multiLevelType w:val="hybridMultilevel"/>
    <w:tmpl w:val="93E66ABA"/>
    <w:lvl w:ilvl="0" w:tplc="B8485224">
      <w:start w:val="1"/>
      <w:numFmt w:val="decimal"/>
      <w:lvlText w:val="%1)"/>
      <w:lvlJc w:val="left"/>
      <w:pPr>
        <w:ind w:left="63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0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4B"/>
    <w:rsid w:val="00095E9D"/>
    <w:rsid w:val="00096305"/>
    <w:rsid w:val="00233C7F"/>
    <w:rsid w:val="003F0ABC"/>
    <w:rsid w:val="00672E4B"/>
    <w:rsid w:val="007022A8"/>
    <w:rsid w:val="00F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D495"/>
  <w15:chartTrackingRefBased/>
  <w15:docId w15:val="{DA9698C1-D911-4E59-8DA1-4F605CB9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4B"/>
  </w:style>
  <w:style w:type="paragraph" w:styleId="Heading1">
    <w:name w:val="heading 1"/>
    <w:basedOn w:val="Normal"/>
    <w:next w:val="Normal"/>
    <w:link w:val="Heading1Char"/>
    <w:uiPriority w:val="9"/>
    <w:qFormat/>
    <w:rsid w:val="0067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904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ashoush</dc:creator>
  <cp:keywords/>
  <dc:description/>
  <cp:lastModifiedBy>alya ashoush</cp:lastModifiedBy>
  <cp:revision>3</cp:revision>
  <dcterms:created xsi:type="dcterms:W3CDTF">2025-04-22T12:22:00Z</dcterms:created>
  <dcterms:modified xsi:type="dcterms:W3CDTF">2025-04-22T13:08:00Z</dcterms:modified>
</cp:coreProperties>
</file>